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87407E" w:rsidRPr="009D05A6" w14:paraId="039FCF0E" w14:textId="77777777" w:rsidTr="00D85C9A">
        <w:trPr>
          <w:cantSplit/>
        </w:trPr>
        <w:tc>
          <w:tcPr>
            <w:tcW w:w="10423" w:type="dxa"/>
            <w:gridSpan w:val="2"/>
            <w:shd w:val="clear" w:color="auto" w:fill="auto"/>
          </w:tcPr>
          <w:p w14:paraId="6641C141" w14:textId="31110D9A" w:rsidR="0087407E" w:rsidRPr="009D05A6" w:rsidRDefault="0087407E" w:rsidP="009A12DC">
            <w:pPr>
              <w:pStyle w:val="ZA"/>
              <w:framePr w:w="0" w:hRule="auto" w:wrap="auto" w:vAnchor="margin" w:hAnchor="text" w:yAlign="inline"/>
              <w:rPr>
                <w:vertAlign w:val="subscript"/>
              </w:rPr>
            </w:pPr>
            <w:bookmarkStart w:id="0" w:name="page1"/>
            <w:r w:rsidRPr="00103F7E">
              <w:rPr>
                <w:sz w:val="64"/>
              </w:rPr>
              <w:t xml:space="preserve">3GPP </w:t>
            </w:r>
            <w:bookmarkStart w:id="1" w:name="specType1"/>
            <w:r w:rsidRPr="00103F7E">
              <w:rPr>
                <w:sz w:val="64"/>
              </w:rPr>
              <w:t>TR</w:t>
            </w:r>
            <w:bookmarkEnd w:id="1"/>
            <w:r w:rsidRPr="00103F7E">
              <w:rPr>
                <w:sz w:val="64"/>
              </w:rPr>
              <w:t xml:space="preserve"> </w:t>
            </w:r>
            <w:bookmarkStart w:id="2" w:name="specNumber"/>
            <w:r w:rsidR="00DF3EA2">
              <w:rPr>
                <w:rFonts w:hint="eastAsia"/>
                <w:sz w:val="64"/>
                <w:lang w:eastAsia="zh-CN"/>
              </w:rPr>
              <w:t>3</w:t>
            </w:r>
            <w:r w:rsidR="00DF3EA2">
              <w:rPr>
                <w:rFonts w:eastAsiaTheme="minorEastAsia" w:hint="eastAsia"/>
                <w:sz w:val="64"/>
                <w:lang w:eastAsia="zh-CN"/>
              </w:rPr>
              <w:t>7</w:t>
            </w:r>
            <w:r w:rsidRPr="00103F7E">
              <w:rPr>
                <w:rFonts w:hint="eastAsia"/>
                <w:sz w:val="64"/>
                <w:lang w:eastAsia="zh-CN"/>
              </w:rPr>
              <w:t>.8</w:t>
            </w:r>
            <w:bookmarkEnd w:id="2"/>
            <w:r w:rsidRPr="00103F7E">
              <w:rPr>
                <w:sz w:val="64"/>
                <w:lang w:eastAsia="zh-CN"/>
              </w:rPr>
              <w:t>78</w:t>
            </w:r>
            <w:r w:rsidRPr="00103F7E">
              <w:rPr>
                <w:sz w:val="64"/>
              </w:rPr>
              <w:t xml:space="preserve"> </w:t>
            </w:r>
            <w:r w:rsidR="00082989" w:rsidRPr="00103F7E">
              <w:t>V</w:t>
            </w:r>
            <w:r w:rsidR="00082989">
              <w:rPr>
                <w:lang w:eastAsia="zh-CN"/>
              </w:rPr>
              <w:t>1</w:t>
            </w:r>
            <w:r w:rsidR="0018055B">
              <w:rPr>
                <w:lang w:eastAsia="zh-CN"/>
              </w:rPr>
              <w:t>8</w:t>
            </w:r>
            <w:r w:rsidRPr="00103F7E">
              <w:rPr>
                <w:rFonts w:hint="eastAsia"/>
                <w:lang w:eastAsia="zh-CN"/>
              </w:rPr>
              <w:t>.</w:t>
            </w:r>
            <w:r w:rsidR="00082989">
              <w:rPr>
                <w:rFonts w:eastAsiaTheme="minorEastAsia"/>
                <w:lang w:eastAsia="zh-CN"/>
              </w:rPr>
              <w:t>0</w:t>
            </w:r>
            <w:r w:rsidRPr="00103F7E">
              <w:rPr>
                <w:rFonts w:hint="eastAsia"/>
                <w:lang w:eastAsia="zh-CN"/>
              </w:rPr>
              <w:t>.0</w:t>
            </w:r>
            <w:r w:rsidRPr="00103F7E">
              <w:t xml:space="preserve"> </w:t>
            </w:r>
            <w:r w:rsidRPr="00103F7E">
              <w:rPr>
                <w:sz w:val="32"/>
              </w:rPr>
              <w:t>(</w:t>
            </w:r>
            <w:bookmarkStart w:id="3" w:name="issueDate"/>
            <w:r w:rsidR="00082989" w:rsidRPr="00103F7E">
              <w:rPr>
                <w:rFonts w:hint="eastAsia"/>
                <w:sz w:val="32"/>
                <w:lang w:eastAsia="zh-CN"/>
              </w:rPr>
              <w:t>202</w:t>
            </w:r>
            <w:r w:rsidR="00082989">
              <w:rPr>
                <w:sz w:val="32"/>
                <w:lang w:eastAsia="zh-CN"/>
              </w:rPr>
              <w:t>3</w:t>
            </w:r>
            <w:r w:rsidRPr="00103F7E">
              <w:rPr>
                <w:rFonts w:hint="eastAsia"/>
                <w:sz w:val="32"/>
                <w:lang w:eastAsia="zh-CN"/>
              </w:rPr>
              <w:t>-</w:t>
            </w:r>
            <w:bookmarkEnd w:id="3"/>
            <w:r w:rsidR="00082989" w:rsidRPr="00103F7E">
              <w:rPr>
                <w:rFonts w:hint="eastAsia"/>
                <w:sz w:val="32"/>
                <w:lang w:eastAsia="zh-CN"/>
              </w:rPr>
              <w:t>1</w:t>
            </w:r>
            <w:r w:rsidR="00082989">
              <w:rPr>
                <w:rFonts w:eastAsiaTheme="minorEastAsia"/>
                <w:sz w:val="32"/>
                <w:lang w:eastAsia="zh-CN"/>
              </w:rPr>
              <w:t>2</w:t>
            </w:r>
            <w:r w:rsidRPr="00103F7E">
              <w:rPr>
                <w:sz w:val="32"/>
              </w:rPr>
              <w:t>)</w:t>
            </w:r>
          </w:p>
        </w:tc>
      </w:tr>
      <w:tr w:rsidR="0087407E" w:rsidRPr="00103F7E" w14:paraId="6BB599D8" w14:textId="77777777" w:rsidTr="00D85C9A">
        <w:trPr>
          <w:cantSplit/>
          <w:trHeight w:hRule="exact" w:val="1134"/>
        </w:trPr>
        <w:tc>
          <w:tcPr>
            <w:tcW w:w="10423" w:type="dxa"/>
            <w:gridSpan w:val="2"/>
            <w:shd w:val="clear" w:color="auto" w:fill="auto"/>
          </w:tcPr>
          <w:p w14:paraId="24D709E7" w14:textId="77777777" w:rsidR="0087407E" w:rsidRPr="00103F7E" w:rsidRDefault="0087407E" w:rsidP="00D85C9A">
            <w:pPr>
              <w:pStyle w:val="ZB"/>
              <w:framePr w:w="0" w:hRule="auto" w:wrap="auto" w:vAnchor="margin" w:hAnchor="text" w:yAlign="inline"/>
            </w:pPr>
            <w:r w:rsidRPr="00103F7E">
              <w:t xml:space="preserve">Technical </w:t>
            </w:r>
            <w:bookmarkStart w:id="4" w:name="spectype2"/>
            <w:r w:rsidRPr="00103F7E">
              <w:t>Report</w:t>
            </w:r>
            <w:bookmarkEnd w:id="4"/>
          </w:p>
          <w:p w14:paraId="68A3B723" w14:textId="77777777" w:rsidR="0087407E" w:rsidRPr="00103F7E" w:rsidRDefault="0087407E" w:rsidP="00D85C9A">
            <w:pPr>
              <w:pStyle w:val="Guidance"/>
            </w:pPr>
          </w:p>
        </w:tc>
      </w:tr>
      <w:tr w:rsidR="0087407E" w:rsidRPr="00103F7E" w14:paraId="7B01C8F8" w14:textId="77777777" w:rsidTr="00D85C9A">
        <w:trPr>
          <w:cantSplit/>
          <w:trHeight w:hRule="exact" w:val="3686"/>
        </w:trPr>
        <w:tc>
          <w:tcPr>
            <w:tcW w:w="10423" w:type="dxa"/>
            <w:gridSpan w:val="2"/>
            <w:tcBorders>
              <w:bottom w:val="single" w:sz="12" w:space="0" w:color="auto"/>
            </w:tcBorders>
            <w:shd w:val="clear" w:color="auto" w:fill="auto"/>
          </w:tcPr>
          <w:p w14:paraId="30DBF565" w14:textId="77777777" w:rsidR="0087407E" w:rsidRPr="00103F7E" w:rsidRDefault="0087407E" w:rsidP="00D85C9A">
            <w:pPr>
              <w:pStyle w:val="ZT"/>
              <w:framePr w:wrap="auto" w:hAnchor="text" w:yAlign="inline"/>
            </w:pPr>
            <w:r w:rsidRPr="00103F7E">
              <w:t>3rd Generation Partnership Project;</w:t>
            </w:r>
          </w:p>
          <w:p w14:paraId="0161FC56" w14:textId="77777777" w:rsidR="0087407E" w:rsidRPr="00103F7E" w:rsidRDefault="0087407E" w:rsidP="00D85C9A">
            <w:pPr>
              <w:pStyle w:val="ZT"/>
              <w:framePr w:wrap="auto" w:hAnchor="text" w:yAlign="inline"/>
              <w:rPr>
                <w:lang w:eastAsia="zh-CN"/>
              </w:rPr>
            </w:pPr>
            <w:r w:rsidRPr="00103F7E">
              <w:t xml:space="preserve">Technical Specification Group </w:t>
            </w:r>
            <w:bookmarkStart w:id="5" w:name="specTitle"/>
            <w:r w:rsidRPr="00103F7E">
              <w:rPr>
                <w:lang w:eastAsia="zh-CN"/>
              </w:rPr>
              <w:t>Radio Access Network</w:t>
            </w:r>
            <w:r w:rsidRPr="00103F7E">
              <w:t>;</w:t>
            </w:r>
          </w:p>
          <w:p w14:paraId="4985D033" w14:textId="77777777" w:rsidR="00BD4A6A" w:rsidRPr="00103F7E" w:rsidRDefault="00BD4A6A" w:rsidP="00D85C9A">
            <w:pPr>
              <w:pStyle w:val="ZT"/>
              <w:framePr w:wrap="auto" w:hAnchor="text" w:yAlign="inline"/>
              <w:rPr>
                <w:lang w:eastAsia="zh-CN"/>
              </w:rPr>
            </w:pPr>
            <w:r w:rsidRPr="00103F7E">
              <w:rPr>
                <w:lang w:eastAsia="zh-CN"/>
              </w:rPr>
              <w:t>Band combinations for con-current operation of NR/LTE Uu</w:t>
            </w:r>
          </w:p>
          <w:p w14:paraId="30036668" w14:textId="66E1C991" w:rsidR="0087407E" w:rsidRPr="00103F7E" w:rsidRDefault="00BD4A6A" w:rsidP="00BD4A6A">
            <w:pPr>
              <w:pStyle w:val="ZT"/>
              <w:framePr w:wrap="auto" w:hAnchor="text" w:yAlign="inline"/>
            </w:pPr>
            <w:r w:rsidRPr="00103F7E">
              <w:rPr>
                <w:lang w:eastAsia="zh-CN"/>
              </w:rPr>
              <w:t>bands/band cobinations and one NR/LTE V2X PC5 band</w:t>
            </w:r>
          </w:p>
          <w:bookmarkEnd w:id="5"/>
          <w:p w14:paraId="0D7C7784" w14:textId="77777777" w:rsidR="0087407E" w:rsidRPr="00103F7E" w:rsidRDefault="0087407E" w:rsidP="00D85C9A">
            <w:pPr>
              <w:pStyle w:val="ZT"/>
              <w:framePr w:wrap="auto" w:hAnchor="text" w:yAlign="inline"/>
              <w:rPr>
                <w:i/>
                <w:sz w:val="28"/>
              </w:rPr>
            </w:pPr>
            <w:r w:rsidRPr="00103F7E">
              <w:t>(</w:t>
            </w:r>
            <w:r w:rsidRPr="00103F7E">
              <w:rPr>
                <w:rStyle w:val="ZGSM"/>
              </w:rPr>
              <w:t xml:space="preserve">Release </w:t>
            </w:r>
            <w:bookmarkStart w:id="6" w:name="specRelease"/>
            <w:r w:rsidRPr="00103F7E">
              <w:rPr>
                <w:rStyle w:val="ZGSM"/>
              </w:rPr>
              <w:t>18</w:t>
            </w:r>
            <w:bookmarkEnd w:id="6"/>
            <w:r w:rsidRPr="00103F7E">
              <w:t>)</w:t>
            </w:r>
          </w:p>
        </w:tc>
      </w:tr>
      <w:tr w:rsidR="0087407E" w:rsidRPr="009D05A6" w14:paraId="0D015F39" w14:textId="77777777" w:rsidTr="00D85C9A">
        <w:trPr>
          <w:cantSplit/>
        </w:trPr>
        <w:tc>
          <w:tcPr>
            <w:tcW w:w="10423" w:type="dxa"/>
            <w:gridSpan w:val="2"/>
            <w:tcBorders>
              <w:top w:val="single" w:sz="12" w:space="0" w:color="auto"/>
              <w:bottom w:val="dashed" w:sz="4" w:space="0" w:color="auto"/>
            </w:tcBorders>
            <w:shd w:val="clear" w:color="auto" w:fill="auto"/>
          </w:tcPr>
          <w:p w14:paraId="0E87DBA1" w14:textId="77777777" w:rsidR="0087407E" w:rsidRPr="009D05A6" w:rsidRDefault="0087407E" w:rsidP="00D85C9A">
            <w:pPr>
              <w:pStyle w:val="TAR"/>
              <w:ind w:right="720"/>
              <w:jc w:val="both"/>
              <w:rPr>
                <w:vertAlign w:val="subscript"/>
                <w:lang w:eastAsia="zh-CN"/>
              </w:rPr>
            </w:pPr>
          </w:p>
        </w:tc>
      </w:tr>
      <w:bookmarkStart w:id="7" w:name="_MON_1684549432"/>
      <w:bookmarkEnd w:id="7"/>
      <w:tr w:rsidR="0087407E" w:rsidRPr="009D05A6" w14:paraId="2D32784A" w14:textId="77777777" w:rsidTr="00D85C9A">
        <w:trPr>
          <w:cantSplit/>
          <w:trHeight w:hRule="exact" w:val="1531"/>
        </w:trPr>
        <w:tc>
          <w:tcPr>
            <w:tcW w:w="5211" w:type="dxa"/>
            <w:tcBorders>
              <w:top w:val="dashed" w:sz="4" w:space="0" w:color="auto"/>
              <w:bottom w:val="dashed" w:sz="4" w:space="0" w:color="auto"/>
            </w:tcBorders>
            <w:shd w:val="clear" w:color="auto" w:fill="auto"/>
          </w:tcPr>
          <w:p w14:paraId="08AEB5DF" w14:textId="77777777" w:rsidR="0087407E" w:rsidRPr="009D05A6" w:rsidRDefault="0087407E" w:rsidP="00D85C9A">
            <w:pPr>
              <w:pStyle w:val="TAL"/>
              <w:rPr>
                <w:vertAlign w:val="subscript"/>
              </w:rPr>
            </w:pPr>
            <w:r w:rsidRPr="009D05A6">
              <w:rPr>
                <w:vertAlign w:val="subscript"/>
              </w:rPr>
              <w:object w:dxaOrig="2026" w:dyaOrig="1251" w14:anchorId="3F14F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1.35pt" o:ole="">
                  <v:imagedata r:id="rId9" o:title=""/>
                </v:shape>
                <o:OLEObject Type="Embed" ProgID="Word.Picture.8" ShapeID="_x0000_i1025" DrawAspect="Content" ObjectID="_1766240397" r:id="rId10"/>
              </w:object>
            </w:r>
          </w:p>
        </w:tc>
        <w:bookmarkStart w:id="8" w:name="_MON_1710316168"/>
        <w:bookmarkEnd w:id="8"/>
        <w:tc>
          <w:tcPr>
            <w:tcW w:w="5212" w:type="dxa"/>
            <w:tcBorders>
              <w:top w:val="dashed" w:sz="4" w:space="0" w:color="auto"/>
              <w:bottom w:val="dashed" w:sz="4" w:space="0" w:color="auto"/>
            </w:tcBorders>
            <w:shd w:val="clear" w:color="auto" w:fill="auto"/>
          </w:tcPr>
          <w:p w14:paraId="3183ED47" w14:textId="77777777" w:rsidR="0087407E" w:rsidRPr="009D05A6" w:rsidRDefault="0087407E" w:rsidP="00D85C9A">
            <w:pPr>
              <w:pStyle w:val="TAR"/>
              <w:rPr>
                <w:vertAlign w:val="subscript"/>
              </w:rPr>
            </w:pPr>
            <w:r w:rsidRPr="009D05A6">
              <w:rPr>
                <w:vertAlign w:val="subscript"/>
              </w:rPr>
              <w:object w:dxaOrig="2126" w:dyaOrig="1243" w14:anchorId="2396AB99">
                <v:shape id="_x0000_i1026" type="#_x0000_t75" style="width:128.95pt;height:76.4pt" o:ole="">
                  <v:imagedata r:id="rId11" o:title=""/>
                </v:shape>
                <o:OLEObject Type="Embed" ProgID="Word.Picture.8" ShapeID="_x0000_i1026" DrawAspect="Content" ObjectID="_1766240398" r:id="rId12"/>
              </w:object>
            </w:r>
          </w:p>
        </w:tc>
      </w:tr>
      <w:tr w:rsidR="0087407E" w:rsidRPr="009D05A6" w14:paraId="433AE65A" w14:textId="77777777" w:rsidTr="00D85C9A">
        <w:trPr>
          <w:cantSplit/>
          <w:trHeight w:hRule="exact" w:val="5783"/>
        </w:trPr>
        <w:tc>
          <w:tcPr>
            <w:tcW w:w="10423" w:type="dxa"/>
            <w:gridSpan w:val="2"/>
            <w:tcBorders>
              <w:top w:val="dashed" w:sz="4" w:space="0" w:color="auto"/>
              <w:bottom w:val="dashed" w:sz="4" w:space="0" w:color="auto"/>
            </w:tcBorders>
            <w:shd w:val="clear" w:color="auto" w:fill="auto"/>
          </w:tcPr>
          <w:p w14:paraId="043D6AE8" w14:textId="77777777" w:rsidR="0087407E" w:rsidRPr="00490AB4" w:rsidRDefault="0087407E" w:rsidP="00D85C9A">
            <w:pPr>
              <w:pStyle w:val="Guidance"/>
              <w:keepNext/>
              <w:ind w:left="851" w:hanging="567"/>
            </w:pPr>
            <w:bookmarkStart w:id="9" w:name="_Hlk99699974"/>
            <w:bookmarkEnd w:id="9"/>
          </w:p>
        </w:tc>
      </w:tr>
      <w:tr w:rsidR="0087407E" w:rsidRPr="009D05A6" w14:paraId="3A07BE83" w14:textId="77777777" w:rsidTr="00D85C9A">
        <w:trPr>
          <w:cantSplit/>
          <w:trHeight w:hRule="exact" w:val="964"/>
        </w:trPr>
        <w:tc>
          <w:tcPr>
            <w:tcW w:w="10423" w:type="dxa"/>
            <w:gridSpan w:val="2"/>
            <w:tcBorders>
              <w:top w:val="dashed" w:sz="4" w:space="0" w:color="auto"/>
            </w:tcBorders>
            <w:shd w:val="clear" w:color="auto" w:fill="auto"/>
          </w:tcPr>
          <w:p w14:paraId="45A3DAA5" w14:textId="77777777" w:rsidR="0087407E" w:rsidRPr="00490AB4" w:rsidRDefault="0087407E" w:rsidP="00D85C9A">
            <w:pPr>
              <w:rPr>
                <w:sz w:val="16"/>
                <w:szCs w:val="16"/>
              </w:rPr>
            </w:pPr>
            <w:r w:rsidRPr="00490AB4">
              <w:rPr>
                <w:sz w:val="16"/>
                <w:szCs w:val="16"/>
              </w:rPr>
              <w:t>The present document has been developed within the 3rd Generation Partnership Project (3GPP TM) and may be further elaborated for the purposes of 3GPP.</w:t>
            </w:r>
            <w:r w:rsidRPr="00490AB4">
              <w:rPr>
                <w:sz w:val="16"/>
                <w:szCs w:val="16"/>
              </w:rPr>
              <w:br/>
              <w:t>The present document has not been subject to any approval process by the 3GPP Organizational Partners and shall not be implemented.</w:t>
            </w:r>
            <w:r w:rsidRPr="00490AB4">
              <w:rPr>
                <w:sz w:val="16"/>
                <w:szCs w:val="16"/>
              </w:rPr>
              <w:br/>
              <w:t>This Specification is provided for future development work within 3GPP only. The Organizational Partners accept no liability for any use of this Specification.</w:t>
            </w:r>
            <w:r w:rsidRPr="00490AB4">
              <w:rPr>
                <w:sz w:val="16"/>
                <w:szCs w:val="16"/>
              </w:rPr>
              <w:br/>
              <w:t>Specifications and Reports for implementation of the 3GPP TM system should be obtained via the 3GPP Organizational Partners' Publications Offices.</w:t>
            </w:r>
          </w:p>
        </w:tc>
      </w:tr>
    </w:tbl>
    <w:p w14:paraId="562487DF" w14:textId="77777777" w:rsidR="0087407E" w:rsidRPr="009D05A6" w:rsidRDefault="0087407E" w:rsidP="0087407E">
      <w:pPr>
        <w:rPr>
          <w:vertAlign w:val="subscript"/>
        </w:rPr>
        <w:sectPr w:rsidR="0087407E" w:rsidRPr="009D05A6" w:rsidSect="00D85C9A">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87407E" w:rsidRPr="009D05A6" w14:paraId="2EC5F4D7" w14:textId="77777777" w:rsidTr="00D85C9A">
        <w:trPr>
          <w:trHeight w:hRule="exact" w:val="5670"/>
        </w:trPr>
        <w:tc>
          <w:tcPr>
            <w:tcW w:w="10423" w:type="dxa"/>
            <w:shd w:val="clear" w:color="auto" w:fill="auto"/>
          </w:tcPr>
          <w:p w14:paraId="527D5F83" w14:textId="77777777" w:rsidR="0087407E" w:rsidRPr="009D05A6" w:rsidRDefault="0087407E" w:rsidP="00D85C9A">
            <w:pPr>
              <w:pStyle w:val="Guidance"/>
              <w:rPr>
                <w:vertAlign w:val="subscript"/>
              </w:rPr>
            </w:pPr>
            <w:bookmarkStart w:id="11" w:name="page2"/>
          </w:p>
        </w:tc>
      </w:tr>
      <w:tr w:rsidR="0087407E" w:rsidRPr="009D05A6" w14:paraId="492303C0" w14:textId="77777777" w:rsidTr="00D85C9A">
        <w:trPr>
          <w:trHeight w:hRule="exact" w:val="5387"/>
        </w:trPr>
        <w:tc>
          <w:tcPr>
            <w:tcW w:w="10423" w:type="dxa"/>
            <w:shd w:val="clear" w:color="auto" w:fill="auto"/>
          </w:tcPr>
          <w:p w14:paraId="7B4EA42F" w14:textId="77777777" w:rsidR="0087407E" w:rsidRPr="00490AB4" w:rsidRDefault="0087407E" w:rsidP="00D85C9A">
            <w:pPr>
              <w:pStyle w:val="FP"/>
              <w:spacing w:after="240"/>
              <w:ind w:left="2835" w:right="2835"/>
              <w:jc w:val="center"/>
              <w:rPr>
                <w:rFonts w:ascii="Arial" w:hAnsi="Arial"/>
                <w:b/>
                <w:i/>
              </w:rPr>
            </w:pPr>
            <w:bookmarkStart w:id="12" w:name="coords3gpp"/>
            <w:r w:rsidRPr="00490AB4">
              <w:rPr>
                <w:rFonts w:ascii="Arial" w:hAnsi="Arial"/>
                <w:b/>
                <w:i/>
              </w:rPr>
              <w:t>3GPP</w:t>
            </w:r>
          </w:p>
          <w:p w14:paraId="12FD953D" w14:textId="77777777" w:rsidR="0087407E" w:rsidRPr="00490AB4" w:rsidRDefault="0087407E" w:rsidP="00D85C9A">
            <w:pPr>
              <w:pStyle w:val="FP"/>
              <w:pBdr>
                <w:bottom w:val="single" w:sz="6" w:space="1" w:color="auto"/>
              </w:pBdr>
              <w:ind w:left="2835" w:right="2835"/>
              <w:jc w:val="center"/>
            </w:pPr>
            <w:r w:rsidRPr="00490AB4">
              <w:t>Postal address</w:t>
            </w:r>
          </w:p>
          <w:p w14:paraId="255309DF" w14:textId="77777777" w:rsidR="0087407E" w:rsidRPr="00490AB4" w:rsidRDefault="0087407E" w:rsidP="00D85C9A">
            <w:pPr>
              <w:pStyle w:val="FP"/>
              <w:ind w:left="2835" w:right="2835"/>
              <w:jc w:val="center"/>
              <w:rPr>
                <w:rFonts w:ascii="Arial" w:hAnsi="Arial"/>
                <w:sz w:val="18"/>
              </w:rPr>
            </w:pPr>
          </w:p>
          <w:p w14:paraId="7DAE7923" w14:textId="77777777" w:rsidR="0087407E" w:rsidRPr="00490AB4" w:rsidRDefault="0087407E" w:rsidP="00D85C9A">
            <w:pPr>
              <w:pStyle w:val="FP"/>
              <w:pBdr>
                <w:bottom w:val="single" w:sz="6" w:space="1" w:color="auto"/>
              </w:pBdr>
              <w:spacing w:before="240"/>
              <w:ind w:left="2835" w:right="2835"/>
              <w:jc w:val="center"/>
            </w:pPr>
            <w:r w:rsidRPr="00490AB4">
              <w:t>3GPP support office address</w:t>
            </w:r>
          </w:p>
          <w:p w14:paraId="296A3EB5" w14:textId="77777777" w:rsidR="0087407E" w:rsidRPr="00490AB4" w:rsidRDefault="0087407E" w:rsidP="00D85C9A">
            <w:pPr>
              <w:pStyle w:val="FP"/>
              <w:ind w:left="2835" w:right="2835"/>
              <w:jc w:val="center"/>
              <w:rPr>
                <w:rFonts w:ascii="Arial" w:hAnsi="Arial"/>
                <w:sz w:val="18"/>
                <w:lang w:val="fr-FR"/>
              </w:rPr>
            </w:pPr>
            <w:r w:rsidRPr="00490AB4">
              <w:rPr>
                <w:rFonts w:ascii="Arial" w:hAnsi="Arial"/>
                <w:sz w:val="18"/>
                <w:lang w:val="fr-FR"/>
              </w:rPr>
              <w:t>650 Route des Lucioles - Sophia Antipolis</w:t>
            </w:r>
          </w:p>
          <w:p w14:paraId="6BF47D7E" w14:textId="77777777" w:rsidR="0087407E" w:rsidRPr="00490AB4" w:rsidRDefault="0087407E" w:rsidP="00D85C9A">
            <w:pPr>
              <w:pStyle w:val="FP"/>
              <w:ind w:left="2835" w:right="2835"/>
              <w:jc w:val="center"/>
              <w:rPr>
                <w:rFonts w:ascii="Arial" w:hAnsi="Arial"/>
                <w:sz w:val="18"/>
                <w:lang w:val="fr-FR"/>
              </w:rPr>
            </w:pPr>
            <w:r w:rsidRPr="00490AB4">
              <w:rPr>
                <w:rFonts w:ascii="Arial" w:hAnsi="Arial"/>
                <w:sz w:val="18"/>
                <w:lang w:val="fr-FR"/>
              </w:rPr>
              <w:t>Valbonne - FRANCE</w:t>
            </w:r>
          </w:p>
          <w:p w14:paraId="1D7F3F84" w14:textId="77777777" w:rsidR="0087407E" w:rsidRPr="00490AB4" w:rsidRDefault="0087407E" w:rsidP="00D85C9A">
            <w:pPr>
              <w:pStyle w:val="FP"/>
              <w:spacing w:after="20"/>
              <w:ind w:left="2835" w:right="2835"/>
              <w:jc w:val="center"/>
              <w:rPr>
                <w:rFonts w:ascii="Arial" w:hAnsi="Arial"/>
                <w:sz w:val="18"/>
              </w:rPr>
            </w:pPr>
            <w:r w:rsidRPr="00490AB4">
              <w:rPr>
                <w:rFonts w:ascii="Arial" w:hAnsi="Arial"/>
                <w:sz w:val="18"/>
              </w:rPr>
              <w:t>Tel.: +33 4 92 94 42 00 Fax: +33 4 93 65 47 16</w:t>
            </w:r>
          </w:p>
          <w:p w14:paraId="35B45E6E" w14:textId="77777777" w:rsidR="0087407E" w:rsidRPr="00490AB4" w:rsidRDefault="0087407E" w:rsidP="00D85C9A">
            <w:pPr>
              <w:pStyle w:val="FP"/>
              <w:pBdr>
                <w:bottom w:val="single" w:sz="6" w:space="1" w:color="auto"/>
              </w:pBdr>
              <w:spacing w:before="240"/>
              <w:ind w:left="2835" w:right="2835"/>
              <w:jc w:val="center"/>
            </w:pPr>
            <w:r w:rsidRPr="00490AB4">
              <w:t>Internet</w:t>
            </w:r>
          </w:p>
          <w:p w14:paraId="639773A2" w14:textId="77777777" w:rsidR="0087407E" w:rsidRPr="009D05A6" w:rsidRDefault="0087407E" w:rsidP="00D85C9A">
            <w:pPr>
              <w:pStyle w:val="FP"/>
              <w:ind w:left="2835" w:right="2835"/>
              <w:jc w:val="center"/>
              <w:rPr>
                <w:rFonts w:ascii="Arial" w:hAnsi="Arial"/>
                <w:sz w:val="18"/>
                <w:vertAlign w:val="subscript"/>
              </w:rPr>
            </w:pPr>
            <w:r w:rsidRPr="00490AB4">
              <w:rPr>
                <w:rFonts w:ascii="Arial" w:hAnsi="Arial"/>
                <w:sz w:val="18"/>
              </w:rPr>
              <w:t>http://www.3gpp.org</w:t>
            </w:r>
            <w:bookmarkEnd w:id="12"/>
          </w:p>
          <w:p w14:paraId="443BE73E" w14:textId="77777777" w:rsidR="0087407E" w:rsidRPr="009D05A6" w:rsidRDefault="0087407E" w:rsidP="00D85C9A">
            <w:pPr>
              <w:rPr>
                <w:vertAlign w:val="subscript"/>
              </w:rPr>
            </w:pPr>
          </w:p>
        </w:tc>
      </w:tr>
      <w:tr w:rsidR="0087407E" w:rsidRPr="009D05A6" w14:paraId="01BAFB09" w14:textId="77777777" w:rsidTr="00D85C9A">
        <w:tc>
          <w:tcPr>
            <w:tcW w:w="10423" w:type="dxa"/>
            <w:shd w:val="clear" w:color="auto" w:fill="auto"/>
            <w:vAlign w:val="bottom"/>
          </w:tcPr>
          <w:p w14:paraId="5F53A880" w14:textId="77777777" w:rsidR="0087407E" w:rsidRPr="00490AB4" w:rsidRDefault="0087407E" w:rsidP="00D85C9A">
            <w:pPr>
              <w:pStyle w:val="FP"/>
              <w:pBdr>
                <w:bottom w:val="single" w:sz="6" w:space="1" w:color="auto"/>
              </w:pBdr>
              <w:spacing w:after="240"/>
              <w:jc w:val="center"/>
              <w:rPr>
                <w:rFonts w:ascii="Arial" w:hAnsi="Arial"/>
                <w:b/>
                <w:i/>
                <w:noProof/>
              </w:rPr>
            </w:pPr>
            <w:bookmarkStart w:id="13" w:name="copyrightNotification"/>
            <w:r w:rsidRPr="00490AB4">
              <w:rPr>
                <w:rFonts w:ascii="Arial" w:hAnsi="Arial"/>
                <w:b/>
                <w:i/>
                <w:noProof/>
              </w:rPr>
              <w:t>Copyright Notification</w:t>
            </w:r>
          </w:p>
          <w:p w14:paraId="277428D8" w14:textId="77777777" w:rsidR="0087407E" w:rsidRPr="00490AB4" w:rsidRDefault="0087407E" w:rsidP="00D85C9A">
            <w:pPr>
              <w:pStyle w:val="FP"/>
              <w:jc w:val="center"/>
              <w:rPr>
                <w:noProof/>
              </w:rPr>
            </w:pPr>
            <w:r w:rsidRPr="00490AB4">
              <w:rPr>
                <w:noProof/>
              </w:rPr>
              <w:t>No part may be reproduced except as authorized by written permission.</w:t>
            </w:r>
            <w:r w:rsidRPr="00490AB4">
              <w:rPr>
                <w:noProof/>
              </w:rPr>
              <w:br/>
              <w:t>The copyright and the foregoing restriction extend to reproduction in all media.</w:t>
            </w:r>
          </w:p>
          <w:p w14:paraId="2E4FA0FD" w14:textId="77777777" w:rsidR="0087407E" w:rsidRPr="00490AB4" w:rsidRDefault="0087407E" w:rsidP="00D85C9A">
            <w:pPr>
              <w:pStyle w:val="FP"/>
              <w:jc w:val="center"/>
              <w:rPr>
                <w:noProof/>
              </w:rPr>
            </w:pPr>
          </w:p>
          <w:p w14:paraId="3FDFDE6E" w14:textId="23BFA2B9" w:rsidR="0087407E" w:rsidRPr="00490AB4" w:rsidRDefault="0087407E" w:rsidP="00D85C9A">
            <w:pPr>
              <w:pStyle w:val="FP"/>
              <w:jc w:val="center"/>
              <w:rPr>
                <w:noProof/>
                <w:sz w:val="18"/>
              </w:rPr>
            </w:pPr>
            <w:r w:rsidRPr="00490AB4">
              <w:rPr>
                <w:noProof/>
                <w:sz w:val="18"/>
              </w:rPr>
              <w:t xml:space="preserve">© </w:t>
            </w:r>
            <w:r w:rsidR="00762B9E" w:rsidRPr="00490AB4">
              <w:rPr>
                <w:noProof/>
                <w:sz w:val="18"/>
              </w:rPr>
              <w:t>202</w:t>
            </w:r>
            <w:r w:rsidR="00762B9E">
              <w:rPr>
                <w:noProof/>
                <w:sz w:val="18"/>
              </w:rPr>
              <w:t>3</w:t>
            </w:r>
            <w:r w:rsidRPr="00490AB4">
              <w:rPr>
                <w:noProof/>
                <w:sz w:val="18"/>
              </w:rPr>
              <w:t>, 3GPP Organizational Partners (ARIB, ATIS, CCSA, ETSI, TSDSI, TTA, TTC).</w:t>
            </w:r>
            <w:bookmarkStart w:id="14" w:name="copyrightaddon"/>
            <w:bookmarkEnd w:id="14"/>
          </w:p>
          <w:p w14:paraId="0A64F79C" w14:textId="77777777" w:rsidR="0087407E" w:rsidRPr="00490AB4" w:rsidRDefault="0087407E" w:rsidP="00D85C9A">
            <w:pPr>
              <w:pStyle w:val="FP"/>
              <w:jc w:val="center"/>
              <w:rPr>
                <w:noProof/>
                <w:sz w:val="18"/>
              </w:rPr>
            </w:pPr>
            <w:r w:rsidRPr="00490AB4">
              <w:rPr>
                <w:noProof/>
                <w:sz w:val="18"/>
              </w:rPr>
              <w:t>All rights reserved.</w:t>
            </w:r>
          </w:p>
          <w:p w14:paraId="5E7BC063" w14:textId="77777777" w:rsidR="0087407E" w:rsidRPr="00490AB4" w:rsidRDefault="0087407E" w:rsidP="00D85C9A">
            <w:pPr>
              <w:pStyle w:val="FP"/>
              <w:rPr>
                <w:noProof/>
                <w:sz w:val="18"/>
              </w:rPr>
            </w:pPr>
          </w:p>
          <w:p w14:paraId="4C906FF4" w14:textId="77777777" w:rsidR="0087407E" w:rsidRPr="00490AB4" w:rsidRDefault="0087407E" w:rsidP="00D85C9A">
            <w:pPr>
              <w:pStyle w:val="FP"/>
              <w:rPr>
                <w:noProof/>
                <w:sz w:val="18"/>
              </w:rPr>
            </w:pPr>
            <w:r w:rsidRPr="00490AB4">
              <w:rPr>
                <w:noProof/>
                <w:sz w:val="18"/>
              </w:rPr>
              <w:t>UMTS™ is a Trade Mark of ETSI registered for the benefit of its members</w:t>
            </w:r>
          </w:p>
          <w:p w14:paraId="5C23C33F" w14:textId="77777777" w:rsidR="0087407E" w:rsidRPr="00490AB4" w:rsidRDefault="0087407E" w:rsidP="00D85C9A">
            <w:pPr>
              <w:pStyle w:val="FP"/>
              <w:rPr>
                <w:noProof/>
                <w:sz w:val="18"/>
              </w:rPr>
            </w:pPr>
            <w:r w:rsidRPr="00490AB4">
              <w:rPr>
                <w:noProof/>
                <w:sz w:val="18"/>
              </w:rPr>
              <w:t>3GPP™ is a Trade Mark of ETSI registered for the benefit of its Members and of the 3GPP Organizational Partners</w:t>
            </w:r>
            <w:r w:rsidRPr="00490AB4">
              <w:rPr>
                <w:noProof/>
                <w:sz w:val="18"/>
              </w:rPr>
              <w:br/>
              <w:t>LTE™ is a Trade Mark of ETSI registered for the benefit of its Members and of the 3GPP Organizational Partners</w:t>
            </w:r>
          </w:p>
          <w:p w14:paraId="63063F65" w14:textId="77777777" w:rsidR="0087407E" w:rsidRPr="009D05A6" w:rsidRDefault="0087407E" w:rsidP="00D85C9A">
            <w:pPr>
              <w:pStyle w:val="FP"/>
              <w:rPr>
                <w:vertAlign w:val="subscript"/>
              </w:rPr>
            </w:pPr>
            <w:r w:rsidRPr="00490AB4">
              <w:rPr>
                <w:noProof/>
                <w:sz w:val="18"/>
              </w:rPr>
              <w:t>GSM® and the GSM logo are registered and owned by the GSM Association</w:t>
            </w:r>
            <w:bookmarkEnd w:id="13"/>
          </w:p>
        </w:tc>
      </w:tr>
      <w:bookmarkEnd w:id="11"/>
    </w:tbl>
    <w:p w14:paraId="2D39B82E" w14:textId="77777777" w:rsidR="00490AB4" w:rsidRPr="00490AB4" w:rsidRDefault="00E8629F" w:rsidP="00490AB4">
      <w:pPr>
        <w:pStyle w:val="TT"/>
        <w:rPr>
          <w:rFonts w:eastAsiaTheme="minorEastAsia"/>
          <w:lang w:eastAsia="en-US"/>
        </w:rPr>
      </w:pPr>
      <w:r w:rsidRPr="00BF1953">
        <w:br w:type="page"/>
      </w:r>
      <w:bookmarkStart w:id="15" w:name="_Toc518944817"/>
      <w:bookmarkStart w:id="16" w:name="_Toc117254819"/>
      <w:r w:rsidR="00490AB4" w:rsidRPr="00490AB4">
        <w:rPr>
          <w:rFonts w:eastAsiaTheme="minorEastAsia"/>
          <w:lang w:eastAsia="en-US"/>
        </w:rPr>
        <w:lastRenderedPageBreak/>
        <w:t>Contents</w:t>
      </w:r>
    </w:p>
    <w:p w14:paraId="4CF12709" w14:textId="72124D74" w:rsidR="008A07E7" w:rsidRDefault="008A07E7">
      <w:pPr>
        <w:pStyle w:val="TOC1"/>
        <w:rPr>
          <w:rFonts w:asciiTheme="minorHAnsi" w:eastAsiaTheme="minorEastAsia" w:hAnsiTheme="minorHAnsi" w:cstheme="minorBidi"/>
          <w:kern w:val="2"/>
          <w:szCs w:val="22"/>
          <w14:ligatures w14:val="standardContextual"/>
        </w:rPr>
      </w:pPr>
      <w:r>
        <w:rPr>
          <w:rFonts w:eastAsiaTheme="minorEastAsia"/>
          <w:lang w:eastAsia="en-US"/>
        </w:rPr>
        <w:fldChar w:fldCharType="begin"/>
      </w:r>
      <w:r>
        <w:rPr>
          <w:rFonts w:eastAsiaTheme="minorEastAsia"/>
          <w:lang w:eastAsia="en-US"/>
        </w:rPr>
        <w:instrText xml:space="preserve"> TOC \o "1-9" </w:instrText>
      </w:r>
      <w:r>
        <w:rPr>
          <w:rFonts w:eastAsiaTheme="minorEastAsia"/>
          <w:lang w:eastAsia="en-US"/>
        </w:rPr>
        <w:fldChar w:fldCharType="separate"/>
      </w:r>
      <w:r>
        <w:t>1</w:t>
      </w:r>
      <w:r>
        <w:rPr>
          <w:rFonts w:asciiTheme="minorHAnsi" w:eastAsiaTheme="minorEastAsia" w:hAnsiTheme="minorHAnsi" w:cstheme="minorBidi"/>
          <w:kern w:val="2"/>
          <w:szCs w:val="22"/>
          <w14:ligatures w14:val="standardContextual"/>
        </w:rPr>
        <w:tab/>
      </w:r>
      <w:r>
        <w:t>Scope</w:t>
      </w:r>
      <w:r>
        <w:tab/>
      </w:r>
      <w:r>
        <w:fldChar w:fldCharType="begin"/>
      </w:r>
      <w:r>
        <w:instrText xml:space="preserve"> PAGEREF _Toc155627583 \h </w:instrText>
      </w:r>
      <w:r>
        <w:fldChar w:fldCharType="separate"/>
      </w:r>
      <w:r>
        <w:t>5</w:t>
      </w:r>
      <w:r>
        <w:fldChar w:fldCharType="end"/>
      </w:r>
    </w:p>
    <w:p w14:paraId="5A7360F4" w14:textId="4E1D69AD" w:rsidR="008A07E7" w:rsidRDefault="008A07E7">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r>
      <w:r>
        <w:instrText xml:space="preserve"> PAGEREF _Toc155627584 \h </w:instrText>
      </w:r>
      <w:r>
        <w:fldChar w:fldCharType="separate"/>
      </w:r>
      <w:r>
        <w:t>5</w:t>
      </w:r>
      <w:r>
        <w:fldChar w:fldCharType="end"/>
      </w:r>
    </w:p>
    <w:p w14:paraId="175B64EF" w14:textId="74FBBD3F" w:rsidR="008A07E7" w:rsidRDefault="008A07E7">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r>
      <w:r>
        <w:instrText xml:space="preserve"> PAGEREF _Toc155627585 \h </w:instrText>
      </w:r>
      <w:r>
        <w:fldChar w:fldCharType="separate"/>
      </w:r>
      <w:r>
        <w:t>6</w:t>
      </w:r>
      <w:r>
        <w:fldChar w:fldCharType="end"/>
      </w:r>
    </w:p>
    <w:p w14:paraId="283BD4B5" w14:textId="3A8DE6E7" w:rsidR="008A07E7" w:rsidRDefault="008A07E7">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r>
      <w:r>
        <w:instrText xml:space="preserve"> PAGEREF _Toc155627586 \h </w:instrText>
      </w:r>
      <w:r>
        <w:fldChar w:fldCharType="separate"/>
      </w:r>
      <w:r>
        <w:t>6</w:t>
      </w:r>
      <w:r>
        <w:fldChar w:fldCharType="end"/>
      </w:r>
    </w:p>
    <w:p w14:paraId="1A5BD9DB" w14:textId="1B80B776" w:rsidR="008A07E7" w:rsidRDefault="008A07E7">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r>
      <w:r>
        <w:instrText xml:space="preserve"> PAGEREF _Toc155627587 \h </w:instrText>
      </w:r>
      <w:r>
        <w:fldChar w:fldCharType="separate"/>
      </w:r>
      <w:r>
        <w:t>6</w:t>
      </w:r>
      <w:r>
        <w:fldChar w:fldCharType="end"/>
      </w:r>
    </w:p>
    <w:p w14:paraId="50C15F94" w14:textId="705F9136" w:rsidR="008A07E7" w:rsidRDefault="008A07E7">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r>
      <w:r>
        <w:instrText xml:space="preserve"> PAGEREF _Toc155627588 \h </w:instrText>
      </w:r>
      <w:r>
        <w:fldChar w:fldCharType="separate"/>
      </w:r>
      <w:r>
        <w:t>6</w:t>
      </w:r>
      <w:r>
        <w:fldChar w:fldCharType="end"/>
      </w:r>
    </w:p>
    <w:p w14:paraId="257C9360" w14:textId="4A69D5C0" w:rsidR="008A07E7" w:rsidRDefault="008A07E7">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Background</w:t>
      </w:r>
      <w:r>
        <w:tab/>
      </w:r>
      <w:r>
        <w:fldChar w:fldCharType="begin"/>
      </w:r>
      <w:r>
        <w:instrText xml:space="preserve"> PAGEREF _Toc155627589 \h </w:instrText>
      </w:r>
      <w:r>
        <w:fldChar w:fldCharType="separate"/>
      </w:r>
      <w:r>
        <w:t>6</w:t>
      </w:r>
      <w:r>
        <w:fldChar w:fldCharType="end"/>
      </w:r>
    </w:p>
    <w:p w14:paraId="372E7EDA" w14:textId="14849808" w:rsidR="008A07E7" w:rsidRDefault="008A07E7">
      <w:pPr>
        <w:pStyle w:val="TOC2"/>
        <w:rPr>
          <w:rFonts w:asciiTheme="minorHAnsi" w:eastAsiaTheme="minorEastAsia" w:hAnsiTheme="minorHAnsi" w:cstheme="minorBidi"/>
          <w:kern w:val="2"/>
          <w:sz w:val="22"/>
          <w:szCs w:val="22"/>
          <w14:ligatures w14:val="standardContextual"/>
        </w:rPr>
      </w:pPr>
      <w:r w:rsidRPr="007247B5">
        <w:rPr>
          <w:rFonts w:eastAsia="SimSun"/>
          <w:lang w:eastAsia="zh-CN"/>
        </w:rPr>
        <w:t>4.1</w:t>
      </w:r>
      <w:r>
        <w:rPr>
          <w:rFonts w:asciiTheme="minorHAnsi" w:eastAsiaTheme="minorEastAsia" w:hAnsiTheme="minorHAnsi" w:cstheme="minorBidi"/>
          <w:kern w:val="2"/>
          <w:sz w:val="22"/>
          <w:szCs w:val="22"/>
          <w14:ligatures w14:val="standardContextual"/>
        </w:rPr>
        <w:tab/>
      </w:r>
      <w:r w:rsidRPr="007247B5">
        <w:rPr>
          <w:rFonts w:eastAsia="SimSun"/>
          <w:lang w:eastAsia="zh-CN"/>
        </w:rPr>
        <w:t>Justification</w:t>
      </w:r>
      <w:r>
        <w:tab/>
      </w:r>
      <w:r>
        <w:fldChar w:fldCharType="begin"/>
      </w:r>
      <w:r>
        <w:instrText xml:space="preserve"> PAGEREF _Toc155627590 \h </w:instrText>
      </w:r>
      <w:r>
        <w:fldChar w:fldCharType="separate"/>
      </w:r>
      <w:r>
        <w:t>6</w:t>
      </w:r>
      <w:r>
        <w:fldChar w:fldCharType="end"/>
      </w:r>
    </w:p>
    <w:p w14:paraId="0DC534C9" w14:textId="06E924BE" w:rsidR="008A07E7" w:rsidRDefault="008A07E7">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Objective</w:t>
      </w:r>
      <w:r>
        <w:tab/>
      </w:r>
      <w:r>
        <w:fldChar w:fldCharType="begin"/>
      </w:r>
      <w:r>
        <w:instrText xml:space="preserve"> PAGEREF _Toc155627591 \h </w:instrText>
      </w:r>
      <w:r>
        <w:fldChar w:fldCharType="separate"/>
      </w:r>
      <w:r>
        <w:t>6</w:t>
      </w:r>
      <w:r>
        <w:fldChar w:fldCharType="end"/>
      </w:r>
    </w:p>
    <w:p w14:paraId="6186B059" w14:textId="117F4AF2" w:rsidR="008A07E7" w:rsidRDefault="008A07E7">
      <w:pPr>
        <w:pStyle w:val="TOC1"/>
        <w:rPr>
          <w:rFonts w:asciiTheme="minorHAnsi" w:eastAsiaTheme="minorEastAsia" w:hAnsiTheme="minorHAnsi" w:cstheme="minorBidi"/>
          <w:kern w:val="2"/>
          <w:szCs w:val="22"/>
          <w14:ligatures w14:val="standardContextual"/>
        </w:rPr>
      </w:pPr>
      <w:r w:rsidRPr="007247B5">
        <w:rPr>
          <w:rFonts w:eastAsia="SimSun"/>
        </w:rPr>
        <w:t>5</w:t>
      </w:r>
      <w:r>
        <w:rPr>
          <w:rFonts w:asciiTheme="minorHAnsi" w:eastAsiaTheme="minorEastAsia" w:hAnsiTheme="minorHAnsi" w:cstheme="minorBidi"/>
          <w:kern w:val="2"/>
          <w:szCs w:val="22"/>
          <w14:ligatures w14:val="standardContextual"/>
        </w:rPr>
        <w:tab/>
      </w:r>
      <w:r w:rsidRPr="007247B5">
        <w:rPr>
          <w:rFonts w:eastAsia="SimSun"/>
        </w:rPr>
        <w:t>Void</w:t>
      </w:r>
      <w:r>
        <w:tab/>
      </w:r>
      <w:r>
        <w:fldChar w:fldCharType="begin"/>
      </w:r>
      <w:r>
        <w:instrText xml:space="preserve"> PAGEREF _Toc155627592 \h </w:instrText>
      </w:r>
      <w:r>
        <w:fldChar w:fldCharType="separate"/>
      </w:r>
      <w:r>
        <w:t>7</w:t>
      </w:r>
      <w:r>
        <w:fldChar w:fldCharType="end"/>
      </w:r>
    </w:p>
    <w:p w14:paraId="0728426B" w14:textId="0F2D950C" w:rsidR="008A07E7" w:rsidRDefault="008A07E7">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 xml:space="preserve">Con-current operation </w:t>
      </w:r>
      <w:r w:rsidRPr="007247B5">
        <w:rPr>
          <w:rFonts w:eastAsia="SimSun"/>
        </w:rPr>
        <w:t>between</w:t>
      </w:r>
      <w:r>
        <w:t xml:space="preserve"> </w:t>
      </w:r>
      <w:r w:rsidRPr="007247B5">
        <w:rPr>
          <w:rFonts w:eastAsia="SimSun"/>
        </w:rPr>
        <w:t>one Uu band and one PC5 band</w:t>
      </w:r>
      <w:r>
        <w:tab/>
      </w:r>
      <w:r>
        <w:fldChar w:fldCharType="begin"/>
      </w:r>
      <w:r>
        <w:instrText xml:space="preserve"> PAGEREF _Toc155627593 \h </w:instrText>
      </w:r>
      <w:r>
        <w:fldChar w:fldCharType="separate"/>
      </w:r>
      <w:r>
        <w:t>7</w:t>
      </w:r>
      <w:r>
        <w:fldChar w:fldCharType="end"/>
      </w:r>
    </w:p>
    <w:p w14:paraId="2E88AE8E" w14:textId="6A7F1524" w:rsidR="008A07E7" w:rsidRDefault="008A07E7">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 xml:space="preserve">Con-current operation </w:t>
      </w:r>
      <w:r w:rsidRPr="007247B5">
        <w:rPr>
          <w:rFonts w:eastAsia="SimSun"/>
          <w:lang w:eastAsia="zh-CN"/>
        </w:rPr>
        <w:t>between</w:t>
      </w:r>
      <w:r>
        <w:t xml:space="preserve"> </w:t>
      </w:r>
      <w:r w:rsidRPr="007247B5">
        <w:rPr>
          <w:rFonts w:eastAsia="SimSun"/>
          <w:lang w:eastAsia="zh-CN"/>
        </w:rPr>
        <w:t xml:space="preserve">one </w:t>
      </w:r>
      <w:r>
        <w:t>LTE Uu band and one NR PC5 band</w:t>
      </w:r>
      <w:r>
        <w:tab/>
      </w:r>
      <w:r>
        <w:fldChar w:fldCharType="begin"/>
      </w:r>
      <w:r>
        <w:instrText xml:space="preserve"> PAGEREF _Toc155627594 \h </w:instrText>
      </w:r>
      <w:r>
        <w:fldChar w:fldCharType="separate"/>
      </w:r>
      <w:r>
        <w:t>7</w:t>
      </w:r>
      <w:r>
        <w:fldChar w:fldCharType="end"/>
      </w:r>
    </w:p>
    <w:p w14:paraId="4C9D5374" w14:textId="31407987" w:rsidR="008A07E7" w:rsidRDefault="008A07E7">
      <w:pPr>
        <w:pStyle w:val="TOC3"/>
        <w:rPr>
          <w:rFonts w:asciiTheme="minorHAnsi" w:eastAsiaTheme="minorEastAsia" w:hAnsiTheme="minorHAnsi" w:cstheme="minorBidi"/>
          <w:kern w:val="2"/>
          <w:sz w:val="22"/>
          <w:szCs w:val="22"/>
          <w14:ligatures w14:val="standardContextual"/>
        </w:rPr>
      </w:pPr>
      <w:r>
        <w:t>6.1</w:t>
      </w:r>
      <w:r w:rsidRPr="007247B5">
        <w:rPr>
          <w:rFonts w:eastAsia="SimSun"/>
          <w:lang w:eastAsia="zh-CN"/>
        </w:rPr>
        <w:t>.1</w:t>
      </w:r>
      <w:r>
        <w:rPr>
          <w:rFonts w:asciiTheme="minorHAnsi" w:eastAsiaTheme="minorEastAsia" w:hAnsiTheme="minorHAnsi" w:cstheme="minorBidi"/>
          <w:kern w:val="2"/>
          <w:sz w:val="22"/>
          <w:szCs w:val="22"/>
          <w14:ligatures w14:val="standardContextual"/>
        </w:rPr>
        <w:tab/>
      </w:r>
      <w:r>
        <w:t>V2X_34A_n47A</w:t>
      </w:r>
      <w:r>
        <w:tab/>
      </w:r>
      <w:r>
        <w:fldChar w:fldCharType="begin"/>
      </w:r>
      <w:r>
        <w:instrText xml:space="preserve"> PAGEREF _Toc155627595 \h </w:instrText>
      </w:r>
      <w:r>
        <w:fldChar w:fldCharType="separate"/>
      </w:r>
      <w:r>
        <w:t>7</w:t>
      </w:r>
      <w:r>
        <w:fldChar w:fldCharType="end"/>
      </w:r>
    </w:p>
    <w:p w14:paraId="4A976920" w14:textId="48CF02E6" w:rsidR="008A07E7" w:rsidRDefault="008A07E7">
      <w:pPr>
        <w:pStyle w:val="TOC4"/>
        <w:rPr>
          <w:rFonts w:asciiTheme="minorHAnsi" w:eastAsiaTheme="minorEastAsia" w:hAnsiTheme="minorHAnsi" w:cstheme="minorBidi"/>
          <w:kern w:val="2"/>
          <w:sz w:val="22"/>
          <w:szCs w:val="22"/>
          <w14:ligatures w14:val="standardContextual"/>
        </w:rPr>
      </w:pPr>
      <w:r>
        <w:t>6.1.1</w:t>
      </w:r>
      <w:r w:rsidRPr="007247B5">
        <w:rPr>
          <w:rFonts w:eastAsia="SimSun"/>
          <w:lang w:eastAsia="zh-CN"/>
        </w:rPr>
        <w:t>.1</w:t>
      </w:r>
      <w:r>
        <w:rPr>
          <w:rFonts w:asciiTheme="minorHAnsi" w:eastAsiaTheme="minorEastAsia" w:hAnsiTheme="minorHAnsi" w:cstheme="minorBidi"/>
          <w:kern w:val="2"/>
          <w:sz w:val="22"/>
          <w:szCs w:val="22"/>
          <w14:ligatures w14:val="standardContextual"/>
        </w:rPr>
        <w:tab/>
      </w:r>
      <w:r>
        <w:t>Operating bands for V2X_34A_n47A</w:t>
      </w:r>
      <w:r>
        <w:tab/>
      </w:r>
      <w:r>
        <w:fldChar w:fldCharType="begin"/>
      </w:r>
      <w:r>
        <w:instrText xml:space="preserve"> PAGEREF _Toc155627596 \h </w:instrText>
      </w:r>
      <w:r>
        <w:fldChar w:fldCharType="separate"/>
      </w:r>
      <w:r>
        <w:t>7</w:t>
      </w:r>
      <w:r>
        <w:fldChar w:fldCharType="end"/>
      </w:r>
    </w:p>
    <w:p w14:paraId="2DA8BE41" w14:textId="0BD906D0" w:rsidR="008A07E7" w:rsidRDefault="008A07E7">
      <w:pPr>
        <w:pStyle w:val="TOC4"/>
        <w:rPr>
          <w:rFonts w:asciiTheme="minorHAnsi" w:eastAsiaTheme="minorEastAsia" w:hAnsiTheme="minorHAnsi" w:cstheme="minorBidi"/>
          <w:kern w:val="2"/>
          <w:sz w:val="22"/>
          <w:szCs w:val="22"/>
          <w14:ligatures w14:val="standardContextual"/>
        </w:rPr>
      </w:pPr>
      <w:r>
        <w:t>6.1.1.2</w:t>
      </w:r>
      <w:r>
        <w:rPr>
          <w:rFonts w:asciiTheme="minorHAnsi" w:eastAsiaTheme="minorEastAsia" w:hAnsiTheme="minorHAnsi" w:cstheme="minorBidi"/>
          <w:kern w:val="2"/>
          <w:sz w:val="22"/>
          <w:szCs w:val="22"/>
          <w14:ligatures w14:val="standardContextual"/>
        </w:rPr>
        <w:tab/>
      </w:r>
      <w:r>
        <w:t>Channel bandwidths per operating band</w:t>
      </w:r>
      <w:r w:rsidRPr="007247B5">
        <w:rPr>
          <w:rFonts w:eastAsia="SimSun"/>
          <w:lang w:eastAsia="zh-CN"/>
        </w:rPr>
        <w:t xml:space="preserve"> </w:t>
      </w:r>
      <w:r>
        <w:t>for V2X_34A_n47A</w:t>
      </w:r>
      <w:r>
        <w:tab/>
      </w:r>
      <w:r>
        <w:fldChar w:fldCharType="begin"/>
      </w:r>
      <w:r>
        <w:instrText xml:space="preserve"> PAGEREF _Toc155627597 \h </w:instrText>
      </w:r>
      <w:r>
        <w:fldChar w:fldCharType="separate"/>
      </w:r>
      <w:r>
        <w:t>8</w:t>
      </w:r>
      <w:r>
        <w:fldChar w:fldCharType="end"/>
      </w:r>
    </w:p>
    <w:p w14:paraId="3D977DFC" w14:textId="35D38BF4" w:rsidR="008A07E7" w:rsidRDefault="008A07E7">
      <w:pPr>
        <w:pStyle w:val="TOC4"/>
        <w:rPr>
          <w:rFonts w:asciiTheme="minorHAnsi" w:eastAsiaTheme="minorEastAsia" w:hAnsiTheme="minorHAnsi" w:cstheme="minorBidi"/>
          <w:kern w:val="2"/>
          <w:sz w:val="22"/>
          <w:szCs w:val="22"/>
          <w14:ligatures w14:val="standardContextual"/>
        </w:rPr>
      </w:pPr>
      <w:r>
        <w:t>6.1.1.3</w:t>
      </w:r>
      <w:r>
        <w:rPr>
          <w:rFonts w:asciiTheme="minorHAnsi" w:eastAsiaTheme="minorEastAsia" w:hAnsiTheme="minorHAnsi" w:cstheme="minorBidi"/>
          <w:kern w:val="2"/>
          <w:sz w:val="22"/>
          <w:szCs w:val="22"/>
          <w14:ligatures w14:val="standardContextual"/>
        </w:rPr>
        <w:tab/>
      </w:r>
      <w:r>
        <w:t>UE co-existence studies</w:t>
      </w:r>
      <w:r>
        <w:tab/>
      </w:r>
      <w:r>
        <w:fldChar w:fldCharType="begin"/>
      </w:r>
      <w:r>
        <w:instrText xml:space="preserve"> PAGEREF _Toc155627598 \h </w:instrText>
      </w:r>
      <w:r>
        <w:fldChar w:fldCharType="separate"/>
      </w:r>
      <w:r>
        <w:t>8</w:t>
      </w:r>
      <w:r>
        <w:fldChar w:fldCharType="end"/>
      </w:r>
    </w:p>
    <w:p w14:paraId="77C8F320" w14:textId="4B9FC020" w:rsidR="008A07E7" w:rsidRDefault="008A07E7">
      <w:pPr>
        <w:pStyle w:val="TOC4"/>
        <w:rPr>
          <w:rFonts w:asciiTheme="minorHAnsi" w:eastAsiaTheme="minorEastAsia" w:hAnsiTheme="minorHAnsi" w:cstheme="minorBidi"/>
          <w:kern w:val="2"/>
          <w:sz w:val="22"/>
          <w:szCs w:val="22"/>
          <w14:ligatures w14:val="standardContextual"/>
        </w:rPr>
      </w:pPr>
      <w:r>
        <w:rPr>
          <w:lang w:eastAsia="zh-CN"/>
        </w:rPr>
        <w:t>6.</w:t>
      </w:r>
      <w:r w:rsidRPr="007247B5">
        <w:rPr>
          <w:rFonts w:eastAsia="SimSun"/>
          <w:lang w:eastAsia="zh-CN"/>
        </w:rPr>
        <w:t>1.1.4</w:t>
      </w:r>
      <w:r>
        <w:rPr>
          <w:rFonts w:asciiTheme="minorHAnsi" w:eastAsiaTheme="minorEastAsia" w:hAnsiTheme="minorHAnsi" w:cstheme="minorBidi"/>
          <w:kern w:val="2"/>
          <w:sz w:val="22"/>
          <w:szCs w:val="22"/>
          <w14:ligatures w14:val="standardContextual"/>
        </w:rPr>
        <w:tab/>
      </w:r>
      <w:r>
        <w:rPr>
          <w:lang w:eastAsia="zh-CN"/>
        </w:rPr>
        <w:t>MSD, ∆T</w:t>
      </w:r>
      <w:r w:rsidRPr="007247B5">
        <w:rPr>
          <w:vertAlign w:val="subscript"/>
          <w:lang w:eastAsia="zh-CN"/>
        </w:rPr>
        <w:t>IB</w:t>
      </w:r>
      <w:r>
        <w:rPr>
          <w:lang w:eastAsia="zh-CN"/>
        </w:rPr>
        <w:t xml:space="preserve"> and ∆R</w:t>
      </w:r>
      <w:r w:rsidRPr="007247B5">
        <w:rPr>
          <w:vertAlign w:val="subscript"/>
          <w:lang w:eastAsia="zh-CN"/>
        </w:rPr>
        <w:t>IB</w:t>
      </w:r>
      <w:r>
        <w:rPr>
          <w:lang w:eastAsia="zh-CN"/>
        </w:rPr>
        <w:t xml:space="preserve"> values</w:t>
      </w:r>
      <w:r>
        <w:tab/>
      </w:r>
      <w:r>
        <w:fldChar w:fldCharType="begin"/>
      </w:r>
      <w:r>
        <w:instrText xml:space="preserve"> PAGEREF _Toc155627599 \h </w:instrText>
      </w:r>
      <w:r>
        <w:fldChar w:fldCharType="separate"/>
      </w:r>
      <w:r>
        <w:t>8</w:t>
      </w:r>
      <w:r>
        <w:fldChar w:fldCharType="end"/>
      </w:r>
    </w:p>
    <w:p w14:paraId="732416DF" w14:textId="354F1499" w:rsidR="008A07E7" w:rsidRDefault="008A07E7">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 xml:space="preserve">Con-current operation </w:t>
      </w:r>
      <w:r w:rsidRPr="007247B5">
        <w:rPr>
          <w:rFonts w:eastAsia="SimSun"/>
          <w:lang w:eastAsia="zh-CN"/>
        </w:rPr>
        <w:t>between</w:t>
      </w:r>
      <w:r>
        <w:t xml:space="preserve"> </w:t>
      </w:r>
      <w:r w:rsidRPr="007247B5">
        <w:rPr>
          <w:rFonts w:eastAsia="SimSun"/>
          <w:lang w:eastAsia="zh-CN"/>
        </w:rPr>
        <w:t xml:space="preserve">one </w:t>
      </w:r>
      <w:r>
        <w:t>NR Uu band and one NR PC5 band</w:t>
      </w:r>
      <w:r>
        <w:tab/>
      </w:r>
      <w:r>
        <w:fldChar w:fldCharType="begin"/>
      </w:r>
      <w:r>
        <w:instrText xml:space="preserve"> PAGEREF _Toc155627600 \h </w:instrText>
      </w:r>
      <w:r>
        <w:fldChar w:fldCharType="separate"/>
      </w:r>
      <w:r>
        <w:t>8</w:t>
      </w:r>
      <w:r>
        <w:fldChar w:fldCharType="end"/>
      </w:r>
    </w:p>
    <w:p w14:paraId="4A8E59C7" w14:textId="4F679F04" w:rsidR="008A07E7" w:rsidRDefault="008A07E7">
      <w:pPr>
        <w:pStyle w:val="TOC3"/>
        <w:rPr>
          <w:rFonts w:asciiTheme="minorHAnsi" w:eastAsiaTheme="minorEastAsia" w:hAnsiTheme="minorHAnsi" w:cstheme="minorBidi"/>
          <w:kern w:val="2"/>
          <w:sz w:val="22"/>
          <w:szCs w:val="22"/>
          <w14:ligatures w14:val="standardContextual"/>
        </w:rPr>
      </w:pPr>
      <w:r w:rsidRPr="007247B5">
        <w:rPr>
          <w:rFonts w:eastAsia="SimSun"/>
          <w:lang w:eastAsia="zh-CN"/>
        </w:rPr>
        <w:t>6.2.1</w:t>
      </w:r>
      <w:r>
        <w:rPr>
          <w:rFonts w:asciiTheme="minorHAnsi" w:eastAsiaTheme="minorEastAsia" w:hAnsiTheme="minorHAnsi" w:cstheme="minorBidi"/>
          <w:kern w:val="2"/>
          <w:sz w:val="22"/>
          <w:szCs w:val="22"/>
          <w14:ligatures w14:val="standardContextual"/>
        </w:rPr>
        <w:tab/>
      </w:r>
      <w:r w:rsidRPr="007247B5">
        <w:rPr>
          <w:rFonts w:eastAsia="SimSun"/>
          <w:lang w:eastAsia="zh-CN"/>
        </w:rPr>
        <w:t>V2X_n34A-n47A</w:t>
      </w:r>
      <w:r>
        <w:tab/>
      </w:r>
      <w:r>
        <w:fldChar w:fldCharType="begin"/>
      </w:r>
      <w:r>
        <w:instrText xml:space="preserve"> PAGEREF _Toc155627601 \h </w:instrText>
      </w:r>
      <w:r>
        <w:fldChar w:fldCharType="separate"/>
      </w:r>
      <w:r>
        <w:t>8</w:t>
      </w:r>
      <w:r>
        <w:fldChar w:fldCharType="end"/>
      </w:r>
    </w:p>
    <w:p w14:paraId="52170F5E" w14:textId="38E96783" w:rsidR="008A07E7" w:rsidRDefault="008A07E7">
      <w:pPr>
        <w:pStyle w:val="TOC4"/>
        <w:rPr>
          <w:rFonts w:asciiTheme="minorHAnsi" w:eastAsiaTheme="minorEastAsia" w:hAnsiTheme="minorHAnsi" w:cstheme="minorBidi"/>
          <w:kern w:val="2"/>
          <w:sz w:val="22"/>
          <w:szCs w:val="22"/>
          <w14:ligatures w14:val="standardContextual"/>
        </w:rPr>
      </w:pPr>
      <w:r>
        <w:t>6.2.1</w:t>
      </w:r>
      <w:r w:rsidRPr="007247B5">
        <w:rPr>
          <w:rFonts w:eastAsia="SimSun"/>
          <w:lang w:eastAsia="zh-CN"/>
        </w:rPr>
        <w:t>.1</w:t>
      </w:r>
      <w:r>
        <w:rPr>
          <w:rFonts w:asciiTheme="minorHAnsi" w:eastAsiaTheme="minorEastAsia" w:hAnsiTheme="minorHAnsi" w:cstheme="minorBidi"/>
          <w:kern w:val="2"/>
          <w:sz w:val="22"/>
          <w:szCs w:val="22"/>
          <w14:ligatures w14:val="standardContextual"/>
        </w:rPr>
        <w:tab/>
      </w:r>
      <w:r>
        <w:t>Operating bands for V2X_n</w:t>
      </w:r>
      <w:r w:rsidRPr="007247B5">
        <w:rPr>
          <w:rFonts w:eastAsia="SimSun"/>
          <w:lang w:eastAsia="zh-CN"/>
        </w:rPr>
        <w:t>34</w:t>
      </w:r>
      <w:r>
        <w:t>A-n47A</w:t>
      </w:r>
      <w:r>
        <w:tab/>
      </w:r>
      <w:r>
        <w:fldChar w:fldCharType="begin"/>
      </w:r>
      <w:r>
        <w:instrText xml:space="preserve"> PAGEREF _Toc155627602 \h </w:instrText>
      </w:r>
      <w:r>
        <w:fldChar w:fldCharType="separate"/>
      </w:r>
      <w:r>
        <w:t>8</w:t>
      </w:r>
      <w:r>
        <w:fldChar w:fldCharType="end"/>
      </w:r>
    </w:p>
    <w:p w14:paraId="59B56E73" w14:textId="51EFD806" w:rsidR="008A07E7" w:rsidRDefault="008A07E7">
      <w:pPr>
        <w:pStyle w:val="TOC4"/>
        <w:rPr>
          <w:rFonts w:asciiTheme="minorHAnsi" w:eastAsiaTheme="minorEastAsia" w:hAnsiTheme="minorHAnsi" w:cstheme="minorBidi"/>
          <w:kern w:val="2"/>
          <w:sz w:val="22"/>
          <w:szCs w:val="22"/>
          <w14:ligatures w14:val="standardContextual"/>
        </w:rPr>
      </w:pPr>
      <w:r>
        <w:t>6.2.1</w:t>
      </w:r>
      <w:r w:rsidRPr="007247B5">
        <w:rPr>
          <w:rFonts w:eastAsia="SimSun"/>
          <w:lang w:eastAsia="zh-CN"/>
        </w:rPr>
        <w:t>.</w:t>
      </w:r>
      <w:r>
        <w:t>2</w:t>
      </w:r>
      <w:r>
        <w:rPr>
          <w:rFonts w:asciiTheme="minorHAnsi" w:eastAsiaTheme="minorEastAsia" w:hAnsiTheme="minorHAnsi" w:cstheme="minorBidi"/>
          <w:kern w:val="2"/>
          <w:sz w:val="22"/>
          <w:szCs w:val="22"/>
          <w14:ligatures w14:val="standardContextual"/>
        </w:rPr>
        <w:tab/>
      </w:r>
      <w:r>
        <w:t>Channel bandwidths per operating band for V2X_n</w:t>
      </w:r>
      <w:r w:rsidRPr="007247B5">
        <w:rPr>
          <w:rFonts w:eastAsia="SimSun"/>
          <w:lang w:eastAsia="zh-CN"/>
        </w:rPr>
        <w:t>34</w:t>
      </w:r>
      <w:r>
        <w:t>A-n47A</w:t>
      </w:r>
      <w:r>
        <w:tab/>
      </w:r>
      <w:r>
        <w:fldChar w:fldCharType="begin"/>
      </w:r>
      <w:r>
        <w:instrText xml:space="preserve"> PAGEREF _Toc155627603 \h </w:instrText>
      </w:r>
      <w:r>
        <w:fldChar w:fldCharType="separate"/>
      </w:r>
      <w:r>
        <w:t>9</w:t>
      </w:r>
      <w:r>
        <w:fldChar w:fldCharType="end"/>
      </w:r>
    </w:p>
    <w:p w14:paraId="205B21CC" w14:textId="6A92982A" w:rsidR="008A07E7" w:rsidRDefault="008A07E7">
      <w:pPr>
        <w:pStyle w:val="TOC4"/>
        <w:rPr>
          <w:rFonts w:asciiTheme="minorHAnsi" w:eastAsiaTheme="minorEastAsia" w:hAnsiTheme="minorHAnsi" w:cstheme="minorBidi"/>
          <w:kern w:val="2"/>
          <w:sz w:val="22"/>
          <w:szCs w:val="22"/>
          <w14:ligatures w14:val="standardContextual"/>
        </w:rPr>
      </w:pPr>
      <w:r>
        <w:t>6.2.1</w:t>
      </w:r>
      <w:r w:rsidRPr="007247B5">
        <w:rPr>
          <w:rFonts w:eastAsia="SimSun"/>
          <w:lang w:eastAsia="zh-CN"/>
        </w:rPr>
        <w:t>.</w:t>
      </w:r>
      <w:r>
        <w:t>3</w:t>
      </w:r>
      <w:r>
        <w:rPr>
          <w:rFonts w:asciiTheme="minorHAnsi" w:eastAsiaTheme="minorEastAsia" w:hAnsiTheme="minorHAnsi" w:cstheme="minorBidi"/>
          <w:kern w:val="2"/>
          <w:sz w:val="22"/>
          <w:szCs w:val="22"/>
          <w14:ligatures w14:val="standardContextual"/>
        </w:rPr>
        <w:tab/>
      </w:r>
      <w:r>
        <w:t>Coexistence studies</w:t>
      </w:r>
      <w:r>
        <w:tab/>
      </w:r>
      <w:r>
        <w:fldChar w:fldCharType="begin"/>
      </w:r>
      <w:r>
        <w:instrText xml:space="preserve"> PAGEREF _Toc155627604 \h </w:instrText>
      </w:r>
      <w:r>
        <w:fldChar w:fldCharType="separate"/>
      </w:r>
      <w:r>
        <w:t>10</w:t>
      </w:r>
      <w:r>
        <w:fldChar w:fldCharType="end"/>
      </w:r>
    </w:p>
    <w:p w14:paraId="632C57CA" w14:textId="4233DCC7" w:rsidR="008A07E7" w:rsidRDefault="008A07E7">
      <w:pPr>
        <w:pStyle w:val="TOC4"/>
        <w:rPr>
          <w:rFonts w:asciiTheme="minorHAnsi" w:eastAsiaTheme="minorEastAsia" w:hAnsiTheme="minorHAnsi" w:cstheme="minorBidi"/>
          <w:kern w:val="2"/>
          <w:sz w:val="22"/>
          <w:szCs w:val="22"/>
          <w14:ligatures w14:val="standardContextual"/>
        </w:rPr>
      </w:pPr>
      <w:r>
        <w:rPr>
          <w:lang w:eastAsia="zh-CN"/>
        </w:rPr>
        <w:t>6.</w:t>
      </w:r>
      <w:r w:rsidRPr="007247B5">
        <w:rPr>
          <w:rFonts w:eastAsia="SimSun"/>
          <w:lang w:eastAsia="zh-CN"/>
        </w:rPr>
        <w:t>2.1.4</w:t>
      </w:r>
      <w:r>
        <w:rPr>
          <w:rFonts w:asciiTheme="minorHAnsi" w:eastAsiaTheme="minorEastAsia" w:hAnsiTheme="minorHAnsi" w:cstheme="minorBidi"/>
          <w:kern w:val="2"/>
          <w:sz w:val="22"/>
          <w:szCs w:val="22"/>
          <w14:ligatures w14:val="standardContextual"/>
        </w:rPr>
        <w:tab/>
      </w:r>
      <w:r>
        <w:rPr>
          <w:lang w:eastAsia="zh-CN"/>
        </w:rPr>
        <w:t>MSD, ∆T</w:t>
      </w:r>
      <w:r w:rsidRPr="007247B5">
        <w:rPr>
          <w:vertAlign w:val="subscript"/>
          <w:lang w:eastAsia="zh-CN"/>
        </w:rPr>
        <w:t>IB</w:t>
      </w:r>
      <w:r>
        <w:rPr>
          <w:lang w:eastAsia="zh-CN"/>
        </w:rPr>
        <w:t xml:space="preserve"> and ∆R</w:t>
      </w:r>
      <w:r w:rsidRPr="007247B5">
        <w:rPr>
          <w:vertAlign w:val="subscript"/>
          <w:lang w:eastAsia="zh-CN"/>
        </w:rPr>
        <w:t>IB</w:t>
      </w:r>
      <w:r>
        <w:rPr>
          <w:lang w:eastAsia="zh-CN"/>
        </w:rPr>
        <w:t xml:space="preserve"> values</w:t>
      </w:r>
      <w:r>
        <w:tab/>
      </w:r>
      <w:r>
        <w:fldChar w:fldCharType="begin"/>
      </w:r>
      <w:r>
        <w:instrText xml:space="preserve"> PAGEREF _Toc155627605 \h </w:instrText>
      </w:r>
      <w:r>
        <w:fldChar w:fldCharType="separate"/>
      </w:r>
      <w:r>
        <w:t>13</w:t>
      </w:r>
      <w:r>
        <w:fldChar w:fldCharType="end"/>
      </w:r>
    </w:p>
    <w:p w14:paraId="3730C191" w14:textId="67D137D8" w:rsidR="008A07E7" w:rsidRDefault="008A07E7">
      <w:pPr>
        <w:pStyle w:val="TOC3"/>
        <w:rPr>
          <w:rFonts w:asciiTheme="minorHAnsi" w:eastAsiaTheme="minorEastAsia" w:hAnsiTheme="minorHAnsi" w:cstheme="minorBidi"/>
          <w:kern w:val="2"/>
          <w:sz w:val="22"/>
          <w:szCs w:val="22"/>
          <w14:ligatures w14:val="standardContextual"/>
        </w:rPr>
      </w:pPr>
      <w:r>
        <w:t>6.</w:t>
      </w:r>
      <w:r w:rsidRPr="007247B5">
        <w:rPr>
          <w:rFonts w:eastAsia="SimSun"/>
          <w:lang w:eastAsia="zh-CN"/>
        </w:rPr>
        <w:t>2.2</w:t>
      </w:r>
      <w:r>
        <w:rPr>
          <w:rFonts w:asciiTheme="minorHAnsi" w:eastAsiaTheme="minorEastAsia" w:hAnsiTheme="minorHAnsi" w:cstheme="minorBidi"/>
          <w:kern w:val="2"/>
          <w:sz w:val="22"/>
          <w:szCs w:val="22"/>
          <w14:ligatures w14:val="standardContextual"/>
        </w:rPr>
        <w:tab/>
      </w:r>
      <w:r>
        <w:t>V2X_</w:t>
      </w:r>
      <w:r w:rsidRPr="007247B5">
        <w:rPr>
          <w:rFonts w:eastAsia="SimSun"/>
          <w:lang w:eastAsia="zh-CN"/>
        </w:rPr>
        <w:t>n3</w:t>
      </w:r>
      <w:r>
        <w:t>A-n</w:t>
      </w:r>
      <w:r w:rsidRPr="007247B5">
        <w:rPr>
          <w:rFonts w:eastAsia="SimSun"/>
          <w:lang w:eastAsia="zh-CN"/>
        </w:rPr>
        <w:t>47</w:t>
      </w:r>
      <w:r>
        <w:t>A</w:t>
      </w:r>
      <w:r>
        <w:tab/>
      </w:r>
      <w:r>
        <w:fldChar w:fldCharType="begin"/>
      </w:r>
      <w:r>
        <w:instrText xml:space="preserve"> PAGEREF _Toc155627606 \h </w:instrText>
      </w:r>
      <w:r>
        <w:fldChar w:fldCharType="separate"/>
      </w:r>
      <w:r>
        <w:t>13</w:t>
      </w:r>
      <w:r>
        <w:fldChar w:fldCharType="end"/>
      </w:r>
    </w:p>
    <w:p w14:paraId="647EA1B4" w14:textId="4BA63346" w:rsidR="008A07E7" w:rsidRDefault="008A07E7">
      <w:pPr>
        <w:pStyle w:val="TOC4"/>
        <w:rPr>
          <w:rFonts w:asciiTheme="minorHAnsi" w:eastAsiaTheme="minorEastAsia" w:hAnsiTheme="minorHAnsi" w:cstheme="minorBidi"/>
          <w:kern w:val="2"/>
          <w:sz w:val="22"/>
          <w:szCs w:val="22"/>
          <w14:ligatures w14:val="standardContextual"/>
        </w:rPr>
      </w:pPr>
      <w:r>
        <w:t>6.2.</w:t>
      </w:r>
      <w:r w:rsidRPr="007247B5">
        <w:rPr>
          <w:rFonts w:eastAsia="SimSun"/>
          <w:lang w:eastAsia="zh-CN"/>
        </w:rPr>
        <w:t>2.1</w:t>
      </w:r>
      <w:r>
        <w:rPr>
          <w:rFonts w:asciiTheme="minorHAnsi" w:eastAsiaTheme="minorEastAsia" w:hAnsiTheme="minorHAnsi" w:cstheme="minorBidi"/>
          <w:kern w:val="2"/>
          <w:sz w:val="22"/>
          <w:szCs w:val="22"/>
          <w14:ligatures w14:val="standardContextual"/>
        </w:rPr>
        <w:tab/>
      </w:r>
      <w:r>
        <w:t>Operating bands for V2X_n3A</w:t>
      </w:r>
      <w:r w:rsidRPr="007247B5">
        <w:rPr>
          <w:rFonts w:eastAsia="SimSun"/>
          <w:lang w:eastAsia="zh-CN"/>
        </w:rPr>
        <w:t>-</w:t>
      </w:r>
      <w:r>
        <w:t>n47A</w:t>
      </w:r>
      <w:r>
        <w:tab/>
      </w:r>
      <w:r>
        <w:fldChar w:fldCharType="begin"/>
      </w:r>
      <w:r>
        <w:instrText xml:space="preserve"> PAGEREF _Toc155627607 \h </w:instrText>
      </w:r>
      <w:r>
        <w:fldChar w:fldCharType="separate"/>
      </w:r>
      <w:r>
        <w:t>13</w:t>
      </w:r>
      <w:r>
        <w:fldChar w:fldCharType="end"/>
      </w:r>
    </w:p>
    <w:p w14:paraId="690E61E9" w14:textId="1AC5C0D0" w:rsidR="008A07E7" w:rsidRDefault="008A07E7">
      <w:pPr>
        <w:pStyle w:val="TOC4"/>
        <w:rPr>
          <w:rFonts w:asciiTheme="minorHAnsi" w:eastAsiaTheme="minorEastAsia" w:hAnsiTheme="minorHAnsi" w:cstheme="minorBidi"/>
          <w:kern w:val="2"/>
          <w:sz w:val="22"/>
          <w:szCs w:val="22"/>
          <w14:ligatures w14:val="standardContextual"/>
        </w:rPr>
      </w:pPr>
      <w:r>
        <w:t>6.2.</w:t>
      </w:r>
      <w:r w:rsidRPr="007247B5">
        <w:rPr>
          <w:rFonts w:eastAsia="SimSun"/>
          <w:lang w:eastAsia="zh-CN"/>
        </w:rPr>
        <w:t>2</w:t>
      </w:r>
      <w:r>
        <w:t>.2</w:t>
      </w:r>
      <w:r>
        <w:rPr>
          <w:rFonts w:asciiTheme="minorHAnsi" w:eastAsiaTheme="minorEastAsia" w:hAnsiTheme="minorHAnsi" w:cstheme="minorBidi"/>
          <w:kern w:val="2"/>
          <w:sz w:val="22"/>
          <w:szCs w:val="22"/>
          <w14:ligatures w14:val="standardContextual"/>
        </w:rPr>
        <w:tab/>
      </w:r>
      <w:r>
        <w:t>Channel bandwidths per operating band</w:t>
      </w:r>
      <w:r w:rsidRPr="007247B5">
        <w:rPr>
          <w:rFonts w:eastAsia="SimSun"/>
          <w:lang w:eastAsia="zh-CN"/>
        </w:rPr>
        <w:t xml:space="preserve"> </w:t>
      </w:r>
      <w:r>
        <w:t>for V2X_n3A</w:t>
      </w:r>
      <w:r w:rsidRPr="007247B5">
        <w:rPr>
          <w:rFonts w:eastAsia="SimSun"/>
          <w:lang w:eastAsia="zh-CN"/>
        </w:rPr>
        <w:t>-</w:t>
      </w:r>
      <w:r>
        <w:t>n47A</w:t>
      </w:r>
      <w:r>
        <w:tab/>
      </w:r>
      <w:r>
        <w:fldChar w:fldCharType="begin"/>
      </w:r>
      <w:r>
        <w:instrText xml:space="preserve"> PAGEREF _Toc155627608 \h </w:instrText>
      </w:r>
      <w:r>
        <w:fldChar w:fldCharType="separate"/>
      </w:r>
      <w:r>
        <w:t>14</w:t>
      </w:r>
      <w:r>
        <w:fldChar w:fldCharType="end"/>
      </w:r>
    </w:p>
    <w:p w14:paraId="67CF1A95" w14:textId="510EDA71" w:rsidR="008A07E7" w:rsidRDefault="008A07E7">
      <w:pPr>
        <w:pStyle w:val="TOC4"/>
        <w:rPr>
          <w:rFonts w:asciiTheme="minorHAnsi" w:eastAsiaTheme="minorEastAsia" w:hAnsiTheme="minorHAnsi" w:cstheme="minorBidi"/>
          <w:kern w:val="2"/>
          <w:sz w:val="22"/>
          <w:szCs w:val="22"/>
          <w14:ligatures w14:val="standardContextual"/>
        </w:rPr>
      </w:pPr>
      <w:r>
        <w:t>6.2.</w:t>
      </w:r>
      <w:r w:rsidRPr="007247B5">
        <w:rPr>
          <w:rFonts w:eastAsia="SimSun"/>
          <w:lang w:eastAsia="zh-CN"/>
        </w:rPr>
        <w:t>2</w:t>
      </w:r>
      <w:r>
        <w:t>.3</w:t>
      </w:r>
      <w:r>
        <w:rPr>
          <w:rFonts w:asciiTheme="minorHAnsi" w:eastAsiaTheme="minorEastAsia" w:hAnsiTheme="minorHAnsi" w:cstheme="minorBidi"/>
          <w:kern w:val="2"/>
          <w:sz w:val="22"/>
          <w:szCs w:val="22"/>
          <w14:ligatures w14:val="standardContextual"/>
        </w:rPr>
        <w:tab/>
      </w:r>
      <w:r>
        <w:t>UE co-existence studies</w:t>
      </w:r>
      <w:r>
        <w:tab/>
      </w:r>
      <w:r>
        <w:fldChar w:fldCharType="begin"/>
      </w:r>
      <w:r>
        <w:instrText xml:space="preserve"> PAGEREF _Toc155627609 \h </w:instrText>
      </w:r>
      <w:r>
        <w:fldChar w:fldCharType="separate"/>
      </w:r>
      <w:r>
        <w:t>14</w:t>
      </w:r>
      <w:r>
        <w:fldChar w:fldCharType="end"/>
      </w:r>
    </w:p>
    <w:p w14:paraId="0F3BB866" w14:textId="5917A85C" w:rsidR="008A07E7" w:rsidRDefault="008A07E7">
      <w:pPr>
        <w:pStyle w:val="TOC4"/>
        <w:rPr>
          <w:rFonts w:asciiTheme="minorHAnsi" w:eastAsiaTheme="minorEastAsia" w:hAnsiTheme="minorHAnsi" w:cstheme="minorBidi"/>
          <w:kern w:val="2"/>
          <w:sz w:val="22"/>
          <w:szCs w:val="22"/>
          <w14:ligatures w14:val="standardContextual"/>
        </w:rPr>
      </w:pPr>
      <w:r>
        <w:rPr>
          <w:lang w:eastAsia="zh-CN"/>
        </w:rPr>
        <w:t>6.</w:t>
      </w:r>
      <w:r w:rsidRPr="007247B5">
        <w:rPr>
          <w:rFonts w:eastAsia="SimSun"/>
          <w:lang w:eastAsia="zh-CN"/>
        </w:rPr>
        <w:t>2.2.4</w:t>
      </w:r>
      <w:r>
        <w:rPr>
          <w:rFonts w:asciiTheme="minorHAnsi" w:eastAsiaTheme="minorEastAsia" w:hAnsiTheme="minorHAnsi" w:cstheme="minorBidi"/>
          <w:kern w:val="2"/>
          <w:sz w:val="22"/>
          <w:szCs w:val="22"/>
          <w14:ligatures w14:val="standardContextual"/>
        </w:rPr>
        <w:tab/>
      </w:r>
      <w:r>
        <w:rPr>
          <w:lang w:eastAsia="zh-CN"/>
        </w:rPr>
        <w:t>MSD, ∆T</w:t>
      </w:r>
      <w:r w:rsidRPr="007247B5">
        <w:rPr>
          <w:vertAlign w:val="subscript"/>
          <w:lang w:eastAsia="zh-CN"/>
        </w:rPr>
        <w:t>IB</w:t>
      </w:r>
      <w:r>
        <w:rPr>
          <w:lang w:eastAsia="zh-CN"/>
        </w:rPr>
        <w:t xml:space="preserve"> and ∆R</w:t>
      </w:r>
      <w:r w:rsidRPr="007247B5">
        <w:rPr>
          <w:vertAlign w:val="subscript"/>
          <w:lang w:eastAsia="zh-CN"/>
        </w:rPr>
        <w:t>IB</w:t>
      </w:r>
      <w:r>
        <w:rPr>
          <w:lang w:eastAsia="zh-CN"/>
        </w:rPr>
        <w:t xml:space="preserve"> values</w:t>
      </w:r>
      <w:r>
        <w:tab/>
      </w:r>
      <w:r>
        <w:fldChar w:fldCharType="begin"/>
      </w:r>
      <w:r>
        <w:instrText xml:space="preserve"> PAGEREF _Toc155627610 \h </w:instrText>
      </w:r>
      <w:r>
        <w:fldChar w:fldCharType="separate"/>
      </w:r>
      <w:r>
        <w:t>16</w:t>
      </w:r>
      <w:r>
        <w:fldChar w:fldCharType="end"/>
      </w:r>
    </w:p>
    <w:p w14:paraId="011DD49C" w14:textId="799952D8" w:rsidR="008A07E7" w:rsidRDefault="008A07E7">
      <w:pPr>
        <w:pStyle w:val="TOC2"/>
        <w:rPr>
          <w:rFonts w:asciiTheme="minorHAnsi" w:eastAsiaTheme="minorEastAsia" w:hAnsiTheme="minorHAnsi" w:cstheme="minorBidi"/>
          <w:kern w:val="2"/>
          <w:sz w:val="22"/>
          <w:szCs w:val="22"/>
          <w14:ligatures w14:val="standardContextual"/>
        </w:rPr>
      </w:pPr>
      <w:r>
        <w:t>6.3</w:t>
      </w:r>
      <w:r>
        <w:rPr>
          <w:rFonts w:asciiTheme="minorHAnsi" w:eastAsiaTheme="minorEastAsia" w:hAnsiTheme="minorHAnsi" w:cstheme="minorBidi"/>
          <w:kern w:val="2"/>
          <w:sz w:val="22"/>
          <w:szCs w:val="22"/>
          <w14:ligatures w14:val="standardContextual"/>
        </w:rPr>
        <w:tab/>
      </w:r>
      <w:r>
        <w:t xml:space="preserve">Con-current operation </w:t>
      </w:r>
      <w:r w:rsidRPr="007247B5">
        <w:rPr>
          <w:rFonts w:eastAsia="SimSun"/>
          <w:lang w:eastAsia="zh-CN"/>
        </w:rPr>
        <w:t>between</w:t>
      </w:r>
      <w:r>
        <w:t xml:space="preserve"> </w:t>
      </w:r>
      <w:r w:rsidRPr="007247B5">
        <w:rPr>
          <w:rFonts w:eastAsia="SimSun"/>
          <w:lang w:eastAsia="zh-CN"/>
        </w:rPr>
        <w:t xml:space="preserve">one </w:t>
      </w:r>
      <w:r>
        <w:t>NR Uu band and one LTE PC5 band</w:t>
      </w:r>
      <w:r>
        <w:tab/>
      </w:r>
      <w:r>
        <w:fldChar w:fldCharType="begin"/>
      </w:r>
      <w:r>
        <w:instrText xml:space="preserve"> PAGEREF _Toc155627611 \h </w:instrText>
      </w:r>
      <w:r>
        <w:fldChar w:fldCharType="separate"/>
      </w:r>
      <w:r>
        <w:t>16</w:t>
      </w:r>
      <w:r>
        <w:fldChar w:fldCharType="end"/>
      </w:r>
    </w:p>
    <w:p w14:paraId="707216F2" w14:textId="2C9BCF30" w:rsidR="008A07E7" w:rsidRDefault="008A07E7">
      <w:pPr>
        <w:pStyle w:val="TOC3"/>
        <w:rPr>
          <w:rFonts w:asciiTheme="minorHAnsi" w:eastAsiaTheme="minorEastAsia" w:hAnsiTheme="minorHAnsi" w:cstheme="minorBidi"/>
          <w:kern w:val="2"/>
          <w:sz w:val="22"/>
          <w:szCs w:val="22"/>
          <w14:ligatures w14:val="standardContextual"/>
        </w:rPr>
      </w:pPr>
      <w:r>
        <w:t>6.3.1</w:t>
      </w:r>
      <w:r>
        <w:rPr>
          <w:rFonts w:asciiTheme="minorHAnsi" w:eastAsiaTheme="minorEastAsia" w:hAnsiTheme="minorHAnsi" w:cstheme="minorBidi"/>
          <w:kern w:val="2"/>
          <w:sz w:val="22"/>
          <w:szCs w:val="22"/>
          <w14:ligatures w14:val="standardContextual"/>
        </w:rPr>
        <w:tab/>
      </w:r>
      <w:r>
        <w:t>V2X_n34A_47A</w:t>
      </w:r>
      <w:r>
        <w:tab/>
      </w:r>
      <w:r>
        <w:fldChar w:fldCharType="begin"/>
      </w:r>
      <w:r>
        <w:instrText xml:space="preserve"> PAGEREF _Toc155627612 \h </w:instrText>
      </w:r>
      <w:r>
        <w:fldChar w:fldCharType="separate"/>
      </w:r>
      <w:r>
        <w:t>16</w:t>
      </w:r>
      <w:r>
        <w:fldChar w:fldCharType="end"/>
      </w:r>
    </w:p>
    <w:p w14:paraId="63E73D8C" w14:textId="7B6074E6" w:rsidR="008A07E7" w:rsidRDefault="008A07E7">
      <w:pPr>
        <w:pStyle w:val="TOC4"/>
        <w:rPr>
          <w:rFonts w:asciiTheme="minorHAnsi" w:eastAsiaTheme="minorEastAsia" w:hAnsiTheme="minorHAnsi" w:cstheme="minorBidi"/>
          <w:kern w:val="2"/>
          <w:sz w:val="22"/>
          <w:szCs w:val="22"/>
          <w14:ligatures w14:val="standardContextual"/>
        </w:rPr>
      </w:pPr>
      <w:r>
        <w:t>6.3.1</w:t>
      </w:r>
      <w:r w:rsidRPr="007247B5">
        <w:rPr>
          <w:rFonts w:eastAsia="SimSun"/>
          <w:lang w:eastAsia="zh-CN"/>
        </w:rPr>
        <w:t>.1</w:t>
      </w:r>
      <w:r>
        <w:rPr>
          <w:rFonts w:asciiTheme="minorHAnsi" w:eastAsiaTheme="minorEastAsia" w:hAnsiTheme="minorHAnsi" w:cstheme="minorBidi"/>
          <w:kern w:val="2"/>
          <w:sz w:val="22"/>
          <w:szCs w:val="22"/>
          <w14:ligatures w14:val="standardContextual"/>
        </w:rPr>
        <w:tab/>
      </w:r>
      <w:r>
        <w:t>Operating bands for V2X_n34A_47A</w:t>
      </w:r>
      <w:r>
        <w:tab/>
      </w:r>
      <w:r>
        <w:fldChar w:fldCharType="begin"/>
      </w:r>
      <w:r>
        <w:instrText xml:space="preserve"> PAGEREF _Toc155627613 \h </w:instrText>
      </w:r>
      <w:r>
        <w:fldChar w:fldCharType="separate"/>
      </w:r>
      <w:r>
        <w:t>16</w:t>
      </w:r>
      <w:r>
        <w:fldChar w:fldCharType="end"/>
      </w:r>
    </w:p>
    <w:p w14:paraId="3930FE00" w14:textId="5AE5A948" w:rsidR="008A07E7" w:rsidRDefault="008A07E7">
      <w:pPr>
        <w:pStyle w:val="TOC4"/>
        <w:rPr>
          <w:rFonts w:asciiTheme="minorHAnsi" w:eastAsiaTheme="minorEastAsia" w:hAnsiTheme="minorHAnsi" w:cstheme="minorBidi"/>
          <w:kern w:val="2"/>
          <w:sz w:val="22"/>
          <w:szCs w:val="22"/>
          <w14:ligatures w14:val="standardContextual"/>
        </w:rPr>
      </w:pPr>
      <w:r>
        <w:t>6.3.1.2</w:t>
      </w:r>
      <w:r>
        <w:rPr>
          <w:rFonts w:asciiTheme="minorHAnsi" w:eastAsiaTheme="minorEastAsia" w:hAnsiTheme="minorHAnsi" w:cstheme="minorBidi"/>
          <w:kern w:val="2"/>
          <w:sz w:val="22"/>
          <w:szCs w:val="22"/>
          <w14:ligatures w14:val="standardContextual"/>
        </w:rPr>
        <w:tab/>
      </w:r>
      <w:r>
        <w:t>Channel bandwidths per operating band</w:t>
      </w:r>
      <w:r w:rsidRPr="007247B5">
        <w:rPr>
          <w:rFonts w:eastAsia="SimSun"/>
          <w:lang w:eastAsia="zh-CN"/>
        </w:rPr>
        <w:t xml:space="preserve"> for </w:t>
      </w:r>
      <w:r>
        <w:t>V2X_n34A_47A</w:t>
      </w:r>
      <w:r>
        <w:tab/>
      </w:r>
      <w:r>
        <w:fldChar w:fldCharType="begin"/>
      </w:r>
      <w:r>
        <w:instrText xml:space="preserve"> PAGEREF _Toc155627614 \h </w:instrText>
      </w:r>
      <w:r>
        <w:fldChar w:fldCharType="separate"/>
      </w:r>
      <w:r>
        <w:t>17</w:t>
      </w:r>
      <w:r>
        <w:fldChar w:fldCharType="end"/>
      </w:r>
    </w:p>
    <w:p w14:paraId="278D0D2F" w14:textId="063397E2" w:rsidR="008A07E7" w:rsidRDefault="008A07E7">
      <w:pPr>
        <w:pStyle w:val="TOC4"/>
        <w:rPr>
          <w:rFonts w:asciiTheme="minorHAnsi" w:eastAsiaTheme="minorEastAsia" w:hAnsiTheme="minorHAnsi" w:cstheme="minorBidi"/>
          <w:kern w:val="2"/>
          <w:sz w:val="22"/>
          <w:szCs w:val="22"/>
          <w14:ligatures w14:val="standardContextual"/>
        </w:rPr>
      </w:pPr>
      <w:r>
        <w:t>6.3.1.3</w:t>
      </w:r>
      <w:r>
        <w:rPr>
          <w:rFonts w:asciiTheme="minorHAnsi" w:eastAsiaTheme="minorEastAsia" w:hAnsiTheme="minorHAnsi" w:cstheme="minorBidi"/>
          <w:kern w:val="2"/>
          <w:sz w:val="22"/>
          <w:szCs w:val="22"/>
          <w14:ligatures w14:val="standardContextual"/>
        </w:rPr>
        <w:tab/>
      </w:r>
      <w:r>
        <w:t>UE co-existence studies</w:t>
      </w:r>
      <w:r>
        <w:tab/>
      </w:r>
      <w:r>
        <w:fldChar w:fldCharType="begin"/>
      </w:r>
      <w:r>
        <w:instrText xml:space="preserve"> PAGEREF _Toc155627615 \h </w:instrText>
      </w:r>
      <w:r>
        <w:fldChar w:fldCharType="separate"/>
      </w:r>
      <w:r>
        <w:t>17</w:t>
      </w:r>
      <w:r>
        <w:fldChar w:fldCharType="end"/>
      </w:r>
    </w:p>
    <w:p w14:paraId="693F8CFA" w14:textId="311364D5" w:rsidR="008A07E7" w:rsidRDefault="008A07E7">
      <w:pPr>
        <w:pStyle w:val="TOC4"/>
        <w:rPr>
          <w:rFonts w:asciiTheme="minorHAnsi" w:eastAsiaTheme="minorEastAsia" w:hAnsiTheme="minorHAnsi" w:cstheme="minorBidi"/>
          <w:kern w:val="2"/>
          <w:sz w:val="22"/>
          <w:szCs w:val="22"/>
          <w14:ligatures w14:val="standardContextual"/>
        </w:rPr>
      </w:pPr>
      <w:r>
        <w:rPr>
          <w:lang w:eastAsia="zh-CN"/>
        </w:rPr>
        <w:t>6.</w:t>
      </w:r>
      <w:r w:rsidRPr="007247B5">
        <w:rPr>
          <w:rFonts w:eastAsia="SimSun"/>
          <w:lang w:eastAsia="zh-CN"/>
        </w:rPr>
        <w:t>3.1.4</w:t>
      </w:r>
      <w:r>
        <w:rPr>
          <w:rFonts w:asciiTheme="minorHAnsi" w:eastAsiaTheme="minorEastAsia" w:hAnsiTheme="minorHAnsi" w:cstheme="minorBidi"/>
          <w:kern w:val="2"/>
          <w:sz w:val="22"/>
          <w:szCs w:val="22"/>
          <w14:ligatures w14:val="standardContextual"/>
        </w:rPr>
        <w:tab/>
      </w:r>
      <w:r>
        <w:rPr>
          <w:lang w:eastAsia="zh-CN"/>
        </w:rPr>
        <w:t>MSD, ∆T</w:t>
      </w:r>
      <w:r w:rsidRPr="007247B5">
        <w:rPr>
          <w:vertAlign w:val="subscript"/>
          <w:lang w:eastAsia="zh-CN"/>
        </w:rPr>
        <w:t>IB</w:t>
      </w:r>
      <w:r>
        <w:rPr>
          <w:lang w:eastAsia="zh-CN"/>
        </w:rPr>
        <w:t xml:space="preserve"> and ∆R</w:t>
      </w:r>
      <w:r w:rsidRPr="007247B5">
        <w:rPr>
          <w:vertAlign w:val="subscript"/>
          <w:lang w:eastAsia="zh-CN"/>
        </w:rPr>
        <w:t>IB</w:t>
      </w:r>
      <w:r>
        <w:rPr>
          <w:lang w:eastAsia="zh-CN"/>
        </w:rPr>
        <w:t xml:space="preserve"> values</w:t>
      </w:r>
      <w:r>
        <w:tab/>
      </w:r>
      <w:r>
        <w:fldChar w:fldCharType="begin"/>
      </w:r>
      <w:r>
        <w:instrText xml:space="preserve"> PAGEREF _Toc155627616 \h </w:instrText>
      </w:r>
      <w:r>
        <w:fldChar w:fldCharType="separate"/>
      </w:r>
      <w:r>
        <w:t>17</w:t>
      </w:r>
      <w:r>
        <w:fldChar w:fldCharType="end"/>
      </w:r>
    </w:p>
    <w:p w14:paraId="461048E8" w14:textId="66706F8A" w:rsidR="008A07E7" w:rsidRDefault="008A07E7">
      <w:pPr>
        <w:pStyle w:val="TOC3"/>
        <w:rPr>
          <w:rFonts w:asciiTheme="minorHAnsi" w:eastAsiaTheme="minorEastAsia" w:hAnsiTheme="minorHAnsi" w:cstheme="minorBidi"/>
          <w:kern w:val="2"/>
          <w:sz w:val="22"/>
          <w:szCs w:val="22"/>
          <w14:ligatures w14:val="standardContextual"/>
        </w:rPr>
      </w:pPr>
      <w:r>
        <w:t>6.3.</w:t>
      </w:r>
      <w:r w:rsidRPr="007247B5">
        <w:rPr>
          <w:rFonts w:eastAsia="SimSun"/>
          <w:lang w:eastAsia="zh-CN"/>
        </w:rPr>
        <w:t>2</w:t>
      </w:r>
      <w:r>
        <w:rPr>
          <w:rFonts w:asciiTheme="minorHAnsi" w:eastAsiaTheme="minorEastAsia" w:hAnsiTheme="minorHAnsi" w:cstheme="minorBidi"/>
          <w:kern w:val="2"/>
          <w:sz w:val="22"/>
          <w:szCs w:val="22"/>
          <w14:ligatures w14:val="standardContextual"/>
        </w:rPr>
        <w:tab/>
      </w:r>
      <w:r>
        <w:t>V2X_</w:t>
      </w:r>
      <w:r w:rsidRPr="007247B5">
        <w:rPr>
          <w:rFonts w:eastAsia="SimSun"/>
          <w:lang w:eastAsia="zh-CN"/>
        </w:rPr>
        <w:t>n3</w:t>
      </w:r>
      <w:r>
        <w:t>A</w:t>
      </w:r>
      <w:r w:rsidRPr="007247B5">
        <w:rPr>
          <w:rFonts w:eastAsia="SimSun"/>
          <w:lang w:eastAsia="zh-CN"/>
        </w:rPr>
        <w:t>_47</w:t>
      </w:r>
      <w:r>
        <w:t>A</w:t>
      </w:r>
      <w:r>
        <w:tab/>
      </w:r>
      <w:r>
        <w:fldChar w:fldCharType="begin"/>
      </w:r>
      <w:r>
        <w:instrText xml:space="preserve"> PAGEREF _Toc155627617 \h </w:instrText>
      </w:r>
      <w:r>
        <w:fldChar w:fldCharType="separate"/>
      </w:r>
      <w:r>
        <w:t>17</w:t>
      </w:r>
      <w:r>
        <w:fldChar w:fldCharType="end"/>
      </w:r>
    </w:p>
    <w:p w14:paraId="79C9D04F" w14:textId="681A76DC" w:rsidR="008A07E7" w:rsidRDefault="008A07E7">
      <w:pPr>
        <w:pStyle w:val="TOC4"/>
        <w:rPr>
          <w:rFonts w:asciiTheme="minorHAnsi" w:eastAsiaTheme="minorEastAsia" w:hAnsiTheme="minorHAnsi" w:cstheme="minorBidi"/>
          <w:kern w:val="2"/>
          <w:sz w:val="22"/>
          <w:szCs w:val="22"/>
          <w14:ligatures w14:val="standardContextual"/>
        </w:rPr>
      </w:pPr>
      <w:r>
        <w:t>6.3.</w:t>
      </w:r>
      <w:r w:rsidRPr="007247B5">
        <w:rPr>
          <w:rFonts w:eastAsia="SimSun"/>
          <w:lang w:eastAsia="zh-CN"/>
        </w:rPr>
        <w:t>2.1</w:t>
      </w:r>
      <w:r>
        <w:rPr>
          <w:rFonts w:asciiTheme="minorHAnsi" w:eastAsiaTheme="minorEastAsia" w:hAnsiTheme="minorHAnsi" w:cstheme="minorBidi"/>
          <w:kern w:val="2"/>
          <w:sz w:val="22"/>
          <w:szCs w:val="22"/>
          <w14:ligatures w14:val="standardContextual"/>
        </w:rPr>
        <w:tab/>
      </w:r>
      <w:r>
        <w:t>Operating bands for V2X_n3A_47A</w:t>
      </w:r>
      <w:r>
        <w:tab/>
      </w:r>
      <w:r>
        <w:fldChar w:fldCharType="begin"/>
      </w:r>
      <w:r>
        <w:instrText xml:space="preserve"> PAGEREF _Toc155627618 \h </w:instrText>
      </w:r>
      <w:r>
        <w:fldChar w:fldCharType="separate"/>
      </w:r>
      <w:r>
        <w:t>17</w:t>
      </w:r>
      <w:r>
        <w:fldChar w:fldCharType="end"/>
      </w:r>
    </w:p>
    <w:p w14:paraId="4E495358" w14:textId="7986D0B5" w:rsidR="008A07E7" w:rsidRDefault="008A07E7">
      <w:pPr>
        <w:pStyle w:val="TOC4"/>
        <w:rPr>
          <w:rFonts w:asciiTheme="minorHAnsi" w:eastAsiaTheme="minorEastAsia" w:hAnsiTheme="minorHAnsi" w:cstheme="minorBidi"/>
          <w:kern w:val="2"/>
          <w:sz w:val="22"/>
          <w:szCs w:val="22"/>
          <w14:ligatures w14:val="standardContextual"/>
        </w:rPr>
      </w:pPr>
      <w:r>
        <w:t>6.3.</w:t>
      </w:r>
      <w:r w:rsidRPr="007247B5">
        <w:rPr>
          <w:rFonts w:eastAsia="SimSun"/>
          <w:lang w:eastAsia="zh-CN"/>
        </w:rPr>
        <w:t>2</w:t>
      </w:r>
      <w:r>
        <w:t>.2</w:t>
      </w:r>
      <w:r>
        <w:rPr>
          <w:rFonts w:asciiTheme="minorHAnsi" w:eastAsiaTheme="minorEastAsia" w:hAnsiTheme="minorHAnsi" w:cstheme="minorBidi"/>
          <w:kern w:val="2"/>
          <w:sz w:val="22"/>
          <w:szCs w:val="22"/>
          <w14:ligatures w14:val="standardContextual"/>
        </w:rPr>
        <w:tab/>
      </w:r>
      <w:r>
        <w:t>Channel bandwidths per operating band</w:t>
      </w:r>
      <w:r w:rsidRPr="007247B5">
        <w:rPr>
          <w:rFonts w:eastAsia="SimSun"/>
          <w:lang w:eastAsia="zh-CN"/>
        </w:rPr>
        <w:t xml:space="preserve"> </w:t>
      </w:r>
      <w:r>
        <w:t>for V2X_n3A_47A</w:t>
      </w:r>
      <w:r>
        <w:tab/>
      </w:r>
      <w:r>
        <w:fldChar w:fldCharType="begin"/>
      </w:r>
      <w:r>
        <w:instrText xml:space="preserve"> PAGEREF _Toc155627619 \h </w:instrText>
      </w:r>
      <w:r>
        <w:fldChar w:fldCharType="separate"/>
      </w:r>
      <w:r>
        <w:t>18</w:t>
      </w:r>
      <w:r>
        <w:fldChar w:fldCharType="end"/>
      </w:r>
    </w:p>
    <w:p w14:paraId="6E0F3F7E" w14:textId="1D165F85" w:rsidR="008A07E7" w:rsidRDefault="008A07E7">
      <w:pPr>
        <w:pStyle w:val="TOC4"/>
        <w:rPr>
          <w:rFonts w:asciiTheme="minorHAnsi" w:eastAsiaTheme="minorEastAsia" w:hAnsiTheme="minorHAnsi" w:cstheme="minorBidi"/>
          <w:kern w:val="2"/>
          <w:sz w:val="22"/>
          <w:szCs w:val="22"/>
          <w14:ligatures w14:val="standardContextual"/>
        </w:rPr>
      </w:pPr>
      <w:r>
        <w:t>6.3.</w:t>
      </w:r>
      <w:r w:rsidRPr="007247B5">
        <w:rPr>
          <w:rFonts w:eastAsia="SimSun"/>
          <w:lang w:eastAsia="zh-CN"/>
        </w:rPr>
        <w:t>2</w:t>
      </w:r>
      <w:r>
        <w:t>.3</w:t>
      </w:r>
      <w:r>
        <w:rPr>
          <w:rFonts w:asciiTheme="minorHAnsi" w:eastAsiaTheme="minorEastAsia" w:hAnsiTheme="minorHAnsi" w:cstheme="minorBidi"/>
          <w:kern w:val="2"/>
          <w:sz w:val="22"/>
          <w:szCs w:val="22"/>
          <w14:ligatures w14:val="standardContextual"/>
        </w:rPr>
        <w:tab/>
      </w:r>
      <w:r>
        <w:t>UE co-existence studies</w:t>
      </w:r>
      <w:r>
        <w:tab/>
      </w:r>
      <w:r>
        <w:fldChar w:fldCharType="begin"/>
      </w:r>
      <w:r>
        <w:instrText xml:space="preserve"> PAGEREF _Toc155627620 \h </w:instrText>
      </w:r>
      <w:r>
        <w:fldChar w:fldCharType="separate"/>
      </w:r>
      <w:r>
        <w:t>18</w:t>
      </w:r>
      <w:r>
        <w:fldChar w:fldCharType="end"/>
      </w:r>
    </w:p>
    <w:p w14:paraId="5A03AD86" w14:textId="1AA93EFB" w:rsidR="008A07E7" w:rsidRDefault="008A07E7">
      <w:pPr>
        <w:pStyle w:val="TOC4"/>
        <w:rPr>
          <w:rFonts w:asciiTheme="minorHAnsi" w:eastAsiaTheme="minorEastAsia" w:hAnsiTheme="minorHAnsi" w:cstheme="minorBidi"/>
          <w:kern w:val="2"/>
          <w:sz w:val="22"/>
          <w:szCs w:val="22"/>
          <w14:ligatures w14:val="standardContextual"/>
        </w:rPr>
      </w:pPr>
      <w:r>
        <w:rPr>
          <w:lang w:eastAsia="zh-CN"/>
        </w:rPr>
        <w:t>6.</w:t>
      </w:r>
      <w:r w:rsidRPr="007247B5">
        <w:rPr>
          <w:rFonts w:eastAsia="SimSun"/>
          <w:lang w:eastAsia="zh-CN"/>
        </w:rPr>
        <w:t>3.2.4</w:t>
      </w:r>
      <w:r>
        <w:rPr>
          <w:rFonts w:asciiTheme="minorHAnsi" w:eastAsiaTheme="minorEastAsia" w:hAnsiTheme="minorHAnsi" w:cstheme="minorBidi"/>
          <w:kern w:val="2"/>
          <w:sz w:val="22"/>
          <w:szCs w:val="22"/>
          <w14:ligatures w14:val="standardContextual"/>
        </w:rPr>
        <w:tab/>
      </w:r>
      <w:r>
        <w:rPr>
          <w:lang w:eastAsia="zh-CN"/>
        </w:rPr>
        <w:t>MSD, ∆T</w:t>
      </w:r>
      <w:r w:rsidRPr="007247B5">
        <w:rPr>
          <w:vertAlign w:val="subscript"/>
          <w:lang w:eastAsia="zh-CN"/>
        </w:rPr>
        <w:t>IB</w:t>
      </w:r>
      <w:r>
        <w:rPr>
          <w:lang w:eastAsia="zh-CN"/>
        </w:rPr>
        <w:t xml:space="preserve"> and ∆R</w:t>
      </w:r>
      <w:r w:rsidRPr="007247B5">
        <w:rPr>
          <w:vertAlign w:val="subscript"/>
          <w:lang w:eastAsia="zh-CN"/>
        </w:rPr>
        <w:t>IB</w:t>
      </w:r>
      <w:r>
        <w:rPr>
          <w:lang w:eastAsia="zh-CN"/>
        </w:rPr>
        <w:t xml:space="preserve"> values</w:t>
      </w:r>
      <w:r>
        <w:tab/>
      </w:r>
      <w:r>
        <w:fldChar w:fldCharType="begin"/>
      </w:r>
      <w:r>
        <w:instrText xml:space="preserve"> PAGEREF _Toc155627621 \h </w:instrText>
      </w:r>
      <w:r>
        <w:fldChar w:fldCharType="separate"/>
      </w:r>
      <w:r>
        <w:t>18</w:t>
      </w:r>
      <w:r>
        <w:fldChar w:fldCharType="end"/>
      </w:r>
    </w:p>
    <w:p w14:paraId="5A24C51F" w14:textId="3627361F" w:rsidR="008A07E7" w:rsidRDefault="008A07E7">
      <w:pPr>
        <w:pStyle w:val="TOC1"/>
        <w:rPr>
          <w:rFonts w:asciiTheme="minorHAnsi" w:eastAsiaTheme="minorEastAsia" w:hAnsiTheme="minorHAnsi" w:cstheme="minorBidi"/>
          <w:kern w:val="2"/>
          <w:szCs w:val="22"/>
          <w14:ligatures w14:val="standardContextual"/>
        </w:rPr>
      </w:pPr>
      <w:r w:rsidRPr="007247B5">
        <w:rPr>
          <w:rFonts w:eastAsia="SimSun"/>
        </w:rPr>
        <w:t>7</w:t>
      </w:r>
      <w:r>
        <w:rPr>
          <w:rFonts w:asciiTheme="minorHAnsi" w:eastAsiaTheme="minorEastAsia" w:hAnsiTheme="minorHAnsi" w:cstheme="minorBidi"/>
          <w:kern w:val="2"/>
          <w:szCs w:val="22"/>
          <w14:ligatures w14:val="standardContextual"/>
        </w:rPr>
        <w:tab/>
      </w:r>
      <w:r>
        <w:t>Void</w:t>
      </w:r>
      <w:r>
        <w:tab/>
      </w:r>
      <w:r>
        <w:fldChar w:fldCharType="begin"/>
      </w:r>
      <w:r>
        <w:instrText xml:space="preserve"> PAGEREF _Toc155627622 \h </w:instrText>
      </w:r>
      <w:r>
        <w:fldChar w:fldCharType="separate"/>
      </w:r>
      <w:r>
        <w:t>18</w:t>
      </w:r>
      <w:r>
        <w:fldChar w:fldCharType="end"/>
      </w:r>
    </w:p>
    <w:p w14:paraId="4FAB0F20" w14:textId="6FA4AAF7" w:rsidR="008A07E7" w:rsidRDefault="008A07E7">
      <w:pPr>
        <w:pStyle w:val="TOC9"/>
        <w:rPr>
          <w:rFonts w:asciiTheme="minorHAnsi" w:eastAsiaTheme="minorEastAsia" w:hAnsiTheme="minorHAnsi" w:cstheme="minorBidi"/>
          <w:b w:val="0"/>
          <w:kern w:val="2"/>
          <w:szCs w:val="22"/>
          <w14:ligatures w14:val="standardContextual"/>
        </w:rPr>
      </w:pPr>
      <w:r>
        <w:t xml:space="preserve">Annex </w:t>
      </w:r>
      <w:r>
        <w:rPr>
          <w:lang w:eastAsia="ko-KR"/>
        </w:rPr>
        <w:t>A</w:t>
      </w:r>
      <w:r>
        <w:t>: Change history</w:t>
      </w:r>
      <w:r>
        <w:tab/>
      </w:r>
      <w:r>
        <w:fldChar w:fldCharType="begin"/>
      </w:r>
      <w:r>
        <w:instrText xml:space="preserve"> PAGEREF _Toc155627623 \h </w:instrText>
      </w:r>
      <w:r>
        <w:fldChar w:fldCharType="separate"/>
      </w:r>
      <w:r>
        <w:t>19</w:t>
      </w:r>
      <w:r>
        <w:fldChar w:fldCharType="end"/>
      </w:r>
    </w:p>
    <w:p w14:paraId="427386C4" w14:textId="707028CC" w:rsidR="00490AB4" w:rsidRPr="00490AB4" w:rsidRDefault="008A07E7" w:rsidP="00490AB4">
      <w:pPr>
        <w:overflowPunct/>
        <w:autoSpaceDE/>
        <w:autoSpaceDN/>
        <w:adjustRightInd/>
        <w:textAlignment w:val="auto"/>
        <w:rPr>
          <w:rFonts w:eastAsiaTheme="minorEastAsia"/>
          <w:lang w:eastAsia="en-US"/>
        </w:rPr>
      </w:pPr>
      <w:r>
        <w:rPr>
          <w:rFonts w:eastAsiaTheme="minorEastAsia"/>
          <w:noProof/>
          <w:sz w:val="22"/>
          <w:lang w:eastAsia="en-US"/>
        </w:rPr>
        <w:fldChar w:fldCharType="end"/>
      </w:r>
    </w:p>
    <w:p w14:paraId="6505F520" w14:textId="77777777" w:rsidR="00490AB4" w:rsidRPr="00490AB4" w:rsidRDefault="00490AB4" w:rsidP="00490AB4">
      <w:pPr>
        <w:overflowPunct/>
        <w:autoSpaceDE/>
        <w:autoSpaceDN/>
        <w:adjustRightInd/>
        <w:textAlignment w:val="auto"/>
        <w:rPr>
          <w:rFonts w:eastAsiaTheme="minorEastAsia"/>
          <w:i/>
          <w:color w:val="0000FF"/>
          <w:lang w:eastAsia="en-US"/>
        </w:rPr>
      </w:pPr>
      <w:r w:rsidRPr="00490AB4">
        <w:rPr>
          <w:rFonts w:eastAsiaTheme="minorEastAsia"/>
          <w:i/>
          <w:color w:val="0000FF"/>
          <w:lang w:eastAsia="en-US"/>
        </w:rPr>
        <w:br w:type="page"/>
      </w:r>
    </w:p>
    <w:p w14:paraId="49C9EBA6" w14:textId="3099CA5B" w:rsidR="00E8629F" w:rsidRPr="00BF1953" w:rsidRDefault="00E8629F" w:rsidP="00490AB4">
      <w:pPr>
        <w:pStyle w:val="TT"/>
      </w:pPr>
      <w:r w:rsidRPr="00BF1953">
        <w:lastRenderedPageBreak/>
        <w:t>Foreword</w:t>
      </w:r>
      <w:bookmarkEnd w:id="15"/>
      <w:bookmarkEnd w:id="16"/>
    </w:p>
    <w:p w14:paraId="62621373" w14:textId="77777777" w:rsidR="00E8629F" w:rsidRPr="00BF1953" w:rsidRDefault="00E8629F">
      <w:r w:rsidRPr="00BF1953">
        <w:t>This Technical Report has been produced by the 3</w:t>
      </w:r>
      <w:r w:rsidRPr="00BF1953">
        <w:rPr>
          <w:vertAlign w:val="superscript"/>
        </w:rPr>
        <w:t>rd</w:t>
      </w:r>
      <w:r w:rsidRPr="00BF1953">
        <w:t xml:space="preserve"> Generation Partnership Project (3GPP).</w:t>
      </w:r>
    </w:p>
    <w:p w14:paraId="6790FBF1" w14:textId="77777777" w:rsidR="00E8629F" w:rsidRPr="00BF1953" w:rsidRDefault="00E8629F">
      <w:r w:rsidRPr="00BF195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1E2C3C" w14:textId="77777777" w:rsidR="00E8629F" w:rsidRPr="00BF1953" w:rsidRDefault="00E8629F">
      <w:r w:rsidRPr="00BF1953">
        <w:t>Version x.y.z</w:t>
      </w:r>
    </w:p>
    <w:p w14:paraId="6093D1E9" w14:textId="77777777" w:rsidR="00E8629F" w:rsidRPr="00BF1953" w:rsidRDefault="00E8629F">
      <w:r w:rsidRPr="00BF1953">
        <w:t>where:</w:t>
      </w:r>
    </w:p>
    <w:p w14:paraId="21E8C8DD" w14:textId="77777777" w:rsidR="00E8629F" w:rsidRPr="00BF1953" w:rsidRDefault="00E8629F">
      <w:pPr>
        <w:pStyle w:val="B2"/>
      </w:pPr>
      <w:r w:rsidRPr="00BF1953">
        <w:t>x</w:t>
      </w:r>
      <w:r w:rsidRPr="00BF1953">
        <w:tab/>
        <w:t>the first digit:</w:t>
      </w:r>
    </w:p>
    <w:p w14:paraId="7A6E8B5E" w14:textId="77777777" w:rsidR="00E8629F" w:rsidRPr="00BF1953" w:rsidRDefault="00E8629F">
      <w:pPr>
        <w:pStyle w:val="B3"/>
      </w:pPr>
      <w:r w:rsidRPr="00BF1953">
        <w:t>1</w:t>
      </w:r>
      <w:r w:rsidRPr="00BF1953">
        <w:tab/>
        <w:t>presented to TSG for information;</w:t>
      </w:r>
    </w:p>
    <w:p w14:paraId="7DE5811E" w14:textId="77777777" w:rsidR="00E8629F" w:rsidRPr="00BF1953" w:rsidRDefault="00E8629F">
      <w:pPr>
        <w:pStyle w:val="B3"/>
      </w:pPr>
      <w:r w:rsidRPr="00BF1953">
        <w:t>2</w:t>
      </w:r>
      <w:r w:rsidRPr="00BF1953">
        <w:tab/>
        <w:t>presented to TSG for approval;</w:t>
      </w:r>
    </w:p>
    <w:p w14:paraId="6897525C" w14:textId="77777777" w:rsidR="00E8629F" w:rsidRPr="00BF1953" w:rsidRDefault="00E8629F">
      <w:pPr>
        <w:pStyle w:val="B3"/>
      </w:pPr>
      <w:r w:rsidRPr="00BF1953">
        <w:t>3</w:t>
      </w:r>
      <w:r w:rsidRPr="00BF1953">
        <w:tab/>
        <w:t>or greater indicates TSG approved document under change control.</w:t>
      </w:r>
    </w:p>
    <w:p w14:paraId="103F7402" w14:textId="77777777" w:rsidR="00E8629F" w:rsidRPr="00BF1953" w:rsidRDefault="00E8629F">
      <w:pPr>
        <w:pStyle w:val="B2"/>
      </w:pPr>
      <w:r w:rsidRPr="00BF1953">
        <w:t>y</w:t>
      </w:r>
      <w:r w:rsidRPr="00BF1953">
        <w:tab/>
        <w:t>the second digit is incremented for all changes of substance, i.e. technical enhancements, corrections, updates, etc.</w:t>
      </w:r>
    </w:p>
    <w:p w14:paraId="6D52295F" w14:textId="77777777" w:rsidR="00E8629F" w:rsidRPr="00BF1953" w:rsidRDefault="00E8629F">
      <w:pPr>
        <w:pStyle w:val="B2"/>
      </w:pPr>
      <w:r w:rsidRPr="00BF1953">
        <w:t>z</w:t>
      </w:r>
      <w:r w:rsidRPr="00BF1953">
        <w:tab/>
        <w:t>the third digit is incremented when editorial only changes have been incorporated in the document.</w:t>
      </w:r>
    </w:p>
    <w:p w14:paraId="040A07A5" w14:textId="77777777" w:rsidR="00E8629F" w:rsidRPr="00BF1953" w:rsidRDefault="00E8629F" w:rsidP="00FA70E6">
      <w:pPr>
        <w:pStyle w:val="Heading1"/>
        <w:pageBreakBefore/>
      </w:pPr>
      <w:bookmarkStart w:id="17" w:name="_Toc518944818"/>
      <w:bookmarkStart w:id="18" w:name="_Toc117254820"/>
      <w:bookmarkStart w:id="19" w:name="_Toc117258312"/>
      <w:bookmarkStart w:id="20" w:name="_Toc117258361"/>
      <w:bookmarkStart w:id="21" w:name="_Toc153907672"/>
      <w:bookmarkStart w:id="22" w:name="_Toc155627506"/>
      <w:bookmarkStart w:id="23" w:name="_Toc155627583"/>
      <w:r w:rsidRPr="00BF1953">
        <w:lastRenderedPageBreak/>
        <w:t>1</w:t>
      </w:r>
      <w:r w:rsidRPr="00BF1953">
        <w:tab/>
        <w:t>Scope</w:t>
      </w:r>
      <w:bookmarkEnd w:id="17"/>
      <w:bookmarkEnd w:id="18"/>
      <w:bookmarkEnd w:id="19"/>
      <w:bookmarkEnd w:id="20"/>
      <w:bookmarkEnd w:id="21"/>
      <w:bookmarkEnd w:id="22"/>
      <w:bookmarkEnd w:id="23"/>
    </w:p>
    <w:p w14:paraId="0FD3E83C" w14:textId="77777777" w:rsidR="00A06FB7" w:rsidRPr="007F704D" w:rsidRDefault="00280ABA" w:rsidP="004D2B2C">
      <w:pPr>
        <w:rPr>
          <w:rFonts w:eastAsia="SimSun"/>
          <w:lang w:eastAsia="zh-CN"/>
        </w:rPr>
      </w:pPr>
      <w:r w:rsidRPr="00280ABA">
        <w:t xml:space="preserve">The present document is the Technical Report on TR on </w:t>
      </w:r>
      <w:r w:rsidR="00C847A3" w:rsidRPr="00695109">
        <w:rPr>
          <w:rFonts w:eastAsia="SimSun" w:hint="eastAsia"/>
          <w:lang w:eastAsia="zh-CN"/>
        </w:rPr>
        <w:t>b</w:t>
      </w:r>
      <w:r w:rsidRPr="00280ABA">
        <w:t>and combinations for con</w:t>
      </w:r>
      <w:r w:rsidRPr="00280ABA">
        <w:rPr>
          <w:rFonts w:hint="eastAsia"/>
        </w:rPr>
        <w:t>-</w:t>
      </w:r>
      <w:r w:rsidRPr="00280ABA">
        <w:t>current operation of NR/LTE Uu</w:t>
      </w:r>
      <w:r w:rsidRPr="00280ABA">
        <w:rPr>
          <w:rFonts w:hint="eastAsia"/>
        </w:rPr>
        <w:t xml:space="preserve"> </w:t>
      </w:r>
      <w:r w:rsidRPr="00280ABA">
        <w:t>bands/band combinations and one NR/LTE V2X band</w:t>
      </w:r>
      <w:r w:rsidR="00662A9E" w:rsidRPr="001F24F3">
        <w:rPr>
          <w:rFonts w:eastAsia="SimSun" w:hint="eastAsia"/>
          <w:lang w:eastAsia="zh-CN"/>
        </w:rPr>
        <w:t xml:space="preserve"> in Release 18</w:t>
      </w:r>
      <w:r w:rsidRPr="00280ABA">
        <w:t>.</w:t>
      </w:r>
    </w:p>
    <w:p w14:paraId="4F810E7A" w14:textId="77777777" w:rsidR="00C847A3" w:rsidRDefault="00C847A3" w:rsidP="004D2B2C">
      <w:pPr>
        <w:rPr>
          <w:rFonts w:eastAsia="SimSun"/>
          <w:lang w:eastAsia="zh-CN"/>
        </w:rPr>
      </w:pPr>
      <w:r w:rsidRPr="00695109">
        <w:rPr>
          <w:rFonts w:eastAsia="SimSun" w:hint="eastAsia"/>
          <w:lang w:eastAsia="zh-CN"/>
        </w:rPr>
        <w:t>The purpose of the present document is to study the extension of the band combinations for V2X service to grow the NR V2</w:t>
      </w:r>
      <w:r w:rsidR="00947E95" w:rsidRPr="00695109">
        <w:rPr>
          <w:rFonts w:eastAsia="SimSun" w:hint="eastAsia"/>
          <w:lang w:eastAsia="zh-CN"/>
        </w:rPr>
        <w:t xml:space="preserve">X ecosystem. Operators propose new band combinations for </w:t>
      </w:r>
      <w:r w:rsidR="00947E95" w:rsidRPr="00280ABA">
        <w:t>con</w:t>
      </w:r>
      <w:r w:rsidR="00947E95" w:rsidRPr="00280ABA">
        <w:rPr>
          <w:rFonts w:hint="eastAsia"/>
        </w:rPr>
        <w:t>-</w:t>
      </w:r>
      <w:r w:rsidR="00947E95" w:rsidRPr="00280ABA">
        <w:t>current operation of NR/LTE Uu</w:t>
      </w:r>
      <w:r w:rsidR="00947E95" w:rsidRPr="00280ABA">
        <w:rPr>
          <w:rFonts w:hint="eastAsia"/>
        </w:rPr>
        <w:t xml:space="preserve"> </w:t>
      </w:r>
      <w:r w:rsidR="00947E95" w:rsidRPr="00280ABA">
        <w:t>bands/band combinations and one NR/LTE V2X band</w:t>
      </w:r>
      <w:r w:rsidR="00A55C6C" w:rsidRPr="00695109">
        <w:rPr>
          <w:rFonts w:eastAsia="SimSun" w:hint="eastAsia"/>
          <w:lang w:eastAsia="zh-CN"/>
        </w:rPr>
        <w:t xml:space="preserve">. </w:t>
      </w:r>
      <w:r w:rsidR="007B7082" w:rsidRPr="008556F7">
        <w:rPr>
          <w:rFonts w:hint="eastAsia"/>
        </w:rPr>
        <w:t>W</w:t>
      </w:r>
      <w:r w:rsidR="007B7082" w:rsidRPr="008556F7">
        <w:t>hether to specify</w:t>
      </w:r>
      <w:r w:rsidR="007B7082" w:rsidRPr="008556F7">
        <w:rPr>
          <w:rFonts w:hint="eastAsia"/>
        </w:rPr>
        <w:t xml:space="preserve"> co</w:t>
      </w:r>
      <w:r w:rsidR="007B7082" w:rsidRPr="00695109">
        <w:rPr>
          <w:rFonts w:eastAsia="SimSun" w:hint="eastAsia"/>
          <w:lang w:eastAsia="zh-CN"/>
        </w:rPr>
        <w:t>n</w:t>
      </w:r>
      <w:r w:rsidR="007B7082" w:rsidRPr="008556F7">
        <w:rPr>
          <w:rFonts w:hint="eastAsia"/>
        </w:rPr>
        <w:t xml:space="preserve">-current </w:t>
      </w:r>
      <w:r w:rsidR="007B7082" w:rsidRPr="008556F7">
        <w:t>operation</w:t>
      </w:r>
      <w:r w:rsidR="007B7082" w:rsidRPr="008556F7">
        <w:rPr>
          <w:rFonts w:hint="eastAsia"/>
        </w:rPr>
        <w:t xml:space="preserve"> of </w:t>
      </w:r>
      <w:r w:rsidR="007B7082">
        <w:rPr>
          <w:rFonts w:hint="eastAsia"/>
        </w:rPr>
        <w:t xml:space="preserve">LTE/NR CA/DC band combinations </w:t>
      </w:r>
      <w:r w:rsidR="007B7082" w:rsidRPr="00695109">
        <w:rPr>
          <w:rFonts w:eastAsia="SimSun" w:hint="eastAsia"/>
          <w:lang w:eastAsia="zh-CN"/>
        </w:rPr>
        <w:t>and</w:t>
      </w:r>
      <w:r w:rsidR="007B7082" w:rsidRPr="008556F7">
        <w:t xml:space="preserve"> </w:t>
      </w:r>
      <w:r w:rsidR="007B7082" w:rsidRPr="008556F7">
        <w:rPr>
          <w:rFonts w:hint="eastAsia"/>
        </w:rPr>
        <w:t>V2X band depend</w:t>
      </w:r>
      <w:r w:rsidR="00A90B16" w:rsidRPr="00695109">
        <w:rPr>
          <w:rFonts w:eastAsia="SimSun" w:hint="eastAsia"/>
          <w:lang w:eastAsia="zh-CN"/>
        </w:rPr>
        <w:t>s</w:t>
      </w:r>
      <w:r w:rsidR="007B7082" w:rsidRPr="008556F7">
        <w:rPr>
          <w:rFonts w:hint="eastAsia"/>
        </w:rPr>
        <w:t xml:space="preserve"> </w:t>
      </w:r>
      <w:r w:rsidR="00305F85">
        <w:t>on requests in Rel-1</w:t>
      </w:r>
      <w:r w:rsidR="00305F85" w:rsidRPr="00064182">
        <w:rPr>
          <w:rFonts w:eastAsia="SimSun" w:hint="eastAsia"/>
          <w:lang w:eastAsia="zh-CN"/>
        </w:rPr>
        <w:t>8</w:t>
      </w:r>
      <w:r w:rsidR="00A90B16" w:rsidRPr="00695109">
        <w:rPr>
          <w:rFonts w:eastAsia="SimSun" w:hint="eastAsia"/>
          <w:lang w:eastAsia="zh-CN"/>
        </w:rPr>
        <w:t>. Specifically, t</w:t>
      </w:r>
      <w:r w:rsidR="00947E95" w:rsidRPr="00695109">
        <w:rPr>
          <w:rFonts w:eastAsia="SimSun" w:hint="eastAsia"/>
          <w:lang w:eastAsia="zh-CN"/>
        </w:rPr>
        <w:t xml:space="preserve">he self-desensitization problem of con-current operation band combinations will be </w:t>
      </w:r>
      <w:r w:rsidR="00947E95" w:rsidRPr="00695109">
        <w:rPr>
          <w:rFonts w:eastAsia="SimSun"/>
          <w:lang w:eastAsia="zh-CN"/>
        </w:rPr>
        <w:t>analysed</w:t>
      </w:r>
      <w:r w:rsidR="00947E95" w:rsidRPr="00695109">
        <w:rPr>
          <w:rFonts w:eastAsia="SimSun" w:hint="eastAsia"/>
          <w:lang w:eastAsia="zh-CN"/>
        </w:rPr>
        <w:t xml:space="preserve"> including harmonics, IMD problem, etc..</w:t>
      </w:r>
      <w:r w:rsidR="00F6268B">
        <w:rPr>
          <w:rFonts w:eastAsia="SimSun" w:hint="eastAsia"/>
          <w:lang w:eastAsia="zh-CN"/>
        </w:rPr>
        <w:t xml:space="preserve"> Also </w:t>
      </w:r>
      <w:r w:rsidR="00346F47" w:rsidRPr="00695109">
        <w:rPr>
          <w:rFonts w:eastAsia="SimSun" w:hint="eastAsia"/>
          <w:lang w:eastAsia="zh-CN"/>
        </w:rPr>
        <w:t>the</w:t>
      </w:r>
      <w:r w:rsidR="00947E95" w:rsidRPr="00695109">
        <w:rPr>
          <w:rFonts w:eastAsia="SimSun" w:hint="eastAsia"/>
          <w:lang w:eastAsia="zh-CN"/>
        </w:rPr>
        <w:t xml:space="preserve"> </w:t>
      </w:r>
      <w:r w:rsidR="00947E95" w:rsidRPr="00695109">
        <w:rPr>
          <w:rFonts w:eastAsia="SimSun"/>
          <w:lang w:eastAsia="zh-CN"/>
        </w:rPr>
        <w:t>candidate</w:t>
      </w:r>
      <w:r w:rsidR="00947E95" w:rsidRPr="00695109">
        <w:rPr>
          <w:rFonts w:eastAsia="SimSun" w:hint="eastAsia"/>
          <w:lang w:eastAsia="zh-CN"/>
        </w:rPr>
        <w:t xml:space="preserve"> solution</w:t>
      </w:r>
      <w:r w:rsidR="008D09CD" w:rsidRPr="00695109">
        <w:rPr>
          <w:rFonts w:eastAsia="SimSun" w:hint="eastAsia"/>
          <w:lang w:eastAsia="zh-CN"/>
        </w:rPr>
        <w:t xml:space="preserve">s </w:t>
      </w:r>
      <w:r w:rsidR="00A90B16" w:rsidRPr="00695109">
        <w:rPr>
          <w:rFonts w:eastAsia="SimSun" w:hint="eastAsia"/>
          <w:lang w:eastAsia="zh-CN"/>
        </w:rPr>
        <w:t>will be studied</w:t>
      </w:r>
      <w:r w:rsidR="00F6268B">
        <w:rPr>
          <w:rFonts w:eastAsia="SimSun" w:hint="eastAsia"/>
          <w:lang w:eastAsia="zh-CN"/>
        </w:rPr>
        <w:t xml:space="preserve"> t</w:t>
      </w:r>
      <w:r w:rsidR="00F6268B" w:rsidRPr="00695109">
        <w:rPr>
          <w:rFonts w:eastAsia="SimSun" w:hint="eastAsia"/>
          <w:lang w:eastAsia="zh-CN"/>
        </w:rPr>
        <w:t>o solve the self-desensitization problem</w:t>
      </w:r>
      <w:r w:rsidR="00F6268B">
        <w:rPr>
          <w:rFonts w:eastAsia="SimSun" w:hint="eastAsia"/>
          <w:lang w:eastAsia="zh-CN"/>
        </w:rPr>
        <w:t>.</w:t>
      </w:r>
    </w:p>
    <w:p w14:paraId="25153F81" w14:textId="77777777" w:rsidR="00D85679" w:rsidRPr="00E21DDC" w:rsidRDefault="00D85679" w:rsidP="00D85679">
      <w:pPr>
        <w:pStyle w:val="TH"/>
        <w:rPr>
          <w:rFonts w:eastAsia="SimSun"/>
          <w:lang w:val="en-US" w:eastAsia="zh-CN"/>
        </w:rPr>
      </w:pPr>
      <w:r>
        <w:rPr>
          <w:lang w:val="en-US"/>
        </w:rPr>
        <w:t>Table 1-1: Release 1</w:t>
      </w:r>
      <w:r w:rsidRPr="00D85679">
        <w:rPr>
          <w:rFonts w:eastAsia="SimSun" w:hint="eastAsia"/>
          <w:lang w:val="en-US" w:eastAsia="zh-CN"/>
        </w:rPr>
        <w:t>8</w:t>
      </w:r>
      <w:r>
        <w:rPr>
          <w:lang w:val="en-US"/>
        </w:rPr>
        <w:t xml:space="preserve"> NR V2X band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29"/>
        <w:gridCol w:w="2192"/>
      </w:tblGrid>
      <w:tr w:rsidR="00D85679" w:rsidRPr="009C1877" w14:paraId="1C791046" w14:textId="77777777" w:rsidTr="004B2CEF">
        <w:trPr>
          <w:cantSplit/>
          <w:jc w:val="center"/>
        </w:trPr>
        <w:tc>
          <w:tcPr>
            <w:tcW w:w="2629" w:type="dxa"/>
            <w:tcBorders>
              <w:top w:val="single" w:sz="4" w:space="0" w:color="auto"/>
              <w:left w:val="single" w:sz="4" w:space="0" w:color="auto"/>
              <w:bottom w:val="single" w:sz="4" w:space="0" w:color="auto"/>
              <w:right w:val="single" w:sz="4" w:space="0" w:color="auto"/>
            </w:tcBorders>
            <w:hideMark/>
          </w:tcPr>
          <w:p w14:paraId="3B3201E5" w14:textId="77777777" w:rsidR="00D85679" w:rsidRPr="009C1877" w:rsidRDefault="00D85679" w:rsidP="004D2B2C">
            <w:pPr>
              <w:pStyle w:val="TAH"/>
              <w:rPr>
                <w:lang w:eastAsia="ja-JP"/>
              </w:rPr>
            </w:pPr>
            <w:r w:rsidRPr="009C1877">
              <w:rPr>
                <w:lang w:val="en-US"/>
              </w:rPr>
              <w:t>V2X Band combination</w:t>
            </w:r>
          </w:p>
        </w:tc>
        <w:tc>
          <w:tcPr>
            <w:tcW w:w="2192" w:type="dxa"/>
            <w:tcBorders>
              <w:top w:val="single" w:sz="4" w:space="0" w:color="auto"/>
              <w:left w:val="single" w:sz="4" w:space="0" w:color="auto"/>
              <w:bottom w:val="single" w:sz="4" w:space="0" w:color="auto"/>
              <w:right w:val="single" w:sz="4" w:space="0" w:color="auto"/>
            </w:tcBorders>
          </w:tcPr>
          <w:p w14:paraId="087F735B" w14:textId="77777777" w:rsidR="00D85679" w:rsidRPr="009C1877" w:rsidRDefault="00D85679" w:rsidP="004D2B2C">
            <w:pPr>
              <w:pStyle w:val="TAH"/>
            </w:pPr>
            <w:r w:rsidRPr="009C1877">
              <w:rPr>
                <w:lang w:val="en-US"/>
              </w:rPr>
              <w:t>REL independent from</w:t>
            </w:r>
          </w:p>
        </w:tc>
      </w:tr>
      <w:tr w:rsidR="00E506A5" w:rsidRPr="009C1877" w14:paraId="46801F07" w14:textId="77777777" w:rsidTr="004B2CEF">
        <w:trPr>
          <w:cantSplit/>
          <w:jc w:val="center"/>
        </w:trPr>
        <w:tc>
          <w:tcPr>
            <w:tcW w:w="2629" w:type="dxa"/>
            <w:tcBorders>
              <w:top w:val="single" w:sz="4" w:space="0" w:color="auto"/>
              <w:left w:val="single" w:sz="4" w:space="0" w:color="auto"/>
              <w:bottom w:val="single" w:sz="4" w:space="0" w:color="auto"/>
              <w:right w:val="single" w:sz="4" w:space="0" w:color="auto"/>
            </w:tcBorders>
            <w:vAlign w:val="center"/>
          </w:tcPr>
          <w:p w14:paraId="5282A23C" w14:textId="77777777" w:rsidR="00E506A5" w:rsidRPr="009C1877" w:rsidRDefault="00E506A5" w:rsidP="004D2B2C">
            <w:pPr>
              <w:pStyle w:val="TAC"/>
            </w:pPr>
            <w:r w:rsidRPr="009C1877">
              <w:t>V2X_n</w:t>
            </w:r>
            <w:r>
              <w:rPr>
                <w:rFonts w:eastAsia="SimSun" w:hint="eastAsia"/>
                <w:lang w:eastAsia="zh-CN"/>
              </w:rPr>
              <w:t>3</w:t>
            </w:r>
            <w:r w:rsidRPr="009C1877">
              <w:t>-n47</w:t>
            </w:r>
          </w:p>
        </w:tc>
        <w:tc>
          <w:tcPr>
            <w:tcW w:w="2192" w:type="dxa"/>
            <w:tcBorders>
              <w:top w:val="single" w:sz="4" w:space="0" w:color="auto"/>
              <w:left w:val="single" w:sz="4" w:space="0" w:color="auto"/>
              <w:bottom w:val="single" w:sz="4" w:space="0" w:color="auto"/>
              <w:right w:val="single" w:sz="4" w:space="0" w:color="auto"/>
            </w:tcBorders>
          </w:tcPr>
          <w:p w14:paraId="7896A68B" w14:textId="77777777" w:rsidR="00E506A5" w:rsidRPr="005E52AF" w:rsidRDefault="00E506A5" w:rsidP="004D2B2C">
            <w:pPr>
              <w:pStyle w:val="TAC"/>
            </w:pPr>
            <w:r w:rsidRPr="005E52AF">
              <w:t>Rel-16</w:t>
            </w:r>
          </w:p>
        </w:tc>
      </w:tr>
      <w:tr w:rsidR="00E506A5" w:rsidRPr="009C1877" w14:paraId="5374F079" w14:textId="77777777" w:rsidTr="004B2CEF">
        <w:trPr>
          <w:cantSplit/>
          <w:jc w:val="center"/>
        </w:trPr>
        <w:tc>
          <w:tcPr>
            <w:tcW w:w="2629" w:type="dxa"/>
            <w:tcBorders>
              <w:top w:val="single" w:sz="4" w:space="0" w:color="auto"/>
              <w:left w:val="single" w:sz="4" w:space="0" w:color="auto"/>
              <w:bottom w:val="single" w:sz="4" w:space="0" w:color="auto"/>
              <w:right w:val="single" w:sz="4" w:space="0" w:color="auto"/>
            </w:tcBorders>
            <w:vAlign w:val="center"/>
          </w:tcPr>
          <w:p w14:paraId="49D48A1D" w14:textId="77777777" w:rsidR="00E506A5" w:rsidRPr="009C1877" w:rsidRDefault="00E506A5" w:rsidP="004D2B2C">
            <w:pPr>
              <w:pStyle w:val="TAC"/>
            </w:pPr>
            <w:r>
              <w:t>V2X_n34-n47</w:t>
            </w:r>
          </w:p>
        </w:tc>
        <w:tc>
          <w:tcPr>
            <w:tcW w:w="2192" w:type="dxa"/>
            <w:tcBorders>
              <w:top w:val="single" w:sz="4" w:space="0" w:color="auto"/>
              <w:left w:val="single" w:sz="4" w:space="0" w:color="auto"/>
              <w:bottom w:val="single" w:sz="4" w:space="0" w:color="auto"/>
              <w:right w:val="single" w:sz="4" w:space="0" w:color="auto"/>
            </w:tcBorders>
          </w:tcPr>
          <w:p w14:paraId="79C34682" w14:textId="77777777" w:rsidR="00E506A5" w:rsidRPr="005E52AF" w:rsidRDefault="00E506A5" w:rsidP="004D2B2C">
            <w:pPr>
              <w:pStyle w:val="TAC"/>
            </w:pPr>
            <w:r>
              <w:t>Rel-16</w:t>
            </w:r>
          </w:p>
        </w:tc>
      </w:tr>
      <w:tr w:rsidR="00E506A5" w:rsidRPr="009C1877" w14:paraId="280E8F6D" w14:textId="77777777" w:rsidTr="004B2CEF">
        <w:trPr>
          <w:cantSplit/>
          <w:trHeight w:val="281"/>
          <w:jc w:val="center"/>
        </w:trPr>
        <w:tc>
          <w:tcPr>
            <w:tcW w:w="2629" w:type="dxa"/>
            <w:tcBorders>
              <w:top w:val="single" w:sz="4" w:space="0" w:color="auto"/>
              <w:left w:val="single" w:sz="4" w:space="0" w:color="auto"/>
              <w:bottom w:val="single" w:sz="4" w:space="0" w:color="auto"/>
              <w:right w:val="single" w:sz="4" w:space="0" w:color="auto"/>
            </w:tcBorders>
            <w:vAlign w:val="center"/>
          </w:tcPr>
          <w:p w14:paraId="45180BA1" w14:textId="77777777" w:rsidR="00E506A5" w:rsidRPr="009C1877" w:rsidRDefault="00E506A5" w:rsidP="004D2B2C">
            <w:pPr>
              <w:pStyle w:val="TAC"/>
            </w:pPr>
            <w:r w:rsidRPr="009C1877">
              <w:t>V2X_n</w:t>
            </w:r>
            <w:r>
              <w:rPr>
                <w:rFonts w:eastAsia="SimSun" w:hint="eastAsia"/>
                <w:lang w:eastAsia="zh-CN"/>
              </w:rPr>
              <w:t>3</w:t>
            </w:r>
            <w:r w:rsidRPr="008B4ADD">
              <w:rPr>
                <w:rFonts w:eastAsia="SimSun" w:hint="eastAsia"/>
                <w:lang w:eastAsia="zh-CN"/>
              </w:rPr>
              <w:t>_</w:t>
            </w:r>
            <w:r w:rsidRPr="009C1877">
              <w:t>47</w:t>
            </w:r>
          </w:p>
        </w:tc>
        <w:tc>
          <w:tcPr>
            <w:tcW w:w="2192" w:type="dxa"/>
            <w:tcBorders>
              <w:top w:val="single" w:sz="4" w:space="0" w:color="auto"/>
              <w:left w:val="single" w:sz="4" w:space="0" w:color="auto"/>
              <w:bottom w:val="single" w:sz="4" w:space="0" w:color="auto"/>
              <w:right w:val="single" w:sz="4" w:space="0" w:color="auto"/>
            </w:tcBorders>
          </w:tcPr>
          <w:p w14:paraId="4682EEC3" w14:textId="77777777" w:rsidR="00E506A5" w:rsidRPr="009C1877" w:rsidRDefault="00E506A5" w:rsidP="004D2B2C">
            <w:pPr>
              <w:pStyle w:val="TAC"/>
            </w:pPr>
            <w:r w:rsidRPr="005E52AF">
              <w:t>Rel-16</w:t>
            </w:r>
          </w:p>
        </w:tc>
      </w:tr>
      <w:tr w:rsidR="00E506A5" w:rsidRPr="009C1877" w14:paraId="203F1BCC" w14:textId="77777777" w:rsidTr="00DB36FD">
        <w:trPr>
          <w:cantSplit/>
          <w:trHeight w:val="281"/>
          <w:jc w:val="center"/>
        </w:trPr>
        <w:tc>
          <w:tcPr>
            <w:tcW w:w="2629" w:type="dxa"/>
            <w:tcBorders>
              <w:top w:val="single" w:sz="4" w:space="0" w:color="auto"/>
              <w:left w:val="single" w:sz="4" w:space="0" w:color="auto"/>
              <w:bottom w:val="single" w:sz="4" w:space="0" w:color="auto"/>
              <w:right w:val="single" w:sz="4" w:space="0" w:color="auto"/>
            </w:tcBorders>
          </w:tcPr>
          <w:p w14:paraId="26184AA7" w14:textId="77777777" w:rsidR="00E506A5" w:rsidRPr="009C1877" w:rsidRDefault="00E506A5" w:rsidP="004D2B2C">
            <w:pPr>
              <w:pStyle w:val="TAC"/>
            </w:pPr>
            <w:r>
              <w:t>V2X_n34</w:t>
            </w:r>
            <w:r>
              <w:rPr>
                <w:rFonts w:eastAsia="SimSun"/>
                <w:lang w:eastAsia="zh-CN"/>
              </w:rPr>
              <w:t>_</w:t>
            </w:r>
            <w:r>
              <w:t>47</w:t>
            </w:r>
          </w:p>
        </w:tc>
        <w:tc>
          <w:tcPr>
            <w:tcW w:w="2192" w:type="dxa"/>
            <w:tcBorders>
              <w:top w:val="single" w:sz="4" w:space="0" w:color="auto"/>
              <w:left w:val="single" w:sz="4" w:space="0" w:color="auto"/>
              <w:bottom w:val="single" w:sz="4" w:space="0" w:color="auto"/>
              <w:right w:val="single" w:sz="4" w:space="0" w:color="auto"/>
            </w:tcBorders>
          </w:tcPr>
          <w:p w14:paraId="0CF4A3DD" w14:textId="77777777" w:rsidR="00E506A5" w:rsidRPr="009C1877" w:rsidRDefault="00E506A5" w:rsidP="004D2B2C">
            <w:pPr>
              <w:pStyle w:val="TAC"/>
            </w:pPr>
            <w:r>
              <w:t>Rel-16</w:t>
            </w:r>
          </w:p>
        </w:tc>
      </w:tr>
      <w:tr w:rsidR="00E506A5" w:rsidRPr="009C1877" w14:paraId="384F6C29" w14:textId="77777777" w:rsidTr="00DB36FD">
        <w:trPr>
          <w:cantSplit/>
          <w:trHeight w:val="281"/>
          <w:jc w:val="center"/>
        </w:trPr>
        <w:tc>
          <w:tcPr>
            <w:tcW w:w="2629" w:type="dxa"/>
            <w:tcBorders>
              <w:top w:val="single" w:sz="4" w:space="0" w:color="auto"/>
              <w:left w:val="single" w:sz="4" w:space="0" w:color="auto"/>
              <w:bottom w:val="single" w:sz="4" w:space="0" w:color="auto"/>
              <w:right w:val="single" w:sz="4" w:space="0" w:color="auto"/>
            </w:tcBorders>
          </w:tcPr>
          <w:p w14:paraId="7A55696B" w14:textId="77777777" w:rsidR="00E506A5" w:rsidRPr="009C1877" w:rsidRDefault="00E506A5" w:rsidP="004D2B2C">
            <w:pPr>
              <w:pStyle w:val="TAC"/>
            </w:pPr>
            <w:r>
              <w:t>V2X_34</w:t>
            </w:r>
            <w:r>
              <w:rPr>
                <w:rFonts w:eastAsia="SimSun"/>
                <w:lang w:eastAsia="zh-CN"/>
              </w:rPr>
              <w:t>_</w:t>
            </w:r>
            <w:r>
              <w:t>n47</w:t>
            </w:r>
          </w:p>
        </w:tc>
        <w:tc>
          <w:tcPr>
            <w:tcW w:w="2192" w:type="dxa"/>
            <w:tcBorders>
              <w:top w:val="single" w:sz="4" w:space="0" w:color="auto"/>
              <w:left w:val="single" w:sz="4" w:space="0" w:color="auto"/>
              <w:bottom w:val="single" w:sz="4" w:space="0" w:color="auto"/>
              <w:right w:val="single" w:sz="4" w:space="0" w:color="auto"/>
            </w:tcBorders>
          </w:tcPr>
          <w:p w14:paraId="39BA39FD" w14:textId="77777777" w:rsidR="00E506A5" w:rsidRPr="009C1877" w:rsidRDefault="00E506A5" w:rsidP="004D2B2C">
            <w:pPr>
              <w:pStyle w:val="TAC"/>
            </w:pPr>
            <w:r>
              <w:t>Rel-16</w:t>
            </w:r>
          </w:p>
        </w:tc>
      </w:tr>
    </w:tbl>
    <w:p w14:paraId="1D27A88F" w14:textId="77777777" w:rsidR="00D85679" w:rsidRPr="00E21DDC" w:rsidRDefault="00D85679" w:rsidP="00902E35">
      <w:pPr>
        <w:rPr>
          <w:rFonts w:eastAsia="SimSun"/>
          <w:lang w:val="en-US" w:eastAsia="zh-CN"/>
        </w:rPr>
      </w:pPr>
      <w:bookmarkStart w:id="24" w:name="_Toc518944819"/>
    </w:p>
    <w:p w14:paraId="157A29CD" w14:textId="5075391B" w:rsidR="00D85679" w:rsidRPr="00A255AE" w:rsidRDefault="00D85679" w:rsidP="00902E35">
      <w:pPr>
        <w:pStyle w:val="NO"/>
        <w:rPr>
          <w:rFonts w:eastAsia="DengXian"/>
          <w:lang w:eastAsia="zh-CN"/>
        </w:rPr>
      </w:pPr>
      <w:r w:rsidRPr="00647B70">
        <w:t>No</w:t>
      </w:r>
      <w:r>
        <w:t>t</w:t>
      </w:r>
      <w:r w:rsidRPr="00647B70">
        <w:t>e</w:t>
      </w:r>
      <w:r>
        <w:t>:</w:t>
      </w:r>
      <w:r w:rsidR="00447766">
        <w:tab/>
      </w:r>
      <w:r w:rsidRPr="00647B70">
        <w:t xml:space="preserve">All band combinations in table 1-1 that are release independent from Rel-16 </w:t>
      </w:r>
      <w:r>
        <w:t>are</w:t>
      </w:r>
      <w:r w:rsidRPr="00647B70">
        <w:t xml:space="preserve"> optional</w:t>
      </w:r>
    </w:p>
    <w:p w14:paraId="0AA26BA0" w14:textId="77777777" w:rsidR="00E8629F" w:rsidRPr="00BF1953" w:rsidRDefault="00E8629F">
      <w:pPr>
        <w:pStyle w:val="Heading1"/>
      </w:pPr>
      <w:bookmarkStart w:id="25" w:name="_Toc117254821"/>
      <w:bookmarkStart w:id="26" w:name="_Toc117258313"/>
      <w:bookmarkStart w:id="27" w:name="_Toc117258362"/>
      <w:bookmarkStart w:id="28" w:name="_Toc153907673"/>
      <w:bookmarkStart w:id="29" w:name="_Toc155627507"/>
      <w:bookmarkStart w:id="30" w:name="_Toc155627584"/>
      <w:r w:rsidRPr="00BF1953">
        <w:t>2</w:t>
      </w:r>
      <w:r w:rsidRPr="00BF1953">
        <w:tab/>
        <w:t>References</w:t>
      </w:r>
      <w:bookmarkEnd w:id="24"/>
      <w:bookmarkEnd w:id="25"/>
      <w:bookmarkEnd w:id="26"/>
      <w:bookmarkEnd w:id="27"/>
      <w:bookmarkEnd w:id="28"/>
      <w:bookmarkEnd w:id="29"/>
      <w:bookmarkEnd w:id="30"/>
    </w:p>
    <w:p w14:paraId="14079DEA" w14:textId="77777777" w:rsidR="00E8629F" w:rsidRPr="00BF1953" w:rsidRDefault="00E8629F">
      <w:r w:rsidRPr="00BF1953">
        <w:t>The following documents contain provisions which, through reference in this text, constitute provisions of the present document.</w:t>
      </w:r>
    </w:p>
    <w:p w14:paraId="0341C3BF" w14:textId="77777777" w:rsidR="00AD504A" w:rsidRPr="00BF1953" w:rsidRDefault="00AD504A" w:rsidP="009C171A">
      <w:pPr>
        <w:pStyle w:val="B10"/>
        <w:ind w:left="270"/>
      </w:pPr>
      <w:r w:rsidRPr="00BF1953">
        <w:t>-</w:t>
      </w:r>
      <w:r w:rsidRPr="00BF1953">
        <w:tab/>
        <w:t>References are either specific (identified by date of publication, edition number, version number, etc.) or non</w:t>
      </w:r>
      <w:r w:rsidRPr="00BF1953">
        <w:noBreakHyphen/>
        <w:t>specific.</w:t>
      </w:r>
    </w:p>
    <w:p w14:paraId="0CFF3089" w14:textId="77777777" w:rsidR="00AD504A" w:rsidRPr="00BF1953" w:rsidRDefault="00AD504A" w:rsidP="009C171A">
      <w:pPr>
        <w:pStyle w:val="B10"/>
        <w:ind w:left="270"/>
      </w:pPr>
      <w:r w:rsidRPr="00BF1953">
        <w:t>-</w:t>
      </w:r>
      <w:r w:rsidRPr="00BF1953">
        <w:tab/>
        <w:t>For a specific reference, subsequent revisions do not apply.</w:t>
      </w:r>
    </w:p>
    <w:p w14:paraId="34F5A973" w14:textId="77777777" w:rsidR="00AD504A" w:rsidRPr="00BF1953" w:rsidRDefault="00AD504A" w:rsidP="009C171A">
      <w:pPr>
        <w:pStyle w:val="B10"/>
        <w:ind w:left="270"/>
      </w:pPr>
      <w:r w:rsidRPr="00BF1953">
        <w:t>-</w:t>
      </w:r>
      <w:r w:rsidRPr="00BF1953">
        <w:tab/>
        <w:t xml:space="preserve">For a non-specific reference, the latest version applies. In the case of a reference to a 3GPP document (including a GSM document), a non-specific reference implicitly refers to the latest version of that document </w:t>
      </w:r>
      <w:r w:rsidRPr="00BF1953">
        <w:rPr>
          <w:i/>
          <w:iCs/>
        </w:rPr>
        <w:t>in the same Release as the present document</w:t>
      </w:r>
      <w:r w:rsidRPr="00BF1953">
        <w:t>.</w:t>
      </w:r>
    </w:p>
    <w:p w14:paraId="4F727BA8" w14:textId="77777777" w:rsidR="00282213" w:rsidRPr="00BF1953" w:rsidRDefault="00282213" w:rsidP="00AD504A">
      <w:pPr>
        <w:pStyle w:val="EX"/>
      </w:pPr>
      <w:r w:rsidRPr="00BF1953">
        <w:t>[1]</w:t>
      </w:r>
      <w:r w:rsidRPr="00BF1953">
        <w:tab/>
        <w:t>3GPP TR 21.905: "Vocabulary for 3GPP Specifications".</w:t>
      </w:r>
    </w:p>
    <w:p w14:paraId="75FEB348" w14:textId="77777777" w:rsidR="00C56C12" w:rsidRPr="00BF1953" w:rsidRDefault="00282213" w:rsidP="00C56C12">
      <w:pPr>
        <w:pStyle w:val="EX"/>
      </w:pPr>
      <w:r w:rsidRPr="00BF1953">
        <w:t>[2]</w:t>
      </w:r>
      <w:r w:rsidRPr="00BF1953">
        <w:tab/>
      </w:r>
      <w:r w:rsidR="00DC2EB0" w:rsidRPr="00DC2EB0">
        <w:t>RP-221879</w:t>
      </w:r>
      <w:r w:rsidR="00B40E9B" w:rsidRPr="00BF1953">
        <w:t>: "</w:t>
      </w:r>
      <w:r w:rsidR="005008DF" w:rsidRPr="00CF4EE6">
        <w:rPr>
          <w:rFonts w:hint="eastAsia"/>
        </w:rPr>
        <w:t xml:space="preserve"> </w:t>
      </w:r>
      <w:r w:rsidR="00DC2EB0" w:rsidRPr="00DC2EB0">
        <w:t xml:space="preserve">New WID: Rel-18 band combinations for concurrent operation of NR/LTE Uu bands/band combinations and one NR/LTE V2X PC5 band </w:t>
      </w:r>
      <w:r w:rsidR="00B40E9B" w:rsidRPr="00BF1953">
        <w:t>".</w:t>
      </w:r>
    </w:p>
    <w:p w14:paraId="4730D22F" w14:textId="77777777" w:rsidR="00BF1953" w:rsidRPr="00064182" w:rsidRDefault="00C56C12" w:rsidP="00BF1953">
      <w:pPr>
        <w:pStyle w:val="EX"/>
        <w:rPr>
          <w:rFonts w:eastAsia="SimSun"/>
          <w:lang w:eastAsia="zh-CN"/>
        </w:rPr>
      </w:pPr>
      <w:r w:rsidRPr="00BF1953">
        <w:t>[3]</w:t>
      </w:r>
      <w:r w:rsidRPr="00BF1953">
        <w:tab/>
      </w:r>
      <w:r w:rsidR="00B64B84" w:rsidRPr="00BF1953">
        <w:t>3GPP TR</w:t>
      </w:r>
      <w:r w:rsidR="0094570D" w:rsidRPr="00BF1953">
        <w:t xml:space="preserve"> </w:t>
      </w:r>
      <w:r w:rsidR="00CD046B" w:rsidRPr="00695109">
        <w:rPr>
          <w:rFonts w:eastAsia="SimSun" w:hint="eastAsia"/>
          <w:lang w:eastAsia="zh-CN"/>
        </w:rPr>
        <w:t>38.886</w:t>
      </w:r>
      <w:r w:rsidR="00B64B84" w:rsidRPr="00BF1953">
        <w:t xml:space="preserve"> V</w:t>
      </w:r>
      <w:r w:rsidR="0094570D" w:rsidRPr="00BF1953">
        <w:t>1</w:t>
      </w:r>
      <w:r w:rsidR="00C81851" w:rsidRPr="00695109">
        <w:rPr>
          <w:rFonts w:eastAsia="SimSun" w:hint="eastAsia"/>
          <w:lang w:eastAsia="zh-CN"/>
        </w:rPr>
        <w:t>6</w:t>
      </w:r>
      <w:r w:rsidR="00B64B84" w:rsidRPr="00BF1953">
        <w:t>.</w:t>
      </w:r>
      <w:r w:rsidR="006E15A1" w:rsidRPr="00064182">
        <w:rPr>
          <w:rFonts w:eastAsia="SimSun" w:hint="eastAsia"/>
          <w:lang w:eastAsia="zh-CN"/>
        </w:rPr>
        <w:t>3</w:t>
      </w:r>
      <w:r w:rsidR="00B64B84" w:rsidRPr="00BF1953">
        <w:rPr>
          <w:rFonts w:hint="eastAsia"/>
        </w:rPr>
        <w:t>.0</w:t>
      </w:r>
      <w:r w:rsidR="00B64B84" w:rsidRPr="00BF1953">
        <w:t xml:space="preserve">: " </w:t>
      </w:r>
      <w:r w:rsidR="0094570D" w:rsidRPr="00BF1953">
        <w:rPr>
          <w:rFonts w:hint="eastAsia"/>
        </w:rPr>
        <w:t>V2X</w:t>
      </w:r>
      <w:r w:rsidR="0094570D" w:rsidRPr="00BF1953">
        <w:t xml:space="preserve"> Services </w:t>
      </w:r>
      <w:r w:rsidR="0094570D" w:rsidRPr="00BF1953">
        <w:rPr>
          <w:rFonts w:hint="eastAsia"/>
        </w:rPr>
        <w:t xml:space="preserve">based on </w:t>
      </w:r>
      <w:r w:rsidR="00C81851" w:rsidRPr="00695109">
        <w:rPr>
          <w:rFonts w:eastAsia="SimSun" w:hint="eastAsia"/>
          <w:lang w:eastAsia="zh-CN"/>
        </w:rPr>
        <w:t>NR</w:t>
      </w:r>
      <w:r w:rsidR="0094570D" w:rsidRPr="00BF1953">
        <w:rPr>
          <w:rFonts w:hint="eastAsia"/>
        </w:rPr>
        <w:t>;</w:t>
      </w:r>
      <w:r w:rsidR="0094570D" w:rsidRPr="00BF1953">
        <w:t xml:space="preserve"> User Equipment (UE) radio transmission and reception”.</w:t>
      </w:r>
    </w:p>
    <w:p w14:paraId="36FC26D2" w14:textId="44BD2E74" w:rsidR="00952BA8" w:rsidRDefault="00952BA8" w:rsidP="00952BA8">
      <w:pPr>
        <w:pStyle w:val="EX"/>
      </w:pPr>
      <w:r>
        <w:t>[</w:t>
      </w:r>
      <w:r w:rsidRPr="00064182">
        <w:rPr>
          <w:rFonts w:eastAsia="SimSun" w:hint="eastAsia"/>
          <w:lang w:eastAsia="zh-CN"/>
        </w:rPr>
        <w:t>4</w:t>
      </w:r>
      <w:r w:rsidRPr="00BF1953">
        <w:t>]</w:t>
      </w:r>
      <w:r w:rsidRPr="00BF1953">
        <w:tab/>
        <w:t xml:space="preserve">3GPP TR </w:t>
      </w:r>
      <w:r w:rsidRPr="00695109">
        <w:rPr>
          <w:rFonts w:eastAsia="SimSun" w:hint="eastAsia"/>
          <w:lang w:eastAsia="zh-CN"/>
        </w:rPr>
        <w:t>38.</w:t>
      </w:r>
      <w:r w:rsidR="006E15A1">
        <w:rPr>
          <w:rFonts w:eastAsia="SimSun" w:hint="eastAsia"/>
          <w:lang w:eastAsia="zh-CN"/>
        </w:rPr>
        <w:t>785</w:t>
      </w:r>
      <w:r w:rsidRPr="00BF1953">
        <w:t xml:space="preserve"> V1</w:t>
      </w:r>
      <w:r w:rsidR="000E63F6">
        <w:rPr>
          <w:rFonts w:eastAsia="SimSun" w:hint="eastAsia"/>
          <w:lang w:eastAsia="zh-CN"/>
        </w:rPr>
        <w:t>7</w:t>
      </w:r>
      <w:r w:rsidRPr="00BF1953">
        <w:t>.</w:t>
      </w:r>
      <w:r w:rsidRPr="00BF1953">
        <w:rPr>
          <w:rFonts w:hint="eastAsia"/>
        </w:rPr>
        <w:t>0.0</w:t>
      </w:r>
      <w:r w:rsidRPr="00BF1953">
        <w:t xml:space="preserve">: " </w:t>
      </w:r>
      <w:r w:rsidR="00BB35BA" w:rsidRPr="00BB35BA">
        <w:t>User Equipment (UE) radio transmission and reception for enhanced NR sideli</w:t>
      </w:r>
      <w:r w:rsidR="00952D3A">
        <w:t>nk</w:t>
      </w:r>
      <w:r w:rsidRPr="00BF1953">
        <w:t>”.</w:t>
      </w:r>
    </w:p>
    <w:p w14:paraId="28ABED7C" w14:textId="77777777" w:rsidR="00902E35" w:rsidRPr="00952BA8" w:rsidRDefault="00902E35" w:rsidP="00902E35">
      <w:pPr>
        <w:rPr>
          <w:rFonts w:eastAsia="SimSun"/>
          <w:lang w:eastAsia="zh-CN"/>
        </w:rPr>
      </w:pPr>
    </w:p>
    <w:p w14:paraId="026A26A7" w14:textId="77777777" w:rsidR="00E8629F" w:rsidRPr="00BF1953" w:rsidRDefault="00E8629F">
      <w:pPr>
        <w:pStyle w:val="Heading1"/>
      </w:pPr>
      <w:bookmarkStart w:id="31" w:name="_Toc518944820"/>
      <w:bookmarkStart w:id="32" w:name="_Toc117254822"/>
      <w:bookmarkStart w:id="33" w:name="_Toc117258314"/>
      <w:bookmarkStart w:id="34" w:name="_Toc117258363"/>
      <w:bookmarkStart w:id="35" w:name="_Toc153907674"/>
      <w:bookmarkStart w:id="36" w:name="_Toc155627508"/>
      <w:bookmarkStart w:id="37" w:name="_Toc155627585"/>
      <w:r w:rsidRPr="00BF1953">
        <w:lastRenderedPageBreak/>
        <w:t>3</w:t>
      </w:r>
      <w:r w:rsidRPr="00BF1953">
        <w:tab/>
        <w:t>Definitions, symbols and abbreviations</w:t>
      </w:r>
      <w:bookmarkEnd w:id="31"/>
      <w:bookmarkEnd w:id="32"/>
      <w:bookmarkEnd w:id="33"/>
      <w:bookmarkEnd w:id="34"/>
      <w:bookmarkEnd w:id="35"/>
      <w:bookmarkEnd w:id="36"/>
      <w:bookmarkEnd w:id="37"/>
    </w:p>
    <w:p w14:paraId="3D597869" w14:textId="77777777" w:rsidR="00E8629F" w:rsidRPr="00BF1953" w:rsidRDefault="00E8629F">
      <w:pPr>
        <w:pStyle w:val="Heading2"/>
      </w:pPr>
      <w:bookmarkStart w:id="38" w:name="_Toc518944821"/>
      <w:bookmarkStart w:id="39" w:name="_Toc117254823"/>
      <w:bookmarkStart w:id="40" w:name="_Toc117258315"/>
      <w:bookmarkStart w:id="41" w:name="_Toc117258364"/>
      <w:bookmarkStart w:id="42" w:name="_Toc153907675"/>
      <w:bookmarkStart w:id="43" w:name="_Toc155627509"/>
      <w:bookmarkStart w:id="44" w:name="_Toc155627586"/>
      <w:r w:rsidRPr="00BF1953">
        <w:t>3.1</w:t>
      </w:r>
      <w:r w:rsidRPr="00BF1953">
        <w:tab/>
        <w:t>Definitions</w:t>
      </w:r>
      <w:bookmarkEnd w:id="38"/>
      <w:bookmarkEnd w:id="39"/>
      <w:bookmarkEnd w:id="40"/>
      <w:bookmarkEnd w:id="41"/>
      <w:bookmarkEnd w:id="42"/>
      <w:bookmarkEnd w:id="43"/>
      <w:bookmarkEnd w:id="44"/>
    </w:p>
    <w:p w14:paraId="2C6D2047" w14:textId="77777777" w:rsidR="00E8629F" w:rsidRPr="00BF1953" w:rsidRDefault="00E8629F">
      <w:r w:rsidRPr="00BF1953">
        <w:t>For the purposes of the present document, the terms and definitions given in TR 21.905 [</w:t>
      </w:r>
      <w:r w:rsidR="009E5C15" w:rsidRPr="00BF1953">
        <w:t>1</w:t>
      </w:r>
      <w:r w:rsidRPr="00BF1953">
        <w:t>] and the following apply. A term defined in the present document takes precedence over the definition of the same term, if any, in TR 21.905 [</w:t>
      </w:r>
      <w:r w:rsidR="009E5C15" w:rsidRPr="00BF1953">
        <w:t>1</w:t>
      </w:r>
      <w:r w:rsidRPr="00BF1953">
        <w:t>].</w:t>
      </w:r>
    </w:p>
    <w:p w14:paraId="717BFCE3" w14:textId="77777777" w:rsidR="00E8629F" w:rsidRPr="00BF1953" w:rsidRDefault="00E8629F">
      <w:pPr>
        <w:pStyle w:val="Heading2"/>
      </w:pPr>
      <w:bookmarkStart w:id="45" w:name="_Toc518944822"/>
      <w:bookmarkStart w:id="46" w:name="_Toc117254824"/>
      <w:bookmarkStart w:id="47" w:name="_Toc117258316"/>
      <w:bookmarkStart w:id="48" w:name="_Toc117258365"/>
      <w:bookmarkStart w:id="49" w:name="_Toc153907676"/>
      <w:bookmarkStart w:id="50" w:name="_Toc155627510"/>
      <w:bookmarkStart w:id="51" w:name="_Toc155627587"/>
      <w:r w:rsidRPr="00BF1953">
        <w:t>3.2</w:t>
      </w:r>
      <w:r w:rsidRPr="00BF1953">
        <w:tab/>
        <w:t>Symbols</w:t>
      </w:r>
      <w:bookmarkEnd w:id="45"/>
      <w:bookmarkEnd w:id="46"/>
      <w:bookmarkEnd w:id="47"/>
      <w:bookmarkEnd w:id="48"/>
      <w:bookmarkEnd w:id="49"/>
      <w:bookmarkEnd w:id="50"/>
      <w:bookmarkEnd w:id="51"/>
    </w:p>
    <w:p w14:paraId="3CA17A0A" w14:textId="77777777" w:rsidR="00925C9A" w:rsidRPr="004D3578" w:rsidRDefault="00925C9A" w:rsidP="00925C9A">
      <w:pPr>
        <w:keepNext/>
      </w:pPr>
      <w:r w:rsidRPr="004D3578">
        <w:t>For the purposes of the present document, the following symbols apply:</w:t>
      </w:r>
    </w:p>
    <w:p w14:paraId="68045706" w14:textId="77777777" w:rsidR="003073D5" w:rsidRPr="00EF5447" w:rsidRDefault="003073D5" w:rsidP="003073D5">
      <w:pPr>
        <w:pStyle w:val="EW"/>
      </w:pPr>
      <w:r w:rsidRPr="00EF5447">
        <w:t>ΔR</w:t>
      </w:r>
      <w:r w:rsidRPr="00EF5447">
        <w:rPr>
          <w:vertAlign w:val="subscript"/>
        </w:rPr>
        <w:t>IB,c</w:t>
      </w:r>
      <w:r w:rsidRPr="00EF5447">
        <w:rPr>
          <w:vertAlign w:val="subscript"/>
        </w:rPr>
        <w:tab/>
      </w:r>
      <w:r w:rsidRPr="00EF5447">
        <w:t xml:space="preserve">Allowed reference sensitivity relaxation due to support for CA or DC operation, for serving cell </w:t>
      </w:r>
      <w:r w:rsidRPr="00EF5447">
        <w:rPr>
          <w:i/>
        </w:rPr>
        <w:t>c</w:t>
      </w:r>
      <w:r w:rsidRPr="00EF5447">
        <w:t>.</w:t>
      </w:r>
    </w:p>
    <w:p w14:paraId="098B7399" w14:textId="77777777" w:rsidR="00925C9A" w:rsidRPr="00872B56" w:rsidRDefault="003073D5" w:rsidP="003073D5">
      <w:pPr>
        <w:pStyle w:val="EW"/>
        <w:rPr>
          <w:rFonts w:eastAsia="SimSun"/>
          <w:lang w:eastAsia="zh-CN"/>
        </w:rPr>
      </w:pPr>
      <w:r w:rsidRPr="00EF5447">
        <w:t>ΔT</w:t>
      </w:r>
      <w:r w:rsidRPr="00EF5447">
        <w:rPr>
          <w:vertAlign w:val="subscript"/>
        </w:rPr>
        <w:t>IB,c</w:t>
      </w:r>
      <w:r w:rsidRPr="00EF5447">
        <w:rPr>
          <w:vertAlign w:val="subscript"/>
        </w:rPr>
        <w:tab/>
      </w:r>
      <w:r w:rsidRPr="00EF5447">
        <w:t xml:space="preserve">Allowed maximum configured output power relaxation due to support for CA or DC operation, for serving cell </w:t>
      </w:r>
      <w:r w:rsidRPr="00EF5447">
        <w:rPr>
          <w:i/>
        </w:rPr>
        <w:t>c</w:t>
      </w:r>
    </w:p>
    <w:p w14:paraId="45DE7612" w14:textId="77777777" w:rsidR="00E8629F" w:rsidRPr="00BF1953" w:rsidRDefault="00E8629F">
      <w:pPr>
        <w:pStyle w:val="Heading2"/>
      </w:pPr>
      <w:bookmarkStart w:id="52" w:name="_Toc518944823"/>
      <w:bookmarkStart w:id="53" w:name="_Toc117254825"/>
      <w:bookmarkStart w:id="54" w:name="_Toc117258317"/>
      <w:bookmarkStart w:id="55" w:name="_Toc117258366"/>
      <w:bookmarkStart w:id="56" w:name="_Toc153907677"/>
      <w:bookmarkStart w:id="57" w:name="_Toc155627511"/>
      <w:bookmarkStart w:id="58" w:name="_Toc155627588"/>
      <w:r w:rsidRPr="00BF1953">
        <w:t>3.3</w:t>
      </w:r>
      <w:r w:rsidRPr="00BF1953">
        <w:tab/>
        <w:t>Abbreviations</w:t>
      </w:r>
      <w:bookmarkEnd w:id="52"/>
      <w:bookmarkEnd w:id="53"/>
      <w:bookmarkEnd w:id="54"/>
      <w:bookmarkEnd w:id="55"/>
      <w:bookmarkEnd w:id="56"/>
      <w:bookmarkEnd w:id="57"/>
      <w:bookmarkEnd w:id="58"/>
    </w:p>
    <w:p w14:paraId="026460F1" w14:textId="77777777" w:rsidR="00E8629F" w:rsidRPr="00872B56" w:rsidRDefault="00E8629F">
      <w:pPr>
        <w:keepNext/>
        <w:rPr>
          <w:rFonts w:eastAsia="SimSun"/>
          <w:lang w:eastAsia="zh-CN"/>
        </w:rPr>
      </w:pPr>
      <w:r w:rsidRPr="00BF1953">
        <w:t>For the purposes of the present document, the abbreviations given in TR 21.905 [</w:t>
      </w:r>
      <w:r w:rsidR="009E5C15" w:rsidRPr="00BF1953">
        <w:t>1</w:t>
      </w:r>
      <w:r w:rsidRPr="00BF1953">
        <w:t>] and the following apply. An abbreviation defined in the present document takes precedence over the definition of the same abbreviation, if any, in TR 21.905 [</w:t>
      </w:r>
      <w:r w:rsidR="009E5C15" w:rsidRPr="00BF1953">
        <w:t>1</w:t>
      </w:r>
      <w:r w:rsidRPr="00BF1953">
        <w:t>].</w:t>
      </w:r>
    </w:p>
    <w:p w14:paraId="5FE7AD34" w14:textId="77777777" w:rsidR="00176E8D" w:rsidRPr="00EF5447" w:rsidRDefault="00176E8D" w:rsidP="00176E8D">
      <w:pPr>
        <w:pStyle w:val="EW"/>
      </w:pPr>
      <w:r w:rsidRPr="00EF5447">
        <w:t>CA</w:t>
      </w:r>
      <w:r w:rsidRPr="00EF5447">
        <w:tab/>
        <w:t>Carrier Aggregation</w:t>
      </w:r>
    </w:p>
    <w:p w14:paraId="55EC91D0" w14:textId="77777777" w:rsidR="00176E8D" w:rsidRPr="00EF5447" w:rsidRDefault="00176E8D" w:rsidP="00176E8D">
      <w:pPr>
        <w:pStyle w:val="EW"/>
      </w:pPr>
      <w:r w:rsidRPr="00EF5447">
        <w:t>CC</w:t>
      </w:r>
      <w:r w:rsidRPr="00EF5447">
        <w:tab/>
        <w:t>Component Carrier</w:t>
      </w:r>
    </w:p>
    <w:p w14:paraId="6FA2B4F2" w14:textId="77777777" w:rsidR="00176E8D" w:rsidRPr="00EF5447" w:rsidRDefault="00176E8D" w:rsidP="00176E8D">
      <w:pPr>
        <w:pStyle w:val="EW"/>
      </w:pPr>
      <w:r w:rsidRPr="00EF5447">
        <w:t>DC</w:t>
      </w:r>
      <w:r w:rsidRPr="00EF5447">
        <w:tab/>
        <w:t>Dual Connectivity</w:t>
      </w:r>
    </w:p>
    <w:p w14:paraId="5004A6B1" w14:textId="77777777" w:rsidR="00176E8D" w:rsidRPr="00872B56" w:rsidRDefault="00176E8D" w:rsidP="00176E8D">
      <w:pPr>
        <w:pStyle w:val="EW"/>
        <w:rPr>
          <w:rFonts w:eastAsia="SimSun"/>
          <w:lang w:eastAsia="zh-CN"/>
        </w:rPr>
      </w:pPr>
      <w:r w:rsidRPr="00EF5447">
        <w:t>ITS</w:t>
      </w:r>
      <w:r w:rsidRPr="00EF5447">
        <w:tab/>
        <w:t>Intelligent Transportation System</w:t>
      </w:r>
    </w:p>
    <w:p w14:paraId="5D7BBB07" w14:textId="77777777" w:rsidR="00F52514" w:rsidRPr="00872B56" w:rsidRDefault="00F52514" w:rsidP="00F52514">
      <w:pPr>
        <w:pStyle w:val="EW"/>
        <w:rPr>
          <w:rFonts w:eastAsia="SimSun"/>
          <w:lang w:eastAsia="zh-CN"/>
        </w:rPr>
      </w:pPr>
      <w:r w:rsidRPr="00A1115A">
        <w:t>MSD</w:t>
      </w:r>
      <w:r w:rsidRPr="00A1115A">
        <w:tab/>
        <w:t>Maximum Sensitivity Degradation</w:t>
      </w:r>
    </w:p>
    <w:p w14:paraId="6EC2D681" w14:textId="77777777" w:rsidR="00211A46" w:rsidRDefault="00211A46" w:rsidP="00211A46">
      <w:pPr>
        <w:pStyle w:val="EW"/>
      </w:pPr>
      <w:r w:rsidRPr="00EF5447">
        <w:t>REFSENS</w:t>
      </w:r>
      <w:r w:rsidRPr="00EF5447">
        <w:tab/>
        <w:t>Reference Sensitivity</w:t>
      </w:r>
    </w:p>
    <w:p w14:paraId="12F2F551" w14:textId="77777777" w:rsidR="00447766" w:rsidRPr="00872B56" w:rsidRDefault="00447766" w:rsidP="00211A46">
      <w:pPr>
        <w:pStyle w:val="EW"/>
        <w:rPr>
          <w:rFonts w:eastAsia="SimSun"/>
          <w:lang w:eastAsia="zh-CN"/>
        </w:rPr>
      </w:pPr>
    </w:p>
    <w:p w14:paraId="43AC0055" w14:textId="77777777" w:rsidR="00E8629F" w:rsidRPr="00BF1953" w:rsidRDefault="00E8629F" w:rsidP="009E5C15">
      <w:pPr>
        <w:pStyle w:val="Heading1"/>
      </w:pPr>
      <w:bookmarkStart w:id="59" w:name="_Toc518944824"/>
      <w:bookmarkStart w:id="60" w:name="_Toc117254826"/>
      <w:bookmarkStart w:id="61" w:name="_Toc117258318"/>
      <w:bookmarkStart w:id="62" w:name="_Toc117258367"/>
      <w:bookmarkStart w:id="63" w:name="_Toc153907678"/>
      <w:bookmarkStart w:id="64" w:name="_Toc155627512"/>
      <w:bookmarkStart w:id="65" w:name="_Toc155627589"/>
      <w:r w:rsidRPr="00BF1953">
        <w:t>4</w:t>
      </w:r>
      <w:r w:rsidRPr="00BF1953">
        <w:tab/>
      </w:r>
      <w:r w:rsidR="0035286A" w:rsidRPr="00BF1953">
        <w:t>Background</w:t>
      </w:r>
      <w:bookmarkEnd w:id="59"/>
      <w:bookmarkEnd w:id="60"/>
      <w:bookmarkEnd w:id="61"/>
      <w:bookmarkEnd w:id="62"/>
      <w:bookmarkEnd w:id="63"/>
      <w:bookmarkEnd w:id="64"/>
      <w:bookmarkEnd w:id="65"/>
    </w:p>
    <w:p w14:paraId="6782415B" w14:textId="4B61346A" w:rsidR="00447766" w:rsidRDefault="00447766" w:rsidP="00447766">
      <w:pPr>
        <w:pStyle w:val="Heading2"/>
        <w:rPr>
          <w:rFonts w:eastAsia="SimSun"/>
          <w:lang w:eastAsia="zh-CN"/>
        </w:rPr>
      </w:pPr>
      <w:bookmarkStart w:id="66" w:name="_Toc155627513"/>
      <w:bookmarkStart w:id="67" w:name="_Toc155627590"/>
      <w:r w:rsidRPr="00447766">
        <w:rPr>
          <w:rFonts w:eastAsia="SimSun"/>
          <w:lang w:eastAsia="zh-CN"/>
        </w:rPr>
        <w:t>4.1</w:t>
      </w:r>
      <w:r w:rsidRPr="00447766">
        <w:rPr>
          <w:rFonts w:eastAsia="SimSun"/>
          <w:lang w:eastAsia="zh-CN"/>
        </w:rPr>
        <w:tab/>
        <w:t>Justification</w:t>
      </w:r>
      <w:bookmarkEnd w:id="66"/>
      <w:bookmarkEnd w:id="67"/>
    </w:p>
    <w:p w14:paraId="5FF1896D" w14:textId="6993D5E9" w:rsidR="004E1C27" w:rsidRDefault="004E1C27" w:rsidP="00902E35">
      <w:pPr>
        <w:rPr>
          <w:rFonts w:eastAsia="SimSun"/>
          <w:lang w:eastAsia="zh-CN"/>
        </w:rPr>
      </w:pPr>
      <w:r>
        <w:rPr>
          <w:rFonts w:eastAsia="SimSun"/>
          <w:lang w:eastAsia="zh-CN"/>
        </w:rPr>
        <w:t xml:space="preserve">3GPP </w:t>
      </w:r>
      <w:r>
        <w:rPr>
          <w:rFonts w:eastAsia="SimSun" w:hint="eastAsia"/>
          <w:lang w:eastAsia="zh-CN"/>
        </w:rPr>
        <w:t>has completed</w:t>
      </w:r>
      <w:r>
        <w:rPr>
          <w:rFonts w:eastAsia="SimSun"/>
          <w:lang w:eastAsia="zh-CN"/>
        </w:rPr>
        <w:t xml:space="preserve"> the Release 1</w:t>
      </w:r>
      <w:r w:rsidR="002155F7">
        <w:rPr>
          <w:rFonts w:eastAsia="SimSun" w:hint="eastAsia"/>
          <w:lang w:eastAsia="zh-CN"/>
        </w:rPr>
        <w:t>7</w:t>
      </w:r>
      <w:r>
        <w:rPr>
          <w:rFonts w:eastAsia="SimSun"/>
          <w:lang w:eastAsia="zh-CN"/>
        </w:rPr>
        <w:t xml:space="preserve"> work </w:t>
      </w:r>
      <w:r>
        <w:rPr>
          <w:rFonts w:eastAsia="SimSun" w:hint="eastAsia"/>
          <w:lang w:eastAsia="zh-CN"/>
        </w:rPr>
        <w:t xml:space="preserve">item </w:t>
      </w:r>
      <w:r>
        <w:rPr>
          <w:rFonts w:eastAsia="SimSun"/>
          <w:lang w:eastAsia="zh-CN"/>
        </w:rPr>
        <w:t xml:space="preserve">on </w:t>
      </w:r>
      <w:r>
        <w:rPr>
          <w:rFonts w:eastAsia="SimSun" w:hint="eastAsia"/>
          <w:lang w:eastAsia="zh-CN"/>
        </w:rPr>
        <w:t>NR</w:t>
      </w:r>
      <w:r>
        <w:rPr>
          <w:rFonts w:eastAsia="SimSun"/>
          <w:lang w:eastAsia="zh-CN"/>
        </w:rPr>
        <w:t xml:space="preserve"> V2X including RAN4 minimum requirements and frequency bands for V2X operation. The current specification considers an set of frequency bands for PC5 interface </w:t>
      </w:r>
      <w:r>
        <w:rPr>
          <w:rFonts w:eastAsia="SimSun" w:hint="eastAsia"/>
          <w:lang w:eastAsia="zh-CN"/>
        </w:rPr>
        <w:t xml:space="preserve">and </w:t>
      </w:r>
      <w:r>
        <w:rPr>
          <w:rFonts w:eastAsia="SimSun"/>
          <w:lang w:eastAsia="zh-CN"/>
        </w:rPr>
        <w:t>requirement</w:t>
      </w:r>
      <w:r>
        <w:rPr>
          <w:rFonts w:eastAsia="SimSun" w:hint="eastAsia"/>
          <w:lang w:eastAsia="zh-CN"/>
        </w:rPr>
        <w:t xml:space="preserve"> frame work for </w:t>
      </w:r>
      <w:r>
        <w:rPr>
          <w:rFonts w:eastAsia="SimSun"/>
          <w:lang w:eastAsia="zh-CN"/>
        </w:rPr>
        <w:t>con</w:t>
      </w:r>
      <w:r>
        <w:rPr>
          <w:rFonts w:eastAsia="SimSun" w:hint="eastAsia"/>
          <w:lang w:eastAsia="zh-CN"/>
        </w:rPr>
        <w:t>-</w:t>
      </w:r>
      <w:r>
        <w:rPr>
          <w:rFonts w:eastAsia="SimSun"/>
          <w:lang w:eastAsia="zh-CN"/>
        </w:rPr>
        <w:t>current</w:t>
      </w:r>
      <w:r>
        <w:rPr>
          <w:rFonts w:eastAsia="SimSun" w:hint="eastAsia"/>
          <w:lang w:eastAsia="zh-CN"/>
        </w:rPr>
        <w:t xml:space="preserve"> operation </w:t>
      </w:r>
      <w:r>
        <w:rPr>
          <w:rFonts w:eastAsia="SimSun"/>
          <w:lang w:eastAsia="zh-CN"/>
        </w:rPr>
        <w:t>between</w:t>
      </w:r>
      <w:r>
        <w:rPr>
          <w:rFonts w:eastAsia="SimSun" w:hint="eastAsia"/>
          <w:lang w:eastAsia="zh-CN"/>
        </w:rPr>
        <w:t xml:space="preserve"> Uu bands and V2X bands</w:t>
      </w:r>
      <w:r>
        <w:rPr>
          <w:rFonts w:eastAsia="SimSun"/>
          <w:lang w:eastAsia="zh-CN"/>
        </w:rPr>
        <w:t xml:space="preserve"> as part of Release </w:t>
      </w:r>
      <w:r w:rsidR="002155F7">
        <w:rPr>
          <w:rFonts w:eastAsia="SimSun" w:hint="eastAsia"/>
          <w:lang w:eastAsia="zh-CN"/>
        </w:rPr>
        <w:t xml:space="preserve">17 </w:t>
      </w:r>
      <w:r>
        <w:rPr>
          <w:rFonts w:eastAsia="SimSun"/>
          <w:lang w:eastAsia="zh-CN"/>
        </w:rPr>
        <w:t xml:space="preserve">work. </w:t>
      </w:r>
    </w:p>
    <w:p w14:paraId="5031FA21" w14:textId="77777777" w:rsidR="004E1C27" w:rsidRPr="008B1F65" w:rsidRDefault="004E1C27" w:rsidP="00902E35">
      <w:pPr>
        <w:rPr>
          <w:rFonts w:eastAsia="SimSun"/>
          <w:lang w:eastAsia="zh-CN"/>
        </w:rPr>
      </w:pPr>
      <w:r>
        <w:rPr>
          <w:rFonts w:eastAsia="SimSun"/>
          <w:lang w:eastAsia="zh-CN"/>
        </w:rPr>
        <w:t xml:space="preserve">However, in order to </w:t>
      </w:r>
      <w:r>
        <w:rPr>
          <w:rFonts w:eastAsia="SimSun" w:hint="eastAsia"/>
          <w:lang w:eastAsia="zh-CN"/>
        </w:rPr>
        <w:t>further</w:t>
      </w:r>
      <w:r>
        <w:rPr>
          <w:rFonts w:eastAsia="SimSun"/>
          <w:lang w:eastAsia="zh-CN"/>
        </w:rPr>
        <w:t xml:space="preserve"> </w:t>
      </w:r>
      <w:r>
        <w:rPr>
          <w:rFonts w:eastAsia="SimSun" w:hint="eastAsia"/>
          <w:lang w:eastAsia="zh-CN"/>
        </w:rPr>
        <w:t>enhance</w:t>
      </w:r>
      <w:r>
        <w:rPr>
          <w:rFonts w:eastAsia="SimSun"/>
          <w:lang w:eastAsia="zh-CN"/>
        </w:rPr>
        <w:t xml:space="preserve"> the V2X ecosystem, it </w:t>
      </w:r>
      <w:r>
        <w:rPr>
          <w:rFonts w:eastAsia="SimSun" w:hint="eastAsia"/>
          <w:lang w:eastAsia="zh-CN"/>
        </w:rPr>
        <w:t>is</w:t>
      </w:r>
      <w:r>
        <w:rPr>
          <w:rFonts w:eastAsia="SimSun"/>
          <w:lang w:eastAsia="zh-CN"/>
        </w:rPr>
        <w:t xml:space="preserve"> necessary to </w:t>
      </w:r>
      <w:r>
        <w:rPr>
          <w:rFonts w:eastAsia="SimSun" w:hint="eastAsia"/>
          <w:lang w:eastAsia="zh-CN"/>
        </w:rPr>
        <w:t xml:space="preserve">set up a basket WI to </w:t>
      </w:r>
      <w:r>
        <w:rPr>
          <w:rFonts w:eastAsia="SimSun"/>
          <w:lang w:eastAsia="zh-CN"/>
        </w:rPr>
        <w:t>introduce</w:t>
      </w:r>
      <w:r>
        <w:rPr>
          <w:rFonts w:eastAsia="SimSun" w:hint="eastAsia"/>
          <w:lang w:eastAsia="zh-CN"/>
        </w:rPr>
        <w:t xml:space="preserve"> more band combinations</w:t>
      </w:r>
      <w:r>
        <w:rPr>
          <w:rFonts w:eastAsia="SimSun"/>
          <w:lang w:eastAsia="zh-CN"/>
        </w:rPr>
        <w:t xml:space="preserve"> on con</w:t>
      </w:r>
      <w:r>
        <w:rPr>
          <w:rFonts w:eastAsia="SimSun" w:hint="eastAsia"/>
          <w:lang w:eastAsia="zh-CN"/>
        </w:rPr>
        <w:t>-</w:t>
      </w:r>
      <w:r>
        <w:rPr>
          <w:rFonts w:eastAsia="SimSun"/>
          <w:lang w:eastAsia="zh-CN"/>
        </w:rPr>
        <w:t xml:space="preserve">current operation of </w:t>
      </w:r>
      <w:r>
        <w:rPr>
          <w:rFonts w:eastAsia="SimSun" w:hint="eastAsia"/>
          <w:lang w:eastAsia="zh-CN"/>
        </w:rPr>
        <w:t xml:space="preserve">Uu bands and V2X bands </w:t>
      </w:r>
      <w:r>
        <w:rPr>
          <w:rFonts w:eastAsia="SimSun"/>
          <w:lang w:eastAsia="zh-CN"/>
        </w:rPr>
        <w:t>in Release 1</w:t>
      </w:r>
      <w:r w:rsidR="00507CBC">
        <w:rPr>
          <w:rFonts w:eastAsia="SimSun" w:hint="eastAsia"/>
          <w:lang w:eastAsia="zh-CN"/>
        </w:rPr>
        <w:t>8</w:t>
      </w:r>
      <w:r>
        <w:rPr>
          <w:rFonts w:eastAsia="SimSun" w:hint="eastAsia"/>
          <w:lang w:eastAsia="zh-CN"/>
        </w:rPr>
        <w:t>.</w:t>
      </w:r>
    </w:p>
    <w:p w14:paraId="2855B488" w14:textId="77777777" w:rsidR="00E8629F" w:rsidRPr="00BF1953" w:rsidRDefault="00E8629F">
      <w:pPr>
        <w:pStyle w:val="Heading2"/>
      </w:pPr>
      <w:bookmarkStart w:id="68" w:name="_Toc518944826"/>
      <w:bookmarkStart w:id="69" w:name="_Toc117254828"/>
      <w:bookmarkStart w:id="70" w:name="_Toc117258320"/>
      <w:bookmarkStart w:id="71" w:name="_Toc117258369"/>
      <w:bookmarkStart w:id="72" w:name="_Toc153907680"/>
      <w:bookmarkStart w:id="73" w:name="_Toc155627514"/>
      <w:bookmarkStart w:id="74" w:name="_Toc155627591"/>
      <w:r w:rsidRPr="00BF1953">
        <w:t>4.</w:t>
      </w:r>
      <w:r w:rsidR="0035286A" w:rsidRPr="00BF1953">
        <w:t>2</w:t>
      </w:r>
      <w:r w:rsidRPr="00BF1953">
        <w:tab/>
      </w:r>
      <w:r w:rsidR="0035286A" w:rsidRPr="00BF1953">
        <w:t>Objective</w:t>
      </w:r>
      <w:bookmarkEnd w:id="68"/>
      <w:bookmarkEnd w:id="69"/>
      <w:bookmarkEnd w:id="70"/>
      <w:bookmarkEnd w:id="71"/>
      <w:bookmarkEnd w:id="72"/>
      <w:bookmarkEnd w:id="73"/>
      <w:bookmarkEnd w:id="74"/>
    </w:p>
    <w:p w14:paraId="7AFB9880" w14:textId="77777777" w:rsidR="000D4C72" w:rsidRDefault="000D4C72" w:rsidP="000D4C72">
      <w:pPr>
        <w:rPr>
          <w:rFonts w:eastAsia="SimSun"/>
          <w:bCs/>
          <w:lang w:val="en-US" w:eastAsia="zh-CN"/>
        </w:rPr>
      </w:pPr>
      <w:r>
        <w:rPr>
          <w:rFonts w:eastAsia="SimSun" w:hint="eastAsia"/>
          <w:bCs/>
          <w:lang w:val="en-US" w:eastAsia="zh-CN"/>
        </w:rPr>
        <w:t xml:space="preserve">The </w:t>
      </w:r>
      <w:r>
        <w:rPr>
          <w:rFonts w:eastAsia="SimSun"/>
          <w:bCs/>
          <w:lang w:val="en-US" w:eastAsia="zh-CN"/>
        </w:rPr>
        <w:t xml:space="preserve">objective of this </w:t>
      </w:r>
      <w:r>
        <w:rPr>
          <w:rFonts w:eastAsia="SimSun" w:hint="eastAsia"/>
          <w:bCs/>
          <w:lang w:val="en-US" w:eastAsia="zh-CN"/>
        </w:rPr>
        <w:t xml:space="preserve">work item </w:t>
      </w:r>
      <w:r>
        <w:rPr>
          <w:rFonts w:eastAsia="SimSun"/>
          <w:bCs/>
          <w:lang w:val="en-US" w:eastAsia="zh-CN"/>
        </w:rPr>
        <w:t>is to specify band specific RF requirements for the following</w:t>
      </w:r>
      <w:r>
        <w:rPr>
          <w:rFonts w:eastAsia="SimSun" w:hint="eastAsia"/>
          <w:bCs/>
          <w:lang w:val="en-US" w:eastAsia="zh-CN"/>
        </w:rPr>
        <w:t xml:space="preserve"> scenario</w:t>
      </w:r>
      <w:r>
        <w:rPr>
          <w:rFonts w:eastAsia="SimSun"/>
          <w:bCs/>
          <w:lang w:val="en-US" w:eastAsia="zh-CN"/>
        </w:rPr>
        <w:t>s with max</w:t>
      </w:r>
      <w:r>
        <w:rPr>
          <w:rFonts w:eastAsia="SimSun" w:hint="eastAsia"/>
          <w:bCs/>
          <w:lang w:val="en-US" w:eastAsia="zh-CN"/>
        </w:rPr>
        <w:t>imum</w:t>
      </w:r>
      <w:r>
        <w:rPr>
          <w:rFonts w:eastAsia="SimSun"/>
          <w:bCs/>
          <w:lang w:val="en-US" w:eastAsia="zh-CN"/>
        </w:rPr>
        <w:t xml:space="preserve"> two simultaneous transmission bands within FR1</w:t>
      </w:r>
      <w:r>
        <w:rPr>
          <w:rFonts w:eastAsia="SimSun" w:hint="eastAsia"/>
          <w:bCs/>
          <w:lang w:val="en-US" w:eastAsia="zh-CN"/>
        </w:rPr>
        <w:t>:</w:t>
      </w:r>
    </w:p>
    <w:p w14:paraId="21165133" w14:textId="33E7C210" w:rsidR="000D4C72" w:rsidRPr="00396874" w:rsidRDefault="00561BA4" w:rsidP="00561BA4">
      <w:pPr>
        <w:pStyle w:val="B10"/>
        <w:rPr>
          <w:rFonts w:eastAsia="SimSun"/>
          <w:lang w:val="en-US" w:eastAsia="zh-CN"/>
        </w:rPr>
      </w:pPr>
      <w:r>
        <w:rPr>
          <w:lang w:val="en-US" w:eastAsia="zh-CN"/>
        </w:rPr>
        <w:t>-</w:t>
      </w:r>
      <w:r>
        <w:rPr>
          <w:lang w:val="en-US" w:eastAsia="zh-CN"/>
        </w:rPr>
        <w:tab/>
      </w:r>
      <w:r w:rsidR="000D4C72" w:rsidRPr="00396874">
        <w:rPr>
          <w:rFonts w:eastAsia="SimSun" w:hint="eastAsia"/>
          <w:lang w:val="en-US" w:eastAsia="zh-CN"/>
        </w:rPr>
        <w:t>C</w:t>
      </w:r>
      <w:r w:rsidR="000D4C72" w:rsidRPr="00396874">
        <w:rPr>
          <w:rFonts w:eastAsia="SimSun"/>
          <w:lang w:val="en-US" w:eastAsia="zh-CN"/>
        </w:rPr>
        <w:t>on</w:t>
      </w:r>
      <w:r w:rsidR="000D4C72">
        <w:rPr>
          <w:rFonts w:eastAsia="SimSun" w:hint="eastAsia"/>
          <w:lang w:val="en-US" w:eastAsia="zh-CN"/>
        </w:rPr>
        <w:t>-</w:t>
      </w:r>
      <w:r w:rsidR="000D4C72" w:rsidRPr="00396874">
        <w:rPr>
          <w:rFonts w:eastAsia="SimSun"/>
          <w:lang w:val="en-US" w:eastAsia="zh-CN"/>
        </w:rPr>
        <w:t>current</w:t>
      </w:r>
      <w:r w:rsidR="000D4C72" w:rsidRPr="00396874">
        <w:rPr>
          <w:rFonts w:eastAsia="SimSun" w:hint="eastAsia"/>
          <w:lang w:val="en-US" w:eastAsia="zh-CN"/>
        </w:rPr>
        <w:t xml:space="preserve"> operation between NR </w:t>
      </w:r>
      <w:r w:rsidR="000D4C72" w:rsidRPr="00396874">
        <w:rPr>
          <w:rFonts w:eastAsia="SimSun"/>
          <w:lang w:val="en-US" w:eastAsia="zh-CN"/>
        </w:rPr>
        <w:t>Uu</w:t>
      </w:r>
      <w:r w:rsidR="000D4C72" w:rsidRPr="00396874">
        <w:rPr>
          <w:rFonts w:eastAsia="SimSun" w:hint="eastAsia"/>
          <w:lang w:val="en-US" w:eastAsia="zh-CN"/>
        </w:rPr>
        <w:t xml:space="preserve"> band</w:t>
      </w:r>
      <w:r w:rsidR="000D4C72" w:rsidRPr="00396874">
        <w:rPr>
          <w:rFonts w:eastAsia="SimSun"/>
          <w:lang w:val="en-US" w:eastAsia="zh-CN"/>
        </w:rPr>
        <w:t xml:space="preserve"> </w:t>
      </w:r>
      <w:r w:rsidR="000D4C72" w:rsidRPr="00396874">
        <w:rPr>
          <w:rFonts w:eastAsia="SimSun" w:hint="eastAsia"/>
          <w:lang w:val="en-US" w:eastAsia="zh-CN"/>
        </w:rPr>
        <w:t>and</w:t>
      </w:r>
      <w:r w:rsidR="000D4C72" w:rsidRPr="00396874">
        <w:rPr>
          <w:rFonts w:eastAsia="SimSun"/>
          <w:lang w:val="en-US" w:eastAsia="zh-CN"/>
        </w:rPr>
        <w:t xml:space="preserve"> </w:t>
      </w:r>
      <w:r w:rsidR="000D4C72" w:rsidRPr="00396874">
        <w:rPr>
          <w:rFonts w:eastAsia="SimSun" w:hint="eastAsia"/>
          <w:lang w:val="en-US" w:eastAsia="zh-CN"/>
        </w:rPr>
        <w:t xml:space="preserve">NR PC5 </w:t>
      </w:r>
      <w:r w:rsidR="000D4C72" w:rsidRPr="00396874">
        <w:rPr>
          <w:rFonts w:eastAsia="SimSun"/>
          <w:lang w:val="en-US" w:eastAsia="zh-CN"/>
        </w:rPr>
        <w:t>band</w:t>
      </w:r>
      <w:r w:rsidR="000D4C72" w:rsidRPr="00396874">
        <w:rPr>
          <w:rFonts w:eastAsia="SimSun" w:hint="eastAsia"/>
          <w:lang w:val="en-US" w:eastAsia="zh-CN"/>
        </w:rPr>
        <w:t>.</w:t>
      </w:r>
    </w:p>
    <w:p w14:paraId="7035DE2D" w14:textId="28B7FDD3" w:rsidR="000D4C72" w:rsidRPr="00396874" w:rsidRDefault="00561BA4" w:rsidP="00561BA4">
      <w:pPr>
        <w:pStyle w:val="B10"/>
        <w:rPr>
          <w:rFonts w:eastAsia="SimSun"/>
          <w:lang w:val="en-US" w:eastAsia="zh-CN"/>
        </w:rPr>
      </w:pPr>
      <w:r>
        <w:rPr>
          <w:lang w:val="en-US" w:eastAsia="zh-CN"/>
        </w:rPr>
        <w:t>-</w:t>
      </w:r>
      <w:r>
        <w:rPr>
          <w:lang w:val="en-US" w:eastAsia="zh-CN"/>
        </w:rPr>
        <w:tab/>
      </w:r>
      <w:r w:rsidR="000D4C72" w:rsidRPr="00396874">
        <w:rPr>
          <w:rFonts w:eastAsia="SimSun" w:hint="eastAsia"/>
          <w:lang w:val="en-US" w:eastAsia="zh-CN"/>
        </w:rPr>
        <w:t>C</w:t>
      </w:r>
      <w:r w:rsidR="000D4C72" w:rsidRPr="00396874">
        <w:rPr>
          <w:rFonts w:eastAsia="SimSun"/>
          <w:lang w:val="en-US" w:eastAsia="zh-CN"/>
        </w:rPr>
        <w:t>on</w:t>
      </w:r>
      <w:r w:rsidR="000D4C72">
        <w:rPr>
          <w:rFonts w:eastAsia="SimSun" w:hint="eastAsia"/>
          <w:lang w:val="en-US" w:eastAsia="zh-CN"/>
        </w:rPr>
        <w:t>-</w:t>
      </w:r>
      <w:r w:rsidR="000D4C72" w:rsidRPr="00396874">
        <w:rPr>
          <w:rFonts w:eastAsia="SimSun"/>
          <w:lang w:val="en-US" w:eastAsia="zh-CN"/>
        </w:rPr>
        <w:t>current</w:t>
      </w:r>
      <w:r w:rsidR="000D4C72" w:rsidRPr="00396874">
        <w:rPr>
          <w:rFonts w:eastAsia="SimSun" w:hint="eastAsia"/>
          <w:lang w:val="en-US" w:eastAsia="zh-CN"/>
        </w:rPr>
        <w:t xml:space="preserve"> operation between LTE Uu band and NR PC5</w:t>
      </w:r>
      <w:r w:rsidR="000D4C72" w:rsidRPr="00396874">
        <w:rPr>
          <w:rFonts w:eastAsia="SimSun"/>
          <w:lang w:val="en-US" w:eastAsia="zh-CN"/>
        </w:rPr>
        <w:t xml:space="preserve"> band</w:t>
      </w:r>
      <w:r w:rsidR="000D4C72" w:rsidRPr="00396874">
        <w:rPr>
          <w:rFonts w:eastAsia="SimSun" w:hint="eastAsia"/>
          <w:lang w:val="en-US" w:eastAsia="zh-CN"/>
        </w:rPr>
        <w:t>.</w:t>
      </w:r>
    </w:p>
    <w:p w14:paraId="5D995D95" w14:textId="360604EC" w:rsidR="000D4C72" w:rsidRPr="00396874" w:rsidRDefault="00561BA4" w:rsidP="00561BA4">
      <w:pPr>
        <w:pStyle w:val="B10"/>
        <w:rPr>
          <w:rFonts w:eastAsia="SimSun"/>
          <w:lang w:val="en-US" w:eastAsia="zh-CN"/>
        </w:rPr>
      </w:pPr>
      <w:r>
        <w:rPr>
          <w:lang w:val="en-US" w:eastAsia="zh-CN"/>
        </w:rPr>
        <w:t>-</w:t>
      </w:r>
      <w:r>
        <w:rPr>
          <w:lang w:val="en-US" w:eastAsia="zh-CN"/>
        </w:rPr>
        <w:tab/>
      </w:r>
      <w:r w:rsidR="000D4C72" w:rsidRPr="00396874">
        <w:rPr>
          <w:rFonts w:eastAsia="SimSun" w:hint="eastAsia"/>
          <w:lang w:val="en-US" w:eastAsia="zh-CN"/>
        </w:rPr>
        <w:t>C</w:t>
      </w:r>
      <w:r w:rsidR="000D4C72" w:rsidRPr="00396874">
        <w:rPr>
          <w:rFonts w:eastAsia="SimSun"/>
          <w:lang w:val="en-US" w:eastAsia="zh-CN"/>
        </w:rPr>
        <w:t>on</w:t>
      </w:r>
      <w:r w:rsidR="000D4C72">
        <w:rPr>
          <w:rFonts w:eastAsia="SimSun" w:hint="eastAsia"/>
          <w:lang w:val="en-US" w:eastAsia="zh-CN"/>
        </w:rPr>
        <w:t>-</w:t>
      </w:r>
      <w:r w:rsidR="000D4C72" w:rsidRPr="00396874">
        <w:rPr>
          <w:rFonts w:eastAsia="SimSun"/>
          <w:lang w:val="en-US" w:eastAsia="zh-CN"/>
        </w:rPr>
        <w:t>current</w:t>
      </w:r>
      <w:r w:rsidR="000D4C72" w:rsidRPr="00396874">
        <w:rPr>
          <w:rFonts w:eastAsia="SimSun" w:hint="eastAsia"/>
          <w:lang w:val="en-US" w:eastAsia="zh-CN"/>
        </w:rPr>
        <w:t xml:space="preserve"> operation between NR Uu band and LTE PC5 </w:t>
      </w:r>
      <w:r w:rsidR="000D4C72" w:rsidRPr="00396874">
        <w:rPr>
          <w:rFonts w:eastAsia="SimSun"/>
          <w:lang w:val="en-US" w:eastAsia="zh-CN"/>
        </w:rPr>
        <w:t>band</w:t>
      </w:r>
      <w:r w:rsidR="000D4C72" w:rsidRPr="00396874">
        <w:rPr>
          <w:rFonts w:eastAsia="SimSun" w:hint="eastAsia"/>
          <w:lang w:val="en-US" w:eastAsia="zh-CN"/>
        </w:rPr>
        <w:t>.</w:t>
      </w:r>
    </w:p>
    <w:p w14:paraId="5FA7F312" w14:textId="02F281EA" w:rsidR="000D4C72" w:rsidRPr="008556F7" w:rsidRDefault="00561BA4" w:rsidP="00561BA4">
      <w:pPr>
        <w:pStyle w:val="B10"/>
      </w:pPr>
      <w:r>
        <w:t>-</w:t>
      </w:r>
      <w:r>
        <w:tab/>
      </w:r>
      <w:r w:rsidR="000D4C72" w:rsidRPr="008556F7">
        <w:rPr>
          <w:rFonts w:hint="eastAsia"/>
        </w:rPr>
        <w:t>W</w:t>
      </w:r>
      <w:r w:rsidR="000D4C72" w:rsidRPr="008556F7">
        <w:t>hether to specify</w:t>
      </w:r>
      <w:r w:rsidR="000D4C72" w:rsidRPr="008556F7">
        <w:rPr>
          <w:rFonts w:hint="eastAsia"/>
        </w:rPr>
        <w:t xml:space="preserve"> co</w:t>
      </w:r>
      <w:r w:rsidR="000D4C72" w:rsidRPr="00282DE1">
        <w:rPr>
          <w:rFonts w:eastAsia="SimSun" w:hint="eastAsia"/>
          <w:lang w:eastAsia="zh-CN"/>
        </w:rPr>
        <w:t>n</w:t>
      </w:r>
      <w:r w:rsidR="000D4C72" w:rsidRPr="008556F7">
        <w:rPr>
          <w:rFonts w:hint="eastAsia"/>
        </w:rPr>
        <w:t xml:space="preserve">-current </w:t>
      </w:r>
      <w:r w:rsidR="000D4C72" w:rsidRPr="008556F7">
        <w:t>operation</w:t>
      </w:r>
      <w:r w:rsidR="000D4C72" w:rsidRPr="008556F7">
        <w:rPr>
          <w:rFonts w:hint="eastAsia"/>
        </w:rPr>
        <w:t xml:space="preserve"> of LTE/NR CA/DC band combinations +</w:t>
      </w:r>
      <w:r w:rsidR="000D4C72" w:rsidRPr="008556F7">
        <w:t xml:space="preserve"> PC5 </w:t>
      </w:r>
      <w:r w:rsidR="000D4C72" w:rsidRPr="008556F7">
        <w:rPr>
          <w:rFonts w:hint="eastAsia"/>
        </w:rPr>
        <w:t xml:space="preserve">V2X band depending </w:t>
      </w:r>
      <w:r w:rsidR="00270F8C">
        <w:t>on requests in Rel-1</w:t>
      </w:r>
      <w:r w:rsidR="00270F8C" w:rsidRPr="00270F8C">
        <w:rPr>
          <w:rFonts w:hint="eastAsia"/>
        </w:rPr>
        <w:t>8</w:t>
      </w:r>
      <w:r w:rsidR="000D4C72" w:rsidRPr="008556F7">
        <w:rPr>
          <w:rFonts w:hint="eastAsia"/>
        </w:rPr>
        <w:t>.</w:t>
      </w:r>
    </w:p>
    <w:p w14:paraId="4924E07E" w14:textId="0EB7B8F9" w:rsidR="000D4C72" w:rsidRDefault="00561BA4" w:rsidP="00561BA4">
      <w:pPr>
        <w:pStyle w:val="B2"/>
        <w:rPr>
          <w:rFonts w:eastAsia="SimSun"/>
          <w:lang w:val="en-US" w:eastAsia="zh-CN"/>
        </w:rPr>
      </w:pPr>
      <w:r>
        <w:rPr>
          <w:lang w:val="en-US" w:eastAsia="zh-CN"/>
        </w:rPr>
        <w:t>-</w:t>
      </w:r>
      <w:r>
        <w:rPr>
          <w:lang w:val="en-US" w:eastAsia="zh-CN"/>
        </w:rPr>
        <w:tab/>
      </w:r>
      <w:r w:rsidR="000D4C72">
        <w:rPr>
          <w:rFonts w:eastAsia="SimSun"/>
          <w:lang w:val="en-US" w:eastAsia="zh-CN"/>
        </w:rPr>
        <w:t>I</w:t>
      </w:r>
      <w:r w:rsidR="000D4C72">
        <w:rPr>
          <w:rFonts w:eastAsia="SimSun" w:hint="eastAsia"/>
          <w:lang w:val="en-US" w:eastAsia="zh-CN"/>
        </w:rPr>
        <w:t>f there is such request the denotation on the combination definition need to be discussed at first.</w:t>
      </w:r>
    </w:p>
    <w:p w14:paraId="26C50B48" w14:textId="6D70B9D5" w:rsidR="000D4C72" w:rsidRPr="00971AE7" w:rsidRDefault="00561BA4" w:rsidP="00561BA4">
      <w:pPr>
        <w:pStyle w:val="B10"/>
      </w:pPr>
      <w:r>
        <w:lastRenderedPageBreak/>
        <w:t>-</w:t>
      </w:r>
      <w:r>
        <w:tab/>
      </w:r>
      <w:r w:rsidR="000D4C72" w:rsidRPr="00971AE7">
        <w:t xml:space="preserve">Analyse </w:t>
      </w:r>
      <w:r w:rsidR="000D4C72">
        <w:t xml:space="preserve">con-current operation band </w:t>
      </w:r>
      <w:r w:rsidR="000D4C72" w:rsidRPr="00971AE7">
        <w:t>combinations that have self-desensitization due to following reasons:</w:t>
      </w:r>
    </w:p>
    <w:p w14:paraId="704E83E6" w14:textId="67D11A02" w:rsidR="000D4C72" w:rsidRPr="00971AE7" w:rsidRDefault="00561BA4" w:rsidP="00561BA4">
      <w:pPr>
        <w:pStyle w:val="B2"/>
      </w:pPr>
      <w:r>
        <w:t>-</w:t>
      </w:r>
      <w:r>
        <w:tab/>
      </w:r>
      <w:r w:rsidR="000D4C72" w:rsidRPr="00971AE7">
        <w:t>TX Harmonic and/or inter modulation overlap of receive band</w:t>
      </w:r>
    </w:p>
    <w:p w14:paraId="0F26F7FB" w14:textId="6B6323CD" w:rsidR="000D4C72" w:rsidRPr="00971AE7" w:rsidRDefault="00561BA4" w:rsidP="00561BA4">
      <w:pPr>
        <w:pStyle w:val="B2"/>
      </w:pPr>
      <w:r>
        <w:t>-</w:t>
      </w:r>
      <w:r>
        <w:tab/>
      </w:r>
      <w:r w:rsidR="000D4C72" w:rsidRPr="00971AE7">
        <w:t>TX signal overlap of receiver harmonic frequency</w:t>
      </w:r>
    </w:p>
    <w:p w14:paraId="65042189" w14:textId="52619875" w:rsidR="000D4C72" w:rsidRPr="00971AE7" w:rsidRDefault="00561BA4" w:rsidP="00561BA4">
      <w:pPr>
        <w:pStyle w:val="B2"/>
      </w:pPr>
      <w:r>
        <w:t>-</w:t>
      </w:r>
      <w:r>
        <w:tab/>
      </w:r>
      <w:r w:rsidR="000D4C72" w:rsidRPr="00971AE7">
        <w:t>TX frequency being in close proximity of one of the receive bands</w:t>
      </w:r>
    </w:p>
    <w:p w14:paraId="6A877E4D" w14:textId="32218835" w:rsidR="000D4C72" w:rsidRPr="00971AE7" w:rsidRDefault="00561BA4" w:rsidP="00561BA4">
      <w:pPr>
        <w:pStyle w:val="B2"/>
      </w:pPr>
      <w:r>
        <w:t>-</w:t>
      </w:r>
      <w:r>
        <w:tab/>
      </w:r>
      <w:r w:rsidR="000D4C72" w:rsidRPr="00971AE7">
        <w:t>Any other identified reasons</w:t>
      </w:r>
    </w:p>
    <w:p w14:paraId="6B0541A3" w14:textId="52885536" w:rsidR="000D4C72" w:rsidRPr="00971AE7" w:rsidRDefault="00561BA4" w:rsidP="00561BA4">
      <w:pPr>
        <w:pStyle w:val="B10"/>
      </w:pPr>
      <w:r>
        <w:t>-</w:t>
      </w:r>
      <w:r>
        <w:tab/>
      </w:r>
      <w:r w:rsidR="000D4C72" w:rsidRPr="00971AE7">
        <w:t>For the combination where self-desensitization exists, specify at least needed</w:t>
      </w:r>
    </w:p>
    <w:p w14:paraId="43B3F91C" w14:textId="1C7DA06F" w:rsidR="000D4C72" w:rsidRPr="00971AE7" w:rsidRDefault="00561BA4" w:rsidP="00561BA4">
      <w:pPr>
        <w:pStyle w:val="B2"/>
      </w:pPr>
      <w:r>
        <w:t>-</w:t>
      </w:r>
      <w:r>
        <w:tab/>
      </w:r>
      <w:r w:rsidR="000D4C72" w:rsidRPr="00971AE7">
        <w:t>∆T</w:t>
      </w:r>
      <w:r w:rsidR="000D4C72" w:rsidRPr="00971AE7">
        <w:rPr>
          <w:vertAlign w:val="subscript"/>
        </w:rPr>
        <w:t>IB</w:t>
      </w:r>
      <w:r w:rsidR="000D4C72" w:rsidRPr="00971AE7">
        <w:t xml:space="preserve"> and ∆R</w:t>
      </w:r>
      <w:r w:rsidR="000D4C72" w:rsidRPr="00971AE7">
        <w:rPr>
          <w:vertAlign w:val="subscript"/>
        </w:rPr>
        <w:t>IB</w:t>
      </w:r>
    </w:p>
    <w:p w14:paraId="6A687A6A" w14:textId="48450756" w:rsidR="000D4C72" w:rsidRPr="00971AE7" w:rsidRDefault="00561BA4" w:rsidP="00561BA4">
      <w:pPr>
        <w:pStyle w:val="B2"/>
      </w:pPr>
      <w:r>
        <w:t>-</w:t>
      </w:r>
      <w:r>
        <w:tab/>
      </w:r>
      <w:r w:rsidR="000D4C72" w:rsidRPr="00971AE7">
        <w:t>Reference sensitivity excerptions</w:t>
      </w:r>
    </w:p>
    <w:p w14:paraId="452D2D24" w14:textId="38757559" w:rsidR="000D4C72" w:rsidRPr="00971AE7" w:rsidRDefault="00561BA4" w:rsidP="00561BA4">
      <w:pPr>
        <w:pStyle w:val="B2"/>
      </w:pPr>
      <w:r>
        <w:t>-</w:t>
      </w:r>
      <w:r>
        <w:tab/>
      </w:r>
      <w:r w:rsidR="000D4C72" w:rsidRPr="00971AE7">
        <w:t>UL</w:t>
      </w:r>
      <w:r w:rsidR="000D4C72">
        <w:t>/SL</w:t>
      </w:r>
      <w:r w:rsidR="000D4C72" w:rsidRPr="00971AE7">
        <w:t xml:space="preserve"> RB restrictions for REFSENS test</w:t>
      </w:r>
    </w:p>
    <w:p w14:paraId="7129A8D9" w14:textId="7ED524D1" w:rsidR="000D4C72" w:rsidRPr="00971AE7" w:rsidRDefault="00561BA4" w:rsidP="00561BA4">
      <w:pPr>
        <w:pStyle w:val="B10"/>
      </w:pPr>
      <w:r>
        <w:t>-</w:t>
      </w:r>
      <w:r>
        <w:tab/>
      </w:r>
      <w:r w:rsidR="000D4C72" w:rsidRPr="00971AE7">
        <w:t>Add conformance testing in RAN5 specifications (to follow at a later stage)</w:t>
      </w:r>
      <w:r w:rsidR="000D4C72" w:rsidRPr="00E143E3">
        <w:rPr>
          <w:rFonts w:eastAsia="SimSun" w:hint="eastAsia"/>
          <w:lang w:eastAsia="zh-CN"/>
        </w:rPr>
        <w:t xml:space="preserve"> </w:t>
      </w:r>
    </w:p>
    <w:p w14:paraId="663F86D0" w14:textId="77777777" w:rsidR="000D4C72" w:rsidRDefault="000D4C72" w:rsidP="00902E35">
      <w:r w:rsidRPr="00971AE7">
        <w:t>of all REL-1</w:t>
      </w:r>
      <w:r w:rsidR="00A042FE" w:rsidRPr="00A042FE">
        <w:rPr>
          <w:rFonts w:hint="eastAsia"/>
        </w:rPr>
        <w:t>8</w:t>
      </w:r>
      <w:r w:rsidRPr="00971AE7">
        <w:t xml:space="preserve"> </w:t>
      </w:r>
      <w:r>
        <w:t>V2X con-current operation band</w:t>
      </w:r>
      <w:r w:rsidRPr="00971AE7">
        <w:t xml:space="preserve"> combinations that fall into the category defined by the WI title. </w:t>
      </w:r>
    </w:p>
    <w:p w14:paraId="2EBC9904" w14:textId="77777777" w:rsidR="000D4C72" w:rsidRPr="00872B56" w:rsidRDefault="000D4C72" w:rsidP="00902E35">
      <w:pPr>
        <w:rPr>
          <w:rFonts w:eastAsia="SimSun"/>
          <w:lang w:eastAsia="zh-CN"/>
        </w:rPr>
      </w:pPr>
      <w:r w:rsidRPr="00C62C33">
        <w:t xml:space="preserve">An overview of these </w:t>
      </w:r>
      <w:r>
        <w:t>V2X con-current operation band</w:t>
      </w:r>
      <w:r w:rsidRPr="00C62C33">
        <w:t xml:space="preserve"> combinations is provided in the attached Excel.  </w:t>
      </w:r>
    </w:p>
    <w:p w14:paraId="144703F3" w14:textId="77777777" w:rsidR="00DE11F3" w:rsidRPr="00DE11F3" w:rsidRDefault="00DE11F3" w:rsidP="00902E35">
      <w:pPr>
        <w:pStyle w:val="NO"/>
        <w:rPr>
          <w:rFonts w:eastAsia="SimSun"/>
          <w:lang w:eastAsia="zh-CN"/>
        </w:rPr>
      </w:pPr>
      <w:r>
        <w:rPr>
          <w:rFonts w:hint="eastAsia"/>
          <w:lang w:eastAsia="ko-KR"/>
        </w:rPr>
        <w:t>N</w:t>
      </w:r>
      <w:r>
        <w:rPr>
          <w:lang w:eastAsia="ko-KR"/>
        </w:rPr>
        <w:t>OTE:</w:t>
      </w:r>
      <w:r>
        <w:rPr>
          <w:lang w:eastAsia="ko-KR"/>
        </w:rPr>
        <w:tab/>
      </w:r>
      <w:r w:rsidRPr="0085026B">
        <w:rPr>
          <w:lang w:eastAsia="ko-KR"/>
        </w:rPr>
        <w:t xml:space="preserve">Only power class 3 (PC3) is considered </w:t>
      </w:r>
      <w:r w:rsidRPr="007E001F">
        <w:rPr>
          <w:rFonts w:eastAsia="SimSun" w:hint="eastAsia"/>
          <w:lang w:eastAsia="zh-CN"/>
        </w:rPr>
        <w:t>in</w:t>
      </w:r>
      <w:r>
        <w:rPr>
          <w:lang w:eastAsia="ko-KR"/>
        </w:rPr>
        <w:t xml:space="preserve"> this work </w:t>
      </w:r>
      <w:r w:rsidRPr="005962B7">
        <w:rPr>
          <w:rFonts w:eastAsia="SimSun" w:hint="eastAsia"/>
          <w:lang w:eastAsia="zh-CN"/>
        </w:rPr>
        <w:t>item</w:t>
      </w:r>
      <w:r>
        <w:rPr>
          <w:lang w:eastAsia="ko-KR"/>
        </w:rPr>
        <w:t>.</w:t>
      </w:r>
      <w:r w:rsidRPr="007E001F">
        <w:rPr>
          <w:rFonts w:eastAsia="SimSun" w:hint="eastAsia"/>
          <w:lang w:eastAsia="zh-CN"/>
        </w:rPr>
        <w:t xml:space="preserve"> </w:t>
      </w:r>
    </w:p>
    <w:p w14:paraId="036F3E6C" w14:textId="77777777" w:rsidR="000D4C72" w:rsidRPr="007F704D" w:rsidRDefault="000D4C72" w:rsidP="00BF1953">
      <w:pPr>
        <w:rPr>
          <w:lang w:eastAsia="ko-KR"/>
        </w:rPr>
      </w:pPr>
    </w:p>
    <w:p w14:paraId="5DBA711A" w14:textId="1E4B082F" w:rsidR="00460328" w:rsidRPr="00BE7843" w:rsidRDefault="00460328" w:rsidP="00460328">
      <w:pPr>
        <w:pStyle w:val="Heading1"/>
        <w:rPr>
          <w:rFonts w:eastAsia="SimSun"/>
        </w:rPr>
      </w:pPr>
      <w:bookmarkStart w:id="75" w:name="_Toc518944827"/>
      <w:bookmarkStart w:id="76" w:name="_Toc117254829"/>
      <w:bookmarkStart w:id="77" w:name="_Toc117258321"/>
      <w:bookmarkStart w:id="78" w:name="_Toc117258370"/>
      <w:bookmarkStart w:id="79" w:name="_Toc153907681"/>
      <w:bookmarkStart w:id="80" w:name="_Toc155627515"/>
      <w:bookmarkStart w:id="81" w:name="_Toc155627592"/>
      <w:r w:rsidRPr="00BE7843">
        <w:rPr>
          <w:rFonts w:eastAsia="SimSun" w:hint="eastAsia"/>
        </w:rPr>
        <w:t>5</w:t>
      </w:r>
      <w:r w:rsidRPr="00BE7843">
        <w:rPr>
          <w:rFonts w:eastAsia="SimSun"/>
        </w:rPr>
        <w:tab/>
      </w:r>
      <w:bookmarkEnd w:id="75"/>
      <w:bookmarkEnd w:id="76"/>
      <w:bookmarkEnd w:id="77"/>
      <w:bookmarkEnd w:id="78"/>
      <w:r w:rsidR="00BD0D62" w:rsidRPr="00BE7843">
        <w:rPr>
          <w:rFonts w:eastAsia="SimSun" w:hint="eastAsia"/>
        </w:rPr>
        <w:t>Void</w:t>
      </w:r>
      <w:bookmarkEnd w:id="79"/>
      <w:bookmarkEnd w:id="80"/>
      <w:bookmarkEnd w:id="81"/>
    </w:p>
    <w:p w14:paraId="14048DDE" w14:textId="2E4A0291" w:rsidR="00170951" w:rsidRPr="00BD0D62" w:rsidRDefault="00170951" w:rsidP="00BD0D62">
      <w:pPr>
        <w:rPr>
          <w:rFonts w:eastAsia="SimSun"/>
        </w:rPr>
      </w:pPr>
    </w:p>
    <w:p w14:paraId="1645D305" w14:textId="77777777" w:rsidR="0094570D" w:rsidRDefault="00B85837" w:rsidP="00B72433">
      <w:pPr>
        <w:pStyle w:val="Heading1"/>
        <w:rPr>
          <w:rFonts w:eastAsia="SimSun"/>
        </w:rPr>
      </w:pPr>
      <w:bookmarkStart w:id="82" w:name="_Toc518944834"/>
      <w:bookmarkStart w:id="83" w:name="_Toc117254832"/>
      <w:bookmarkStart w:id="84" w:name="_Toc117258324"/>
      <w:bookmarkStart w:id="85" w:name="_Toc117258373"/>
      <w:bookmarkStart w:id="86" w:name="_Toc153907682"/>
      <w:bookmarkStart w:id="87" w:name="_Toc155627516"/>
      <w:bookmarkStart w:id="88" w:name="_Toc155627593"/>
      <w:r w:rsidRPr="00BF1953">
        <w:t>6</w:t>
      </w:r>
      <w:r w:rsidRPr="00BF1953">
        <w:tab/>
      </w:r>
      <w:r w:rsidR="0094570D" w:rsidRPr="00BF1953">
        <w:t xml:space="preserve">Con-current operation </w:t>
      </w:r>
      <w:r w:rsidR="00522D87" w:rsidRPr="00FC2B5B">
        <w:rPr>
          <w:rFonts w:eastAsia="SimSun" w:hint="eastAsia"/>
        </w:rPr>
        <w:t>between</w:t>
      </w:r>
      <w:r w:rsidR="0094570D" w:rsidRPr="00BF1953">
        <w:t xml:space="preserve"> </w:t>
      </w:r>
      <w:bookmarkEnd w:id="82"/>
      <w:r w:rsidR="00474FA3">
        <w:rPr>
          <w:rFonts w:eastAsia="SimSun" w:hint="eastAsia"/>
        </w:rPr>
        <w:t>one Uu band and one PC5 band</w:t>
      </w:r>
      <w:bookmarkEnd w:id="83"/>
      <w:bookmarkEnd w:id="84"/>
      <w:bookmarkEnd w:id="85"/>
      <w:bookmarkEnd w:id="86"/>
      <w:bookmarkEnd w:id="87"/>
      <w:bookmarkEnd w:id="88"/>
    </w:p>
    <w:p w14:paraId="0FBD3352" w14:textId="77777777" w:rsidR="006C25C6" w:rsidRPr="00FC2B5B" w:rsidRDefault="006C25C6" w:rsidP="00447766">
      <w:pPr>
        <w:pStyle w:val="Heading2"/>
        <w:rPr>
          <w:rFonts w:eastAsia="SimSun"/>
          <w:lang w:eastAsia="zh-CN"/>
        </w:rPr>
      </w:pPr>
      <w:bookmarkStart w:id="89" w:name="_Toc117254833"/>
      <w:bookmarkStart w:id="90" w:name="_Toc117258325"/>
      <w:bookmarkStart w:id="91" w:name="_Toc117258374"/>
      <w:bookmarkStart w:id="92" w:name="_Toc153907683"/>
      <w:bookmarkStart w:id="93" w:name="_Toc155627517"/>
      <w:bookmarkStart w:id="94" w:name="_Toc155627594"/>
      <w:r w:rsidRPr="00BF1953">
        <w:t>6</w:t>
      </w:r>
      <w:r>
        <w:t>.1</w:t>
      </w:r>
      <w:r w:rsidRPr="00BF1953">
        <w:tab/>
        <w:t xml:space="preserve">Con-current operation </w:t>
      </w:r>
      <w:r w:rsidR="00522D87" w:rsidRPr="00FC2B5B">
        <w:rPr>
          <w:rFonts w:eastAsia="SimSun" w:hint="eastAsia"/>
          <w:lang w:eastAsia="zh-CN"/>
        </w:rPr>
        <w:t>between</w:t>
      </w:r>
      <w:r w:rsidRPr="00BF1953">
        <w:t xml:space="preserve"> </w:t>
      </w:r>
      <w:r w:rsidR="00522D87" w:rsidRPr="00FC2B5B">
        <w:rPr>
          <w:rFonts w:eastAsia="SimSun" w:hint="eastAsia"/>
          <w:lang w:eastAsia="zh-CN"/>
        </w:rPr>
        <w:t xml:space="preserve">one </w:t>
      </w:r>
      <w:r>
        <w:rPr>
          <w:rFonts w:hint="eastAsia"/>
        </w:rPr>
        <w:t>LTE</w:t>
      </w:r>
      <w:r w:rsidRPr="00627597">
        <w:rPr>
          <w:rFonts w:hint="eastAsia"/>
        </w:rPr>
        <w:t xml:space="preserve"> Uu band and one </w:t>
      </w:r>
      <w:r>
        <w:t xml:space="preserve">NR </w:t>
      </w:r>
      <w:r w:rsidRPr="00627597">
        <w:rPr>
          <w:rFonts w:hint="eastAsia"/>
        </w:rPr>
        <w:t>PC5 band</w:t>
      </w:r>
      <w:bookmarkEnd w:id="89"/>
      <w:bookmarkEnd w:id="90"/>
      <w:bookmarkEnd w:id="91"/>
      <w:bookmarkEnd w:id="92"/>
      <w:bookmarkEnd w:id="93"/>
      <w:bookmarkEnd w:id="94"/>
    </w:p>
    <w:p w14:paraId="686695B9" w14:textId="77777777" w:rsidR="00A27430" w:rsidRPr="00166457" w:rsidRDefault="00A27430" w:rsidP="00447766">
      <w:pPr>
        <w:pStyle w:val="Heading3"/>
      </w:pPr>
      <w:bookmarkStart w:id="95" w:name="_Toc117254834"/>
      <w:bookmarkStart w:id="96" w:name="_Toc117258326"/>
      <w:bookmarkStart w:id="97" w:name="_Toc518944835"/>
      <w:bookmarkStart w:id="98" w:name="_Toc155627518"/>
      <w:bookmarkStart w:id="99" w:name="_Toc155627595"/>
      <w:r w:rsidRPr="00166457">
        <w:rPr>
          <w:rFonts w:hint="eastAsia"/>
        </w:rPr>
        <w:t>6.1</w:t>
      </w:r>
      <w:r w:rsidRPr="00166457">
        <w:rPr>
          <w:rFonts w:eastAsia="SimSun" w:hint="eastAsia"/>
          <w:lang w:eastAsia="zh-CN"/>
        </w:rPr>
        <w:t>.</w:t>
      </w:r>
      <w:r>
        <w:rPr>
          <w:rFonts w:eastAsia="SimSun"/>
          <w:lang w:eastAsia="zh-CN"/>
        </w:rPr>
        <w:t>1</w:t>
      </w:r>
      <w:r w:rsidRPr="00166457">
        <w:rPr>
          <w:rFonts w:hint="eastAsia"/>
        </w:rPr>
        <w:tab/>
      </w:r>
      <w:r w:rsidRPr="00166457">
        <w:t>V2X_</w:t>
      </w:r>
      <w:r>
        <w:t>34</w:t>
      </w:r>
      <w:r w:rsidRPr="00166457">
        <w:t>A_n47A</w:t>
      </w:r>
      <w:bookmarkEnd w:id="95"/>
      <w:bookmarkEnd w:id="96"/>
      <w:bookmarkEnd w:id="98"/>
      <w:bookmarkEnd w:id="99"/>
    </w:p>
    <w:p w14:paraId="428AB83E" w14:textId="77777777" w:rsidR="00A27430" w:rsidRPr="00166457" w:rsidRDefault="00A27430" w:rsidP="00447766">
      <w:pPr>
        <w:pStyle w:val="Heading4"/>
        <w:rPr>
          <w:rFonts w:eastAsia="SimSun"/>
          <w:lang w:eastAsia="zh-CN"/>
        </w:rPr>
      </w:pPr>
      <w:bookmarkStart w:id="100" w:name="_Toc117254835"/>
      <w:bookmarkStart w:id="101" w:name="_Toc117258327"/>
      <w:bookmarkStart w:id="102" w:name="_Toc155627519"/>
      <w:bookmarkStart w:id="103" w:name="_Toc155627596"/>
      <w:r w:rsidRPr="00166457">
        <w:t>6.1.</w:t>
      </w:r>
      <w:r>
        <w:t>1</w:t>
      </w:r>
      <w:r w:rsidRPr="00166457">
        <w:rPr>
          <w:rFonts w:eastAsia="SimSun" w:hint="eastAsia"/>
          <w:lang w:eastAsia="zh-CN"/>
        </w:rPr>
        <w:t>.1</w:t>
      </w:r>
      <w:r w:rsidRPr="00166457">
        <w:tab/>
        <w:t>Operating bands for V2X_</w:t>
      </w:r>
      <w:r>
        <w:t>34</w:t>
      </w:r>
      <w:r w:rsidRPr="00166457">
        <w:t>A_n47A</w:t>
      </w:r>
      <w:bookmarkEnd w:id="100"/>
      <w:bookmarkEnd w:id="101"/>
      <w:bookmarkEnd w:id="102"/>
      <w:bookmarkEnd w:id="103"/>
    </w:p>
    <w:p w14:paraId="5ECAFACA" w14:textId="77777777" w:rsidR="00A27430" w:rsidRPr="00166457" w:rsidRDefault="00A27430" w:rsidP="00A27430">
      <w:pPr>
        <w:rPr>
          <w:rFonts w:eastAsia="SimSun"/>
          <w:lang w:eastAsia="zh-CN"/>
        </w:rPr>
      </w:pPr>
      <w:r w:rsidRPr="00166457">
        <w:rPr>
          <w:rFonts w:eastAsia="SimSun" w:hint="eastAsia"/>
          <w:lang w:eastAsia="zh-CN"/>
        </w:rPr>
        <w:t>The operating bands for V2X_</w:t>
      </w:r>
      <w:r>
        <w:rPr>
          <w:rFonts w:eastAsia="SimSun"/>
          <w:lang w:eastAsia="zh-CN"/>
        </w:rPr>
        <w:t>34</w:t>
      </w:r>
      <w:r w:rsidRPr="00166457">
        <w:rPr>
          <w:rFonts w:eastAsia="SimSun" w:hint="eastAsia"/>
          <w:lang w:eastAsia="zh-CN"/>
        </w:rPr>
        <w:t>A_n47A are specified in table 6.1.</w:t>
      </w:r>
      <w:r>
        <w:rPr>
          <w:rFonts w:eastAsia="SimSun"/>
          <w:lang w:eastAsia="zh-CN"/>
        </w:rPr>
        <w:t>1</w:t>
      </w:r>
      <w:r w:rsidRPr="00166457">
        <w:rPr>
          <w:rFonts w:eastAsia="SimSun" w:hint="eastAsia"/>
          <w:lang w:eastAsia="zh-CN"/>
        </w:rPr>
        <w:t>.1-1.</w:t>
      </w:r>
    </w:p>
    <w:p w14:paraId="2C03F02D" w14:textId="77777777" w:rsidR="00A27430" w:rsidRPr="00166457" w:rsidRDefault="00A27430" w:rsidP="00902E35">
      <w:pPr>
        <w:pStyle w:val="TH"/>
        <w:rPr>
          <w:lang w:eastAsia="ja-JP"/>
        </w:rPr>
      </w:pPr>
      <w:r w:rsidRPr="00166457">
        <w:t>Table 6.1.</w:t>
      </w:r>
      <w:r>
        <w:t>1</w:t>
      </w:r>
      <w:r w:rsidRPr="00166457">
        <w:rPr>
          <w:rFonts w:eastAsia="SimSun" w:hint="eastAsia"/>
          <w:lang w:eastAsia="zh-CN"/>
        </w:rPr>
        <w:t>.1</w:t>
      </w:r>
      <w:r w:rsidRPr="00166457">
        <w:t>-1: Inter-band con-current V2X operating bands</w:t>
      </w:r>
      <w:r w:rsidRPr="00166457">
        <w:rPr>
          <w:rFonts w:hint="eastAsia"/>
          <w:lang w:eastAsia="zh-CN"/>
        </w:rPr>
        <w:t xml:space="preserve"> for V2X_</w:t>
      </w:r>
      <w:r>
        <w:rPr>
          <w:lang w:eastAsia="zh-CN"/>
        </w:rPr>
        <w:t>34</w:t>
      </w:r>
      <w:r w:rsidRPr="00166457">
        <w:rPr>
          <w:rFonts w:hint="eastAsia"/>
          <w:lang w:eastAsia="zh-CN"/>
        </w:rPr>
        <w:t>A_n47A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092"/>
        <w:gridCol w:w="1049"/>
        <w:gridCol w:w="1106"/>
        <w:gridCol w:w="325"/>
        <w:gridCol w:w="1106"/>
        <w:gridCol w:w="1106"/>
        <w:gridCol w:w="325"/>
        <w:gridCol w:w="1108"/>
        <w:gridCol w:w="1106"/>
      </w:tblGrid>
      <w:tr w:rsidR="00A27430" w:rsidRPr="00166457" w14:paraId="5058193C" w14:textId="77777777" w:rsidTr="005B648C">
        <w:trPr>
          <w:trHeight w:val="212"/>
          <w:jc w:val="center"/>
        </w:trPr>
        <w:tc>
          <w:tcPr>
            <w:tcW w:w="778" w:type="pct"/>
            <w:vMerge w:val="restart"/>
            <w:vAlign w:val="center"/>
          </w:tcPr>
          <w:p w14:paraId="2E21AB31" w14:textId="77777777" w:rsidR="00A27430" w:rsidRPr="00166457" w:rsidRDefault="00A27430" w:rsidP="00902E35">
            <w:pPr>
              <w:pStyle w:val="TAH"/>
              <w:rPr>
                <w:lang w:val="en-US"/>
              </w:rPr>
            </w:pPr>
            <w:r w:rsidRPr="00166457">
              <w:rPr>
                <w:lang w:val="en-US"/>
              </w:rPr>
              <w:t>V2X con-current configuration</w:t>
            </w:r>
          </w:p>
        </w:tc>
        <w:tc>
          <w:tcPr>
            <w:tcW w:w="554" w:type="pct"/>
            <w:vMerge w:val="restart"/>
            <w:vAlign w:val="center"/>
          </w:tcPr>
          <w:p w14:paraId="5CB13D28" w14:textId="77777777" w:rsidR="00A27430" w:rsidRPr="00166457" w:rsidRDefault="00A27430" w:rsidP="00902E35">
            <w:pPr>
              <w:pStyle w:val="TAH"/>
              <w:rPr>
                <w:lang w:val="en-US"/>
              </w:rPr>
            </w:pPr>
            <w:r w:rsidRPr="005B28E9">
              <w:rPr>
                <w:rFonts w:hint="eastAsia"/>
                <w:lang w:val="en-US"/>
              </w:rPr>
              <w:t>E-UTRA / NR</w:t>
            </w:r>
            <w:r w:rsidRPr="00166457">
              <w:rPr>
                <w:lang w:val="en-US"/>
              </w:rPr>
              <w:t xml:space="preserve"> Operating</w:t>
            </w:r>
            <w:r w:rsidRPr="005B28E9">
              <w:rPr>
                <w:rFonts w:hint="eastAsia"/>
                <w:lang w:val="en-US"/>
              </w:rPr>
              <w:t xml:space="preserve"> </w:t>
            </w:r>
            <w:r w:rsidRPr="00166457">
              <w:rPr>
                <w:lang w:val="en-US"/>
              </w:rPr>
              <w:t>Band</w:t>
            </w:r>
          </w:p>
        </w:tc>
        <w:tc>
          <w:tcPr>
            <w:tcW w:w="532" w:type="pct"/>
            <w:vMerge w:val="restart"/>
            <w:vAlign w:val="center"/>
          </w:tcPr>
          <w:p w14:paraId="168416E1" w14:textId="77777777" w:rsidR="00A27430" w:rsidRPr="00166457" w:rsidRDefault="00A27430" w:rsidP="00902E35">
            <w:pPr>
              <w:pStyle w:val="TAH"/>
              <w:rPr>
                <w:lang w:val="en-US"/>
              </w:rPr>
            </w:pPr>
            <w:r w:rsidRPr="00166457">
              <w:rPr>
                <w:rFonts w:hint="eastAsia"/>
                <w:lang w:val="en-US"/>
              </w:rPr>
              <w:t>Interfac</w:t>
            </w:r>
            <w:r w:rsidRPr="00166457">
              <w:rPr>
                <w:lang w:val="en-US"/>
              </w:rPr>
              <w:t>e</w:t>
            </w:r>
          </w:p>
        </w:tc>
        <w:tc>
          <w:tcPr>
            <w:tcW w:w="1287" w:type="pct"/>
            <w:gridSpan w:val="3"/>
            <w:vAlign w:val="center"/>
          </w:tcPr>
          <w:p w14:paraId="646E6611" w14:textId="77777777" w:rsidR="00A27430" w:rsidRPr="00166457" w:rsidRDefault="00A27430" w:rsidP="00902E35">
            <w:pPr>
              <w:pStyle w:val="TAH"/>
              <w:rPr>
                <w:lang w:val="en-US"/>
              </w:rPr>
            </w:pPr>
            <w:r w:rsidRPr="00166457">
              <w:rPr>
                <w:lang w:val="en-US"/>
              </w:rPr>
              <w:t>Uplink (UL) band</w:t>
            </w:r>
          </w:p>
        </w:tc>
        <w:tc>
          <w:tcPr>
            <w:tcW w:w="1288" w:type="pct"/>
            <w:gridSpan w:val="3"/>
            <w:vAlign w:val="center"/>
          </w:tcPr>
          <w:p w14:paraId="7A4E7A15" w14:textId="77777777" w:rsidR="00A27430" w:rsidRPr="00166457" w:rsidRDefault="00A27430" w:rsidP="00902E35">
            <w:pPr>
              <w:pStyle w:val="TAH"/>
              <w:rPr>
                <w:lang w:val="en-US"/>
              </w:rPr>
            </w:pPr>
            <w:r w:rsidRPr="00166457">
              <w:rPr>
                <w:lang w:val="en-US"/>
              </w:rPr>
              <w:t>Downlink (DL) band</w:t>
            </w:r>
          </w:p>
        </w:tc>
        <w:tc>
          <w:tcPr>
            <w:tcW w:w="561" w:type="pct"/>
            <w:vMerge w:val="restart"/>
            <w:vAlign w:val="center"/>
          </w:tcPr>
          <w:p w14:paraId="2FAE64A7" w14:textId="77777777" w:rsidR="00A27430" w:rsidRPr="00166457" w:rsidRDefault="00A27430" w:rsidP="00902E35">
            <w:pPr>
              <w:pStyle w:val="TAH"/>
              <w:rPr>
                <w:lang w:val="en-US"/>
              </w:rPr>
            </w:pPr>
            <w:r w:rsidRPr="00166457">
              <w:rPr>
                <w:lang w:val="en-US"/>
              </w:rPr>
              <w:t>Duplex Mode</w:t>
            </w:r>
          </w:p>
        </w:tc>
      </w:tr>
      <w:tr w:rsidR="00A27430" w:rsidRPr="00166457" w14:paraId="705D23F3" w14:textId="77777777" w:rsidTr="005B648C">
        <w:trPr>
          <w:trHeight w:val="212"/>
          <w:jc w:val="center"/>
        </w:trPr>
        <w:tc>
          <w:tcPr>
            <w:tcW w:w="778" w:type="pct"/>
            <w:vMerge/>
            <w:vAlign w:val="center"/>
          </w:tcPr>
          <w:p w14:paraId="5ECCDFF9" w14:textId="77777777" w:rsidR="00A27430" w:rsidRPr="005B28E9" w:rsidRDefault="00A27430" w:rsidP="005B648C">
            <w:pPr>
              <w:keepNext/>
              <w:keepLines/>
              <w:jc w:val="center"/>
              <w:rPr>
                <w:rFonts w:ascii="Arial" w:hAnsi="Arial"/>
                <w:b/>
                <w:sz w:val="18"/>
                <w:lang w:val="en-US"/>
              </w:rPr>
            </w:pPr>
          </w:p>
        </w:tc>
        <w:tc>
          <w:tcPr>
            <w:tcW w:w="554" w:type="pct"/>
            <w:vMerge/>
            <w:vAlign w:val="center"/>
          </w:tcPr>
          <w:p w14:paraId="74B930BD" w14:textId="77777777" w:rsidR="00A27430" w:rsidRPr="005B28E9" w:rsidRDefault="00A27430" w:rsidP="005B648C">
            <w:pPr>
              <w:keepNext/>
              <w:keepLines/>
              <w:jc w:val="center"/>
              <w:rPr>
                <w:rFonts w:ascii="Arial" w:hAnsi="Arial"/>
                <w:b/>
                <w:sz w:val="18"/>
                <w:lang w:val="en-US"/>
              </w:rPr>
            </w:pPr>
          </w:p>
        </w:tc>
        <w:tc>
          <w:tcPr>
            <w:tcW w:w="532" w:type="pct"/>
            <w:vMerge/>
          </w:tcPr>
          <w:p w14:paraId="7F8FC854" w14:textId="77777777" w:rsidR="00A27430" w:rsidRPr="00166457" w:rsidRDefault="00A27430" w:rsidP="005B648C">
            <w:pPr>
              <w:keepNext/>
              <w:keepLines/>
              <w:jc w:val="center"/>
              <w:rPr>
                <w:rFonts w:ascii="Arial" w:hAnsi="Arial"/>
                <w:b/>
                <w:sz w:val="18"/>
                <w:lang w:val="en-US"/>
              </w:rPr>
            </w:pPr>
          </w:p>
        </w:tc>
        <w:tc>
          <w:tcPr>
            <w:tcW w:w="1287" w:type="pct"/>
            <w:gridSpan w:val="3"/>
            <w:vAlign w:val="center"/>
          </w:tcPr>
          <w:p w14:paraId="4A054084" w14:textId="77777777" w:rsidR="00A27430" w:rsidRPr="005B28E9" w:rsidRDefault="00A27430" w:rsidP="00902E35">
            <w:pPr>
              <w:pStyle w:val="TAH"/>
              <w:rPr>
                <w:lang w:val="en-US"/>
              </w:rPr>
            </w:pPr>
            <w:r w:rsidRPr="00166457">
              <w:rPr>
                <w:lang w:val="en-US"/>
              </w:rPr>
              <w:t>BS receive / UE transmit</w:t>
            </w:r>
          </w:p>
        </w:tc>
        <w:tc>
          <w:tcPr>
            <w:tcW w:w="1288" w:type="pct"/>
            <w:gridSpan w:val="3"/>
            <w:vAlign w:val="center"/>
          </w:tcPr>
          <w:p w14:paraId="4688E77D" w14:textId="77777777" w:rsidR="00A27430" w:rsidRPr="00166457" w:rsidRDefault="00A27430" w:rsidP="00902E35">
            <w:pPr>
              <w:pStyle w:val="TAH"/>
              <w:rPr>
                <w:lang w:val="en-US"/>
              </w:rPr>
            </w:pPr>
            <w:r w:rsidRPr="00166457">
              <w:rPr>
                <w:lang w:val="en-US"/>
              </w:rPr>
              <w:t>BS transmit / UE receive</w:t>
            </w:r>
          </w:p>
        </w:tc>
        <w:tc>
          <w:tcPr>
            <w:tcW w:w="561" w:type="pct"/>
            <w:vMerge/>
            <w:vAlign w:val="center"/>
          </w:tcPr>
          <w:p w14:paraId="0D257098" w14:textId="77777777" w:rsidR="00A27430" w:rsidRPr="005B28E9" w:rsidRDefault="00A27430" w:rsidP="005B648C">
            <w:pPr>
              <w:keepNext/>
              <w:keepLines/>
              <w:jc w:val="center"/>
              <w:rPr>
                <w:rFonts w:ascii="Arial" w:hAnsi="Arial"/>
                <w:b/>
                <w:sz w:val="18"/>
                <w:lang w:val="en-US"/>
              </w:rPr>
            </w:pPr>
          </w:p>
        </w:tc>
      </w:tr>
      <w:tr w:rsidR="00A27430" w:rsidRPr="00166457" w14:paraId="493ED0EE" w14:textId="77777777" w:rsidTr="005B648C">
        <w:trPr>
          <w:trHeight w:val="212"/>
          <w:jc w:val="center"/>
        </w:trPr>
        <w:tc>
          <w:tcPr>
            <w:tcW w:w="778" w:type="pct"/>
            <w:vMerge/>
            <w:vAlign w:val="center"/>
          </w:tcPr>
          <w:p w14:paraId="40390BFA" w14:textId="77777777" w:rsidR="00A27430" w:rsidRPr="005B28E9" w:rsidRDefault="00A27430" w:rsidP="005B648C">
            <w:pPr>
              <w:keepNext/>
              <w:keepLines/>
              <w:jc w:val="center"/>
              <w:rPr>
                <w:rFonts w:ascii="Arial" w:hAnsi="Arial"/>
                <w:b/>
                <w:sz w:val="18"/>
                <w:lang w:val="en-US"/>
              </w:rPr>
            </w:pPr>
          </w:p>
        </w:tc>
        <w:tc>
          <w:tcPr>
            <w:tcW w:w="554" w:type="pct"/>
            <w:vMerge/>
            <w:vAlign w:val="center"/>
          </w:tcPr>
          <w:p w14:paraId="678D4278" w14:textId="77777777" w:rsidR="00A27430" w:rsidRPr="005B28E9" w:rsidRDefault="00A27430" w:rsidP="005B648C">
            <w:pPr>
              <w:keepNext/>
              <w:keepLines/>
              <w:jc w:val="center"/>
              <w:rPr>
                <w:rFonts w:ascii="Arial" w:hAnsi="Arial"/>
                <w:b/>
                <w:sz w:val="18"/>
                <w:lang w:val="en-US"/>
              </w:rPr>
            </w:pPr>
          </w:p>
        </w:tc>
        <w:tc>
          <w:tcPr>
            <w:tcW w:w="532" w:type="pct"/>
            <w:vMerge/>
          </w:tcPr>
          <w:p w14:paraId="313BEED4" w14:textId="77777777" w:rsidR="00A27430" w:rsidRPr="00166457" w:rsidRDefault="00A27430" w:rsidP="005B648C">
            <w:pPr>
              <w:keepNext/>
              <w:keepLines/>
              <w:jc w:val="center"/>
              <w:rPr>
                <w:rFonts w:ascii="Arial" w:hAnsi="Arial"/>
                <w:b/>
                <w:sz w:val="18"/>
                <w:lang w:val="en-US"/>
              </w:rPr>
            </w:pPr>
          </w:p>
        </w:tc>
        <w:tc>
          <w:tcPr>
            <w:tcW w:w="1287" w:type="pct"/>
            <w:gridSpan w:val="3"/>
            <w:tcBorders>
              <w:bottom w:val="single" w:sz="4" w:space="0" w:color="auto"/>
            </w:tcBorders>
            <w:vAlign w:val="center"/>
          </w:tcPr>
          <w:p w14:paraId="634610CF" w14:textId="77777777" w:rsidR="00A27430" w:rsidRPr="005B28E9" w:rsidRDefault="00A27430" w:rsidP="00902E35">
            <w:pPr>
              <w:pStyle w:val="TAH"/>
              <w:rPr>
                <w:bCs/>
                <w:lang w:val="en-US"/>
              </w:rPr>
            </w:pPr>
            <w:r w:rsidRPr="00FA7DEB">
              <w:rPr>
                <w:lang w:val="en-US"/>
              </w:rPr>
              <w:t>F</w:t>
            </w:r>
            <w:r w:rsidRPr="00FA7DEB">
              <w:rPr>
                <w:vertAlign w:val="subscript"/>
                <w:lang w:val="en-US"/>
              </w:rPr>
              <w:t>UL_low</w:t>
            </w:r>
            <w:r w:rsidRPr="00FA7DEB">
              <w:rPr>
                <w:lang w:val="en-US"/>
              </w:rPr>
              <w:t xml:space="preserve">   –  F</w:t>
            </w:r>
            <w:r w:rsidRPr="00FA7DEB">
              <w:rPr>
                <w:vertAlign w:val="subscript"/>
                <w:lang w:val="en-US"/>
              </w:rPr>
              <w:t>UL_high</w:t>
            </w:r>
          </w:p>
        </w:tc>
        <w:tc>
          <w:tcPr>
            <w:tcW w:w="1288" w:type="pct"/>
            <w:gridSpan w:val="3"/>
            <w:tcBorders>
              <w:bottom w:val="single" w:sz="4" w:space="0" w:color="auto"/>
            </w:tcBorders>
            <w:vAlign w:val="center"/>
          </w:tcPr>
          <w:p w14:paraId="11FFAE38" w14:textId="77777777" w:rsidR="00A27430" w:rsidRPr="005B28E9" w:rsidRDefault="00A27430" w:rsidP="00902E35">
            <w:pPr>
              <w:pStyle w:val="TAH"/>
              <w:rPr>
                <w:bCs/>
                <w:lang w:val="en-US"/>
              </w:rPr>
            </w:pPr>
            <w:r w:rsidRPr="00FA7DEB">
              <w:rPr>
                <w:lang w:val="en-US"/>
              </w:rPr>
              <w:t>F</w:t>
            </w:r>
            <w:r w:rsidRPr="00FA7DEB">
              <w:rPr>
                <w:vertAlign w:val="subscript"/>
                <w:lang w:val="en-US"/>
              </w:rPr>
              <w:t>DL_low</w:t>
            </w:r>
            <w:r w:rsidRPr="00FA7DEB">
              <w:rPr>
                <w:lang w:val="en-US"/>
              </w:rPr>
              <w:t xml:space="preserve">   –  F</w:t>
            </w:r>
            <w:r w:rsidRPr="00FA7DEB">
              <w:rPr>
                <w:vertAlign w:val="subscript"/>
                <w:lang w:val="en-US"/>
              </w:rPr>
              <w:t>DL_high</w:t>
            </w:r>
          </w:p>
        </w:tc>
        <w:tc>
          <w:tcPr>
            <w:tcW w:w="561" w:type="pct"/>
            <w:vMerge/>
            <w:vAlign w:val="center"/>
          </w:tcPr>
          <w:p w14:paraId="18CB45BB" w14:textId="77777777" w:rsidR="00A27430" w:rsidRPr="005B28E9" w:rsidRDefault="00A27430" w:rsidP="005B648C">
            <w:pPr>
              <w:keepNext/>
              <w:keepLines/>
              <w:jc w:val="center"/>
              <w:rPr>
                <w:rFonts w:ascii="Arial" w:hAnsi="Arial"/>
                <w:b/>
                <w:sz w:val="18"/>
                <w:lang w:val="en-US"/>
              </w:rPr>
            </w:pPr>
          </w:p>
        </w:tc>
      </w:tr>
      <w:tr w:rsidR="00A27430" w:rsidRPr="00166457" w14:paraId="251E37E7" w14:textId="77777777" w:rsidTr="005B648C">
        <w:trPr>
          <w:trHeight w:val="212"/>
          <w:jc w:val="center"/>
        </w:trPr>
        <w:tc>
          <w:tcPr>
            <w:tcW w:w="778" w:type="pct"/>
            <w:vMerge w:val="restart"/>
            <w:vAlign w:val="center"/>
          </w:tcPr>
          <w:p w14:paraId="09E20492" w14:textId="77777777" w:rsidR="00A27430" w:rsidRPr="005B28E9" w:rsidRDefault="00A27430" w:rsidP="00902E35">
            <w:pPr>
              <w:pStyle w:val="TAC"/>
              <w:rPr>
                <w:lang w:val="en-US"/>
              </w:rPr>
            </w:pPr>
            <w:r w:rsidRPr="005B28E9">
              <w:rPr>
                <w:lang w:val="en-US"/>
              </w:rPr>
              <w:t>V2X_34A_n47A</w:t>
            </w:r>
          </w:p>
        </w:tc>
        <w:tc>
          <w:tcPr>
            <w:tcW w:w="554" w:type="pct"/>
            <w:vAlign w:val="center"/>
          </w:tcPr>
          <w:p w14:paraId="3ED5FACE" w14:textId="77777777" w:rsidR="00A27430" w:rsidRPr="005B28E9" w:rsidRDefault="00A27430" w:rsidP="00902E35">
            <w:pPr>
              <w:pStyle w:val="TAC"/>
              <w:rPr>
                <w:lang w:val="en-US"/>
              </w:rPr>
            </w:pPr>
            <w:r w:rsidRPr="005B28E9">
              <w:rPr>
                <w:lang w:val="en-US"/>
              </w:rPr>
              <w:t>34</w:t>
            </w:r>
          </w:p>
        </w:tc>
        <w:tc>
          <w:tcPr>
            <w:tcW w:w="532" w:type="pct"/>
            <w:vAlign w:val="center"/>
          </w:tcPr>
          <w:p w14:paraId="3203794B" w14:textId="77777777" w:rsidR="00A27430" w:rsidRPr="005B28E9" w:rsidRDefault="00A27430" w:rsidP="00902E35">
            <w:pPr>
              <w:pStyle w:val="TAC"/>
              <w:rPr>
                <w:lang w:val="en-US"/>
              </w:rPr>
            </w:pPr>
            <w:r w:rsidRPr="005B28E9">
              <w:rPr>
                <w:rFonts w:hint="eastAsia"/>
                <w:lang w:val="en-US"/>
              </w:rPr>
              <w:t>Uu</w:t>
            </w:r>
          </w:p>
        </w:tc>
        <w:tc>
          <w:tcPr>
            <w:tcW w:w="561" w:type="pct"/>
            <w:tcBorders>
              <w:right w:val="single" w:sz="4" w:space="0" w:color="auto"/>
            </w:tcBorders>
            <w:vAlign w:val="center"/>
          </w:tcPr>
          <w:p w14:paraId="4A50FE86" w14:textId="77777777" w:rsidR="00A27430" w:rsidRPr="005B28E9" w:rsidRDefault="00A27430" w:rsidP="00902E35">
            <w:pPr>
              <w:pStyle w:val="TAC"/>
              <w:rPr>
                <w:lang w:val="en-US"/>
              </w:rPr>
            </w:pPr>
            <w:r w:rsidRPr="005B28E9">
              <w:rPr>
                <w:lang w:val="en-US"/>
              </w:rPr>
              <w:t>2010 MHz</w:t>
            </w:r>
          </w:p>
        </w:tc>
        <w:tc>
          <w:tcPr>
            <w:tcW w:w="165" w:type="pct"/>
            <w:tcBorders>
              <w:left w:val="single" w:sz="4" w:space="0" w:color="auto"/>
              <w:right w:val="single" w:sz="4" w:space="0" w:color="auto"/>
            </w:tcBorders>
            <w:vAlign w:val="center"/>
          </w:tcPr>
          <w:p w14:paraId="20413113" w14:textId="77777777" w:rsidR="00A27430" w:rsidRPr="005B28E9" w:rsidRDefault="00A27430" w:rsidP="00902E35">
            <w:pPr>
              <w:pStyle w:val="TAC"/>
              <w:rPr>
                <w:lang w:val="en-US"/>
              </w:rPr>
            </w:pPr>
            <w:r w:rsidRPr="005B28E9">
              <w:rPr>
                <w:lang w:val="en-US"/>
              </w:rPr>
              <w:t>–</w:t>
            </w:r>
          </w:p>
        </w:tc>
        <w:tc>
          <w:tcPr>
            <w:tcW w:w="561" w:type="pct"/>
            <w:tcBorders>
              <w:left w:val="single" w:sz="4" w:space="0" w:color="auto"/>
            </w:tcBorders>
            <w:vAlign w:val="center"/>
          </w:tcPr>
          <w:p w14:paraId="000469F1" w14:textId="77777777" w:rsidR="00A27430" w:rsidRPr="005B28E9" w:rsidRDefault="00A27430" w:rsidP="00902E35">
            <w:pPr>
              <w:pStyle w:val="TAC"/>
              <w:rPr>
                <w:lang w:val="en-US"/>
              </w:rPr>
            </w:pPr>
            <w:r w:rsidRPr="005B28E9">
              <w:rPr>
                <w:lang w:val="en-US"/>
              </w:rPr>
              <w:t>2025</w:t>
            </w:r>
            <w:r w:rsidRPr="005B28E9">
              <w:rPr>
                <w:rFonts w:hint="eastAsia"/>
                <w:lang w:val="en-US"/>
              </w:rPr>
              <w:t xml:space="preserve"> </w:t>
            </w:r>
            <w:r w:rsidRPr="005B28E9">
              <w:rPr>
                <w:lang w:val="en-US"/>
              </w:rPr>
              <w:t>MHz</w:t>
            </w:r>
          </w:p>
        </w:tc>
        <w:tc>
          <w:tcPr>
            <w:tcW w:w="561" w:type="pct"/>
            <w:tcBorders>
              <w:right w:val="single" w:sz="4" w:space="0" w:color="auto"/>
            </w:tcBorders>
            <w:vAlign w:val="center"/>
          </w:tcPr>
          <w:p w14:paraId="4460F354" w14:textId="77777777" w:rsidR="00A27430" w:rsidRPr="005B28E9" w:rsidRDefault="00A27430" w:rsidP="00902E35">
            <w:pPr>
              <w:pStyle w:val="TAC"/>
              <w:rPr>
                <w:lang w:val="en-US"/>
              </w:rPr>
            </w:pPr>
            <w:r w:rsidRPr="005B28E9">
              <w:rPr>
                <w:lang w:val="en-US"/>
              </w:rPr>
              <w:t>2010 MHz</w:t>
            </w:r>
          </w:p>
        </w:tc>
        <w:tc>
          <w:tcPr>
            <w:tcW w:w="165" w:type="pct"/>
            <w:tcBorders>
              <w:left w:val="single" w:sz="4" w:space="0" w:color="auto"/>
              <w:right w:val="single" w:sz="4" w:space="0" w:color="auto"/>
            </w:tcBorders>
            <w:vAlign w:val="center"/>
          </w:tcPr>
          <w:p w14:paraId="5663C0DF" w14:textId="77777777" w:rsidR="00A27430" w:rsidRPr="005B28E9" w:rsidRDefault="00A27430" w:rsidP="00902E35">
            <w:pPr>
              <w:pStyle w:val="TAC"/>
              <w:rPr>
                <w:lang w:val="en-US"/>
              </w:rPr>
            </w:pPr>
            <w:r w:rsidRPr="005B28E9">
              <w:rPr>
                <w:lang w:val="en-US"/>
              </w:rPr>
              <w:t>–</w:t>
            </w:r>
          </w:p>
        </w:tc>
        <w:tc>
          <w:tcPr>
            <w:tcW w:w="562" w:type="pct"/>
            <w:tcBorders>
              <w:left w:val="single" w:sz="4" w:space="0" w:color="auto"/>
            </w:tcBorders>
            <w:vAlign w:val="center"/>
          </w:tcPr>
          <w:p w14:paraId="4BEB0D2B" w14:textId="77777777" w:rsidR="00A27430" w:rsidRPr="005B28E9" w:rsidRDefault="00A27430" w:rsidP="00902E35">
            <w:pPr>
              <w:pStyle w:val="TAC"/>
              <w:rPr>
                <w:lang w:val="en-US"/>
              </w:rPr>
            </w:pPr>
            <w:r w:rsidRPr="005B28E9">
              <w:rPr>
                <w:lang w:val="en-US"/>
              </w:rPr>
              <w:t>2025 MHz</w:t>
            </w:r>
          </w:p>
        </w:tc>
        <w:tc>
          <w:tcPr>
            <w:tcW w:w="561" w:type="pct"/>
            <w:vAlign w:val="center"/>
          </w:tcPr>
          <w:p w14:paraId="13650284" w14:textId="77777777" w:rsidR="00A27430" w:rsidRPr="005B28E9" w:rsidRDefault="00A27430" w:rsidP="00902E35">
            <w:pPr>
              <w:pStyle w:val="TAC"/>
              <w:rPr>
                <w:lang w:val="en-US"/>
              </w:rPr>
            </w:pPr>
            <w:r w:rsidRPr="005B28E9">
              <w:rPr>
                <w:lang w:val="en-US"/>
              </w:rPr>
              <w:t>T</w:t>
            </w:r>
            <w:r w:rsidRPr="005B28E9">
              <w:rPr>
                <w:rFonts w:hint="eastAsia"/>
                <w:lang w:val="en-US"/>
              </w:rPr>
              <w:t>DD</w:t>
            </w:r>
          </w:p>
        </w:tc>
      </w:tr>
      <w:tr w:rsidR="00A27430" w:rsidRPr="00166457" w14:paraId="4B07D882" w14:textId="77777777" w:rsidTr="005B648C">
        <w:trPr>
          <w:trHeight w:val="212"/>
          <w:jc w:val="center"/>
        </w:trPr>
        <w:tc>
          <w:tcPr>
            <w:tcW w:w="778" w:type="pct"/>
            <w:vMerge/>
            <w:vAlign w:val="center"/>
          </w:tcPr>
          <w:p w14:paraId="13536A5E" w14:textId="77777777" w:rsidR="00A27430" w:rsidRPr="005B28E9" w:rsidRDefault="00A27430" w:rsidP="00902E35">
            <w:pPr>
              <w:pStyle w:val="TAC"/>
              <w:rPr>
                <w:lang w:val="en-US"/>
              </w:rPr>
            </w:pPr>
          </w:p>
        </w:tc>
        <w:tc>
          <w:tcPr>
            <w:tcW w:w="554" w:type="pct"/>
            <w:vAlign w:val="center"/>
          </w:tcPr>
          <w:p w14:paraId="02245CA3" w14:textId="77777777" w:rsidR="00A27430" w:rsidRPr="005B28E9" w:rsidRDefault="00A27430" w:rsidP="00902E35">
            <w:pPr>
              <w:pStyle w:val="TAC"/>
              <w:rPr>
                <w:lang w:val="en-US"/>
              </w:rPr>
            </w:pPr>
            <w:r w:rsidRPr="005B28E9">
              <w:rPr>
                <w:rFonts w:hint="eastAsia"/>
                <w:lang w:val="en-US"/>
              </w:rPr>
              <w:t>n47</w:t>
            </w:r>
          </w:p>
        </w:tc>
        <w:tc>
          <w:tcPr>
            <w:tcW w:w="532" w:type="pct"/>
            <w:vAlign w:val="center"/>
          </w:tcPr>
          <w:p w14:paraId="48028D71" w14:textId="77777777" w:rsidR="00A27430" w:rsidRPr="005B28E9" w:rsidRDefault="00A27430" w:rsidP="00902E35">
            <w:pPr>
              <w:pStyle w:val="TAC"/>
              <w:rPr>
                <w:lang w:val="en-US"/>
              </w:rPr>
            </w:pPr>
            <w:r w:rsidRPr="005B28E9">
              <w:rPr>
                <w:rFonts w:hint="eastAsia"/>
                <w:lang w:val="en-US"/>
              </w:rPr>
              <w:t>PC5</w:t>
            </w:r>
          </w:p>
        </w:tc>
        <w:tc>
          <w:tcPr>
            <w:tcW w:w="561" w:type="pct"/>
            <w:tcBorders>
              <w:right w:val="single" w:sz="4" w:space="0" w:color="auto"/>
            </w:tcBorders>
            <w:vAlign w:val="center"/>
          </w:tcPr>
          <w:p w14:paraId="24F8F2AF" w14:textId="77777777" w:rsidR="00A27430" w:rsidRPr="005B28E9" w:rsidRDefault="00A27430" w:rsidP="00902E35">
            <w:pPr>
              <w:pStyle w:val="TAC"/>
              <w:rPr>
                <w:lang w:val="en-US"/>
              </w:rPr>
            </w:pPr>
            <w:r w:rsidRPr="005B28E9">
              <w:rPr>
                <w:rFonts w:hint="eastAsia"/>
                <w:lang w:val="en-US"/>
              </w:rPr>
              <w:t>5855</w:t>
            </w:r>
            <w:r w:rsidRPr="005B28E9">
              <w:rPr>
                <w:lang w:val="en-US"/>
              </w:rPr>
              <w:t xml:space="preserve"> MHz</w:t>
            </w:r>
          </w:p>
        </w:tc>
        <w:tc>
          <w:tcPr>
            <w:tcW w:w="165" w:type="pct"/>
            <w:tcBorders>
              <w:left w:val="single" w:sz="4" w:space="0" w:color="auto"/>
              <w:right w:val="single" w:sz="4" w:space="0" w:color="auto"/>
            </w:tcBorders>
            <w:vAlign w:val="center"/>
          </w:tcPr>
          <w:p w14:paraId="7D82EAC1" w14:textId="77777777" w:rsidR="00A27430" w:rsidRPr="005B28E9" w:rsidRDefault="00A27430" w:rsidP="00902E35">
            <w:pPr>
              <w:pStyle w:val="TAC"/>
              <w:rPr>
                <w:lang w:val="en-US"/>
              </w:rPr>
            </w:pPr>
            <w:r w:rsidRPr="005B28E9">
              <w:rPr>
                <w:lang w:val="en-US"/>
              </w:rPr>
              <w:t>–</w:t>
            </w:r>
          </w:p>
        </w:tc>
        <w:tc>
          <w:tcPr>
            <w:tcW w:w="561" w:type="pct"/>
            <w:tcBorders>
              <w:left w:val="single" w:sz="4" w:space="0" w:color="auto"/>
            </w:tcBorders>
            <w:vAlign w:val="center"/>
          </w:tcPr>
          <w:p w14:paraId="2274DD62" w14:textId="77777777" w:rsidR="00A27430" w:rsidRPr="005B28E9" w:rsidRDefault="00A27430" w:rsidP="00902E35">
            <w:pPr>
              <w:pStyle w:val="TAC"/>
              <w:rPr>
                <w:lang w:val="en-US"/>
              </w:rPr>
            </w:pPr>
            <w:r w:rsidRPr="005B28E9">
              <w:rPr>
                <w:rFonts w:hint="eastAsia"/>
                <w:lang w:val="en-US"/>
              </w:rPr>
              <w:t xml:space="preserve">5925 </w:t>
            </w:r>
            <w:r w:rsidRPr="005B28E9">
              <w:rPr>
                <w:lang w:val="en-US"/>
              </w:rPr>
              <w:t>MHz</w:t>
            </w:r>
          </w:p>
        </w:tc>
        <w:tc>
          <w:tcPr>
            <w:tcW w:w="561" w:type="pct"/>
            <w:tcBorders>
              <w:right w:val="single" w:sz="4" w:space="0" w:color="auto"/>
            </w:tcBorders>
            <w:vAlign w:val="center"/>
          </w:tcPr>
          <w:p w14:paraId="785DC866" w14:textId="77777777" w:rsidR="00A27430" w:rsidRPr="005B28E9" w:rsidRDefault="00A27430" w:rsidP="00902E35">
            <w:pPr>
              <w:pStyle w:val="TAC"/>
              <w:rPr>
                <w:lang w:val="en-US"/>
              </w:rPr>
            </w:pPr>
            <w:r w:rsidRPr="005B28E9">
              <w:rPr>
                <w:rFonts w:hint="eastAsia"/>
                <w:lang w:val="en-US"/>
              </w:rPr>
              <w:t>5855</w:t>
            </w:r>
            <w:r w:rsidRPr="005B28E9">
              <w:rPr>
                <w:lang w:val="en-US"/>
              </w:rPr>
              <w:t xml:space="preserve"> MHz</w:t>
            </w:r>
          </w:p>
        </w:tc>
        <w:tc>
          <w:tcPr>
            <w:tcW w:w="165" w:type="pct"/>
            <w:tcBorders>
              <w:left w:val="single" w:sz="4" w:space="0" w:color="auto"/>
              <w:right w:val="single" w:sz="4" w:space="0" w:color="auto"/>
            </w:tcBorders>
            <w:vAlign w:val="center"/>
          </w:tcPr>
          <w:p w14:paraId="40DDDC0D" w14:textId="77777777" w:rsidR="00A27430" w:rsidRPr="005B28E9" w:rsidRDefault="00A27430" w:rsidP="00902E35">
            <w:pPr>
              <w:pStyle w:val="TAC"/>
              <w:rPr>
                <w:lang w:val="en-US"/>
              </w:rPr>
            </w:pPr>
            <w:r w:rsidRPr="005B28E9">
              <w:rPr>
                <w:lang w:val="en-US"/>
              </w:rPr>
              <w:t>–</w:t>
            </w:r>
          </w:p>
        </w:tc>
        <w:tc>
          <w:tcPr>
            <w:tcW w:w="562" w:type="pct"/>
            <w:tcBorders>
              <w:left w:val="single" w:sz="4" w:space="0" w:color="auto"/>
            </w:tcBorders>
            <w:vAlign w:val="center"/>
          </w:tcPr>
          <w:p w14:paraId="1A4FC740" w14:textId="77777777" w:rsidR="00A27430" w:rsidRPr="005B28E9" w:rsidRDefault="00A27430" w:rsidP="00902E35">
            <w:pPr>
              <w:pStyle w:val="TAC"/>
              <w:rPr>
                <w:lang w:val="en-US"/>
              </w:rPr>
            </w:pPr>
            <w:r w:rsidRPr="005B28E9">
              <w:rPr>
                <w:rFonts w:hint="eastAsia"/>
                <w:lang w:val="en-US"/>
              </w:rPr>
              <w:t>5925</w:t>
            </w:r>
            <w:r w:rsidRPr="005B28E9">
              <w:rPr>
                <w:lang w:val="en-US"/>
              </w:rPr>
              <w:t xml:space="preserve"> MHz</w:t>
            </w:r>
          </w:p>
        </w:tc>
        <w:tc>
          <w:tcPr>
            <w:tcW w:w="561" w:type="pct"/>
            <w:vAlign w:val="center"/>
          </w:tcPr>
          <w:p w14:paraId="019BA4A4" w14:textId="77777777" w:rsidR="00A27430" w:rsidRPr="005B28E9" w:rsidRDefault="00A27430" w:rsidP="00902E35">
            <w:pPr>
              <w:pStyle w:val="TAC"/>
              <w:rPr>
                <w:lang w:val="en-US"/>
              </w:rPr>
            </w:pPr>
            <w:r w:rsidRPr="005B28E9">
              <w:rPr>
                <w:rFonts w:hint="eastAsia"/>
                <w:lang w:val="en-US"/>
              </w:rPr>
              <w:t>HD</w:t>
            </w:r>
          </w:p>
        </w:tc>
      </w:tr>
    </w:tbl>
    <w:p w14:paraId="0709BE29" w14:textId="77777777" w:rsidR="00A27430" w:rsidRPr="00166457" w:rsidRDefault="00A27430" w:rsidP="00A27430">
      <w:pPr>
        <w:rPr>
          <w:rFonts w:eastAsia="SimSun"/>
          <w:lang w:eastAsia="zh-CN"/>
        </w:rPr>
      </w:pPr>
    </w:p>
    <w:p w14:paraId="1BD0DC0D" w14:textId="77777777" w:rsidR="00A27430" w:rsidRPr="00166457" w:rsidRDefault="00A27430" w:rsidP="00447766">
      <w:pPr>
        <w:pStyle w:val="Heading4"/>
        <w:rPr>
          <w:rFonts w:eastAsia="SimSun"/>
          <w:lang w:eastAsia="zh-CN"/>
        </w:rPr>
      </w:pPr>
      <w:bookmarkStart w:id="104" w:name="_Toc117254836"/>
      <w:bookmarkStart w:id="105" w:name="_Toc117258328"/>
      <w:bookmarkStart w:id="106" w:name="_Toc155627520"/>
      <w:bookmarkStart w:id="107" w:name="_Toc155627597"/>
      <w:r w:rsidRPr="00166457">
        <w:lastRenderedPageBreak/>
        <w:t>6.1.</w:t>
      </w:r>
      <w:r>
        <w:t>1</w:t>
      </w:r>
      <w:r w:rsidRPr="00166457">
        <w:rPr>
          <w:rFonts w:hint="eastAsia"/>
        </w:rPr>
        <w:t>.2</w:t>
      </w:r>
      <w:r w:rsidRPr="00166457">
        <w:tab/>
        <w:t>Channel bandwidths per operating band</w:t>
      </w:r>
      <w:r w:rsidRPr="00166457">
        <w:rPr>
          <w:rFonts w:eastAsia="SimSun" w:hint="eastAsia"/>
          <w:lang w:eastAsia="zh-CN"/>
        </w:rPr>
        <w:t xml:space="preserve"> </w:t>
      </w:r>
      <w:r w:rsidRPr="00166457">
        <w:t>for V2X_</w:t>
      </w:r>
      <w:r>
        <w:t>34</w:t>
      </w:r>
      <w:r w:rsidRPr="00166457">
        <w:t>A_n47A</w:t>
      </w:r>
      <w:bookmarkEnd w:id="104"/>
      <w:bookmarkEnd w:id="105"/>
      <w:bookmarkEnd w:id="106"/>
      <w:bookmarkEnd w:id="107"/>
    </w:p>
    <w:p w14:paraId="36969832" w14:textId="77777777" w:rsidR="00A27430" w:rsidRPr="00166457" w:rsidRDefault="00A27430" w:rsidP="00A27430">
      <w:pPr>
        <w:rPr>
          <w:rFonts w:eastAsia="SimSun"/>
          <w:lang w:eastAsia="zh-CN"/>
        </w:rPr>
      </w:pPr>
      <w:r w:rsidRPr="00166457">
        <w:rPr>
          <w:rFonts w:eastAsia="SimSun" w:hint="eastAsia"/>
          <w:lang w:eastAsia="zh-CN"/>
        </w:rPr>
        <w:t>The channel bandwidths per operating band for V2X_</w:t>
      </w:r>
      <w:r>
        <w:rPr>
          <w:rFonts w:eastAsia="SimSun"/>
          <w:lang w:eastAsia="zh-CN"/>
        </w:rPr>
        <w:t>34</w:t>
      </w:r>
      <w:r w:rsidRPr="00166457">
        <w:rPr>
          <w:rFonts w:eastAsia="SimSun" w:hint="eastAsia"/>
          <w:lang w:eastAsia="zh-CN"/>
        </w:rPr>
        <w:t>A_n47A are specified in table 6.1.</w:t>
      </w:r>
      <w:r>
        <w:rPr>
          <w:rFonts w:eastAsia="SimSun"/>
          <w:lang w:eastAsia="zh-CN"/>
        </w:rPr>
        <w:t>1</w:t>
      </w:r>
      <w:r w:rsidRPr="00166457">
        <w:rPr>
          <w:rFonts w:eastAsia="SimSun" w:hint="eastAsia"/>
          <w:lang w:eastAsia="zh-CN"/>
        </w:rPr>
        <w:t>.2-1.</w:t>
      </w:r>
    </w:p>
    <w:p w14:paraId="4A5975DA" w14:textId="77777777" w:rsidR="00A27430" w:rsidRDefault="00A27430" w:rsidP="00902E35">
      <w:pPr>
        <w:pStyle w:val="TH"/>
        <w:rPr>
          <w:lang w:eastAsia="zh-CN"/>
        </w:rPr>
      </w:pPr>
      <w:r w:rsidRPr="00166457">
        <w:t>Table 6.1.</w:t>
      </w:r>
      <w:r>
        <w:t>1</w:t>
      </w:r>
      <w:r w:rsidRPr="00166457">
        <w:rPr>
          <w:rFonts w:eastAsia="SimSun" w:hint="eastAsia"/>
          <w:lang w:eastAsia="zh-CN"/>
        </w:rPr>
        <w:t>.</w:t>
      </w:r>
      <w:r w:rsidRPr="00166457">
        <w:t>2-1: V2X inter-band con-current configurations and bandwidth combination sets for</w:t>
      </w:r>
      <w:r w:rsidRPr="00166457">
        <w:rPr>
          <w:rFonts w:hint="eastAsia"/>
          <w:lang w:eastAsia="zh-CN"/>
        </w:rPr>
        <w:t xml:space="preserve"> V2X_</w:t>
      </w:r>
      <w:r>
        <w:rPr>
          <w:lang w:eastAsia="zh-CN"/>
        </w:rPr>
        <w:t>34</w:t>
      </w:r>
      <w:r w:rsidRPr="00166457">
        <w:rPr>
          <w:rFonts w:hint="eastAsia"/>
          <w:lang w:eastAsia="zh-CN"/>
        </w:rPr>
        <w:t>A_n47A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1704"/>
        <w:gridCol w:w="727"/>
        <w:gridCol w:w="1608"/>
        <w:gridCol w:w="2085"/>
        <w:gridCol w:w="1771"/>
      </w:tblGrid>
      <w:tr w:rsidR="00A27430" w:rsidRPr="00FA7DEB" w14:paraId="760327FC" w14:textId="77777777" w:rsidTr="00902E35">
        <w:trPr>
          <w:trHeight w:val="1191"/>
          <w:jc w:val="center"/>
        </w:trPr>
        <w:tc>
          <w:tcPr>
            <w:tcW w:w="0" w:type="auto"/>
            <w:vAlign w:val="center"/>
          </w:tcPr>
          <w:p w14:paraId="7537FED1" w14:textId="77777777" w:rsidR="00A27430" w:rsidRPr="00FA7DEB" w:rsidRDefault="00A27430" w:rsidP="00902E35">
            <w:pPr>
              <w:pStyle w:val="TAH"/>
            </w:pPr>
            <w:r>
              <w:t xml:space="preserve">V2X inter-band </w:t>
            </w:r>
            <w:r w:rsidRPr="00FA7DEB">
              <w:t>Configuration</w:t>
            </w:r>
          </w:p>
        </w:tc>
        <w:tc>
          <w:tcPr>
            <w:tcW w:w="0" w:type="auto"/>
            <w:vAlign w:val="center"/>
          </w:tcPr>
          <w:p w14:paraId="00377CDC" w14:textId="77777777" w:rsidR="00A27430" w:rsidRPr="00FA7DEB" w:rsidRDefault="00A27430" w:rsidP="00902E35">
            <w:pPr>
              <w:pStyle w:val="TAH"/>
            </w:pPr>
            <w:r>
              <w:rPr>
                <w:rFonts w:eastAsia="SimSun" w:hint="eastAsia"/>
                <w:lang w:eastAsia="zh-CN"/>
              </w:rPr>
              <w:t xml:space="preserve">E-UTRA / </w:t>
            </w:r>
            <w:r w:rsidRPr="00590482">
              <w:rPr>
                <w:rFonts w:eastAsia="SimSun" w:hint="eastAsia"/>
                <w:lang w:eastAsia="zh-CN"/>
              </w:rPr>
              <w:t>NR</w:t>
            </w:r>
            <w:r>
              <w:t xml:space="preserve"> operating  Band</w:t>
            </w:r>
          </w:p>
        </w:tc>
        <w:tc>
          <w:tcPr>
            <w:tcW w:w="0" w:type="auto"/>
            <w:vAlign w:val="center"/>
          </w:tcPr>
          <w:p w14:paraId="6BBDAACF" w14:textId="77777777" w:rsidR="00A27430" w:rsidRPr="0076071E" w:rsidRDefault="00A27430" w:rsidP="00902E35">
            <w:pPr>
              <w:pStyle w:val="TAH"/>
              <w:rPr>
                <w:rFonts w:eastAsia="SimSun"/>
                <w:lang w:eastAsia="zh-CN"/>
              </w:rPr>
            </w:pPr>
            <w:r w:rsidRPr="00A3514D">
              <w:rPr>
                <w:rFonts w:hint="eastAsia"/>
              </w:rPr>
              <w:t>SCS</w:t>
            </w:r>
            <w:r>
              <w:rPr>
                <w:rFonts w:eastAsia="SimSun" w:hint="eastAsia"/>
                <w:lang w:eastAsia="zh-CN"/>
              </w:rPr>
              <w:t xml:space="preserve"> </w:t>
            </w:r>
            <w:r w:rsidRPr="00A3514D">
              <w:rPr>
                <w:rFonts w:hint="eastAsia"/>
              </w:rPr>
              <w:t>kHz</w:t>
            </w:r>
          </w:p>
        </w:tc>
        <w:tc>
          <w:tcPr>
            <w:tcW w:w="0" w:type="auto"/>
            <w:vAlign w:val="center"/>
          </w:tcPr>
          <w:p w14:paraId="664EAB74" w14:textId="77777777" w:rsidR="00A27430" w:rsidRPr="00FA7DEB" w:rsidRDefault="00A27430" w:rsidP="00902E35">
            <w:pPr>
              <w:pStyle w:val="TAH"/>
            </w:pPr>
            <w:r w:rsidRPr="00C309B8">
              <w:rPr>
                <w:rFonts w:eastAsia="SimSun"/>
                <w:lang w:eastAsia="zh-CN"/>
              </w:rPr>
              <w:t>Channel bandwidth (MHz)</w:t>
            </w:r>
          </w:p>
        </w:tc>
        <w:tc>
          <w:tcPr>
            <w:tcW w:w="0" w:type="auto"/>
            <w:vAlign w:val="center"/>
          </w:tcPr>
          <w:p w14:paraId="73146AB6" w14:textId="77777777" w:rsidR="00A27430" w:rsidRPr="00A3514D" w:rsidRDefault="00A27430" w:rsidP="00902E35">
            <w:pPr>
              <w:pStyle w:val="TAH"/>
              <w:rPr>
                <w:rFonts w:eastAsia="SimSun"/>
                <w:lang w:eastAsia="zh-CN"/>
              </w:rPr>
            </w:pPr>
            <w:r w:rsidRPr="00FA7DEB">
              <w:t>Maximum aggregated bandwidth</w:t>
            </w:r>
            <w:r w:rsidRPr="007301C7">
              <w:rPr>
                <w:rFonts w:eastAsia="SimSun" w:hint="eastAsia"/>
                <w:lang w:eastAsia="zh-CN"/>
              </w:rPr>
              <w:t xml:space="preserve"> </w:t>
            </w:r>
            <w:r w:rsidRPr="00FA7DEB">
              <w:t>[MHz]</w:t>
            </w:r>
          </w:p>
        </w:tc>
        <w:tc>
          <w:tcPr>
            <w:tcW w:w="0" w:type="auto"/>
            <w:vAlign w:val="center"/>
          </w:tcPr>
          <w:p w14:paraId="714EC5B2" w14:textId="77777777" w:rsidR="00A27430" w:rsidRPr="00FA7DEB" w:rsidRDefault="00A27430" w:rsidP="00902E35">
            <w:pPr>
              <w:pStyle w:val="TAH"/>
            </w:pPr>
            <w:r w:rsidRPr="00FA7DEB">
              <w:t>Bandwidth combination set</w:t>
            </w:r>
          </w:p>
        </w:tc>
      </w:tr>
      <w:tr w:rsidR="00A27430" w:rsidRPr="00FA7DEB" w14:paraId="31865F80" w14:textId="77777777" w:rsidTr="00902E35">
        <w:trPr>
          <w:trHeight w:val="215"/>
          <w:jc w:val="center"/>
        </w:trPr>
        <w:tc>
          <w:tcPr>
            <w:tcW w:w="0" w:type="auto"/>
            <w:vMerge w:val="restart"/>
            <w:vAlign w:val="center"/>
          </w:tcPr>
          <w:p w14:paraId="7221E528" w14:textId="77777777" w:rsidR="00A27430" w:rsidRPr="00FA7DEB" w:rsidRDefault="00A27430" w:rsidP="00902E35">
            <w:pPr>
              <w:pStyle w:val="TAC"/>
            </w:pPr>
            <w:r>
              <w:t>V2X_34A_n47A</w:t>
            </w:r>
          </w:p>
        </w:tc>
        <w:tc>
          <w:tcPr>
            <w:tcW w:w="0" w:type="auto"/>
            <w:shd w:val="clear" w:color="auto" w:fill="auto"/>
            <w:vAlign w:val="center"/>
          </w:tcPr>
          <w:p w14:paraId="19611E0E" w14:textId="77777777" w:rsidR="00A27430" w:rsidRPr="00876C57" w:rsidRDefault="00A27430" w:rsidP="00902E35">
            <w:pPr>
              <w:pStyle w:val="TAC"/>
              <w:rPr>
                <w:rFonts w:eastAsia="SimSun"/>
                <w:lang w:eastAsia="zh-CN"/>
              </w:rPr>
            </w:pPr>
            <w:r>
              <w:rPr>
                <w:rFonts w:eastAsia="SimSun" w:hint="eastAsia"/>
                <w:lang w:eastAsia="zh-CN"/>
              </w:rPr>
              <w:t>3</w:t>
            </w:r>
            <w:r>
              <w:rPr>
                <w:rFonts w:eastAsia="SimSun"/>
                <w:lang w:eastAsia="zh-CN"/>
              </w:rPr>
              <w:t>4</w:t>
            </w:r>
          </w:p>
        </w:tc>
        <w:tc>
          <w:tcPr>
            <w:tcW w:w="0" w:type="auto"/>
            <w:vAlign w:val="center"/>
          </w:tcPr>
          <w:p w14:paraId="3DCAAF91" w14:textId="77777777" w:rsidR="00A27430" w:rsidRPr="006731A2" w:rsidRDefault="00A27430" w:rsidP="00902E35">
            <w:pPr>
              <w:pStyle w:val="TAC"/>
              <w:rPr>
                <w:rFonts w:eastAsia="SimSun"/>
                <w:lang w:eastAsia="zh-CN"/>
              </w:rPr>
            </w:pPr>
            <w:r>
              <w:rPr>
                <w:rFonts w:eastAsia="SimSun" w:hint="eastAsia"/>
                <w:lang w:eastAsia="zh-CN"/>
              </w:rPr>
              <w:t>15</w:t>
            </w:r>
          </w:p>
        </w:tc>
        <w:tc>
          <w:tcPr>
            <w:tcW w:w="0" w:type="auto"/>
            <w:vAlign w:val="center"/>
          </w:tcPr>
          <w:p w14:paraId="23BE1529" w14:textId="741A3663" w:rsidR="00A27430" w:rsidRPr="0076071E" w:rsidRDefault="00A27430" w:rsidP="00902E35">
            <w:pPr>
              <w:pStyle w:val="TAC"/>
              <w:rPr>
                <w:rFonts w:eastAsia="SimSun"/>
                <w:lang w:eastAsia="zh-CN"/>
              </w:rPr>
            </w:pPr>
            <w:r w:rsidRPr="00475C4B">
              <w:rPr>
                <w:rFonts w:eastAsia="SimSun"/>
                <w:lang w:eastAsia="zh-CN"/>
              </w:rPr>
              <w:t>5, 10, 15</w:t>
            </w:r>
          </w:p>
        </w:tc>
        <w:tc>
          <w:tcPr>
            <w:tcW w:w="0" w:type="auto"/>
            <w:vMerge w:val="restart"/>
            <w:vAlign w:val="center"/>
          </w:tcPr>
          <w:p w14:paraId="4E3E844F" w14:textId="77777777" w:rsidR="00A27430" w:rsidRPr="00876C57" w:rsidRDefault="00A27430" w:rsidP="00902E35">
            <w:pPr>
              <w:pStyle w:val="TAC"/>
              <w:rPr>
                <w:rFonts w:eastAsia="SimSun"/>
                <w:lang w:eastAsia="zh-CN"/>
              </w:rPr>
            </w:pPr>
            <w:r>
              <w:rPr>
                <w:rFonts w:eastAsia="SimSun"/>
                <w:lang w:eastAsia="zh-CN"/>
              </w:rPr>
              <w:t>55</w:t>
            </w:r>
          </w:p>
        </w:tc>
        <w:tc>
          <w:tcPr>
            <w:tcW w:w="0" w:type="auto"/>
            <w:vMerge w:val="restart"/>
            <w:vAlign w:val="center"/>
          </w:tcPr>
          <w:p w14:paraId="4F66B04D" w14:textId="77777777" w:rsidR="00A27430" w:rsidRPr="00FA7DEB" w:rsidRDefault="00A27430" w:rsidP="00902E35">
            <w:pPr>
              <w:pStyle w:val="TAC"/>
            </w:pPr>
            <w:r w:rsidRPr="00FA7DEB">
              <w:t>0</w:t>
            </w:r>
          </w:p>
        </w:tc>
      </w:tr>
      <w:tr w:rsidR="00A27430" w:rsidRPr="00FA7DEB" w14:paraId="535F9D79" w14:textId="77777777" w:rsidTr="00902E35">
        <w:trPr>
          <w:trHeight w:val="223"/>
          <w:jc w:val="center"/>
        </w:trPr>
        <w:tc>
          <w:tcPr>
            <w:tcW w:w="0" w:type="auto"/>
            <w:vMerge/>
            <w:vAlign w:val="center"/>
          </w:tcPr>
          <w:p w14:paraId="0B0A9010" w14:textId="77777777" w:rsidR="00A27430" w:rsidRDefault="00A27430" w:rsidP="00902E35">
            <w:pPr>
              <w:pStyle w:val="TAC"/>
            </w:pPr>
          </w:p>
        </w:tc>
        <w:tc>
          <w:tcPr>
            <w:tcW w:w="0" w:type="auto"/>
            <w:vMerge w:val="restart"/>
            <w:shd w:val="clear" w:color="auto" w:fill="auto"/>
            <w:vAlign w:val="center"/>
          </w:tcPr>
          <w:p w14:paraId="2F457222" w14:textId="77777777" w:rsidR="00A27430" w:rsidRDefault="00A27430" w:rsidP="00902E35">
            <w:pPr>
              <w:pStyle w:val="TAC"/>
              <w:rPr>
                <w:rFonts w:eastAsia="SimSun"/>
                <w:lang w:eastAsia="zh-CN"/>
              </w:rPr>
            </w:pPr>
            <w:r w:rsidRPr="0076071E">
              <w:rPr>
                <w:rFonts w:eastAsia="SimSun" w:hint="eastAsia"/>
                <w:lang w:eastAsia="zh-CN"/>
              </w:rPr>
              <w:t>n</w:t>
            </w:r>
            <w:r>
              <w:rPr>
                <w:rFonts w:hint="eastAsia"/>
                <w:lang w:eastAsia="ja-JP"/>
              </w:rPr>
              <w:t>47</w:t>
            </w:r>
          </w:p>
        </w:tc>
        <w:tc>
          <w:tcPr>
            <w:tcW w:w="0" w:type="auto"/>
            <w:vAlign w:val="center"/>
          </w:tcPr>
          <w:p w14:paraId="16383E4C" w14:textId="77777777" w:rsidR="00A27430" w:rsidRPr="006731A2" w:rsidRDefault="00A27430" w:rsidP="00902E35">
            <w:pPr>
              <w:pStyle w:val="TAC"/>
              <w:rPr>
                <w:rFonts w:eastAsia="SimSun"/>
                <w:lang w:eastAsia="zh-CN"/>
              </w:rPr>
            </w:pPr>
            <w:r>
              <w:rPr>
                <w:rFonts w:eastAsia="SimSun" w:hint="eastAsia"/>
                <w:lang w:eastAsia="zh-CN"/>
              </w:rPr>
              <w:t>15</w:t>
            </w:r>
          </w:p>
        </w:tc>
        <w:tc>
          <w:tcPr>
            <w:tcW w:w="0" w:type="auto"/>
            <w:vAlign w:val="center"/>
          </w:tcPr>
          <w:p w14:paraId="06BAA914" w14:textId="77777777" w:rsidR="00A27430" w:rsidRPr="006731A2" w:rsidRDefault="00A27430" w:rsidP="00902E35">
            <w:pPr>
              <w:pStyle w:val="TAC"/>
              <w:rPr>
                <w:rFonts w:eastAsia="SimSun"/>
                <w:lang w:eastAsia="zh-CN"/>
              </w:rPr>
            </w:pPr>
            <w:r w:rsidRPr="007700BF">
              <w:rPr>
                <w:rFonts w:eastAsia="SimSun"/>
                <w:lang w:eastAsia="zh-CN"/>
              </w:rPr>
              <w:t>10, 20, 30, 40</w:t>
            </w:r>
          </w:p>
        </w:tc>
        <w:tc>
          <w:tcPr>
            <w:tcW w:w="0" w:type="auto"/>
            <w:vMerge/>
            <w:vAlign w:val="center"/>
          </w:tcPr>
          <w:p w14:paraId="41F511F9" w14:textId="77777777" w:rsidR="00A27430" w:rsidRDefault="00A27430" w:rsidP="005B648C">
            <w:pPr>
              <w:keepNext/>
              <w:keepLines/>
              <w:jc w:val="center"/>
              <w:rPr>
                <w:rFonts w:ascii="Arial" w:eastAsia="SimSun" w:hAnsi="Arial"/>
                <w:sz w:val="18"/>
                <w:lang w:eastAsia="zh-CN"/>
              </w:rPr>
            </w:pPr>
          </w:p>
        </w:tc>
        <w:tc>
          <w:tcPr>
            <w:tcW w:w="0" w:type="auto"/>
            <w:vMerge/>
            <w:vAlign w:val="center"/>
          </w:tcPr>
          <w:p w14:paraId="71BF4FA7" w14:textId="77777777" w:rsidR="00A27430" w:rsidRPr="00FA7DEB" w:rsidRDefault="00A27430" w:rsidP="005B648C">
            <w:pPr>
              <w:keepNext/>
              <w:keepLines/>
              <w:jc w:val="center"/>
              <w:rPr>
                <w:rFonts w:ascii="Arial" w:hAnsi="Arial"/>
                <w:sz w:val="18"/>
              </w:rPr>
            </w:pPr>
          </w:p>
        </w:tc>
      </w:tr>
      <w:tr w:rsidR="00A27430" w:rsidRPr="00FA7DEB" w14:paraId="41741BB7" w14:textId="77777777" w:rsidTr="00902E35">
        <w:trPr>
          <w:trHeight w:val="223"/>
          <w:jc w:val="center"/>
        </w:trPr>
        <w:tc>
          <w:tcPr>
            <w:tcW w:w="0" w:type="auto"/>
            <w:vMerge/>
            <w:vAlign w:val="center"/>
          </w:tcPr>
          <w:p w14:paraId="162902B3" w14:textId="77777777" w:rsidR="00A27430" w:rsidRDefault="00A27430" w:rsidP="005B648C">
            <w:pPr>
              <w:keepNext/>
              <w:keepLines/>
              <w:jc w:val="center"/>
              <w:rPr>
                <w:rFonts w:ascii="Arial" w:hAnsi="Arial"/>
                <w:sz w:val="18"/>
              </w:rPr>
            </w:pPr>
          </w:p>
        </w:tc>
        <w:tc>
          <w:tcPr>
            <w:tcW w:w="0" w:type="auto"/>
            <w:vMerge/>
            <w:shd w:val="clear" w:color="auto" w:fill="auto"/>
            <w:vAlign w:val="center"/>
          </w:tcPr>
          <w:p w14:paraId="3E595B67" w14:textId="77777777" w:rsidR="00A27430" w:rsidRDefault="00A27430" w:rsidP="005B648C">
            <w:pPr>
              <w:keepNext/>
              <w:keepLines/>
              <w:jc w:val="center"/>
              <w:rPr>
                <w:rFonts w:ascii="Arial" w:eastAsia="SimSun" w:hAnsi="Arial"/>
                <w:sz w:val="18"/>
                <w:lang w:eastAsia="zh-CN"/>
              </w:rPr>
            </w:pPr>
          </w:p>
        </w:tc>
        <w:tc>
          <w:tcPr>
            <w:tcW w:w="0" w:type="auto"/>
            <w:vAlign w:val="center"/>
          </w:tcPr>
          <w:p w14:paraId="0514581C" w14:textId="77777777" w:rsidR="00A27430" w:rsidRPr="006731A2" w:rsidRDefault="00A27430" w:rsidP="00902E35">
            <w:pPr>
              <w:pStyle w:val="TAC"/>
              <w:rPr>
                <w:rFonts w:eastAsia="SimSun"/>
                <w:lang w:eastAsia="zh-CN"/>
              </w:rPr>
            </w:pPr>
            <w:r>
              <w:rPr>
                <w:rFonts w:eastAsia="SimSun" w:hint="eastAsia"/>
                <w:lang w:eastAsia="zh-CN"/>
              </w:rPr>
              <w:t>30</w:t>
            </w:r>
          </w:p>
        </w:tc>
        <w:tc>
          <w:tcPr>
            <w:tcW w:w="0" w:type="auto"/>
            <w:vAlign w:val="center"/>
          </w:tcPr>
          <w:p w14:paraId="7884EDE7" w14:textId="77777777" w:rsidR="00A27430" w:rsidRPr="006731A2" w:rsidRDefault="00A27430" w:rsidP="00902E35">
            <w:pPr>
              <w:pStyle w:val="TAC"/>
              <w:rPr>
                <w:rFonts w:eastAsia="SimSun"/>
                <w:lang w:eastAsia="zh-CN"/>
              </w:rPr>
            </w:pPr>
            <w:r w:rsidRPr="006201CA">
              <w:rPr>
                <w:rFonts w:eastAsia="SimSun"/>
                <w:lang w:eastAsia="zh-CN"/>
              </w:rPr>
              <w:t>10, 20, 30, 40</w:t>
            </w:r>
          </w:p>
        </w:tc>
        <w:tc>
          <w:tcPr>
            <w:tcW w:w="0" w:type="auto"/>
            <w:vMerge/>
            <w:vAlign w:val="center"/>
          </w:tcPr>
          <w:p w14:paraId="1EA7BEEA" w14:textId="77777777" w:rsidR="00A27430" w:rsidRDefault="00A27430" w:rsidP="005B648C">
            <w:pPr>
              <w:keepNext/>
              <w:keepLines/>
              <w:jc w:val="center"/>
              <w:rPr>
                <w:rFonts w:ascii="Arial" w:eastAsia="SimSun" w:hAnsi="Arial"/>
                <w:sz w:val="18"/>
                <w:lang w:eastAsia="zh-CN"/>
              </w:rPr>
            </w:pPr>
          </w:p>
        </w:tc>
        <w:tc>
          <w:tcPr>
            <w:tcW w:w="0" w:type="auto"/>
            <w:vMerge/>
            <w:vAlign w:val="center"/>
          </w:tcPr>
          <w:p w14:paraId="2453E490" w14:textId="77777777" w:rsidR="00A27430" w:rsidRPr="00FA7DEB" w:rsidRDefault="00A27430" w:rsidP="005B648C">
            <w:pPr>
              <w:keepNext/>
              <w:keepLines/>
              <w:jc w:val="center"/>
              <w:rPr>
                <w:rFonts w:ascii="Arial" w:hAnsi="Arial"/>
                <w:sz w:val="18"/>
              </w:rPr>
            </w:pPr>
          </w:p>
        </w:tc>
      </w:tr>
      <w:tr w:rsidR="00A27430" w:rsidRPr="00FA7DEB" w14:paraId="00FA1E0F" w14:textId="77777777" w:rsidTr="00902E35">
        <w:trPr>
          <w:trHeight w:val="223"/>
          <w:jc w:val="center"/>
        </w:trPr>
        <w:tc>
          <w:tcPr>
            <w:tcW w:w="0" w:type="auto"/>
            <w:vMerge/>
            <w:vAlign w:val="center"/>
          </w:tcPr>
          <w:p w14:paraId="1E580630" w14:textId="77777777" w:rsidR="00A27430" w:rsidRPr="00FA7DEB" w:rsidRDefault="00A27430" w:rsidP="005B648C">
            <w:pPr>
              <w:keepNext/>
              <w:keepLines/>
              <w:jc w:val="center"/>
              <w:rPr>
                <w:rFonts w:ascii="Arial" w:hAnsi="Arial"/>
                <w:sz w:val="18"/>
              </w:rPr>
            </w:pPr>
          </w:p>
        </w:tc>
        <w:tc>
          <w:tcPr>
            <w:tcW w:w="0" w:type="auto"/>
            <w:vMerge/>
            <w:shd w:val="clear" w:color="auto" w:fill="auto"/>
            <w:vAlign w:val="center"/>
          </w:tcPr>
          <w:p w14:paraId="31F21696" w14:textId="77777777" w:rsidR="00A27430" w:rsidRPr="0095683A" w:rsidRDefault="00A27430" w:rsidP="005B648C">
            <w:pPr>
              <w:keepNext/>
              <w:keepLines/>
              <w:jc w:val="center"/>
              <w:rPr>
                <w:rFonts w:ascii="Arial" w:hAnsi="Arial"/>
                <w:sz w:val="18"/>
                <w:lang w:eastAsia="ja-JP"/>
              </w:rPr>
            </w:pPr>
          </w:p>
        </w:tc>
        <w:tc>
          <w:tcPr>
            <w:tcW w:w="0" w:type="auto"/>
            <w:vAlign w:val="center"/>
          </w:tcPr>
          <w:p w14:paraId="2F594658" w14:textId="77777777" w:rsidR="00A27430" w:rsidRPr="006731A2" w:rsidRDefault="00A27430" w:rsidP="00902E35">
            <w:pPr>
              <w:pStyle w:val="TAC"/>
              <w:rPr>
                <w:rFonts w:eastAsia="SimSun"/>
                <w:lang w:eastAsia="zh-CN"/>
              </w:rPr>
            </w:pPr>
            <w:r>
              <w:rPr>
                <w:rFonts w:eastAsia="SimSun" w:hint="eastAsia"/>
                <w:lang w:eastAsia="zh-CN"/>
              </w:rPr>
              <w:t>60</w:t>
            </w:r>
          </w:p>
        </w:tc>
        <w:tc>
          <w:tcPr>
            <w:tcW w:w="0" w:type="auto"/>
            <w:vAlign w:val="center"/>
          </w:tcPr>
          <w:p w14:paraId="0EEC6D3F" w14:textId="77777777" w:rsidR="00A27430" w:rsidRPr="00FA7DEB" w:rsidRDefault="00A27430" w:rsidP="00902E35">
            <w:pPr>
              <w:pStyle w:val="TAC"/>
            </w:pPr>
            <w:r w:rsidRPr="006201CA">
              <w:rPr>
                <w:rFonts w:eastAsia="SimSun"/>
                <w:lang w:eastAsia="zh-CN"/>
              </w:rPr>
              <w:t>10, 20, 30, 40</w:t>
            </w:r>
          </w:p>
        </w:tc>
        <w:tc>
          <w:tcPr>
            <w:tcW w:w="0" w:type="auto"/>
            <w:vMerge/>
            <w:vAlign w:val="center"/>
          </w:tcPr>
          <w:p w14:paraId="1F27C41C" w14:textId="77777777" w:rsidR="00A27430" w:rsidRPr="00FA7DEB" w:rsidRDefault="00A27430" w:rsidP="005B648C">
            <w:pPr>
              <w:keepNext/>
              <w:keepLines/>
              <w:jc w:val="center"/>
              <w:rPr>
                <w:rFonts w:ascii="Arial" w:hAnsi="Arial"/>
                <w:sz w:val="18"/>
              </w:rPr>
            </w:pPr>
          </w:p>
        </w:tc>
        <w:tc>
          <w:tcPr>
            <w:tcW w:w="0" w:type="auto"/>
            <w:vMerge/>
            <w:vAlign w:val="center"/>
          </w:tcPr>
          <w:p w14:paraId="539B1ED1" w14:textId="77777777" w:rsidR="00A27430" w:rsidRPr="00FA7DEB" w:rsidRDefault="00A27430" w:rsidP="005B648C">
            <w:pPr>
              <w:keepNext/>
              <w:keepLines/>
              <w:jc w:val="center"/>
              <w:rPr>
                <w:rFonts w:ascii="Arial" w:hAnsi="Arial"/>
                <w:sz w:val="18"/>
              </w:rPr>
            </w:pPr>
          </w:p>
        </w:tc>
      </w:tr>
    </w:tbl>
    <w:p w14:paraId="73A209D5" w14:textId="77777777" w:rsidR="00A27430" w:rsidRPr="00166457" w:rsidRDefault="00A27430" w:rsidP="00A27430">
      <w:pPr>
        <w:rPr>
          <w:rFonts w:eastAsia="SimSun"/>
          <w:lang w:eastAsia="zh-CN"/>
        </w:rPr>
      </w:pPr>
    </w:p>
    <w:p w14:paraId="2A60212F" w14:textId="77777777" w:rsidR="00A27430" w:rsidRPr="00166457" w:rsidRDefault="00A27430" w:rsidP="00447766">
      <w:pPr>
        <w:pStyle w:val="Heading4"/>
        <w:rPr>
          <w:rFonts w:eastAsia="SimSun"/>
          <w:lang w:eastAsia="zh-CN"/>
        </w:rPr>
      </w:pPr>
      <w:bookmarkStart w:id="108" w:name="_Toc117254837"/>
      <w:bookmarkStart w:id="109" w:name="_Toc117258329"/>
      <w:bookmarkStart w:id="110" w:name="_Toc155627521"/>
      <w:bookmarkStart w:id="111" w:name="_Toc155627598"/>
      <w:r w:rsidRPr="00166457">
        <w:rPr>
          <w:rFonts w:hint="eastAsia"/>
        </w:rPr>
        <w:t>6.1.</w:t>
      </w:r>
      <w:r>
        <w:t>1</w:t>
      </w:r>
      <w:r w:rsidRPr="00166457">
        <w:rPr>
          <w:rFonts w:hint="eastAsia"/>
        </w:rPr>
        <w:t>.</w:t>
      </w:r>
      <w:r w:rsidRPr="00166457">
        <w:t>3</w:t>
      </w:r>
      <w:r w:rsidRPr="00166457">
        <w:rPr>
          <w:rFonts w:hint="eastAsia"/>
        </w:rPr>
        <w:tab/>
        <w:t>UE co-existence studies</w:t>
      </w:r>
      <w:bookmarkEnd w:id="108"/>
      <w:bookmarkEnd w:id="109"/>
      <w:bookmarkEnd w:id="110"/>
      <w:bookmarkEnd w:id="111"/>
    </w:p>
    <w:p w14:paraId="44E5E06A" w14:textId="77777777" w:rsidR="00A27430" w:rsidRPr="00166457" w:rsidRDefault="00A27430" w:rsidP="00A27430">
      <w:pPr>
        <w:rPr>
          <w:rFonts w:eastAsia="SimSun"/>
          <w:lang w:eastAsia="zh-CN"/>
        </w:rPr>
      </w:pPr>
      <w:r w:rsidRPr="00166457">
        <w:rPr>
          <w:rFonts w:eastAsia="SimSun" w:hint="eastAsia"/>
          <w:lang w:eastAsia="zh-CN"/>
        </w:rPr>
        <w:t>The UE co-existence studies specified for V2X_n</w:t>
      </w:r>
      <w:r>
        <w:rPr>
          <w:rFonts w:eastAsia="SimSun"/>
          <w:lang w:eastAsia="zh-CN"/>
        </w:rPr>
        <w:t>34</w:t>
      </w:r>
      <w:r w:rsidRPr="00166457">
        <w:rPr>
          <w:rFonts w:eastAsia="SimSun" w:hint="eastAsia"/>
          <w:lang w:eastAsia="zh-CN"/>
        </w:rPr>
        <w:t>A-n4</w:t>
      </w:r>
      <w:r w:rsidRPr="00166457">
        <w:rPr>
          <w:rFonts w:eastAsia="SimSun"/>
          <w:lang w:eastAsia="zh-CN"/>
        </w:rPr>
        <w:t>7A</w:t>
      </w:r>
      <w:r w:rsidRPr="00166457">
        <w:rPr>
          <w:rFonts w:eastAsia="SimSun" w:hint="eastAsia"/>
          <w:lang w:eastAsia="zh-CN"/>
        </w:rPr>
        <w:t xml:space="preserve"> in clause </w:t>
      </w:r>
      <w:r w:rsidRPr="00BA71ED">
        <w:rPr>
          <w:rFonts w:eastAsia="SimSun" w:hint="eastAsia"/>
          <w:lang w:eastAsia="zh-CN"/>
        </w:rPr>
        <w:t>6.2.</w:t>
      </w:r>
      <w:r w:rsidRPr="00BA71ED">
        <w:rPr>
          <w:rFonts w:eastAsia="SimSun"/>
          <w:lang w:eastAsia="zh-CN"/>
        </w:rPr>
        <w:t>1</w:t>
      </w:r>
      <w:r w:rsidRPr="00BA71ED">
        <w:rPr>
          <w:rFonts w:eastAsia="SimSun" w:hint="eastAsia"/>
          <w:lang w:eastAsia="zh-CN"/>
        </w:rPr>
        <w:t>.3</w:t>
      </w:r>
      <w:r w:rsidRPr="00166457">
        <w:rPr>
          <w:rFonts w:eastAsia="SimSun" w:hint="eastAsia"/>
          <w:lang w:eastAsia="zh-CN"/>
        </w:rPr>
        <w:t xml:space="preserve"> are applicable to V2X_</w:t>
      </w:r>
      <w:r>
        <w:rPr>
          <w:rFonts w:eastAsia="SimSun"/>
          <w:lang w:eastAsia="zh-CN"/>
        </w:rPr>
        <w:t>34</w:t>
      </w:r>
      <w:r w:rsidRPr="00166457">
        <w:rPr>
          <w:rFonts w:eastAsia="SimSun" w:hint="eastAsia"/>
          <w:lang w:eastAsia="zh-CN"/>
        </w:rPr>
        <w:t xml:space="preserve">A_n47A since band </w:t>
      </w:r>
      <w:r>
        <w:rPr>
          <w:rFonts w:eastAsia="SimSun"/>
          <w:lang w:eastAsia="zh-CN"/>
        </w:rPr>
        <w:t>34</w:t>
      </w:r>
      <w:r w:rsidRPr="00166457">
        <w:rPr>
          <w:rFonts w:eastAsia="SimSun" w:hint="eastAsia"/>
          <w:lang w:eastAsia="zh-CN"/>
        </w:rPr>
        <w:t xml:space="preserve"> and band n</w:t>
      </w:r>
      <w:r>
        <w:rPr>
          <w:rFonts w:eastAsia="SimSun"/>
          <w:lang w:eastAsia="zh-CN"/>
        </w:rPr>
        <w:t>34</w:t>
      </w:r>
      <w:r w:rsidRPr="00166457">
        <w:rPr>
          <w:rFonts w:eastAsia="SimSun" w:hint="eastAsia"/>
          <w:lang w:eastAsia="zh-CN"/>
        </w:rPr>
        <w:t xml:space="preserve"> have the same frequency range.</w:t>
      </w:r>
    </w:p>
    <w:p w14:paraId="41DF2244" w14:textId="77777777" w:rsidR="00A27430" w:rsidRPr="00166457" w:rsidRDefault="00A27430" w:rsidP="00447766">
      <w:pPr>
        <w:pStyle w:val="Heading4"/>
        <w:rPr>
          <w:rFonts w:eastAsia="SimSun"/>
          <w:lang w:eastAsia="zh-CN"/>
        </w:rPr>
      </w:pPr>
      <w:bookmarkStart w:id="112" w:name="_Toc518944850"/>
      <w:bookmarkStart w:id="113" w:name="_Toc117254838"/>
      <w:bookmarkStart w:id="114" w:name="_Toc117258330"/>
      <w:bookmarkStart w:id="115" w:name="_Toc518944851"/>
      <w:bookmarkStart w:id="116" w:name="_Toc155627522"/>
      <w:bookmarkStart w:id="117" w:name="_Toc155627599"/>
      <w:r w:rsidRPr="00166457">
        <w:rPr>
          <w:rFonts w:hint="eastAsia"/>
          <w:lang w:eastAsia="zh-CN"/>
        </w:rPr>
        <w:t>6.</w:t>
      </w:r>
      <w:r w:rsidRPr="00166457">
        <w:rPr>
          <w:rFonts w:eastAsia="SimSun" w:hint="eastAsia"/>
          <w:lang w:eastAsia="zh-CN"/>
        </w:rPr>
        <w:t>1.</w:t>
      </w:r>
      <w:r>
        <w:rPr>
          <w:rFonts w:eastAsia="SimSun"/>
          <w:lang w:eastAsia="zh-CN"/>
        </w:rPr>
        <w:t>1</w:t>
      </w:r>
      <w:r w:rsidRPr="00166457">
        <w:rPr>
          <w:rFonts w:eastAsia="SimSun" w:hint="eastAsia"/>
          <w:lang w:eastAsia="zh-CN"/>
        </w:rPr>
        <w:t>.4</w:t>
      </w:r>
      <w:r w:rsidRPr="00166457">
        <w:rPr>
          <w:rFonts w:hint="eastAsia"/>
          <w:lang w:eastAsia="zh-CN"/>
        </w:rPr>
        <w:tab/>
      </w:r>
      <w:r w:rsidRPr="00166457">
        <w:rPr>
          <w:lang w:eastAsia="zh-CN"/>
        </w:rPr>
        <w:t>MSD, ∆T</w:t>
      </w:r>
      <w:r w:rsidRPr="00166457">
        <w:rPr>
          <w:vertAlign w:val="subscript"/>
          <w:lang w:eastAsia="zh-CN"/>
        </w:rPr>
        <w:t>IB</w:t>
      </w:r>
      <w:r w:rsidRPr="00166457">
        <w:rPr>
          <w:lang w:eastAsia="zh-CN"/>
        </w:rPr>
        <w:t xml:space="preserve"> and ∆R</w:t>
      </w:r>
      <w:r w:rsidRPr="00166457">
        <w:rPr>
          <w:vertAlign w:val="subscript"/>
          <w:lang w:eastAsia="zh-CN"/>
        </w:rPr>
        <w:t>IB</w:t>
      </w:r>
      <w:r w:rsidRPr="00166457">
        <w:rPr>
          <w:lang w:eastAsia="zh-CN"/>
        </w:rPr>
        <w:t xml:space="preserve"> values</w:t>
      </w:r>
      <w:bookmarkEnd w:id="112"/>
      <w:bookmarkEnd w:id="113"/>
      <w:bookmarkEnd w:id="114"/>
      <w:bookmarkEnd w:id="116"/>
      <w:bookmarkEnd w:id="117"/>
    </w:p>
    <w:p w14:paraId="283269CA" w14:textId="77777777" w:rsidR="00A27430" w:rsidRPr="00A27430" w:rsidRDefault="00A27430" w:rsidP="00902E35">
      <w:pPr>
        <w:pStyle w:val="TH"/>
        <w:rPr>
          <w:rFonts w:eastAsia="Calibri"/>
          <w:lang w:val="en-US"/>
        </w:rPr>
      </w:pPr>
      <w:r>
        <w:t>Table 6.1.1.4-1: ΔT</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5"/>
        <w:gridCol w:w="3088"/>
        <w:gridCol w:w="2886"/>
      </w:tblGrid>
      <w:tr w:rsidR="00A27430" w14:paraId="034F28E2" w14:textId="77777777" w:rsidTr="005B648C">
        <w:trPr>
          <w:trHeight w:val="461"/>
          <w:jc w:val="center"/>
        </w:trPr>
        <w:tc>
          <w:tcPr>
            <w:tcW w:w="1605" w:type="dxa"/>
            <w:tcBorders>
              <w:top w:val="single" w:sz="4" w:space="0" w:color="auto"/>
              <w:left w:val="single" w:sz="4" w:space="0" w:color="auto"/>
              <w:bottom w:val="single" w:sz="4" w:space="0" w:color="auto"/>
              <w:right w:val="single" w:sz="4" w:space="0" w:color="auto"/>
            </w:tcBorders>
            <w:hideMark/>
          </w:tcPr>
          <w:p w14:paraId="3111311E" w14:textId="77777777" w:rsidR="00A27430" w:rsidRDefault="00A27430" w:rsidP="00902E35">
            <w:pPr>
              <w:pStyle w:val="TAH"/>
            </w:pPr>
            <w:r>
              <w:t>V2X con-current band Combination</w:t>
            </w:r>
          </w:p>
        </w:tc>
        <w:tc>
          <w:tcPr>
            <w:tcW w:w="3088" w:type="dxa"/>
            <w:tcBorders>
              <w:top w:val="single" w:sz="4" w:space="0" w:color="auto"/>
              <w:left w:val="single" w:sz="4" w:space="0" w:color="auto"/>
              <w:bottom w:val="single" w:sz="4" w:space="0" w:color="auto"/>
              <w:right w:val="single" w:sz="4" w:space="0" w:color="auto"/>
            </w:tcBorders>
            <w:hideMark/>
          </w:tcPr>
          <w:p w14:paraId="7B96115B" w14:textId="77777777" w:rsidR="00A27430" w:rsidRDefault="00A27430" w:rsidP="00902E35">
            <w:pPr>
              <w:pStyle w:val="TAH"/>
            </w:pPr>
            <w:r>
              <w:t>E-UTRA or V2X</w:t>
            </w:r>
          </w:p>
          <w:p w14:paraId="4724B882" w14:textId="77777777" w:rsidR="00A27430" w:rsidRDefault="00A27430" w:rsidP="00902E35">
            <w:pPr>
              <w:pStyle w:val="TAH"/>
            </w:pPr>
            <w:r>
              <w:t>Operating Band</w:t>
            </w:r>
          </w:p>
        </w:tc>
        <w:tc>
          <w:tcPr>
            <w:tcW w:w="2886" w:type="dxa"/>
            <w:tcBorders>
              <w:top w:val="single" w:sz="4" w:space="0" w:color="auto"/>
              <w:left w:val="single" w:sz="4" w:space="0" w:color="auto"/>
              <w:bottom w:val="single" w:sz="4" w:space="0" w:color="auto"/>
              <w:right w:val="single" w:sz="4" w:space="0" w:color="auto"/>
            </w:tcBorders>
            <w:hideMark/>
          </w:tcPr>
          <w:p w14:paraId="66C73528" w14:textId="77777777" w:rsidR="00A27430" w:rsidRDefault="00A27430" w:rsidP="00902E35">
            <w:pPr>
              <w:pStyle w:val="TAH"/>
            </w:pPr>
            <w:r>
              <w:t>ΔT</w:t>
            </w:r>
            <w:r>
              <w:rPr>
                <w:vertAlign w:val="subscript"/>
              </w:rPr>
              <w:t>IB,c</w:t>
            </w:r>
            <w:r>
              <w:t xml:space="preserve"> [dB]</w:t>
            </w:r>
          </w:p>
        </w:tc>
      </w:tr>
      <w:tr w:rsidR="00A27430" w14:paraId="49FDDBEF" w14:textId="77777777" w:rsidTr="005B648C">
        <w:trPr>
          <w:trHeight w:val="238"/>
          <w:jc w:val="center"/>
        </w:trPr>
        <w:tc>
          <w:tcPr>
            <w:tcW w:w="1605" w:type="dxa"/>
            <w:tcBorders>
              <w:top w:val="single" w:sz="4" w:space="0" w:color="auto"/>
              <w:left w:val="single" w:sz="4" w:space="0" w:color="auto"/>
              <w:bottom w:val="single" w:sz="4" w:space="0" w:color="auto"/>
              <w:right w:val="single" w:sz="4" w:space="0" w:color="auto"/>
            </w:tcBorders>
            <w:vAlign w:val="center"/>
            <w:hideMark/>
          </w:tcPr>
          <w:p w14:paraId="0EE0286B" w14:textId="77777777" w:rsidR="00A27430" w:rsidRDefault="00A27430" w:rsidP="00902E35">
            <w:pPr>
              <w:pStyle w:val="TAC"/>
            </w:pPr>
            <w:r>
              <w:t>V2X_34A_n47A</w:t>
            </w:r>
          </w:p>
        </w:tc>
        <w:tc>
          <w:tcPr>
            <w:tcW w:w="3088" w:type="dxa"/>
            <w:tcBorders>
              <w:top w:val="single" w:sz="4" w:space="0" w:color="auto"/>
              <w:left w:val="single" w:sz="4" w:space="0" w:color="auto"/>
              <w:bottom w:val="single" w:sz="4" w:space="0" w:color="auto"/>
              <w:right w:val="single" w:sz="4" w:space="0" w:color="auto"/>
            </w:tcBorders>
            <w:vAlign w:val="center"/>
            <w:hideMark/>
          </w:tcPr>
          <w:p w14:paraId="487B3AD5" w14:textId="77777777" w:rsidR="00A27430" w:rsidRDefault="00A27430" w:rsidP="00902E35">
            <w:pPr>
              <w:pStyle w:val="TAC"/>
            </w:pPr>
            <w:r>
              <w:t>34</w:t>
            </w:r>
          </w:p>
        </w:tc>
        <w:tc>
          <w:tcPr>
            <w:tcW w:w="2886" w:type="dxa"/>
            <w:tcBorders>
              <w:top w:val="single" w:sz="4" w:space="0" w:color="auto"/>
              <w:left w:val="single" w:sz="4" w:space="0" w:color="auto"/>
              <w:bottom w:val="single" w:sz="4" w:space="0" w:color="auto"/>
              <w:right w:val="single" w:sz="4" w:space="0" w:color="auto"/>
            </w:tcBorders>
            <w:vAlign w:val="center"/>
            <w:hideMark/>
          </w:tcPr>
          <w:p w14:paraId="3A8CE36F" w14:textId="77777777" w:rsidR="00A27430" w:rsidRDefault="00A27430" w:rsidP="00902E35">
            <w:pPr>
              <w:pStyle w:val="TAC"/>
            </w:pPr>
            <w:r>
              <w:t>0.0</w:t>
            </w:r>
          </w:p>
        </w:tc>
      </w:tr>
    </w:tbl>
    <w:p w14:paraId="2AEB4C06" w14:textId="77777777" w:rsidR="00A27430" w:rsidRDefault="00A27430" w:rsidP="00A27430">
      <w:pPr>
        <w:rPr>
          <w:rFonts w:eastAsia="SimSun"/>
          <w:lang w:eastAsia="zh-CN"/>
        </w:rPr>
      </w:pPr>
    </w:p>
    <w:p w14:paraId="1FD040BF" w14:textId="77777777" w:rsidR="00A27430" w:rsidRPr="00A27430" w:rsidRDefault="00A27430" w:rsidP="00902E35">
      <w:pPr>
        <w:pStyle w:val="TH"/>
        <w:rPr>
          <w:rFonts w:eastAsia="Calibri"/>
          <w:lang w:val="en-US"/>
        </w:rPr>
      </w:pPr>
      <w:r>
        <w:t>Table 6.1.1.4-2: ΔR</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639"/>
        <w:gridCol w:w="2985"/>
      </w:tblGrid>
      <w:tr w:rsidR="00A27430" w14:paraId="7CE33776" w14:textId="77777777" w:rsidTr="005B648C">
        <w:trPr>
          <w:trHeight w:val="565"/>
          <w:jc w:val="center"/>
        </w:trPr>
        <w:tc>
          <w:tcPr>
            <w:tcW w:w="1898" w:type="dxa"/>
            <w:tcBorders>
              <w:top w:val="single" w:sz="4" w:space="0" w:color="auto"/>
              <w:left w:val="single" w:sz="4" w:space="0" w:color="auto"/>
              <w:bottom w:val="single" w:sz="4" w:space="0" w:color="auto"/>
              <w:right w:val="single" w:sz="4" w:space="0" w:color="auto"/>
            </w:tcBorders>
            <w:hideMark/>
          </w:tcPr>
          <w:p w14:paraId="1350AC91" w14:textId="77777777" w:rsidR="00A27430" w:rsidRDefault="00A27430" w:rsidP="00902E35">
            <w:pPr>
              <w:pStyle w:val="TAH"/>
            </w:pPr>
            <w:r>
              <w:t>V2X inter-band con-current band Combination</w:t>
            </w:r>
          </w:p>
        </w:tc>
        <w:tc>
          <w:tcPr>
            <w:tcW w:w="2639" w:type="dxa"/>
            <w:tcBorders>
              <w:top w:val="single" w:sz="4" w:space="0" w:color="auto"/>
              <w:left w:val="single" w:sz="4" w:space="0" w:color="auto"/>
              <w:bottom w:val="single" w:sz="4" w:space="0" w:color="auto"/>
              <w:right w:val="single" w:sz="4" w:space="0" w:color="auto"/>
            </w:tcBorders>
            <w:vAlign w:val="center"/>
            <w:hideMark/>
          </w:tcPr>
          <w:p w14:paraId="18F8ED9A" w14:textId="77777777" w:rsidR="00A27430" w:rsidRDefault="00A27430" w:rsidP="00902E35">
            <w:pPr>
              <w:pStyle w:val="TAH"/>
            </w:pPr>
            <w:r>
              <w:t>E-UTRA Band</w:t>
            </w:r>
          </w:p>
        </w:tc>
        <w:tc>
          <w:tcPr>
            <w:tcW w:w="2985" w:type="dxa"/>
            <w:tcBorders>
              <w:top w:val="single" w:sz="4" w:space="0" w:color="auto"/>
              <w:left w:val="single" w:sz="4" w:space="0" w:color="auto"/>
              <w:bottom w:val="single" w:sz="4" w:space="0" w:color="auto"/>
              <w:right w:val="single" w:sz="4" w:space="0" w:color="auto"/>
            </w:tcBorders>
            <w:vAlign w:val="center"/>
            <w:hideMark/>
          </w:tcPr>
          <w:p w14:paraId="20BFE5E5" w14:textId="77777777" w:rsidR="00A27430" w:rsidRDefault="00A27430" w:rsidP="00902E35">
            <w:pPr>
              <w:pStyle w:val="TAH"/>
            </w:pPr>
            <w:r>
              <w:t>ΔR</w:t>
            </w:r>
            <w:r>
              <w:rPr>
                <w:vertAlign w:val="subscript"/>
              </w:rPr>
              <w:t>IB,c</w:t>
            </w:r>
            <w:r>
              <w:t xml:space="preserve"> [dB]</w:t>
            </w:r>
          </w:p>
        </w:tc>
      </w:tr>
      <w:tr w:rsidR="00A27430" w14:paraId="0EEBF0F2" w14:textId="77777777" w:rsidTr="005B648C">
        <w:trPr>
          <w:trHeight w:val="269"/>
          <w:jc w:val="center"/>
        </w:trPr>
        <w:tc>
          <w:tcPr>
            <w:tcW w:w="1898" w:type="dxa"/>
            <w:tcBorders>
              <w:top w:val="single" w:sz="4" w:space="0" w:color="auto"/>
              <w:left w:val="single" w:sz="4" w:space="0" w:color="auto"/>
              <w:bottom w:val="single" w:sz="4" w:space="0" w:color="auto"/>
              <w:right w:val="single" w:sz="4" w:space="0" w:color="auto"/>
            </w:tcBorders>
            <w:vAlign w:val="center"/>
            <w:hideMark/>
          </w:tcPr>
          <w:p w14:paraId="33D3AFB1" w14:textId="77777777" w:rsidR="00A27430" w:rsidRDefault="00A27430" w:rsidP="005B648C">
            <w:pPr>
              <w:pStyle w:val="TAH"/>
              <w:rPr>
                <w:rFonts w:eastAsia="Calibri" w:cs="Arial"/>
                <w:b w:val="0"/>
              </w:rPr>
            </w:pPr>
            <w:r>
              <w:rPr>
                <w:rFonts w:eastAsia="Calibri" w:cs="Arial"/>
                <w:b w:val="0"/>
              </w:rPr>
              <w:t>V2X_34A_n47A</w:t>
            </w:r>
          </w:p>
        </w:tc>
        <w:tc>
          <w:tcPr>
            <w:tcW w:w="2639" w:type="dxa"/>
            <w:tcBorders>
              <w:top w:val="single" w:sz="4" w:space="0" w:color="auto"/>
              <w:left w:val="single" w:sz="4" w:space="0" w:color="auto"/>
              <w:bottom w:val="single" w:sz="4" w:space="0" w:color="auto"/>
              <w:right w:val="single" w:sz="4" w:space="0" w:color="auto"/>
            </w:tcBorders>
            <w:vAlign w:val="center"/>
            <w:hideMark/>
          </w:tcPr>
          <w:p w14:paraId="5B07DCA9" w14:textId="77777777" w:rsidR="00A27430" w:rsidRDefault="00A27430" w:rsidP="005B648C">
            <w:pPr>
              <w:pStyle w:val="TAC"/>
              <w:rPr>
                <w:rFonts w:eastAsia="Calibri" w:cs="Arial"/>
              </w:rPr>
            </w:pPr>
            <w:r>
              <w:rPr>
                <w:rFonts w:eastAsia="Calibri" w:cs="Arial"/>
              </w:rPr>
              <w:t>34</w:t>
            </w:r>
          </w:p>
        </w:tc>
        <w:tc>
          <w:tcPr>
            <w:tcW w:w="2985" w:type="dxa"/>
            <w:tcBorders>
              <w:top w:val="single" w:sz="4" w:space="0" w:color="auto"/>
              <w:left w:val="single" w:sz="4" w:space="0" w:color="auto"/>
              <w:bottom w:val="single" w:sz="4" w:space="0" w:color="auto"/>
              <w:right w:val="single" w:sz="4" w:space="0" w:color="auto"/>
            </w:tcBorders>
            <w:vAlign w:val="center"/>
            <w:hideMark/>
          </w:tcPr>
          <w:p w14:paraId="57A9248C" w14:textId="77777777" w:rsidR="00A27430" w:rsidRDefault="00A27430" w:rsidP="005B648C">
            <w:pPr>
              <w:pStyle w:val="TAC"/>
              <w:rPr>
                <w:rFonts w:eastAsia="Calibri" w:cs="Arial"/>
              </w:rPr>
            </w:pPr>
            <w:r>
              <w:rPr>
                <w:rFonts w:eastAsia="Calibri" w:cs="Arial"/>
              </w:rPr>
              <w:t>0.0</w:t>
            </w:r>
          </w:p>
        </w:tc>
      </w:tr>
    </w:tbl>
    <w:p w14:paraId="0C871E7A" w14:textId="77777777" w:rsidR="00A27430" w:rsidRPr="00166457" w:rsidRDefault="00A27430" w:rsidP="00A27430">
      <w:pPr>
        <w:rPr>
          <w:rFonts w:eastAsia="SimSun"/>
          <w:lang w:eastAsia="zh-CN"/>
        </w:rPr>
      </w:pPr>
    </w:p>
    <w:p w14:paraId="08E81567" w14:textId="77777777" w:rsidR="00072296" w:rsidRPr="00FC2B5B" w:rsidRDefault="00072296" w:rsidP="00447766">
      <w:pPr>
        <w:pStyle w:val="Heading2"/>
        <w:rPr>
          <w:rFonts w:eastAsia="SimSun"/>
          <w:lang w:eastAsia="zh-CN"/>
        </w:rPr>
      </w:pPr>
      <w:bookmarkStart w:id="118" w:name="_Toc117254840"/>
      <w:bookmarkStart w:id="119" w:name="_Toc117258332"/>
      <w:bookmarkStart w:id="120" w:name="_Toc117258376"/>
      <w:bookmarkStart w:id="121" w:name="_Toc153907684"/>
      <w:bookmarkStart w:id="122" w:name="_Toc155627523"/>
      <w:bookmarkStart w:id="123" w:name="_Toc155627600"/>
      <w:bookmarkEnd w:id="97"/>
      <w:bookmarkEnd w:id="115"/>
      <w:r w:rsidRPr="00BF1953">
        <w:t>6</w:t>
      </w:r>
      <w:r>
        <w:t>.2</w:t>
      </w:r>
      <w:r w:rsidRPr="00BF1953">
        <w:tab/>
        <w:t xml:space="preserve">Con-current operation </w:t>
      </w:r>
      <w:r w:rsidRPr="00FC2B5B">
        <w:rPr>
          <w:rFonts w:eastAsia="SimSun" w:hint="eastAsia"/>
          <w:lang w:eastAsia="zh-CN"/>
        </w:rPr>
        <w:t>between</w:t>
      </w:r>
      <w:r w:rsidRPr="00BF1953">
        <w:t xml:space="preserve"> </w:t>
      </w:r>
      <w:r w:rsidRPr="00FC2B5B">
        <w:rPr>
          <w:rFonts w:eastAsia="SimSun" w:hint="eastAsia"/>
          <w:lang w:eastAsia="zh-CN"/>
        </w:rPr>
        <w:t xml:space="preserve">one </w:t>
      </w:r>
      <w:r>
        <w:rPr>
          <w:rFonts w:hint="eastAsia"/>
        </w:rPr>
        <w:t>NR</w:t>
      </w:r>
      <w:r w:rsidRPr="00CE63E2">
        <w:rPr>
          <w:rFonts w:hint="eastAsia"/>
        </w:rPr>
        <w:t xml:space="preserve"> Uu band and one </w:t>
      </w:r>
      <w:r>
        <w:t xml:space="preserve">NR </w:t>
      </w:r>
      <w:r w:rsidRPr="00CE63E2">
        <w:rPr>
          <w:rFonts w:hint="eastAsia"/>
        </w:rPr>
        <w:t>PC5 band</w:t>
      </w:r>
      <w:bookmarkEnd w:id="118"/>
      <w:bookmarkEnd w:id="119"/>
      <w:bookmarkEnd w:id="120"/>
      <w:bookmarkEnd w:id="121"/>
      <w:bookmarkEnd w:id="122"/>
      <w:bookmarkEnd w:id="123"/>
    </w:p>
    <w:p w14:paraId="4A89D86C" w14:textId="77777777" w:rsidR="00D25701" w:rsidRPr="00166457" w:rsidRDefault="00D25701" w:rsidP="00447766">
      <w:pPr>
        <w:pStyle w:val="Heading3"/>
        <w:rPr>
          <w:rFonts w:eastAsia="SimSun"/>
          <w:lang w:eastAsia="zh-CN"/>
        </w:rPr>
      </w:pPr>
      <w:bookmarkStart w:id="124" w:name="_Toc117254841"/>
      <w:bookmarkStart w:id="125" w:name="_Toc117258333"/>
      <w:bookmarkStart w:id="126" w:name="_Toc155627524"/>
      <w:bookmarkStart w:id="127" w:name="_Toc155627601"/>
      <w:r w:rsidRPr="00166457">
        <w:rPr>
          <w:rFonts w:eastAsia="SimSun" w:hint="eastAsia"/>
          <w:lang w:eastAsia="zh-CN"/>
        </w:rPr>
        <w:t>6.2.</w:t>
      </w:r>
      <w:r>
        <w:rPr>
          <w:rFonts w:eastAsia="SimSun"/>
          <w:lang w:eastAsia="zh-CN"/>
        </w:rPr>
        <w:t>1</w:t>
      </w:r>
      <w:r w:rsidRPr="00166457">
        <w:rPr>
          <w:rFonts w:eastAsia="SimSun" w:hint="eastAsia"/>
          <w:lang w:eastAsia="zh-CN"/>
        </w:rPr>
        <w:tab/>
      </w:r>
      <w:r w:rsidRPr="00166457">
        <w:rPr>
          <w:rFonts w:eastAsia="SimSun"/>
          <w:lang w:eastAsia="zh-CN"/>
        </w:rPr>
        <w:t>V2X</w:t>
      </w:r>
      <w:r w:rsidRPr="00166457">
        <w:rPr>
          <w:rFonts w:eastAsia="SimSun" w:hint="eastAsia"/>
          <w:lang w:eastAsia="zh-CN"/>
        </w:rPr>
        <w:t>_n</w:t>
      </w:r>
      <w:r>
        <w:rPr>
          <w:rFonts w:eastAsia="SimSun"/>
          <w:lang w:eastAsia="zh-CN"/>
        </w:rPr>
        <w:t>34</w:t>
      </w:r>
      <w:r w:rsidRPr="00166457">
        <w:rPr>
          <w:rFonts w:eastAsia="SimSun" w:hint="eastAsia"/>
          <w:lang w:eastAsia="zh-CN"/>
        </w:rPr>
        <w:t>A-n47A</w:t>
      </w:r>
      <w:bookmarkEnd w:id="124"/>
      <w:bookmarkEnd w:id="125"/>
      <w:bookmarkEnd w:id="126"/>
      <w:bookmarkEnd w:id="127"/>
    </w:p>
    <w:p w14:paraId="2540966E" w14:textId="77777777" w:rsidR="00D25701" w:rsidRPr="00166457" w:rsidRDefault="00D25701" w:rsidP="00447766">
      <w:pPr>
        <w:pStyle w:val="Heading4"/>
        <w:rPr>
          <w:rFonts w:eastAsia="SimSun"/>
          <w:lang w:eastAsia="zh-CN"/>
        </w:rPr>
      </w:pPr>
      <w:bookmarkStart w:id="128" w:name="_Toc117254842"/>
      <w:bookmarkStart w:id="129" w:name="_Toc117258334"/>
      <w:bookmarkStart w:id="130" w:name="_Toc155627525"/>
      <w:bookmarkStart w:id="131" w:name="_Toc155627602"/>
      <w:r w:rsidRPr="00166457">
        <w:t>6.2.</w:t>
      </w:r>
      <w:r>
        <w:t>1</w:t>
      </w:r>
      <w:r w:rsidRPr="00166457">
        <w:rPr>
          <w:rFonts w:eastAsia="SimSun" w:hint="eastAsia"/>
          <w:lang w:eastAsia="zh-CN"/>
        </w:rPr>
        <w:t>.1</w:t>
      </w:r>
      <w:r w:rsidRPr="00166457">
        <w:tab/>
        <w:t>Operating bands for V2X_n</w:t>
      </w:r>
      <w:r>
        <w:rPr>
          <w:rFonts w:eastAsia="SimSun"/>
          <w:lang w:eastAsia="zh-CN"/>
        </w:rPr>
        <w:t>34</w:t>
      </w:r>
      <w:r w:rsidRPr="00166457">
        <w:t>A-n47A</w:t>
      </w:r>
      <w:bookmarkEnd w:id="128"/>
      <w:bookmarkEnd w:id="129"/>
      <w:bookmarkEnd w:id="130"/>
      <w:bookmarkEnd w:id="131"/>
    </w:p>
    <w:p w14:paraId="39D7C2B8" w14:textId="77777777" w:rsidR="00D25701" w:rsidRDefault="00D25701" w:rsidP="00D25701">
      <w:pPr>
        <w:rPr>
          <w:rFonts w:eastAsia="SimSun"/>
          <w:lang w:eastAsia="zh-CN"/>
        </w:rPr>
      </w:pPr>
      <w:r w:rsidRPr="00166457">
        <w:rPr>
          <w:rFonts w:eastAsia="SimSun" w:hint="eastAsia"/>
          <w:lang w:eastAsia="zh-CN"/>
        </w:rPr>
        <w:t>The operating bands for V2X_n</w:t>
      </w:r>
      <w:r>
        <w:rPr>
          <w:rFonts w:eastAsia="SimSun"/>
          <w:lang w:eastAsia="zh-CN"/>
        </w:rPr>
        <w:t>34</w:t>
      </w:r>
      <w:r w:rsidRPr="00166457">
        <w:rPr>
          <w:rFonts w:eastAsia="SimSun" w:hint="eastAsia"/>
          <w:lang w:eastAsia="zh-CN"/>
        </w:rPr>
        <w:t>A-n47A are specified in table 6.2.</w:t>
      </w:r>
      <w:r>
        <w:rPr>
          <w:rFonts w:eastAsia="SimSun"/>
          <w:lang w:eastAsia="zh-CN"/>
        </w:rPr>
        <w:t>1</w:t>
      </w:r>
      <w:r w:rsidRPr="00166457">
        <w:rPr>
          <w:rFonts w:eastAsia="SimSun" w:hint="eastAsia"/>
          <w:lang w:eastAsia="zh-CN"/>
        </w:rPr>
        <w:t>.1-1.</w:t>
      </w:r>
    </w:p>
    <w:p w14:paraId="0E2FD2E9" w14:textId="77777777" w:rsidR="00447766" w:rsidRPr="00166457" w:rsidRDefault="00447766" w:rsidP="00D25701">
      <w:pPr>
        <w:rPr>
          <w:rFonts w:eastAsia="SimSun"/>
          <w:lang w:eastAsia="zh-CN"/>
        </w:rPr>
      </w:pPr>
    </w:p>
    <w:p w14:paraId="2555CEA2" w14:textId="77777777" w:rsidR="00D25701" w:rsidRPr="00166457" w:rsidRDefault="00D25701" w:rsidP="00447766">
      <w:pPr>
        <w:pStyle w:val="TH"/>
        <w:rPr>
          <w:lang w:eastAsia="ja-JP"/>
        </w:rPr>
      </w:pPr>
      <w:r w:rsidRPr="00166457">
        <w:lastRenderedPageBreak/>
        <w:t>Table 6.2.</w:t>
      </w:r>
      <w:r>
        <w:t>1</w:t>
      </w:r>
      <w:r w:rsidRPr="00166457">
        <w:rPr>
          <w:rFonts w:eastAsia="SimSun" w:hint="eastAsia"/>
          <w:lang w:eastAsia="zh-CN"/>
        </w:rPr>
        <w:t>.1</w:t>
      </w:r>
      <w:r w:rsidRPr="00166457">
        <w:t>-1: Inter-band con-current V2X operating bands</w:t>
      </w:r>
      <w:r w:rsidRPr="00166457">
        <w:rPr>
          <w:rFonts w:hint="eastAsia"/>
          <w:lang w:eastAsia="zh-CN"/>
        </w:rPr>
        <w:t xml:space="preserve"> for V2X_n</w:t>
      </w:r>
      <w:r>
        <w:rPr>
          <w:rFonts w:eastAsia="SimSun"/>
          <w:lang w:eastAsia="zh-CN"/>
        </w:rPr>
        <w:t>34</w:t>
      </w:r>
      <w:r w:rsidRPr="00166457">
        <w:rPr>
          <w:rFonts w:hint="eastAsia"/>
          <w:lang w:eastAsia="zh-CN"/>
        </w:rPr>
        <w:t>A-n47A</w:t>
      </w:r>
    </w:p>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1093"/>
        <w:gridCol w:w="1047"/>
        <w:gridCol w:w="1105"/>
        <w:gridCol w:w="325"/>
        <w:gridCol w:w="1101"/>
        <w:gridCol w:w="1105"/>
        <w:gridCol w:w="325"/>
        <w:gridCol w:w="1105"/>
        <w:gridCol w:w="1099"/>
      </w:tblGrid>
      <w:tr w:rsidR="00D25701" w:rsidRPr="00166457" w14:paraId="2C072664" w14:textId="77777777" w:rsidTr="005B648C">
        <w:trPr>
          <w:trHeight w:val="212"/>
          <w:jc w:val="center"/>
        </w:trPr>
        <w:tc>
          <w:tcPr>
            <w:tcW w:w="866" w:type="pct"/>
            <w:vMerge w:val="restart"/>
            <w:vAlign w:val="center"/>
          </w:tcPr>
          <w:p w14:paraId="67E4E2C2" w14:textId="77777777" w:rsidR="00D25701" w:rsidRPr="00166457" w:rsidRDefault="00D25701" w:rsidP="00447766">
            <w:pPr>
              <w:pStyle w:val="TAH"/>
              <w:rPr>
                <w:lang w:val="en-US"/>
              </w:rPr>
            </w:pPr>
            <w:r w:rsidRPr="00166457">
              <w:rPr>
                <w:lang w:val="en-US"/>
              </w:rPr>
              <w:t>V2X con-current configuration</w:t>
            </w:r>
          </w:p>
        </w:tc>
        <w:tc>
          <w:tcPr>
            <w:tcW w:w="544" w:type="pct"/>
            <w:vMerge w:val="restart"/>
            <w:vAlign w:val="center"/>
          </w:tcPr>
          <w:p w14:paraId="52DC185F" w14:textId="77777777" w:rsidR="00D25701" w:rsidRPr="00166457" w:rsidRDefault="00D25701" w:rsidP="00447766">
            <w:pPr>
              <w:pStyle w:val="TAH"/>
              <w:rPr>
                <w:lang w:val="en-US"/>
              </w:rPr>
            </w:pPr>
            <w:r w:rsidRPr="00166457">
              <w:rPr>
                <w:rFonts w:eastAsia="SimSun" w:hint="eastAsia"/>
                <w:lang w:val="en-US" w:eastAsia="zh-CN"/>
              </w:rPr>
              <w:t>E-UTRA / NR</w:t>
            </w:r>
            <w:r w:rsidRPr="00166457">
              <w:rPr>
                <w:lang w:val="en-US"/>
              </w:rPr>
              <w:t xml:space="preserve"> Operating</w:t>
            </w:r>
            <w:r w:rsidRPr="00166457">
              <w:rPr>
                <w:rFonts w:eastAsia="SimSun" w:hint="eastAsia"/>
                <w:lang w:val="en-US" w:eastAsia="zh-CN"/>
              </w:rPr>
              <w:t xml:space="preserve"> </w:t>
            </w:r>
            <w:r w:rsidRPr="00166457">
              <w:rPr>
                <w:lang w:val="en-US"/>
              </w:rPr>
              <w:t>Band</w:t>
            </w:r>
          </w:p>
        </w:tc>
        <w:tc>
          <w:tcPr>
            <w:tcW w:w="521" w:type="pct"/>
            <w:vMerge w:val="restart"/>
            <w:vAlign w:val="center"/>
          </w:tcPr>
          <w:p w14:paraId="609FE3EE" w14:textId="77777777" w:rsidR="00D25701" w:rsidRPr="00166457" w:rsidRDefault="00D25701" w:rsidP="00447766">
            <w:pPr>
              <w:pStyle w:val="TAH"/>
              <w:rPr>
                <w:lang w:val="en-US" w:eastAsia="ko-KR"/>
              </w:rPr>
            </w:pPr>
            <w:r w:rsidRPr="00166457">
              <w:rPr>
                <w:rFonts w:hint="eastAsia"/>
                <w:lang w:val="en-US" w:eastAsia="ko-KR"/>
              </w:rPr>
              <w:t>Interfac</w:t>
            </w:r>
            <w:r w:rsidRPr="00166457">
              <w:rPr>
                <w:lang w:val="en-US" w:eastAsia="ko-KR"/>
              </w:rPr>
              <w:t>e</w:t>
            </w:r>
          </w:p>
        </w:tc>
        <w:tc>
          <w:tcPr>
            <w:tcW w:w="1259" w:type="pct"/>
            <w:gridSpan w:val="3"/>
            <w:vAlign w:val="center"/>
          </w:tcPr>
          <w:p w14:paraId="70F7FF1E" w14:textId="77777777" w:rsidR="00D25701" w:rsidRPr="00166457" w:rsidRDefault="00D25701" w:rsidP="00447766">
            <w:pPr>
              <w:pStyle w:val="TAH"/>
              <w:rPr>
                <w:lang w:val="en-US"/>
              </w:rPr>
            </w:pPr>
            <w:r w:rsidRPr="00166457">
              <w:rPr>
                <w:lang w:val="en-US"/>
              </w:rPr>
              <w:t>Uplink (UL) band</w:t>
            </w:r>
          </w:p>
        </w:tc>
        <w:tc>
          <w:tcPr>
            <w:tcW w:w="1261" w:type="pct"/>
            <w:gridSpan w:val="3"/>
            <w:vAlign w:val="center"/>
          </w:tcPr>
          <w:p w14:paraId="7503240C" w14:textId="77777777" w:rsidR="00D25701" w:rsidRPr="00166457" w:rsidRDefault="00D25701" w:rsidP="00447766">
            <w:pPr>
              <w:pStyle w:val="TAH"/>
              <w:rPr>
                <w:lang w:val="en-US"/>
              </w:rPr>
            </w:pPr>
            <w:r w:rsidRPr="00166457">
              <w:rPr>
                <w:lang w:val="en-US"/>
              </w:rPr>
              <w:t>Downlink (DL) band</w:t>
            </w:r>
          </w:p>
        </w:tc>
        <w:tc>
          <w:tcPr>
            <w:tcW w:w="549" w:type="pct"/>
            <w:vMerge w:val="restart"/>
            <w:vAlign w:val="center"/>
          </w:tcPr>
          <w:p w14:paraId="148ACDD5" w14:textId="77777777" w:rsidR="00D25701" w:rsidRPr="00166457" w:rsidRDefault="00D25701" w:rsidP="00447766">
            <w:pPr>
              <w:pStyle w:val="TAH"/>
              <w:rPr>
                <w:lang w:val="en-US"/>
              </w:rPr>
            </w:pPr>
            <w:r w:rsidRPr="00166457">
              <w:rPr>
                <w:lang w:val="en-US"/>
              </w:rPr>
              <w:t>Duplex Mode</w:t>
            </w:r>
          </w:p>
        </w:tc>
      </w:tr>
      <w:tr w:rsidR="00D25701" w:rsidRPr="00166457" w14:paraId="0942C275" w14:textId="77777777" w:rsidTr="005B648C">
        <w:trPr>
          <w:trHeight w:val="212"/>
          <w:jc w:val="center"/>
        </w:trPr>
        <w:tc>
          <w:tcPr>
            <w:tcW w:w="866" w:type="pct"/>
            <w:vMerge/>
            <w:vAlign w:val="center"/>
          </w:tcPr>
          <w:p w14:paraId="2958A525" w14:textId="77777777" w:rsidR="00D25701" w:rsidRPr="00166457" w:rsidRDefault="00D25701" w:rsidP="00447766">
            <w:pPr>
              <w:pStyle w:val="TAH"/>
              <w:rPr>
                <w:lang w:val="en-US"/>
              </w:rPr>
            </w:pPr>
          </w:p>
        </w:tc>
        <w:tc>
          <w:tcPr>
            <w:tcW w:w="544" w:type="pct"/>
            <w:vMerge/>
            <w:vAlign w:val="center"/>
          </w:tcPr>
          <w:p w14:paraId="48C4359D" w14:textId="77777777" w:rsidR="00D25701" w:rsidRPr="00166457" w:rsidRDefault="00D25701" w:rsidP="00447766">
            <w:pPr>
              <w:pStyle w:val="TAH"/>
              <w:rPr>
                <w:lang w:val="en-US"/>
              </w:rPr>
            </w:pPr>
          </w:p>
        </w:tc>
        <w:tc>
          <w:tcPr>
            <w:tcW w:w="521" w:type="pct"/>
            <w:vMerge/>
          </w:tcPr>
          <w:p w14:paraId="2A499237" w14:textId="77777777" w:rsidR="00D25701" w:rsidRPr="00166457" w:rsidRDefault="00D25701" w:rsidP="00447766">
            <w:pPr>
              <w:pStyle w:val="TAH"/>
              <w:rPr>
                <w:lang w:val="en-US"/>
              </w:rPr>
            </w:pPr>
          </w:p>
        </w:tc>
        <w:tc>
          <w:tcPr>
            <w:tcW w:w="1259" w:type="pct"/>
            <w:gridSpan w:val="3"/>
            <w:vAlign w:val="center"/>
          </w:tcPr>
          <w:p w14:paraId="637B1B13" w14:textId="77777777" w:rsidR="00D25701" w:rsidRPr="00166457" w:rsidRDefault="00D25701" w:rsidP="00447766">
            <w:pPr>
              <w:pStyle w:val="TAH"/>
              <w:rPr>
                <w:rFonts w:eastAsia="SimSun"/>
                <w:lang w:val="en-US" w:eastAsia="zh-CN"/>
              </w:rPr>
            </w:pPr>
            <w:r w:rsidRPr="00166457">
              <w:rPr>
                <w:lang w:val="en-US"/>
              </w:rPr>
              <w:t>BS receive / UE transmit</w:t>
            </w:r>
          </w:p>
        </w:tc>
        <w:tc>
          <w:tcPr>
            <w:tcW w:w="1261" w:type="pct"/>
            <w:gridSpan w:val="3"/>
            <w:vAlign w:val="center"/>
          </w:tcPr>
          <w:p w14:paraId="04CA929B" w14:textId="77777777" w:rsidR="00D25701" w:rsidRPr="00166457" w:rsidRDefault="00D25701" w:rsidP="00447766">
            <w:pPr>
              <w:pStyle w:val="TAH"/>
              <w:rPr>
                <w:lang w:val="en-US"/>
              </w:rPr>
            </w:pPr>
            <w:r w:rsidRPr="00166457">
              <w:rPr>
                <w:lang w:val="en-US"/>
              </w:rPr>
              <w:t>BS transmit / UE receive</w:t>
            </w:r>
          </w:p>
        </w:tc>
        <w:tc>
          <w:tcPr>
            <w:tcW w:w="549" w:type="pct"/>
            <w:vMerge/>
            <w:vAlign w:val="center"/>
          </w:tcPr>
          <w:p w14:paraId="6A66EA98" w14:textId="77777777" w:rsidR="00D25701" w:rsidRPr="00166457" w:rsidRDefault="00D25701" w:rsidP="005B648C">
            <w:pPr>
              <w:keepNext/>
              <w:keepLines/>
              <w:jc w:val="center"/>
              <w:rPr>
                <w:rFonts w:ascii="Arial" w:hAnsi="Arial"/>
                <w:sz w:val="18"/>
                <w:lang w:val="en-US"/>
              </w:rPr>
            </w:pPr>
          </w:p>
        </w:tc>
      </w:tr>
      <w:tr w:rsidR="00D25701" w:rsidRPr="00166457" w14:paraId="75E1356A" w14:textId="77777777" w:rsidTr="005B648C">
        <w:trPr>
          <w:trHeight w:val="212"/>
          <w:jc w:val="center"/>
        </w:trPr>
        <w:tc>
          <w:tcPr>
            <w:tcW w:w="866" w:type="pct"/>
            <w:vMerge/>
            <w:vAlign w:val="center"/>
          </w:tcPr>
          <w:p w14:paraId="612AB1EF" w14:textId="77777777" w:rsidR="00D25701" w:rsidRPr="00166457" w:rsidRDefault="00D25701" w:rsidP="00447766">
            <w:pPr>
              <w:pStyle w:val="TAH"/>
              <w:rPr>
                <w:lang w:val="en-US"/>
              </w:rPr>
            </w:pPr>
          </w:p>
        </w:tc>
        <w:tc>
          <w:tcPr>
            <w:tcW w:w="544" w:type="pct"/>
            <w:vMerge/>
            <w:vAlign w:val="center"/>
          </w:tcPr>
          <w:p w14:paraId="3DF8F6D7" w14:textId="77777777" w:rsidR="00D25701" w:rsidRPr="00166457" w:rsidRDefault="00D25701" w:rsidP="00447766">
            <w:pPr>
              <w:pStyle w:val="TAH"/>
              <w:rPr>
                <w:lang w:val="en-US"/>
              </w:rPr>
            </w:pPr>
          </w:p>
        </w:tc>
        <w:tc>
          <w:tcPr>
            <w:tcW w:w="521" w:type="pct"/>
            <w:vMerge/>
          </w:tcPr>
          <w:p w14:paraId="132267DB" w14:textId="77777777" w:rsidR="00D25701" w:rsidRPr="00166457" w:rsidRDefault="00D25701" w:rsidP="00447766">
            <w:pPr>
              <w:pStyle w:val="TAH"/>
              <w:rPr>
                <w:lang w:val="en-US"/>
              </w:rPr>
            </w:pPr>
          </w:p>
        </w:tc>
        <w:tc>
          <w:tcPr>
            <w:tcW w:w="1259" w:type="pct"/>
            <w:gridSpan w:val="3"/>
            <w:tcBorders>
              <w:bottom w:val="single" w:sz="4" w:space="0" w:color="auto"/>
            </w:tcBorders>
            <w:vAlign w:val="center"/>
          </w:tcPr>
          <w:p w14:paraId="29F6F68E" w14:textId="77777777" w:rsidR="00D25701" w:rsidRPr="00166457" w:rsidRDefault="00D25701" w:rsidP="00447766">
            <w:pPr>
              <w:pStyle w:val="TAH"/>
              <w:rPr>
                <w:lang w:val="en-US"/>
              </w:rPr>
            </w:pPr>
            <w:r w:rsidRPr="00166457">
              <w:rPr>
                <w:lang w:val="en-US"/>
              </w:rPr>
              <w:t>F</w:t>
            </w:r>
            <w:r w:rsidRPr="00166457">
              <w:rPr>
                <w:vertAlign w:val="subscript"/>
                <w:lang w:val="en-US"/>
              </w:rPr>
              <w:t>UL_low</w:t>
            </w:r>
            <w:r w:rsidRPr="00166457">
              <w:rPr>
                <w:lang w:val="en-US"/>
              </w:rPr>
              <w:t xml:space="preserve">   –  F</w:t>
            </w:r>
            <w:r w:rsidRPr="00166457">
              <w:rPr>
                <w:vertAlign w:val="subscript"/>
                <w:lang w:val="en-US"/>
              </w:rPr>
              <w:t>UL_high</w:t>
            </w:r>
          </w:p>
        </w:tc>
        <w:tc>
          <w:tcPr>
            <w:tcW w:w="1261" w:type="pct"/>
            <w:gridSpan w:val="3"/>
            <w:tcBorders>
              <w:bottom w:val="single" w:sz="4" w:space="0" w:color="auto"/>
            </w:tcBorders>
            <w:vAlign w:val="center"/>
          </w:tcPr>
          <w:p w14:paraId="025D6FB2" w14:textId="77777777" w:rsidR="00D25701" w:rsidRPr="00166457" w:rsidRDefault="00D25701" w:rsidP="00447766">
            <w:pPr>
              <w:pStyle w:val="TAH"/>
              <w:rPr>
                <w:lang w:val="en-US"/>
              </w:rPr>
            </w:pPr>
            <w:r w:rsidRPr="00166457">
              <w:rPr>
                <w:lang w:val="en-US"/>
              </w:rPr>
              <w:t>F</w:t>
            </w:r>
            <w:r w:rsidRPr="00166457">
              <w:rPr>
                <w:vertAlign w:val="subscript"/>
                <w:lang w:val="en-US"/>
              </w:rPr>
              <w:t>DL_low</w:t>
            </w:r>
            <w:r w:rsidRPr="00166457">
              <w:rPr>
                <w:lang w:val="en-US"/>
              </w:rPr>
              <w:t xml:space="preserve">   –  F</w:t>
            </w:r>
            <w:r w:rsidRPr="00166457">
              <w:rPr>
                <w:vertAlign w:val="subscript"/>
                <w:lang w:val="en-US"/>
              </w:rPr>
              <w:t>DL_high</w:t>
            </w:r>
          </w:p>
        </w:tc>
        <w:tc>
          <w:tcPr>
            <w:tcW w:w="549" w:type="pct"/>
            <w:vMerge/>
            <w:vAlign w:val="center"/>
          </w:tcPr>
          <w:p w14:paraId="5592A56D" w14:textId="77777777" w:rsidR="00D25701" w:rsidRPr="00166457" w:rsidRDefault="00D25701" w:rsidP="005B648C">
            <w:pPr>
              <w:keepNext/>
              <w:keepLines/>
              <w:jc w:val="center"/>
              <w:rPr>
                <w:rFonts w:ascii="Arial" w:hAnsi="Arial"/>
                <w:sz w:val="18"/>
                <w:lang w:val="en-US"/>
              </w:rPr>
            </w:pPr>
          </w:p>
        </w:tc>
      </w:tr>
      <w:tr w:rsidR="00D25701" w:rsidRPr="00166457" w14:paraId="19B004FA" w14:textId="77777777" w:rsidTr="00447766">
        <w:trPr>
          <w:trHeight w:val="212"/>
          <w:jc w:val="center"/>
        </w:trPr>
        <w:tc>
          <w:tcPr>
            <w:tcW w:w="866" w:type="pct"/>
            <w:tcBorders>
              <w:bottom w:val="nil"/>
            </w:tcBorders>
            <w:vAlign w:val="center"/>
          </w:tcPr>
          <w:p w14:paraId="5BCB2D26" w14:textId="77777777" w:rsidR="00D25701" w:rsidRPr="00166457" w:rsidRDefault="00D25701" w:rsidP="00447766">
            <w:pPr>
              <w:pStyle w:val="TAC"/>
              <w:rPr>
                <w:rFonts w:eastAsia="SimSun"/>
                <w:lang w:val="en-US" w:eastAsia="zh-CN"/>
              </w:rPr>
            </w:pPr>
            <w:r w:rsidRPr="00166457">
              <w:rPr>
                <w:lang w:val="en-US"/>
              </w:rPr>
              <w:t>V2X_n</w:t>
            </w:r>
            <w:r>
              <w:rPr>
                <w:lang w:val="en-US"/>
              </w:rPr>
              <w:t>34</w:t>
            </w:r>
            <w:r w:rsidRPr="00166457">
              <w:rPr>
                <w:lang w:val="en-US"/>
              </w:rPr>
              <w:t>A</w:t>
            </w:r>
            <w:r>
              <w:rPr>
                <w:lang w:val="en-US"/>
              </w:rPr>
              <w:t>-</w:t>
            </w:r>
            <w:r w:rsidRPr="00166457">
              <w:rPr>
                <w:lang w:val="en-US"/>
              </w:rPr>
              <w:t>n47A</w:t>
            </w:r>
          </w:p>
        </w:tc>
        <w:tc>
          <w:tcPr>
            <w:tcW w:w="544" w:type="pct"/>
            <w:vAlign w:val="center"/>
          </w:tcPr>
          <w:p w14:paraId="1C8FFE92" w14:textId="77777777" w:rsidR="00D25701" w:rsidRPr="00166457" w:rsidRDefault="00D25701" w:rsidP="00447766">
            <w:pPr>
              <w:pStyle w:val="TAC"/>
              <w:rPr>
                <w:rFonts w:eastAsia="SimSun"/>
                <w:lang w:val="en-US" w:eastAsia="zh-CN"/>
              </w:rPr>
            </w:pPr>
            <w:r>
              <w:rPr>
                <w:rFonts w:eastAsia="SimSun"/>
                <w:lang w:val="en-US" w:eastAsia="zh-CN"/>
              </w:rPr>
              <w:t>n34</w:t>
            </w:r>
          </w:p>
        </w:tc>
        <w:tc>
          <w:tcPr>
            <w:tcW w:w="521" w:type="pct"/>
            <w:vAlign w:val="center"/>
          </w:tcPr>
          <w:p w14:paraId="5B25F2DD" w14:textId="77777777" w:rsidR="00D25701" w:rsidRPr="00166457" w:rsidRDefault="00D25701" w:rsidP="00447766">
            <w:pPr>
              <w:pStyle w:val="TAC"/>
              <w:rPr>
                <w:lang w:val="en-US" w:eastAsia="ko-KR"/>
              </w:rPr>
            </w:pPr>
            <w:r w:rsidRPr="00166457">
              <w:rPr>
                <w:rFonts w:hint="eastAsia"/>
                <w:lang w:val="en-US" w:eastAsia="ko-KR"/>
              </w:rPr>
              <w:t>Uu</w:t>
            </w:r>
          </w:p>
        </w:tc>
        <w:tc>
          <w:tcPr>
            <w:tcW w:w="550" w:type="pct"/>
            <w:tcBorders>
              <w:right w:val="single" w:sz="4" w:space="0" w:color="auto"/>
            </w:tcBorders>
            <w:vAlign w:val="center"/>
          </w:tcPr>
          <w:p w14:paraId="59E30198" w14:textId="77777777" w:rsidR="00D25701" w:rsidRPr="00166457" w:rsidRDefault="00D25701" w:rsidP="00447766">
            <w:pPr>
              <w:pStyle w:val="TAC"/>
              <w:rPr>
                <w:lang w:val="en-US"/>
              </w:rPr>
            </w:pPr>
            <w:r>
              <w:t>2010</w:t>
            </w:r>
            <w:r w:rsidRPr="00166457">
              <w:t xml:space="preserve"> MHz</w:t>
            </w:r>
          </w:p>
        </w:tc>
        <w:tc>
          <w:tcPr>
            <w:tcW w:w="162" w:type="pct"/>
            <w:tcBorders>
              <w:left w:val="single" w:sz="4" w:space="0" w:color="auto"/>
              <w:right w:val="single" w:sz="4" w:space="0" w:color="auto"/>
            </w:tcBorders>
            <w:vAlign w:val="center"/>
          </w:tcPr>
          <w:p w14:paraId="74C100FA" w14:textId="77777777" w:rsidR="00D25701" w:rsidRPr="00166457" w:rsidRDefault="00D25701" w:rsidP="00447766">
            <w:pPr>
              <w:pStyle w:val="TAC"/>
              <w:rPr>
                <w:lang w:val="en-US"/>
              </w:rPr>
            </w:pPr>
            <w:r w:rsidRPr="00166457">
              <w:rPr>
                <w:lang w:val="en-US"/>
              </w:rPr>
              <w:t>–</w:t>
            </w:r>
          </w:p>
        </w:tc>
        <w:tc>
          <w:tcPr>
            <w:tcW w:w="548" w:type="pct"/>
            <w:tcBorders>
              <w:left w:val="single" w:sz="4" w:space="0" w:color="auto"/>
            </w:tcBorders>
            <w:vAlign w:val="center"/>
          </w:tcPr>
          <w:p w14:paraId="2B4F7214" w14:textId="77777777" w:rsidR="00D25701" w:rsidRPr="00166457" w:rsidRDefault="00D25701" w:rsidP="00447766">
            <w:pPr>
              <w:pStyle w:val="TAC"/>
              <w:rPr>
                <w:lang w:val="en-US"/>
              </w:rPr>
            </w:pPr>
            <w:r>
              <w:t>2025</w:t>
            </w:r>
            <w:r w:rsidRPr="00166457">
              <w:t xml:space="preserve"> MHz</w:t>
            </w:r>
          </w:p>
        </w:tc>
        <w:tc>
          <w:tcPr>
            <w:tcW w:w="550" w:type="pct"/>
            <w:tcBorders>
              <w:right w:val="single" w:sz="4" w:space="0" w:color="auto"/>
            </w:tcBorders>
            <w:vAlign w:val="center"/>
          </w:tcPr>
          <w:p w14:paraId="21D83B77" w14:textId="77777777" w:rsidR="00D25701" w:rsidRPr="00166457" w:rsidRDefault="00D25701" w:rsidP="00447766">
            <w:pPr>
              <w:pStyle w:val="TAC"/>
              <w:rPr>
                <w:lang w:val="en-US"/>
              </w:rPr>
            </w:pPr>
            <w:r w:rsidRPr="00166457">
              <w:t>2</w:t>
            </w:r>
            <w:r>
              <w:t>0</w:t>
            </w:r>
            <w:r w:rsidRPr="00166457">
              <w:t>10 MHz</w:t>
            </w:r>
          </w:p>
        </w:tc>
        <w:tc>
          <w:tcPr>
            <w:tcW w:w="162" w:type="pct"/>
            <w:tcBorders>
              <w:left w:val="single" w:sz="4" w:space="0" w:color="auto"/>
              <w:right w:val="single" w:sz="4" w:space="0" w:color="auto"/>
            </w:tcBorders>
            <w:vAlign w:val="center"/>
          </w:tcPr>
          <w:p w14:paraId="7F6E01AB" w14:textId="77777777" w:rsidR="00D25701" w:rsidRPr="00166457" w:rsidRDefault="00D25701" w:rsidP="00447766">
            <w:pPr>
              <w:pStyle w:val="TAC"/>
              <w:rPr>
                <w:lang w:val="en-US"/>
              </w:rPr>
            </w:pPr>
            <w:r w:rsidRPr="00166457">
              <w:rPr>
                <w:lang w:val="en-US"/>
              </w:rPr>
              <w:t>–</w:t>
            </w:r>
          </w:p>
        </w:tc>
        <w:tc>
          <w:tcPr>
            <w:tcW w:w="550" w:type="pct"/>
            <w:tcBorders>
              <w:left w:val="single" w:sz="4" w:space="0" w:color="auto"/>
            </w:tcBorders>
            <w:vAlign w:val="center"/>
          </w:tcPr>
          <w:p w14:paraId="3A42FB3A" w14:textId="77777777" w:rsidR="00D25701" w:rsidRPr="00166457" w:rsidRDefault="00D25701" w:rsidP="00447766">
            <w:pPr>
              <w:pStyle w:val="TAC"/>
              <w:rPr>
                <w:lang w:val="en-US"/>
              </w:rPr>
            </w:pPr>
            <w:r w:rsidRPr="00166457">
              <w:t>2</w:t>
            </w:r>
            <w:r>
              <w:t>025</w:t>
            </w:r>
            <w:r w:rsidRPr="00166457">
              <w:t xml:space="preserve"> MHz</w:t>
            </w:r>
          </w:p>
        </w:tc>
        <w:tc>
          <w:tcPr>
            <w:tcW w:w="549" w:type="pct"/>
            <w:vAlign w:val="center"/>
          </w:tcPr>
          <w:p w14:paraId="36ACAE85" w14:textId="77777777" w:rsidR="00D25701" w:rsidRPr="00166457" w:rsidRDefault="00D25701" w:rsidP="00447766">
            <w:pPr>
              <w:pStyle w:val="TAC"/>
              <w:rPr>
                <w:rFonts w:eastAsia="SimSun"/>
                <w:lang w:val="en-US" w:eastAsia="zh-CN"/>
              </w:rPr>
            </w:pPr>
            <w:r>
              <w:rPr>
                <w:rFonts w:eastAsia="SimSun"/>
                <w:lang w:val="en-US" w:eastAsia="zh-CN"/>
              </w:rPr>
              <w:t>T</w:t>
            </w:r>
            <w:r w:rsidRPr="00166457">
              <w:rPr>
                <w:rFonts w:eastAsia="SimSun" w:hint="eastAsia"/>
                <w:lang w:val="en-US" w:eastAsia="zh-CN"/>
              </w:rPr>
              <w:t>DD</w:t>
            </w:r>
          </w:p>
        </w:tc>
      </w:tr>
      <w:tr w:rsidR="00D25701" w:rsidRPr="00166457" w14:paraId="4D0762A8" w14:textId="77777777" w:rsidTr="00447766">
        <w:trPr>
          <w:trHeight w:val="212"/>
          <w:jc w:val="center"/>
        </w:trPr>
        <w:tc>
          <w:tcPr>
            <w:tcW w:w="866" w:type="pct"/>
            <w:tcBorders>
              <w:top w:val="nil"/>
            </w:tcBorders>
            <w:vAlign w:val="center"/>
          </w:tcPr>
          <w:p w14:paraId="10BBAA70" w14:textId="77777777" w:rsidR="00D25701" w:rsidRPr="00166457" w:rsidRDefault="00D25701" w:rsidP="00447766">
            <w:pPr>
              <w:pStyle w:val="TAC"/>
              <w:rPr>
                <w:lang w:val="en-US"/>
              </w:rPr>
            </w:pPr>
          </w:p>
        </w:tc>
        <w:tc>
          <w:tcPr>
            <w:tcW w:w="544" w:type="pct"/>
            <w:vAlign w:val="center"/>
          </w:tcPr>
          <w:p w14:paraId="0A864656" w14:textId="77777777" w:rsidR="00D25701" w:rsidRPr="00166457" w:rsidRDefault="00D25701" w:rsidP="00447766">
            <w:pPr>
              <w:pStyle w:val="TAC"/>
              <w:rPr>
                <w:rFonts w:eastAsia="MS Mincho"/>
                <w:lang w:val="en-US" w:eastAsia="ja-JP"/>
              </w:rPr>
            </w:pPr>
            <w:r w:rsidRPr="00166457">
              <w:rPr>
                <w:rFonts w:eastAsia="SimSun" w:hint="eastAsia"/>
                <w:lang w:val="en-US" w:eastAsia="zh-CN"/>
              </w:rPr>
              <w:t>n</w:t>
            </w:r>
            <w:r w:rsidRPr="00166457">
              <w:rPr>
                <w:rFonts w:hint="eastAsia"/>
                <w:lang w:val="en-US" w:eastAsia="ja-JP"/>
              </w:rPr>
              <w:t>47</w:t>
            </w:r>
          </w:p>
        </w:tc>
        <w:tc>
          <w:tcPr>
            <w:tcW w:w="521" w:type="pct"/>
            <w:vAlign w:val="center"/>
          </w:tcPr>
          <w:p w14:paraId="5C44F4D5" w14:textId="77777777" w:rsidR="00D25701" w:rsidRPr="00166457" w:rsidRDefault="00D25701" w:rsidP="00447766">
            <w:pPr>
              <w:pStyle w:val="TAC"/>
              <w:rPr>
                <w:lang w:val="en-US" w:eastAsia="ko-KR"/>
              </w:rPr>
            </w:pPr>
            <w:r w:rsidRPr="00166457">
              <w:rPr>
                <w:rFonts w:hint="eastAsia"/>
                <w:lang w:val="en-US" w:eastAsia="ko-KR"/>
              </w:rPr>
              <w:t>PC5</w:t>
            </w:r>
          </w:p>
        </w:tc>
        <w:tc>
          <w:tcPr>
            <w:tcW w:w="550" w:type="pct"/>
            <w:tcBorders>
              <w:right w:val="single" w:sz="4" w:space="0" w:color="auto"/>
            </w:tcBorders>
            <w:vAlign w:val="center"/>
          </w:tcPr>
          <w:p w14:paraId="5C7173EE" w14:textId="77777777" w:rsidR="00D25701" w:rsidRPr="00166457" w:rsidRDefault="00D25701" w:rsidP="00447766">
            <w:pPr>
              <w:pStyle w:val="TAC"/>
              <w:rPr>
                <w:lang w:val="en-US"/>
              </w:rPr>
            </w:pPr>
            <w:r w:rsidRPr="00166457">
              <w:rPr>
                <w:rFonts w:hint="eastAsia"/>
                <w:lang w:val="en-US" w:eastAsia="ja-JP"/>
              </w:rPr>
              <w:t>5855</w:t>
            </w:r>
            <w:r w:rsidRPr="00166457">
              <w:rPr>
                <w:lang w:val="en-US"/>
              </w:rPr>
              <w:t xml:space="preserve"> MHz</w:t>
            </w:r>
          </w:p>
        </w:tc>
        <w:tc>
          <w:tcPr>
            <w:tcW w:w="162" w:type="pct"/>
            <w:tcBorders>
              <w:left w:val="single" w:sz="4" w:space="0" w:color="auto"/>
              <w:right w:val="single" w:sz="4" w:space="0" w:color="auto"/>
            </w:tcBorders>
            <w:vAlign w:val="center"/>
          </w:tcPr>
          <w:p w14:paraId="07796887" w14:textId="77777777" w:rsidR="00D25701" w:rsidRPr="00166457" w:rsidRDefault="00D25701" w:rsidP="00447766">
            <w:pPr>
              <w:pStyle w:val="TAC"/>
              <w:rPr>
                <w:lang w:val="en-US"/>
              </w:rPr>
            </w:pPr>
            <w:r w:rsidRPr="00166457">
              <w:rPr>
                <w:lang w:val="en-US"/>
              </w:rPr>
              <w:t>–</w:t>
            </w:r>
          </w:p>
        </w:tc>
        <w:tc>
          <w:tcPr>
            <w:tcW w:w="548" w:type="pct"/>
            <w:tcBorders>
              <w:left w:val="single" w:sz="4" w:space="0" w:color="auto"/>
            </w:tcBorders>
            <w:vAlign w:val="center"/>
          </w:tcPr>
          <w:p w14:paraId="57ABA835" w14:textId="77777777" w:rsidR="00D25701" w:rsidRPr="00166457" w:rsidRDefault="00D25701" w:rsidP="00447766">
            <w:pPr>
              <w:pStyle w:val="TAC"/>
              <w:rPr>
                <w:lang w:val="en-US"/>
              </w:rPr>
            </w:pPr>
            <w:r w:rsidRPr="00166457">
              <w:rPr>
                <w:rFonts w:hint="eastAsia"/>
                <w:lang w:val="en-US" w:eastAsia="ja-JP"/>
              </w:rPr>
              <w:t xml:space="preserve">5925 </w:t>
            </w:r>
            <w:r w:rsidRPr="00166457">
              <w:rPr>
                <w:lang w:val="en-US"/>
              </w:rPr>
              <w:t>MHz</w:t>
            </w:r>
          </w:p>
        </w:tc>
        <w:tc>
          <w:tcPr>
            <w:tcW w:w="550" w:type="pct"/>
            <w:tcBorders>
              <w:right w:val="single" w:sz="4" w:space="0" w:color="auto"/>
            </w:tcBorders>
            <w:vAlign w:val="center"/>
          </w:tcPr>
          <w:p w14:paraId="6F60D6B0" w14:textId="77777777" w:rsidR="00D25701" w:rsidRPr="00166457" w:rsidRDefault="00D25701" w:rsidP="00447766">
            <w:pPr>
              <w:pStyle w:val="TAC"/>
              <w:rPr>
                <w:lang w:val="en-US"/>
              </w:rPr>
            </w:pPr>
            <w:r w:rsidRPr="00166457">
              <w:rPr>
                <w:rFonts w:hint="eastAsia"/>
                <w:lang w:val="en-US" w:eastAsia="ja-JP"/>
              </w:rPr>
              <w:t>5855</w:t>
            </w:r>
            <w:r w:rsidRPr="00166457">
              <w:rPr>
                <w:lang w:val="en-US"/>
              </w:rPr>
              <w:t xml:space="preserve"> MHz</w:t>
            </w:r>
          </w:p>
        </w:tc>
        <w:tc>
          <w:tcPr>
            <w:tcW w:w="162" w:type="pct"/>
            <w:tcBorders>
              <w:left w:val="single" w:sz="4" w:space="0" w:color="auto"/>
              <w:right w:val="single" w:sz="4" w:space="0" w:color="auto"/>
            </w:tcBorders>
            <w:vAlign w:val="center"/>
          </w:tcPr>
          <w:p w14:paraId="71190B2E" w14:textId="77777777" w:rsidR="00D25701" w:rsidRPr="00166457" w:rsidRDefault="00D25701" w:rsidP="00447766">
            <w:pPr>
              <w:pStyle w:val="TAC"/>
              <w:rPr>
                <w:lang w:val="en-US"/>
              </w:rPr>
            </w:pPr>
            <w:r w:rsidRPr="00166457">
              <w:rPr>
                <w:lang w:val="en-US"/>
              </w:rPr>
              <w:t>–</w:t>
            </w:r>
          </w:p>
        </w:tc>
        <w:tc>
          <w:tcPr>
            <w:tcW w:w="550" w:type="pct"/>
            <w:tcBorders>
              <w:left w:val="single" w:sz="4" w:space="0" w:color="auto"/>
            </w:tcBorders>
            <w:vAlign w:val="center"/>
          </w:tcPr>
          <w:p w14:paraId="68CEDD9E" w14:textId="77777777" w:rsidR="00D25701" w:rsidRPr="00166457" w:rsidRDefault="00D25701" w:rsidP="00447766">
            <w:pPr>
              <w:pStyle w:val="TAC"/>
              <w:rPr>
                <w:lang w:val="en-US"/>
              </w:rPr>
            </w:pPr>
            <w:r w:rsidRPr="00166457">
              <w:rPr>
                <w:rFonts w:hint="eastAsia"/>
                <w:lang w:val="en-US" w:eastAsia="ja-JP"/>
              </w:rPr>
              <w:t>5925</w:t>
            </w:r>
            <w:r w:rsidRPr="00166457">
              <w:rPr>
                <w:lang w:val="en-US"/>
              </w:rPr>
              <w:t xml:space="preserve"> MHz</w:t>
            </w:r>
          </w:p>
        </w:tc>
        <w:tc>
          <w:tcPr>
            <w:tcW w:w="549" w:type="pct"/>
            <w:vAlign w:val="center"/>
          </w:tcPr>
          <w:p w14:paraId="6318E49E" w14:textId="77777777" w:rsidR="00D25701" w:rsidRPr="00166457" w:rsidRDefault="00D25701" w:rsidP="00447766">
            <w:pPr>
              <w:pStyle w:val="TAC"/>
              <w:rPr>
                <w:rFonts w:eastAsia="SimSun"/>
                <w:lang w:val="en-US" w:eastAsia="zh-CN"/>
              </w:rPr>
            </w:pPr>
            <w:r w:rsidRPr="00166457">
              <w:rPr>
                <w:rFonts w:eastAsia="SimSun" w:hint="eastAsia"/>
                <w:lang w:val="en-US" w:eastAsia="zh-CN"/>
              </w:rPr>
              <w:t>HD</w:t>
            </w:r>
          </w:p>
        </w:tc>
      </w:tr>
    </w:tbl>
    <w:p w14:paraId="2F609808" w14:textId="77777777" w:rsidR="00D25701" w:rsidRPr="00166457" w:rsidRDefault="00D25701" w:rsidP="00D25701">
      <w:pPr>
        <w:rPr>
          <w:lang w:val="en-US" w:eastAsia="zh-CN"/>
        </w:rPr>
      </w:pPr>
    </w:p>
    <w:p w14:paraId="27B52BF2" w14:textId="77777777" w:rsidR="00D25701" w:rsidRPr="00166457" w:rsidRDefault="00D25701" w:rsidP="00447766">
      <w:pPr>
        <w:pStyle w:val="Heading4"/>
        <w:rPr>
          <w:rFonts w:eastAsia="SimSun"/>
          <w:lang w:eastAsia="zh-CN"/>
        </w:rPr>
      </w:pPr>
      <w:bookmarkStart w:id="132" w:name="_Toc117254843"/>
      <w:bookmarkStart w:id="133" w:name="_Toc117258335"/>
      <w:bookmarkStart w:id="134" w:name="_Toc155627526"/>
      <w:bookmarkStart w:id="135" w:name="_Toc155627603"/>
      <w:r w:rsidRPr="00166457">
        <w:t>6.2.</w:t>
      </w:r>
      <w:r>
        <w:t>1</w:t>
      </w:r>
      <w:r w:rsidRPr="00166457">
        <w:rPr>
          <w:rFonts w:eastAsia="SimSun" w:hint="eastAsia"/>
          <w:lang w:eastAsia="zh-CN"/>
        </w:rPr>
        <w:t>.</w:t>
      </w:r>
      <w:r w:rsidRPr="00166457">
        <w:t>2</w:t>
      </w:r>
      <w:r w:rsidRPr="00166457">
        <w:tab/>
        <w:t>Channel bandwidths per operating band for V2X_n</w:t>
      </w:r>
      <w:r>
        <w:rPr>
          <w:rFonts w:eastAsia="SimSun"/>
          <w:lang w:eastAsia="zh-CN"/>
        </w:rPr>
        <w:t>34</w:t>
      </w:r>
      <w:r w:rsidRPr="00166457">
        <w:t>A-n47A</w:t>
      </w:r>
      <w:bookmarkEnd w:id="132"/>
      <w:bookmarkEnd w:id="133"/>
      <w:bookmarkEnd w:id="134"/>
      <w:bookmarkEnd w:id="135"/>
    </w:p>
    <w:p w14:paraId="152C00D8" w14:textId="77777777" w:rsidR="00D25701" w:rsidRDefault="00D25701" w:rsidP="00D25701">
      <w:pPr>
        <w:rPr>
          <w:rFonts w:eastAsia="SimSun"/>
          <w:lang w:eastAsia="zh-CN"/>
        </w:rPr>
      </w:pPr>
      <w:r w:rsidRPr="00166457">
        <w:rPr>
          <w:rFonts w:eastAsia="SimSun" w:hint="eastAsia"/>
          <w:lang w:eastAsia="zh-CN"/>
        </w:rPr>
        <w:t>The channel bandwidths per operating band for V2X_n</w:t>
      </w:r>
      <w:r>
        <w:rPr>
          <w:rFonts w:eastAsia="SimSun"/>
          <w:lang w:eastAsia="zh-CN"/>
        </w:rPr>
        <w:t>34</w:t>
      </w:r>
      <w:r w:rsidRPr="00166457">
        <w:rPr>
          <w:rFonts w:eastAsia="SimSun" w:hint="eastAsia"/>
          <w:lang w:eastAsia="zh-CN"/>
        </w:rPr>
        <w:t>A-n47A are specified in table 6.2.</w:t>
      </w:r>
      <w:r>
        <w:rPr>
          <w:rFonts w:eastAsia="SimSun"/>
          <w:lang w:eastAsia="zh-CN"/>
        </w:rPr>
        <w:t>1</w:t>
      </w:r>
      <w:r w:rsidRPr="00166457">
        <w:rPr>
          <w:rFonts w:eastAsia="SimSun" w:hint="eastAsia"/>
          <w:lang w:eastAsia="zh-CN"/>
        </w:rPr>
        <w:t>.2-1.</w:t>
      </w:r>
    </w:p>
    <w:p w14:paraId="0BFE2096" w14:textId="77777777" w:rsidR="00447766" w:rsidRDefault="00447766" w:rsidP="00D25701">
      <w:pPr>
        <w:rPr>
          <w:rFonts w:eastAsia="SimSun"/>
          <w:lang w:eastAsia="zh-CN"/>
        </w:rPr>
      </w:pPr>
    </w:p>
    <w:p w14:paraId="6C63AFDD" w14:textId="77777777" w:rsidR="00447766" w:rsidRPr="00166457" w:rsidRDefault="00447766" w:rsidP="00D25701">
      <w:pPr>
        <w:rPr>
          <w:rFonts w:eastAsia="SimSun"/>
          <w:lang w:eastAsia="zh-CN"/>
        </w:rPr>
        <w:sectPr w:rsidR="00447766" w:rsidRPr="00166457" w:rsidSect="005B648C">
          <w:headerReference w:type="default" r:id="rId13"/>
          <w:footnotePr>
            <w:numRestart w:val="eachSect"/>
          </w:footnotePr>
          <w:pgSz w:w="11907" w:h="16840" w:code="9"/>
          <w:pgMar w:top="1418" w:right="1134" w:bottom="1560" w:left="1134" w:header="850" w:footer="567" w:gutter="0"/>
          <w:cols w:space="720"/>
          <w:docGrid w:linePitch="272"/>
        </w:sectPr>
      </w:pPr>
    </w:p>
    <w:p w14:paraId="475EA007" w14:textId="77777777" w:rsidR="00D25701" w:rsidRDefault="00D25701" w:rsidP="00DA3BDE">
      <w:pPr>
        <w:pStyle w:val="TH"/>
        <w:rPr>
          <w:lang w:eastAsia="zh-CN"/>
        </w:rPr>
      </w:pPr>
      <w:r w:rsidRPr="00166457">
        <w:lastRenderedPageBreak/>
        <w:t>Table 6.2.</w:t>
      </w:r>
      <w:r>
        <w:t>1</w:t>
      </w:r>
      <w:r w:rsidRPr="00166457">
        <w:rPr>
          <w:rFonts w:eastAsia="SimSun" w:hint="eastAsia"/>
          <w:lang w:eastAsia="zh-CN"/>
        </w:rPr>
        <w:t>.</w:t>
      </w:r>
      <w:r w:rsidRPr="00166457">
        <w:t>2-1: V2X inter-band con-current configurations and bandwidth combination sets for</w:t>
      </w:r>
      <w:r w:rsidRPr="00166457">
        <w:rPr>
          <w:rFonts w:hint="eastAsia"/>
          <w:lang w:eastAsia="zh-CN"/>
        </w:rPr>
        <w:t xml:space="preserve"> V2X_n</w:t>
      </w:r>
      <w:r>
        <w:rPr>
          <w:rFonts w:eastAsia="SimSun"/>
          <w:lang w:eastAsia="zh-CN"/>
        </w:rPr>
        <w:t>34</w:t>
      </w:r>
      <w:r w:rsidRPr="00166457">
        <w:rPr>
          <w:rFonts w:hint="eastAsia"/>
          <w:lang w:eastAsia="zh-CN"/>
        </w:rPr>
        <w:t>A-n47A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708"/>
        <w:gridCol w:w="2268"/>
        <w:gridCol w:w="1843"/>
        <w:gridCol w:w="1667"/>
      </w:tblGrid>
      <w:tr w:rsidR="00D25701" w:rsidRPr="00FA7DEB" w14:paraId="55DF6CE3" w14:textId="77777777" w:rsidTr="005B648C">
        <w:trPr>
          <w:trHeight w:val="1191"/>
          <w:jc w:val="center"/>
        </w:trPr>
        <w:tc>
          <w:tcPr>
            <w:tcW w:w="1668" w:type="dxa"/>
            <w:vAlign w:val="center"/>
          </w:tcPr>
          <w:p w14:paraId="142E185E" w14:textId="77777777" w:rsidR="00D25701" w:rsidRPr="00FA7DEB" w:rsidRDefault="00D25701" w:rsidP="00DA3BDE">
            <w:pPr>
              <w:pStyle w:val="TAH"/>
            </w:pPr>
            <w:r>
              <w:t xml:space="preserve">V2X inter-band </w:t>
            </w:r>
            <w:r w:rsidRPr="00FA7DEB">
              <w:t>Configuration</w:t>
            </w:r>
          </w:p>
        </w:tc>
        <w:tc>
          <w:tcPr>
            <w:tcW w:w="1701" w:type="dxa"/>
            <w:vAlign w:val="center"/>
          </w:tcPr>
          <w:p w14:paraId="4769903C" w14:textId="77777777" w:rsidR="00D25701" w:rsidRPr="00FA7DEB" w:rsidRDefault="00D25701" w:rsidP="00DA3BDE">
            <w:pPr>
              <w:pStyle w:val="TAH"/>
            </w:pPr>
            <w:r>
              <w:rPr>
                <w:rFonts w:eastAsia="SimSun" w:hint="eastAsia"/>
                <w:lang w:eastAsia="zh-CN"/>
              </w:rPr>
              <w:t xml:space="preserve">E-UTRA / </w:t>
            </w:r>
            <w:r w:rsidRPr="00590482">
              <w:rPr>
                <w:rFonts w:eastAsia="SimSun" w:hint="eastAsia"/>
                <w:lang w:eastAsia="zh-CN"/>
              </w:rPr>
              <w:t>NR</w:t>
            </w:r>
            <w:r>
              <w:t xml:space="preserve"> operating  Band</w:t>
            </w:r>
          </w:p>
        </w:tc>
        <w:tc>
          <w:tcPr>
            <w:tcW w:w="708" w:type="dxa"/>
            <w:vAlign w:val="center"/>
          </w:tcPr>
          <w:p w14:paraId="37CF2F94" w14:textId="77777777" w:rsidR="00D25701" w:rsidRPr="0076071E" w:rsidRDefault="00D25701" w:rsidP="00DA3BDE">
            <w:pPr>
              <w:pStyle w:val="TAH"/>
              <w:rPr>
                <w:rFonts w:eastAsia="SimSun"/>
                <w:lang w:eastAsia="zh-CN"/>
              </w:rPr>
            </w:pPr>
            <w:r w:rsidRPr="00A3514D">
              <w:rPr>
                <w:rFonts w:hint="eastAsia"/>
              </w:rPr>
              <w:t>SCS</w:t>
            </w:r>
            <w:r>
              <w:rPr>
                <w:rFonts w:eastAsia="SimSun" w:hint="eastAsia"/>
                <w:lang w:eastAsia="zh-CN"/>
              </w:rPr>
              <w:t xml:space="preserve"> </w:t>
            </w:r>
            <w:r w:rsidRPr="00A3514D">
              <w:rPr>
                <w:rFonts w:hint="eastAsia"/>
              </w:rPr>
              <w:t>kHz</w:t>
            </w:r>
          </w:p>
        </w:tc>
        <w:tc>
          <w:tcPr>
            <w:tcW w:w="2268" w:type="dxa"/>
            <w:vAlign w:val="center"/>
          </w:tcPr>
          <w:p w14:paraId="22611C2E" w14:textId="77777777" w:rsidR="00D25701" w:rsidRPr="00FA7DEB" w:rsidRDefault="00D25701" w:rsidP="00DA3BDE">
            <w:pPr>
              <w:pStyle w:val="TAH"/>
            </w:pPr>
            <w:r w:rsidRPr="00C309B8">
              <w:rPr>
                <w:rFonts w:eastAsia="SimSun"/>
                <w:lang w:eastAsia="zh-CN"/>
              </w:rPr>
              <w:t>Channel bandwidth (MHz)</w:t>
            </w:r>
          </w:p>
        </w:tc>
        <w:tc>
          <w:tcPr>
            <w:tcW w:w="1843" w:type="dxa"/>
            <w:vAlign w:val="center"/>
          </w:tcPr>
          <w:p w14:paraId="0282DB45" w14:textId="77777777" w:rsidR="00D25701" w:rsidRPr="00A3514D" w:rsidRDefault="00D25701" w:rsidP="00DA3BDE">
            <w:pPr>
              <w:pStyle w:val="TAH"/>
              <w:rPr>
                <w:rFonts w:eastAsia="SimSun"/>
                <w:lang w:eastAsia="zh-CN"/>
              </w:rPr>
            </w:pPr>
            <w:r w:rsidRPr="00FA7DEB">
              <w:t>Maximum aggregated bandwidth</w:t>
            </w:r>
            <w:r w:rsidRPr="007301C7">
              <w:rPr>
                <w:rFonts w:eastAsia="SimSun" w:hint="eastAsia"/>
                <w:lang w:eastAsia="zh-CN"/>
              </w:rPr>
              <w:t xml:space="preserve"> </w:t>
            </w:r>
            <w:r w:rsidRPr="00FA7DEB">
              <w:t>[MHz]</w:t>
            </w:r>
          </w:p>
        </w:tc>
        <w:tc>
          <w:tcPr>
            <w:tcW w:w="1667" w:type="dxa"/>
            <w:vAlign w:val="center"/>
          </w:tcPr>
          <w:p w14:paraId="71228F46" w14:textId="77777777" w:rsidR="00D25701" w:rsidRPr="00FA7DEB" w:rsidRDefault="00D25701" w:rsidP="00DA3BDE">
            <w:pPr>
              <w:pStyle w:val="TAH"/>
            </w:pPr>
            <w:r w:rsidRPr="00FA7DEB">
              <w:t>Bandwidth combination set</w:t>
            </w:r>
          </w:p>
        </w:tc>
      </w:tr>
      <w:tr w:rsidR="00D25701" w:rsidRPr="00FA7DEB" w14:paraId="1A1AC0B3" w14:textId="77777777" w:rsidTr="005B648C">
        <w:trPr>
          <w:trHeight w:val="223"/>
          <w:jc w:val="center"/>
        </w:trPr>
        <w:tc>
          <w:tcPr>
            <w:tcW w:w="1668" w:type="dxa"/>
            <w:vMerge w:val="restart"/>
            <w:vAlign w:val="center"/>
          </w:tcPr>
          <w:p w14:paraId="776125FD" w14:textId="77777777" w:rsidR="00D25701" w:rsidRPr="00FA7DEB" w:rsidRDefault="00D25701" w:rsidP="00DA3BDE">
            <w:pPr>
              <w:pStyle w:val="TAC"/>
            </w:pPr>
            <w:r>
              <w:t>V2X_</w:t>
            </w:r>
            <w:r w:rsidRPr="00D07849">
              <w:rPr>
                <w:rFonts w:eastAsia="SimSun" w:hint="eastAsia"/>
                <w:lang w:eastAsia="zh-CN"/>
              </w:rPr>
              <w:t>n</w:t>
            </w:r>
            <w:r>
              <w:t>34A_n47A</w:t>
            </w:r>
          </w:p>
        </w:tc>
        <w:tc>
          <w:tcPr>
            <w:tcW w:w="1701" w:type="dxa"/>
            <w:vMerge w:val="restart"/>
            <w:shd w:val="clear" w:color="auto" w:fill="auto"/>
            <w:vAlign w:val="center"/>
          </w:tcPr>
          <w:p w14:paraId="64FB5FD5" w14:textId="77777777" w:rsidR="00D25701" w:rsidRPr="00876C57" w:rsidRDefault="00D25701" w:rsidP="00DA3BDE">
            <w:pPr>
              <w:pStyle w:val="TAC"/>
              <w:rPr>
                <w:rFonts w:eastAsia="SimSun"/>
                <w:lang w:eastAsia="zh-CN"/>
              </w:rPr>
            </w:pPr>
            <w:r>
              <w:rPr>
                <w:rFonts w:eastAsia="SimSun" w:hint="eastAsia"/>
                <w:lang w:eastAsia="zh-CN"/>
              </w:rPr>
              <w:t>n3</w:t>
            </w:r>
            <w:r>
              <w:rPr>
                <w:rFonts w:eastAsia="SimSun"/>
                <w:lang w:eastAsia="zh-CN"/>
              </w:rPr>
              <w:t>4</w:t>
            </w:r>
          </w:p>
        </w:tc>
        <w:tc>
          <w:tcPr>
            <w:tcW w:w="708" w:type="dxa"/>
            <w:vAlign w:val="center"/>
          </w:tcPr>
          <w:p w14:paraId="1A985136" w14:textId="77777777" w:rsidR="00D25701" w:rsidRPr="006731A2" w:rsidRDefault="00D25701" w:rsidP="00DA3BDE">
            <w:pPr>
              <w:pStyle w:val="TAC"/>
              <w:rPr>
                <w:rFonts w:eastAsia="SimSun"/>
                <w:lang w:eastAsia="zh-CN"/>
              </w:rPr>
            </w:pPr>
            <w:r>
              <w:rPr>
                <w:rFonts w:eastAsia="SimSun" w:hint="eastAsia"/>
                <w:lang w:eastAsia="zh-CN"/>
              </w:rPr>
              <w:t>15</w:t>
            </w:r>
          </w:p>
        </w:tc>
        <w:tc>
          <w:tcPr>
            <w:tcW w:w="2268" w:type="dxa"/>
            <w:vAlign w:val="center"/>
          </w:tcPr>
          <w:p w14:paraId="60704E7F" w14:textId="77777777" w:rsidR="00D25701" w:rsidRPr="0076071E" w:rsidRDefault="00D25701" w:rsidP="00DA3BDE">
            <w:pPr>
              <w:pStyle w:val="TAC"/>
              <w:rPr>
                <w:rFonts w:eastAsia="SimSun"/>
                <w:lang w:eastAsia="zh-CN"/>
              </w:rPr>
            </w:pPr>
            <w:r w:rsidRPr="00475C4B">
              <w:rPr>
                <w:rFonts w:eastAsia="SimSun"/>
                <w:lang w:eastAsia="zh-CN"/>
              </w:rPr>
              <w:t>5, 10, 15</w:t>
            </w:r>
          </w:p>
        </w:tc>
        <w:tc>
          <w:tcPr>
            <w:tcW w:w="1843" w:type="dxa"/>
            <w:vMerge w:val="restart"/>
            <w:vAlign w:val="center"/>
          </w:tcPr>
          <w:p w14:paraId="4F803BB9" w14:textId="77777777" w:rsidR="00D25701" w:rsidRPr="00876C57" w:rsidRDefault="00D25701" w:rsidP="00DA3BDE">
            <w:pPr>
              <w:pStyle w:val="TAC"/>
              <w:rPr>
                <w:rFonts w:eastAsia="SimSun"/>
                <w:lang w:eastAsia="zh-CN"/>
              </w:rPr>
            </w:pPr>
            <w:r>
              <w:rPr>
                <w:rFonts w:eastAsia="SimSun"/>
                <w:lang w:eastAsia="zh-CN"/>
              </w:rPr>
              <w:t>55</w:t>
            </w:r>
          </w:p>
        </w:tc>
        <w:tc>
          <w:tcPr>
            <w:tcW w:w="1667" w:type="dxa"/>
            <w:vMerge w:val="restart"/>
            <w:vAlign w:val="center"/>
          </w:tcPr>
          <w:p w14:paraId="057FFD08" w14:textId="77777777" w:rsidR="00D25701" w:rsidRPr="00FA7DEB" w:rsidRDefault="00D25701" w:rsidP="00DA3BDE">
            <w:pPr>
              <w:pStyle w:val="TAC"/>
            </w:pPr>
            <w:r w:rsidRPr="00FA7DEB">
              <w:t>0</w:t>
            </w:r>
          </w:p>
        </w:tc>
      </w:tr>
      <w:tr w:rsidR="00D25701" w:rsidRPr="00FA7DEB" w14:paraId="2F27C942" w14:textId="77777777" w:rsidTr="005B648C">
        <w:trPr>
          <w:trHeight w:val="223"/>
          <w:jc w:val="center"/>
        </w:trPr>
        <w:tc>
          <w:tcPr>
            <w:tcW w:w="1668" w:type="dxa"/>
            <w:vMerge/>
            <w:vAlign w:val="center"/>
          </w:tcPr>
          <w:p w14:paraId="0F5F4DA0" w14:textId="77777777" w:rsidR="00D25701" w:rsidRDefault="00D25701" w:rsidP="00DA3BDE">
            <w:pPr>
              <w:pStyle w:val="TAC"/>
            </w:pPr>
          </w:p>
        </w:tc>
        <w:tc>
          <w:tcPr>
            <w:tcW w:w="1701" w:type="dxa"/>
            <w:vMerge/>
            <w:shd w:val="clear" w:color="auto" w:fill="auto"/>
            <w:vAlign w:val="center"/>
          </w:tcPr>
          <w:p w14:paraId="5631A840" w14:textId="77777777" w:rsidR="00D25701" w:rsidRDefault="00D25701" w:rsidP="00DA3BDE">
            <w:pPr>
              <w:pStyle w:val="TAC"/>
              <w:rPr>
                <w:rFonts w:eastAsia="SimSun"/>
                <w:lang w:eastAsia="zh-CN"/>
              </w:rPr>
            </w:pPr>
          </w:p>
        </w:tc>
        <w:tc>
          <w:tcPr>
            <w:tcW w:w="708" w:type="dxa"/>
            <w:vAlign w:val="center"/>
          </w:tcPr>
          <w:p w14:paraId="4A1070C6" w14:textId="77777777" w:rsidR="00D25701" w:rsidRDefault="00D25701" w:rsidP="00DA3BDE">
            <w:pPr>
              <w:pStyle w:val="TAC"/>
              <w:rPr>
                <w:rFonts w:eastAsia="SimSun"/>
                <w:lang w:eastAsia="zh-CN"/>
              </w:rPr>
            </w:pPr>
            <w:r>
              <w:rPr>
                <w:rFonts w:eastAsia="SimSun" w:hint="eastAsia"/>
                <w:lang w:eastAsia="zh-CN"/>
              </w:rPr>
              <w:t>30</w:t>
            </w:r>
          </w:p>
        </w:tc>
        <w:tc>
          <w:tcPr>
            <w:tcW w:w="2268" w:type="dxa"/>
            <w:vAlign w:val="center"/>
          </w:tcPr>
          <w:p w14:paraId="73C32761" w14:textId="77777777" w:rsidR="00D25701" w:rsidRPr="0076071E" w:rsidRDefault="00D25701" w:rsidP="00DA3BDE">
            <w:pPr>
              <w:pStyle w:val="TAC"/>
              <w:rPr>
                <w:rFonts w:eastAsia="SimSun"/>
                <w:lang w:eastAsia="zh-CN"/>
              </w:rPr>
            </w:pPr>
            <w:r w:rsidRPr="00475C4B">
              <w:rPr>
                <w:rFonts w:eastAsia="SimSun"/>
                <w:lang w:eastAsia="zh-CN"/>
              </w:rPr>
              <w:t>10, 15</w:t>
            </w:r>
          </w:p>
        </w:tc>
        <w:tc>
          <w:tcPr>
            <w:tcW w:w="1843" w:type="dxa"/>
            <w:vMerge/>
            <w:vAlign w:val="center"/>
          </w:tcPr>
          <w:p w14:paraId="20CAB112" w14:textId="77777777" w:rsidR="00D25701" w:rsidRDefault="00D25701" w:rsidP="005B648C">
            <w:pPr>
              <w:keepNext/>
              <w:keepLines/>
              <w:jc w:val="center"/>
              <w:rPr>
                <w:rFonts w:ascii="Arial" w:eastAsia="SimSun" w:hAnsi="Arial"/>
                <w:sz w:val="18"/>
                <w:lang w:eastAsia="zh-CN"/>
              </w:rPr>
            </w:pPr>
          </w:p>
        </w:tc>
        <w:tc>
          <w:tcPr>
            <w:tcW w:w="1667" w:type="dxa"/>
            <w:vMerge/>
            <w:vAlign w:val="center"/>
          </w:tcPr>
          <w:p w14:paraId="1AF7CAB2" w14:textId="77777777" w:rsidR="00D25701" w:rsidRPr="00FA7DEB" w:rsidRDefault="00D25701" w:rsidP="005B648C">
            <w:pPr>
              <w:keepNext/>
              <w:keepLines/>
              <w:jc w:val="center"/>
              <w:rPr>
                <w:rFonts w:ascii="Arial" w:hAnsi="Arial"/>
                <w:sz w:val="18"/>
              </w:rPr>
            </w:pPr>
          </w:p>
        </w:tc>
      </w:tr>
      <w:tr w:rsidR="00D25701" w:rsidRPr="00FA7DEB" w14:paraId="2DED620E" w14:textId="77777777" w:rsidTr="005B648C">
        <w:trPr>
          <w:trHeight w:val="223"/>
          <w:jc w:val="center"/>
        </w:trPr>
        <w:tc>
          <w:tcPr>
            <w:tcW w:w="1668" w:type="dxa"/>
            <w:vMerge/>
            <w:vAlign w:val="center"/>
          </w:tcPr>
          <w:p w14:paraId="2460C477" w14:textId="77777777" w:rsidR="00D25701" w:rsidRDefault="00D25701" w:rsidP="00DA3BDE">
            <w:pPr>
              <w:pStyle w:val="TAC"/>
            </w:pPr>
          </w:p>
        </w:tc>
        <w:tc>
          <w:tcPr>
            <w:tcW w:w="1701" w:type="dxa"/>
            <w:vMerge/>
            <w:shd w:val="clear" w:color="auto" w:fill="auto"/>
            <w:vAlign w:val="center"/>
          </w:tcPr>
          <w:p w14:paraId="2F5DDAC1" w14:textId="77777777" w:rsidR="00D25701" w:rsidRDefault="00D25701" w:rsidP="00DA3BDE">
            <w:pPr>
              <w:pStyle w:val="TAC"/>
              <w:rPr>
                <w:rFonts w:eastAsia="SimSun"/>
                <w:lang w:eastAsia="zh-CN"/>
              </w:rPr>
            </w:pPr>
          </w:p>
        </w:tc>
        <w:tc>
          <w:tcPr>
            <w:tcW w:w="708" w:type="dxa"/>
            <w:vAlign w:val="center"/>
          </w:tcPr>
          <w:p w14:paraId="3E9DE991" w14:textId="77777777" w:rsidR="00D25701" w:rsidRDefault="00D25701" w:rsidP="00DA3BDE">
            <w:pPr>
              <w:pStyle w:val="TAC"/>
              <w:rPr>
                <w:rFonts w:eastAsia="SimSun"/>
                <w:lang w:eastAsia="zh-CN"/>
              </w:rPr>
            </w:pPr>
            <w:r>
              <w:rPr>
                <w:rFonts w:eastAsia="SimSun" w:hint="eastAsia"/>
                <w:lang w:eastAsia="zh-CN"/>
              </w:rPr>
              <w:t>60</w:t>
            </w:r>
          </w:p>
        </w:tc>
        <w:tc>
          <w:tcPr>
            <w:tcW w:w="2268" w:type="dxa"/>
            <w:vAlign w:val="center"/>
          </w:tcPr>
          <w:p w14:paraId="4B163625" w14:textId="77777777" w:rsidR="00D25701" w:rsidRPr="0076071E" w:rsidRDefault="00D25701" w:rsidP="00DA3BDE">
            <w:pPr>
              <w:pStyle w:val="TAC"/>
              <w:rPr>
                <w:rFonts w:eastAsia="SimSun"/>
                <w:lang w:eastAsia="zh-CN"/>
              </w:rPr>
            </w:pPr>
            <w:r w:rsidRPr="00475C4B">
              <w:rPr>
                <w:rFonts w:eastAsia="SimSun"/>
                <w:lang w:eastAsia="zh-CN"/>
              </w:rPr>
              <w:t>10, 15</w:t>
            </w:r>
          </w:p>
        </w:tc>
        <w:tc>
          <w:tcPr>
            <w:tcW w:w="1843" w:type="dxa"/>
            <w:vMerge/>
            <w:vAlign w:val="center"/>
          </w:tcPr>
          <w:p w14:paraId="2E27F472" w14:textId="77777777" w:rsidR="00D25701" w:rsidRDefault="00D25701" w:rsidP="005B648C">
            <w:pPr>
              <w:keepNext/>
              <w:keepLines/>
              <w:jc w:val="center"/>
              <w:rPr>
                <w:rFonts w:ascii="Arial" w:eastAsia="SimSun" w:hAnsi="Arial"/>
                <w:sz w:val="18"/>
                <w:lang w:eastAsia="zh-CN"/>
              </w:rPr>
            </w:pPr>
          </w:p>
        </w:tc>
        <w:tc>
          <w:tcPr>
            <w:tcW w:w="1667" w:type="dxa"/>
            <w:vMerge/>
            <w:vAlign w:val="center"/>
          </w:tcPr>
          <w:p w14:paraId="4DD98C6F" w14:textId="77777777" w:rsidR="00D25701" w:rsidRPr="00FA7DEB" w:rsidRDefault="00D25701" w:rsidP="005B648C">
            <w:pPr>
              <w:keepNext/>
              <w:keepLines/>
              <w:jc w:val="center"/>
              <w:rPr>
                <w:rFonts w:ascii="Arial" w:hAnsi="Arial"/>
                <w:sz w:val="18"/>
              </w:rPr>
            </w:pPr>
          </w:p>
        </w:tc>
      </w:tr>
      <w:tr w:rsidR="00D25701" w:rsidRPr="00FA7DEB" w14:paraId="4DF8F297" w14:textId="77777777" w:rsidTr="005B648C">
        <w:trPr>
          <w:trHeight w:val="223"/>
          <w:jc w:val="center"/>
        </w:trPr>
        <w:tc>
          <w:tcPr>
            <w:tcW w:w="1668" w:type="dxa"/>
            <w:vMerge/>
            <w:vAlign w:val="center"/>
          </w:tcPr>
          <w:p w14:paraId="06D783DD" w14:textId="77777777" w:rsidR="00D25701" w:rsidRDefault="00D25701" w:rsidP="00DA3BDE">
            <w:pPr>
              <w:pStyle w:val="TAC"/>
            </w:pPr>
          </w:p>
        </w:tc>
        <w:tc>
          <w:tcPr>
            <w:tcW w:w="1701" w:type="dxa"/>
            <w:vMerge w:val="restart"/>
            <w:shd w:val="clear" w:color="auto" w:fill="auto"/>
            <w:vAlign w:val="center"/>
          </w:tcPr>
          <w:p w14:paraId="14EA616C" w14:textId="77777777" w:rsidR="00D25701" w:rsidRDefault="00D25701" w:rsidP="00DA3BDE">
            <w:pPr>
              <w:pStyle w:val="TAC"/>
              <w:rPr>
                <w:rFonts w:eastAsia="SimSun"/>
                <w:lang w:eastAsia="zh-CN"/>
              </w:rPr>
            </w:pPr>
            <w:r w:rsidRPr="0076071E">
              <w:rPr>
                <w:rFonts w:eastAsia="SimSun" w:hint="eastAsia"/>
                <w:lang w:eastAsia="zh-CN"/>
              </w:rPr>
              <w:t>n</w:t>
            </w:r>
            <w:r>
              <w:rPr>
                <w:rFonts w:hint="eastAsia"/>
                <w:lang w:eastAsia="ja-JP"/>
              </w:rPr>
              <w:t>47</w:t>
            </w:r>
          </w:p>
        </w:tc>
        <w:tc>
          <w:tcPr>
            <w:tcW w:w="708" w:type="dxa"/>
            <w:vAlign w:val="center"/>
          </w:tcPr>
          <w:p w14:paraId="7EA81F2F" w14:textId="77777777" w:rsidR="00D25701" w:rsidRPr="006731A2" w:rsidRDefault="00D25701" w:rsidP="00DA3BDE">
            <w:pPr>
              <w:pStyle w:val="TAC"/>
              <w:rPr>
                <w:rFonts w:eastAsia="SimSun"/>
                <w:lang w:eastAsia="zh-CN"/>
              </w:rPr>
            </w:pPr>
            <w:r>
              <w:rPr>
                <w:rFonts w:eastAsia="SimSun" w:hint="eastAsia"/>
                <w:lang w:eastAsia="zh-CN"/>
              </w:rPr>
              <w:t>15</w:t>
            </w:r>
          </w:p>
        </w:tc>
        <w:tc>
          <w:tcPr>
            <w:tcW w:w="2268" w:type="dxa"/>
            <w:vAlign w:val="center"/>
          </w:tcPr>
          <w:p w14:paraId="12C13BB3" w14:textId="77777777" w:rsidR="00D25701" w:rsidRPr="006731A2" w:rsidRDefault="00D25701" w:rsidP="00DA3BDE">
            <w:pPr>
              <w:pStyle w:val="TAC"/>
              <w:rPr>
                <w:rFonts w:eastAsia="SimSun"/>
                <w:lang w:eastAsia="zh-CN"/>
              </w:rPr>
            </w:pPr>
            <w:r w:rsidRPr="006E209C">
              <w:rPr>
                <w:rFonts w:eastAsia="SimSun"/>
                <w:lang w:eastAsia="zh-CN"/>
              </w:rPr>
              <w:t>10, 20, 30, 40</w:t>
            </w:r>
          </w:p>
        </w:tc>
        <w:tc>
          <w:tcPr>
            <w:tcW w:w="1843" w:type="dxa"/>
            <w:vMerge/>
            <w:vAlign w:val="center"/>
          </w:tcPr>
          <w:p w14:paraId="1A1BEB9D" w14:textId="77777777" w:rsidR="00D25701" w:rsidRDefault="00D25701" w:rsidP="005B648C">
            <w:pPr>
              <w:keepNext/>
              <w:keepLines/>
              <w:jc w:val="center"/>
              <w:rPr>
                <w:rFonts w:ascii="Arial" w:eastAsia="SimSun" w:hAnsi="Arial"/>
                <w:sz w:val="18"/>
                <w:lang w:eastAsia="zh-CN"/>
              </w:rPr>
            </w:pPr>
          </w:p>
        </w:tc>
        <w:tc>
          <w:tcPr>
            <w:tcW w:w="1667" w:type="dxa"/>
            <w:vMerge/>
            <w:vAlign w:val="center"/>
          </w:tcPr>
          <w:p w14:paraId="3C2AB89B" w14:textId="77777777" w:rsidR="00D25701" w:rsidRPr="00FA7DEB" w:rsidRDefault="00D25701" w:rsidP="005B648C">
            <w:pPr>
              <w:keepNext/>
              <w:keepLines/>
              <w:jc w:val="center"/>
              <w:rPr>
                <w:rFonts w:ascii="Arial" w:hAnsi="Arial"/>
                <w:sz w:val="18"/>
              </w:rPr>
            </w:pPr>
          </w:p>
        </w:tc>
      </w:tr>
      <w:tr w:rsidR="00D25701" w:rsidRPr="00FA7DEB" w14:paraId="707F5DE8" w14:textId="77777777" w:rsidTr="005B648C">
        <w:trPr>
          <w:trHeight w:val="223"/>
          <w:jc w:val="center"/>
        </w:trPr>
        <w:tc>
          <w:tcPr>
            <w:tcW w:w="1668" w:type="dxa"/>
            <w:vMerge/>
            <w:vAlign w:val="center"/>
          </w:tcPr>
          <w:p w14:paraId="627F745A" w14:textId="77777777" w:rsidR="00D25701" w:rsidRDefault="00D25701" w:rsidP="005B648C">
            <w:pPr>
              <w:keepNext/>
              <w:keepLines/>
              <w:jc w:val="center"/>
              <w:rPr>
                <w:rFonts w:ascii="Arial" w:hAnsi="Arial"/>
                <w:sz w:val="18"/>
              </w:rPr>
            </w:pPr>
          </w:p>
        </w:tc>
        <w:tc>
          <w:tcPr>
            <w:tcW w:w="1701" w:type="dxa"/>
            <w:vMerge/>
            <w:shd w:val="clear" w:color="auto" w:fill="auto"/>
            <w:vAlign w:val="center"/>
          </w:tcPr>
          <w:p w14:paraId="4E9F974E" w14:textId="77777777" w:rsidR="00D25701" w:rsidRDefault="00D25701" w:rsidP="005B648C">
            <w:pPr>
              <w:keepNext/>
              <w:keepLines/>
              <w:jc w:val="center"/>
              <w:rPr>
                <w:rFonts w:ascii="Arial" w:eastAsia="SimSun" w:hAnsi="Arial"/>
                <w:sz w:val="18"/>
                <w:lang w:eastAsia="zh-CN"/>
              </w:rPr>
            </w:pPr>
          </w:p>
        </w:tc>
        <w:tc>
          <w:tcPr>
            <w:tcW w:w="708" w:type="dxa"/>
            <w:vAlign w:val="center"/>
          </w:tcPr>
          <w:p w14:paraId="5B7C79C7" w14:textId="77777777" w:rsidR="00D25701" w:rsidRPr="006731A2" w:rsidRDefault="00D25701" w:rsidP="00DA3BDE">
            <w:pPr>
              <w:pStyle w:val="TAC"/>
              <w:rPr>
                <w:rFonts w:eastAsia="SimSun"/>
                <w:lang w:eastAsia="zh-CN"/>
              </w:rPr>
            </w:pPr>
            <w:r>
              <w:rPr>
                <w:rFonts w:eastAsia="SimSun" w:hint="eastAsia"/>
                <w:lang w:eastAsia="zh-CN"/>
              </w:rPr>
              <w:t>30</w:t>
            </w:r>
          </w:p>
        </w:tc>
        <w:tc>
          <w:tcPr>
            <w:tcW w:w="2268" w:type="dxa"/>
            <w:vAlign w:val="center"/>
          </w:tcPr>
          <w:p w14:paraId="5158BD74" w14:textId="77777777" w:rsidR="00D25701" w:rsidRPr="006731A2" w:rsidRDefault="00D25701" w:rsidP="00DA3BDE">
            <w:pPr>
              <w:pStyle w:val="TAC"/>
              <w:rPr>
                <w:rFonts w:eastAsia="SimSun"/>
                <w:lang w:eastAsia="zh-CN"/>
              </w:rPr>
            </w:pPr>
            <w:r w:rsidRPr="006201CA">
              <w:rPr>
                <w:rFonts w:eastAsia="SimSun"/>
                <w:lang w:eastAsia="zh-CN"/>
              </w:rPr>
              <w:t>10, 20, 30, 40</w:t>
            </w:r>
          </w:p>
        </w:tc>
        <w:tc>
          <w:tcPr>
            <w:tcW w:w="1843" w:type="dxa"/>
            <w:vMerge/>
            <w:vAlign w:val="center"/>
          </w:tcPr>
          <w:p w14:paraId="5468F623" w14:textId="77777777" w:rsidR="00D25701" w:rsidRDefault="00D25701" w:rsidP="005B648C">
            <w:pPr>
              <w:keepNext/>
              <w:keepLines/>
              <w:jc w:val="center"/>
              <w:rPr>
                <w:rFonts w:ascii="Arial" w:eastAsia="SimSun" w:hAnsi="Arial"/>
                <w:sz w:val="18"/>
                <w:lang w:eastAsia="zh-CN"/>
              </w:rPr>
            </w:pPr>
          </w:p>
        </w:tc>
        <w:tc>
          <w:tcPr>
            <w:tcW w:w="1667" w:type="dxa"/>
            <w:vMerge/>
            <w:vAlign w:val="center"/>
          </w:tcPr>
          <w:p w14:paraId="59B7853D" w14:textId="77777777" w:rsidR="00D25701" w:rsidRPr="00FA7DEB" w:rsidRDefault="00D25701" w:rsidP="005B648C">
            <w:pPr>
              <w:keepNext/>
              <w:keepLines/>
              <w:jc w:val="center"/>
              <w:rPr>
                <w:rFonts w:ascii="Arial" w:hAnsi="Arial"/>
                <w:sz w:val="18"/>
              </w:rPr>
            </w:pPr>
          </w:p>
        </w:tc>
      </w:tr>
      <w:tr w:rsidR="00D25701" w:rsidRPr="00FA7DEB" w14:paraId="7F585715" w14:textId="77777777" w:rsidTr="005B648C">
        <w:trPr>
          <w:trHeight w:val="223"/>
          <w:jc w:val="center"/>
        </w:trPr>
        <w:tc>
          <w:tcPr>
            <w:tcW w:w="1668" w:type="dxa"/>
            <w:vMerge/>
            <w:vAlign w:val="center"/>
          </w:tcPr>
          <w:p w14:paraId="61428AEF" w14:textId="77777777" w:rsidR="00D25701" w:rsidRPr="00FA7DEB" w:rsidRDefault="00D25701" w:rsidP="005B648C">
            <w:pPr>
              <w:keepNext/>
              <w:keepLines/>
              <w:jc w:val="center"/>
              <w:rPr>
                <w:rFonts w:ascii="Arial" w:hAnsi="Arial"/>
                <w:sz w:val="18"/>
              </w:rPr>
            </w:pPr>
          </w:p>
        </w:tc>
        <w:tc>
          <w:tcPr>
            <w:tcW w:w="1701" w:type="dxa"/>
            <w:vMerge/>
            <w:shd w:val="clear" w:color="auto" w:fill="auto"/>
            <w:vAlign w:val="center"/>
          </w:tcPr>
          <w:p w14:paraId="50D8E431" w14:textId="77777777" w:rsidR="00D25701" w:rsidRPr="0095683A" w:rsidRDefault="00D25701" w:rsidP="005B648C">
            <w:pPr>
              <w:keepNext/>
              <w:keepLines/>
              <w:jc w:val="center"/>
              <w:rPr>
                <w:rFonts w:ascii="Arial" w:hAnsi="Arial"/>
                <w:sz w:val="18"/>
                <w:lang w:eastAsia="ja-JP"/>
              </w:rPr>
            </w:pPr>
          </w:p>
        </w:tc>
        <w:tc>
          <w:tcPr>
            <w:tcW w:w="708" w:type="dxa"/>
            <w:vAlign w:val="center"/>
          </w:tcPr>
          <w:p w14:paraId="2BB6FED3" w14:textId="77777777" w:rsidR="00D25701" w:rsidRPr="006731A2" w:rsidRDefault="00D25701" w:rsidP="00DA3BDE">
            <w:pPr>
              <w:pStyle w:val="TAC"/>
              <w:rPr>
                <w:rFonts w:eastAsia="SimSun"/>
                <w:lang w:eastAsia="zh-CN"/>
              </w:rPr>
            </w:pPr>
            <w:r>
              <w:rPr>
                <w:rFonts w:eastAsia="SimSun" w:hint="eastAsia"/>
                <w:lang w:eastAsia="zh-CN"/>
              </w:rPr>
              <w:t>60</w:t>
            </w:r>
          </w:p>
        </w:tc>
        <w:tc>
          <w:tcPr>
            <w:tcW w:w="2268" w:type="dxa"/>
            <w:vAlign w:val="center"/>
          </w:tcPr>
          <w:p w14:paraId="265AA205" w14:textId="77777777" w:rsidR="00D25701" w:rsidRPr="00FA7DEB" w:rsidRDefault="00D25701" w:rsidP="00DA3BDE">
            <w:pPr>
              <w:pStyle w:val="TAC"/>
            </w:pPr>
            <w:r w:rsidRPr="006201CA">
              <w:rPr>
                <w:rFonts w:eastAsia="SimSun"/>
                <w:lang w:eastAsia="zh-CN"/>
              </w:rPr>
              <w:t>10, 20, 30, 40</w:t>
            </w:r>
          </w:p>
        </w:tc>
        <w:tc>
          <w:tcPr>
            <w:tcW w:w="1843" w:type="dxa"/>
            <w:vMerge/>
            <w:vAlign w:val="center"/>
          </w:tcPr>
          <w:p w14:paraId="7E066A96" w14:textId="77777777" w:rsidR="00D25701" w:rsidRPr="00FA7DEB" w:rsidRDefault="00D25701" w:rsidP="005B648C">
            <w:pPr>
              <w:keepNext/>
              <w:keepLines/>
              <w:jc w:val="center"/>
              <w:rPr>
                <w:rFonts w:ascii="Arial" w:hAnsi="Arial"/>
                <w:sz w:val="18"/>
              </w:rPr>
            </w:pPr>
          </w:p>
        </w:tc>
        <w:tc>
          <w:tcPr>
            <w:tcW w:w="1667" w:type="dxa"/>
            <w:vMerge/>
            <w:vAlign w:val="center"/>
          </w:tcPr>
          <w:p w14:paraId="5733F55A" w14:textId="77777777" w:rsidR="00D25701" w:rsidRPr="00FA7DEB" w:rsidRDefault="00D25701" w:rsidP="005B648C">
            <w:pPr>
              <w:keepNext/>
              <w:keepLines/>
              <w:jc w:val="center"/>
              <w:rPr>
                <w:rFonts w:ascii="Arial" w:hAnsi="Arial"/>
                <w:sz w:val="18"/>
              </w:rPr>
            </w:pPr>
          </w:p>
        </w:tc>
      </w:tr>
    </w:tbl>
    <w:p w14:paraId="7B11B537" w14:textId="77777777" w:rsidR="00D25701" w:rsidRPr="00166457" w:rsidRDefault="00D25701" w:rsidP="00DA3BDE">
      <w:pPr>
        <w:rPr>
          <w:lang w:eastAsia="zh-CN"/>
        </w:rPr>
      </w:pPr>
    </w:p>
    <w:p w14:paraId="556B1822" w14:textId="77777777" w:rsidR="00D25701" w:rsidRPr="00166457" w:rsidRDefault="00D25701" w:rsidP="00447766">
      <w:pPr>
        <w:pStyle w:val="Heading4"/>
      </w:pPr>
      <w:bookmarkStart w:id="136" w:name="_Toc117254844"/>
      <w:bookmarkStart w:id="137" w:name="_Toc117258336"/>
      <w:bookmarkStart w:id="138" w:name="_Toc155627527"/>
      <w:bookmarkStart w:id="139" w:name="_Toc155627604"/>
      <w:r w:rsidRPr="00166457">
        <w:rPr>
          <w:rFonts w:hint="eastAsia"/>
        </w:rPr>
        <w:t>6.2.</w:t>
      </w:r>
      <w:r>
        <w:t>1</w:t>
      </w:r>
      <w:r w:rsidRPr="00166457">
        <w:rPr>
          <w:rFonts w:eastAsia="SimSun" w:hint="eastAsia"/>
          <w:lang w:eastAsia="zh-CN"/>
        </w:rPr>
        <w:t>.</w:t>
      </w:r>
      <w:r w:rsidRPr="00166457">
        <w:t>3</w:t>
      </w:r>
      <w:r w:rsidRPr="00166457">
        <w:rPr>
          <w:rFonts w:hint="eastAsia"/>
        </w:rPr>
        <w:tab/>
        <w:t>Coexistence studies</w:t>
      </w:r>
      <w:bookmarkEnd w:id="136"/>
      <w:bookmarkEnd w:id="137"/>
      <w:bookmarkEnd w:id="138"/>
      <w:bookmarkEnd w:id="139"/>
    </w:p>
    <w:p w14:paraId="0889B848" w14:textId="77777777" w:rsidR="00D25701" w:rsidRPr="00166457" w:rsidRDefault="00D25701" w:rsidP="00D25701">
      <w:pPr>
        <w:rPr>
          <w:rFonts w:eastAsia="SimSun"/>
          <w:lang w:eastAsia="zh-CN"/>
        </w:rPr>
      </w:pPr>
      <w:r w:rsidRPr="00D57F5D">
        <w:rPr>
          <w:rFonts w:eastAsia="SimSun" w:hint="eastAsia"/>
          <w:lang w:eastAsia="zh-CN"/>
        </w:rPr>
        <w:t xml:space="preserve">The harmonics analysis for </w:t>
      </w:r>
      <w:r w:rsidRPr="00D57F5D">
        <w:t>V2X_n</w:t>
      </w:r>
      <w:r w:rsidRPr="00D57F5D">
        <w:rPr>
          <w:rFonts w:eastAsia="SimSun"/>
          <w:lang w:eastAsia="zh-CN"/>
        </w:rPr>
        <w:t>34</w:t>
      </w:r>
      <w:r w:rsidRPr="00D57F5D">
        <w:t>A-n47A</w:t>
      </w:r>
      <w:r w:rsidRPr="00D57F5D">
        <w:rPr>
          <w:rFonts w:eastAsia="SimSun" w:hint="eastAsia"/>
          <w:lang w:eastAsia="zh-CN"/>
        </w:rPr>
        <w:t xml:space="preserve"> is specified in table 6.2.</w:t>
      </w:r>
      <w:r w:rsidRPr="00D57F5D">
        <w:rPr>
          <w:rFonts w:eastAsia="SimSun"/>
          <w:lang w:eastAsia="zh-CN"/>
        </w:rPr>
        <w:t>1</w:t>
      </w:r>
      <w:r w:rsidRPr="00D57F5D">
        <w:rPr>
          <w:rFonts w:eastAsia="SimSun" w:hint="eastAsia"/>
          <w:lang w:eastAsia="zh-CN"/>
        </w:rPr>
        <w:t xml:space="preserve">.3-1. Up to </w:t>
      </w:r>
      <w:r w:rsidRPr="00D57F5D">
        <w:rPr>
          <w:rFonts w:eastAsia="SimSun"/>
          <w:lang w:eastAsia="zh-CN"/>
        </w:rPr>
        <w:t>4</w:t>
      </w:r>
      <w:r w:rsidRPr="00D57F5D">
        <w:rPr>
          <w:rFonts w:eastAsia="SimSun" w:hint="eastAsia"/>
          <w:lang w:eastAsia="zh-CN"/>
        </w:rPr>
        <w:t>th harmonics of band n</w:t>
      </w:r>
      <w:r>
        <w:rPr>
          <w:rFonts w:eastAsia="SimSun"/>
          <w:lang w:eastAsia="zh-CN"/>
        </w:rPr>
        <w:t>34</w:t>
      </w:r>
      <w:r w:rsidRPr="00D57F5D">
        <w:rPr>
          <w:rFonts w:eastAsia="SimSun" w:hint="eastAsia"/>
          <w:lang w:eastAsia="zh-CN"/>
        </w:rPr>
        <w:t xml:space="preserve"> are provided since the frequency range of the </w:t>
      </w:r>
      <w:r w:rsidRPr="00D57F5D">
        <w:rPr>
          <w:rFonts w:eastAsia="SimSun"/>
          <w:lang w:eastAsia="zh-CN"/>
        </w:rPr>
        <w:t>5</w:t>
      </w:r>
      <w:r w:rsidRPr="00D57F5D">
        <w:rPr>
          <w:rFonts w:eastAsia="SimSun" w:hint="eastAsia"/>
          <w:vertAlign w:val="superscript"/>
          <w:lang w:eastAsia="zh-CN"/>
        </w:rPr>
        <w:t>th</w:t>
      </w:r>
      <w:r w:rsidRPr="00D57F5D">
        <w:rPr>
          <w:rFonts w:eastAsia="SimSun" w:hint="eastAsia"/>
          <w:lang w:eastAsia="zh-CN"/>
        </w:rPr>
        <w:t xml:space="preserve"> harmonics is much higher than 5.9GHz. The harmonics of band n47 are not listed as the harmonics distributed in the frequency range much higher than 5.9GHz have no impact on GNSS and ISM bands. </w:t>
      </w:r>
    </w:p>
    <w:p w14:paraId="266F5329" w14:textId="77777777" w:rsidR="00D25701" w:rsidRPr="00166457" w:rsidRDefault="00D25701" w:rsidP="00DA3BDE">
      <w:pPr>
        <w:pStyle w:val="TH"/>
        <w:rPr>
          <w:lang w:val="en-US"/>
        </w:rPr>
      </w:pPr>
      <w:r w:rsidRPr="00166457">
        <w:rPr>
          <w:lang w:val="en-US" w:eastAsia="zh-CN"/>
        </w:rPr>
        <w:t>Table</w:t>
      </w:r>
      <w:r w:rsidRPr="00166457">
        <w:rPr>
          <w:lang w:val="en-US"/>
        </w:rPr>
        <w:t xml:space="preserve"> 6.2.</w:t>
      </w:r>
      <w:r>
        <w:rPr>
          <w:lang w:val="en-US"/>
        </w:rPr>
        <w:t>1</w:t>
      </w:r>
      <w:r w:rsidRPr="00166457">
        <w:rPr>
          <w:lang w:val="en-US"/>
        </w:rPr>
        <w:t>.3-1: Harmonics analysis for V2X_n</w:t>
      </w:r>
      <w:r>
        <w:rPr>
          <w:rFonts w:eastAsia="SimSun"/>
          <w:lang w:val="en-US" w:eastAsia="zh-CN"/>
        </w:rPr>
        <w:t>34</w:t>
      </w:r>
      <w:r w:rsidRPr="00166457">
        <w:rPr>
          <w:lang w:val="en-US"/>
        </w:rPr>
        <w:t>A-n47A</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46"/>
        <w:gridCol w:w="1859"/>
        <w:gridCol w:w="1752"/>
        <w:gridCol w:w="1823"/>
        <w:gridCol w:w="1860"/>
      </w:tblGrid>
      <w:tr w:rsidR="00D25701" w:rsidRPr="00EF0CC2" w14:paraId="2731A2C8" w14:textId="77777777" w:rsidTr="005B648C">
        <w:trPr>
          <w:trHeight w:val="255"/>
          <w:jc w:val="center"/>
        </w:trPr>
        <w:tc>
          <w:tcPr>
            <w:tcW w:w="2146" w:type="dxa"/>
            <w:shd w:val="clear" w:color="auto" w:fill="auto"/>
            <w:vAlign w:val="center"/>
          </w:tcPr>
          <w:p w14:paraId="17D61DCB" w14:textId="77777777" w:rsidR="00D25701" w:rsidRPr="00EF0CC2" w:rsidRDefault="00D25701" w:rsidP="00447766">
            <w:pPr>
              <w:pStyle w:val="TAH"/>
              <w:rPr>
                <w:lang w:val="en-US"/>
              </w:rPr>
            </w:pPr>
            <w:r w:rsidRPr="00EF0CC2">
              <w:rPr>
                <w:rFonts w:hint="eastAsia"/>
                <w:lang w:val="en-US"/>
              </w:rPr>
              <w:t>Operating Band</w:t>
            </w:r>
          </w:p>
        </w:tc>
        <w:tc>
          <w:tcPr>
            <w:tcW w:w="3611" w:type="dxa"/>
            <w:gridSpan w:val="2"/>
            <w:shd w:val="clear" w:color="auto" w:fill="auto"/>
            <w:vAlign w:val="center"/>
          </w:tcPr>
          <w:p w14:paraId="0C41BCAE" w14:textId="77777777" w:rsidR="00D25701" w:rsidRPr="00EF0CC2" w:rsidRDefault="00D25701" w:rsidP="00447766">
            <w:pPr>
              <w:pStyle w:val="TAH"/>
              <w:rPr>
                <w:rFonts w:eastAsia="SimSun"/>
                <w:lang w:val="en-US" w:eastAsia="zh-CN"/>
              </w:rPr>
            </w:pPr>
            <w:r w:rsidRPr="00EF0CC2">
              <w:rPr>
                <w:rFonts w:hint="eastAsia"/>
                <w:lang w:val="en-US"/>
              </w:rPr>
              <w:t>Band n</w:t>
            </w:r>
            <w:r>
              <w:rPr>
                <w:lang w:val="en-US"/>
              </w:rPr>
              <w:t>34</w:t>
            </w:r>
          </w:p>
        </w:tc>
        <w:tc>
          <w:tcPr>
            <w:tcW w:w="3683" w:type="dxa"/>
            <w:gridSpan w:val="2"/>
            <w:shd w:val="clear" w:color="auto" w:fill="auto"/>
            <w:vAlign w:val="center"/>
          </w:tcPr>
          <w:p w14:paraId="50F02112" w14:textId="77777777" w:rsidR="00D25701" w:rsidRPr="00EF0CC2" w:rsidRDefault="00D25701" w:rsidP="00447766">
            <w:pPr>
              <w:pStyle w:val="TAH"/>
              <w:rPr>
                <w:rFonts w:eastAsia="SimSun"/>
                <w:lang w:val="en-US" w:eastAsia="zh-CN"/>
              </w:rPr>
            </w:pPr>
            <w:r w:rsidRPr="00EF0CC2">
              <w:rPr>
                <w:rFonts w:eastAsia="SimSun" w:hint="eastAsia"/>
                <w:lang w:val="en-US" w:eastAsia="zh-CN"/>
              </w:rPr>
              <w:t>Band n47</w:t>
            </w:r>
          </w:p>
        </w:tc>
      </w:tr>
      <w:tr w:rsidR="00D25701" w:rsidRPr="00EF0CC2" w14:paraId="672D76D2" w14:textId="77777777" w:rsidTr="005B648C">
        <w:trPr>
          <w:trHeight w:val="255"/>
          <w:jc w:val="center"/>
        </w:trPr>
        <w:tc>
          <w:tcPr>
            <w:tcW w:w="2146" w:type="dxa"/>
            <w:shd w:val="clear" w:color="auto" w:fill="auto"/>
            <w:vAlign w:val="center"/>
            <w:hideMark/>
          </w:tcPr>
          <w:p w14:paraId="363E9412" w14:textId="77777777" w:rsidR="00D25701" w:rsidRPr="00EF0CC2" w:rsidRDefault="00D25701" w:rsidP="00447766">
            <w:pPr>
              <w:pStyle w:val="TAH"/>
              <w:rPr>
                <w:lang w:val="en-US"/>
              </w:rPr>
            </w:pPr>
            <w:r w:rsidRPr="00EF0CC2">
              <w:rPr>
                <w:lang w:val="en-US"/>
              </w:rPr>
              <w:t>UE UL carriers</w:t>
            </w:r>
          </w:p>
        </w:tc>
        <w:tc>
          <w:tcPr>
            <w:tcW w:w="1859" w:type="dxa"/>
            <w:shd w:val="clear" w:color="auto" w:fill="auto"/>
            <w:vAlign w:val="center"/>
            <w:hideMark/>
          </w:tcPr>
          <w:p w14:paraId="19C33FF9" w14:textId="77777777" w:rsidR="00D25701" w:rsidRPr="00EF0CC2" w:rsidRDefault="00D25701" w:rsidP="00DA3BDE">
            <w:pPr>
              <w:pStyle w:val="TAH"/>
              <w:rPr>
                <w:lang w:val="en-US"/>
              </w:rPr>
            </w:pPr>
            <w:r w:rsidRPr="00EF0CC2">
              <w:rPr>
                <w:lang w:val="en-US"/>
              </w:rPr>
              <w:t>fx_low</w:t>
            </w:r>
          </w:p>
        </w:tc>
        <w:tc>
          <w:tcPr>
            <w:tcW w:w="1752" w:type="dxa"/>
            <w:shd w:val="clear" w:color="auto" w:fill="auto"/>
            <w:vAlign w:val="center"/>
            <w:hideMark/>
          </w:tcPr>
          <w:p w14:paraId="7279E73B" w14:textId="77777777" w:rsidR="00D25701" w:rsidRPr="00EF0CC2" w:rsidRDefault="00D25701" w:rsidP="00447766">
            <w:pPr>
              <w:pStyle w:val="TAH"/>
              <w:rPr>
                <w:lang w:val="en-US"/>
              </w:rPr>
            </w:pPr>
            <w:r w:rsidRPr="00EF0CC2">
              <w:rPr>
                <w:lang w:val="en-US"/>
              </w:rPr>
              <w:t>fx_high</w:t>
            </w:r>
          </w:p>
        </w:tc>
        <w:tc>
          <w:tcPr>
            <w:tcW w:w="1823" w:type="dxa"/>
            <w:shd w:val="clear" w:color="auto" w:fill="auto"/>
            <w:vAlign w:val="center"/>
            <w:hideMark/>
          </w:tcPr>
          <w:p w14:paraId="49A8AFFA" w14:textId="77777777" w:rsidR="00D25701" w:rsidRPr="00EF0CC2" w:rsidRDefault="00D25701" w:rsidP="00447766">
            <w:pPr>
              <w:pStyle w:val="TAH"/>
              <w:rPr>
                <w:lang w:val="en-US"/>
              </w:rPr>
            </w:pPr>
            <w:r w:rsidRPr="00EF0CC2">
              <w:rPr>
                <w:lang w:val="en-US"/>
              </w:rPr>
              <w:t>fy_low</w:t>
            </w:r>
          </w:p>
        </w:tc>
        <w:tc>
          <w:tcPr>
            <w:tcW w:w="1860" w:type="dxa"/>
            <w:shd w:val="clear" w:color="auto" w:fill="auto"/>
            <w:vAlign w:val="center"/>
            <w:hideMark/>
          </w:tcPr>
          <w:p w14:paraId="6773F93D" w14:textId="77777777" w:rsidR="00D25701" w:rsidRPr="00EF0CC2" w:rsidRDefault="00D25701" w:rsidP="00447766">
            <w:pPr>
              <w:pStyle w:val="TAH"/>
              <w:rPr>
                <w:lang w:val="en-US"/>
              </w:rPr>
            </w:pPr>
            <w:r w:rsidRPr="00EF0CC2">
              <w:rPr>
                <w:lang w:val="en-US"/>
              </w:rPr>
              <w:t>fy_high</w:t>
            </w:r>
          </w:p>
        </w:tc>
      </w:tr>
      <w:tr w:rsidR="00D25701" w:rsidRPr="00EF0CC2" w14:paraId="70D58B1F" w14:textId="77777777" w:rsidTr="005B648C">
        <w:trPr>
          <w:trHeight w:val="379"/>
          <w:jc w:val="center"/>
        </w:trPr>
        <w:tc>
          <w:tcPr>
            <w:tcW w:w="2146" w:type="dxa"/>
            <w:shd w:val="clear" w:color="auto" w:fill="auto"/>
            <w:vAlign w:val="center"/>
            <w:hideMark/>
          </w:tcPr>
          <w:p w14:paraId="56343213" w14:textId="77777777" w:rsidR="00D25701" w:rsidRPr="00EF0CC2" w:rsidRDefault="00D25701" w:rsidP="00447766">
            <w:pPr>
              <w:pStyle w:val="TAH"/>
              <w:rPr>
                <w:lang w:val="en-US"/>
              </w:rPr>
            </w:pPr>
            <w:r w:rsidRPr="00EF0CC2">
              <w:rPr>
                <w:lang w:val="en-US"/>
              </w:rPr>
              <w:t>UL frequency (MHz)</w:t>
            </w:r>
          </w:p>
        </w:tc>
        <w:tc>
          <w:tcPr>
            <w:tcW w:w="1859" w:type="dxa"/>
            <w:shd w:val="clear" w:color="auto" w:fill="auto"/>
            <w:vAlign w:val="center"/>
            <w:hideMark/>
          </w:tcPr>
          <w:p w14:paraId="2B71F04D" w14:textId="77777777" w:rsidR="00D25701" w:rsidRPr="00EF0CC2" w:rsidRDefault="00D25701" w:rsidP="00447766">
            <w:pPr>
              <w:pStyle w:val="TAC"/>
              <w:rPr>
                <w:rFonts w:eastAsia="SimSun"/>
                <w:lang w:val="en-US" w:eastAsia="zh-CN"/>
              </w:rPr>
            </w:pPr>
            <w:r w:rsidRPr="00EF0CC2">
              <w:rPr>
                <w:rFonts w:eastAsia="SimSun"/>
                <w:lang w:val="en-US" w:eastAsia="zh-CN"/>
              </w:rPr>
              <w:t>2</w:t>
            </w:r>
            <w:r>
              <w:rPr>
                <w:rFonts w:eastAsia="SimSun"/>
                <w:lang w:val="en-US" w:eastAsia="zh-CN"/>
              </w:rPr>
              <w:t>01</w:t>
            </w:r>
            <w:r w:rsidRPr="00EF0CC2">
              <w:rPr>
                <w:rFonts w:eastAsia="SimSun"/>
                <w:lang w:val="en-US" w:eastAsia="zh-CN"/>
              </w:rPr>
              <w:t>0</w:t>
            </w:r>
          </w:p>
        </w:tc>
        <w:tc>
          <w:tcPr>
            <w:tcW w:w="1752" w:type="dxa"/>
            <w:shd w:val="clear" w:color="auto" w:fill="auto"/>
            <w:vAlign w:val="center"/>
            <w:hideMark/>
          </w:tcPr>
          <w:p w14:paraId="4D1C74F1" w14:textId="77777777" w:rsidR="00D25701" w:rsidRPr="00EF0CC2" w:rsidRDefault="00D25701" w:rsidP="00447766">
            <w:pPr>
              <w:pStyle w:val="TAC"/>
              <w:rPr>
                <w:rFonts w:eastAsia="SimSun"/>
                <w:lang w:val="en-US" w:eastAsia="zh-CN"/>
              </w:rPr>
            </w:pPr>
            <w:r>
              <w:rPr>
                <w:rFonts w:eastAsia="SimSun"/>
                <w:lang w:val="en-US" w:eastAsia="zh-CN"/>
              </w:rPr>
              <w:t>2025</w:t>
            </w:r>
          </w:p>
        </w:tc>
        <w:tc>
          <w:tcPr>
            <w:tcW w:w="1823" w:type="dxa"/>
            <w:shd w:val="clear" w:color="auto" w:fill="auto"/>
            <w:vAlign w:val="center"/>
            <w:hideMark/>
          </w:tcPr>
          <w:p w14:paraId="57BF1984" w14:textId="77777777" w:rsidR="00D25701" w:rsidRPr="00EF0CC2" w:rsidRDefault="00D25701" w:rsidP="00447766">
            <w:pPr>
              <w:pStyle w:val="TAC"/>
              <w:rPr>
                <w:lang w:val="en-US"/>
              </w:rPr>
            </w:pPr>
            <w:r w:rsidRPr="00EF0CC2">
              <w:rPr>
                <w:lang w:val="en-US"/>
              </w:rPr>
              <w:t>5855</w:t>
            </w:r>
          </w:p>
        </w:tc>
        <w:tc>
          <w:tcPr>
            <w:tcW w:w="1860" w:type="dxa"/>
            <w:shd w:val="clear" w:color="auto" w:fill="auto"/>
            <w:vAlign w:val="center"/>
            <w:hideMark/>
          </w:tcPr>
          <w:p w14:paraId="5942C03B" w14:textId="77777777" w:rsidR="00D25701" w:rsidRPr="00EF0CC2" w:rsidRDefault="00D25701" w:rsidP="00447766">
            <w:pPr>
              <w:pStyle w:val="TAC"/>
              <w:rPr>
                <w:lang w:val="en-US"/>
              </w:rPr>
            </w:pPr>
            <w:r w:rsidRPr="00EF0CC2">
              <w:rPr>
                <w:lang w:val="en-US"/>
              </w:rPr>
              <w:t>5925</w:t>
            </w:r>
          </w:p>
        </w:tc>
      </w:tr>
      <w:tr w:rsidR="00D25701" w:rsidRPr="00EF0CC2" w14:paraId="6AD5C41E" w14:textId="77777777" w:rsidTr="005B648C">
        <w:trPr>
          <w:trHeight w:val="511"/>
          <w:jc w:val="center"/>
        </w:trPr>
        <w:tc>
          <w:tcPr>
            <w:tcW w:w="2146" w:type="dxa"/>
            <w:shd w:val="clear" w:color="auto" w:fill="auto"/>
            <w:vAlign w:val="center"/>
            <w:hideMark/>
          </w:tcPr>
          <w:p w14:paraId="4B470F7C" w14:textId="77777777" w:rsidR="00D25701" w:rsidRPr="00EF0CC2" w:rsidRDefault="00D25701" w:rsidP="00447766">
            <w:pPr>
              <w:pStyle w:val="TAH"/>
              <w:rPr>
                <w:lang w:val="en-US"/>
              </w:rPr>
            </w:pPr>
            <w:r w:rsidRPr="00EF0CC2">
              <w:rPr>
                <w:lang w:val="en-US"/>
              </w:rPr>
              <w:t>2nd harmonics frequency limits</w:t>
            </w:r>
          </w:p>
        </w:tc>
        <w:tc>
          <w:tcPr>
            <w:tcW w:w="1859" w:type="dxa"/>
            <w:tcBorders>
              <w:bottom w:val="single" w:sz="4" w:space="0" w:color="auto"/>
            </w:tcBorders>
            <w:shd w:val="clear" w:color="auto" w:fill="auto"/>
            <w:vAlign w:val="center"/>
            <w:hideMark/>
          </w:tcPr>
          <w:p w14:paraId="0029DF31" w14:textId="77777777" w:rsidR="00D25701" w:rsidRPr="00EF0CC2" w:rsidRDefault="00D25701" w:rsidP="00447766">
            <w:pPr>
              <w:pStyle w:val="TAC"/>
              <w:rPr>
                <w:lang w:val="en-US"/>
              </w:rPr>
            </w:pPr>
            <w:r w:rsidRPr="00EF0CC2">
              <w:rPr>
                <w:lang w:val="en-US"/>
              </w:rPr>
              <w:t>2*fx_low</w:t>
            </w:r>
          </w:p>
        </w:tc>
        <w:tc>
          <w:tcPr>
            <w:tcW w:w="1752" w:type="dxa"/>
            <w:tcBorders>
              <w:bottom w:val="single" w:sz="4" w:space="0" w:color="auto"/>
            </w:tcBorders>
            <w:shd w:val="clear" w:color="auto" w:fill="auto"/>
            <w:vAlign w:val="center"/>
            <w:hideMark/>
          </w:tcPr>
          <w:p w14:paraId="616417CA" w14:textId="77777777" w:rsidR="00D25701" w:rsidRPr="00EF0CC2" w:rsidRDefault="00D25701" w:rsidP="00447766">
            <w:pPr>
              <w:pStyle w:val="TAC"/>
              <w:rPr>
                <w:lang w:val="en-US"/>
              </w:rPr>
            </w:pPr>
            <w:r w:rsidRPr="00EF0CC2">
              <w:rPr>
                <w:lang w:val="en-US"/>
              </w:rPr>
              <w:t>2*fx_high</w:t>
            </w:r>
          </w:p>
        </w:tc>
        <w:tc>
          <w:tcPr>
            <w:tcW w:w="3683" w:type="dxa"/>
            <w:gridSpan w:val="2"/>
            <w:vMerge w:val="restart"/>
            <w:shd w:val="clear" w:color="auto" w:fill="auto"/>
            <w:vAlign w:val="center"/>
            <w:hideMark/>
          </w:tcPr>
          <w:p w14:paraId="57F19B0A" w14:textId="77777777" w:rsidR="00D25701" w:rsidRPr="00EF0CC2" w:rsidRDefault="00D25701" w:rsidP="00447766">
            <w:pPr>
              <w:pStyle w:val="TAC"/>
              <w:rPr>
                <w:rFonts w:eastAsia="SimSun"/>
                <w:lang w:val="en-US" w:eastAsia="zh-CN"/>
              </w:rPr>
            </w:pPr>
            <w:r w:rsidRPr="00EF0CC2">
              <w:rPr>
                <w:rFonts w:eastAsia="SimSun" w:hint="eastAsia"/>
                <w:lang w:val="en-US" w:eastAsia="zh-CN"/>
              </w:rPr>
              <w:t>No effect</w:t>
            </w:r>
          </w:p>
        </w:tc>
      </w:tr>
      <w:tr w:rsidR="00D25701" w:rsidRPr="00EF0CC2" w14:paraId="46D84972" w14:textId="77777777" w:rsidTr="005B648C">
        <w:trPr>
          <w:trHeight w:val="511"/>
          <w:jc w:val="center"/>
        </w:trPr>
        <w:tc>
          <w:tcPr>
            <w:tcW w:w="2146" w:type="dxa"/>
            <w:shd w:val="clear" w:color="auto" w:fill="auto"/>
            <w:vAlign w:val="center"/>
            <w:hideMark/>
          </w:tcPr>
          <w:p w14:paraId="25D1ABE9" w14:textId="77777777" w:rsidR="00D25701" w:rsidRPr="00EF0CC2" w:rsidRDefault="00D25701" w:rsidP="00447766">
            <w:pPr>
              <w:pStyle w:val="TAH"/>
              <w:rPr>
                <w:lang w:val="en-US"/>
              </w:rPr>
            </w:pPr>
            <w:r w:rsidRPr="00EF0CC2">
              <w:rPr>
                <w:lang w:val="en-US"/>
              </w:rPr>
              <w:t xml:space="preserve">2nd harmonics frequency limits (MHz) </w:t>
            </w:r>
          </w:p>
        </w:tc>
        <w:tc>
          <w:tcPr>
            <w:tcW w:w="1859" w:type="dxa"/>
            <w:shd w:val="clear" w:color="auto" w:fill="auto"/>
            <w:noWrap/>
            <w:vAlign w:val="center"/>
            <w:hideMark/>
          </w:tcPr>
          <w:p w14:paraId="77BCCA9B" w14:textId="77777777" w:rsidR="00D25701" w:rsidRPr="00EF0CC2" w:rsidRDefault="00D25701" w:rsidP="00447766">
            <w:pPr>
              <w:pStyle w:val="TAC"/>
              <w:rPr>
                <w:rFonts w:eastAsia="SimSun"/>
                <w:lang w:val="en-US" w:eastAsia="zh-CN"/>
              </w:rPr>
            </w:pPr>
            <w:r w:rsidRPr="00EF0CC2">
              <w:rPr>
                <w:rFonts w:eastAsia="SimSun"/>
                <w:lang w:val="en-US" w:eastAsia="zh-CN"/>
              </w:rPr>
              <w:t>4</w:t>
            </w:r>
            <w:r w:rsidRPr="00EF0CC2">
              <w:rPr>
                <w:rFonts w:eastAsia="SimSun" w:hint="eastAsia"/>
                <w:lang w:val="en-US" w:eastAsia="zh-CN"/>
              </w:rPr>
              <w:t>0</w:t>
            </w:r>
            <w:r>
              <w:rPr>
                <w:rFonts w:eastAsia="SimSun"/>
                <w:lang w:val="en-US" w:eastAsia="zh-CN"/>
              </w:rPr>
              <w:t>20</w:t>
            </w:r>
          </w:p>
        </w:tc>
        <w:tc>
          <w:tcPr>
            <w:tcW w:w="1752" w:type="dxa"/>
            <w:shd w:val="clear" w:color="auto" w:fill="auto"/>
            <w:noWrap/>
            <w:vAlign w:val="center"/>
            <w:hideMark/>
          </w:tcPr>
          <w:p w14:paraId="20B588A8" w14:textId="77777777" w:rsidR="00D25701" w:rsidRPr="00EF0CC2" w:rsidRDefault="00D25701" w:rsidP="00447766">
            <w:pPr>
              <w:pStyle w:val="TAC"/>
              <w:rPr>
                <w:rFonts w:eastAsia="SimSun"/>
                <w:lang w:val="en-US" w:eastAsia="zh-CN"/>
              </w:rPr>
            </w:pPr>
            <w:r>
              <w:rPr>
                <w:rFonts w:eastAsia="SimSun"/>
                <w:lang w:val="en-US" w:eastAsia="zh-CN"/>
              </w:rPr>
              <w:t>4</w:t>
            </w:r>
            <w:r w:rsidRPr="00EF0CC2">
              <w:rPr>
                <w:rFonts w:eastAsia="SimSun" w:hint="eastAsia"/>
                <w:lang w:val="en-US" w:eastAsia="zh-CN"/>
              </w:rPr>
              <w:t>0</w:t>
            </w:r>
            <w:r>
              <w:rPr>
                <w:rFonts w:eastAsia="SimSun"/>
                <w:lang w:val="en-US" w:eastAsia="zh-CN"/>
              </w:rPr>
              <w:t>50</w:t>
            </w:r>
          </w:p>
        </w:tc>
        <w:tc>
          <w:tcPr>
            <w:tcW w:w="3683" w:type="dxa"/>
            <w:gridSpan w:val="2"/>
            <w:vMerge/>
            <w:shd w:val="clear" w:color="auto" w:fill="auto"/>
            <w:noWrap/>
            <w:vAlign w:val="center"/>
            <w:hideMark/>
          </w:tcPr>
          <w:p w14:paraId="6F4861AE" w14:textId="77777777" w:rsidR="00D25701" w:rsidRPr="00EF0CC2" w:rsidRDefault="00D25701" w:rsidP="00447766">
            <w:pPr>
              <w:pStyle w:val="TAC"/>
              <w:rPr>
                <w:lang w:val="en-US"/>
              </w:rPr>
            </w:pPr>
          </w:p>
        </w:tc>
      </w:tr>
      <w:tr w:rsidR="00D25701" w:rsidRPr="00EF0CC2" w14:paraId="7D60735B" w14:textId="77777777" w:rsidTr="005B648C">
        <w:trPr>
          <w:trHeight w:val="511"/>
          <w:jc w:val="center"/>
        </w:trPr>
        <w:tc>
          <w:tcPr>
            <w:tcW w:w="2146" w:type="dxa"/>
            <w:shd w:val="clear" w:color="auto" w:fill="auto"/>
            <w:vAlign w:val="center"/>
            <w:hideMark/>
          </w:tcPr>
          <w:p w14:paraId="7286705B" w14:textId="77777777" w:rsidR="00D25701" w:rsidRPr="00EF0CC2" w:rsidRDefault="00D25701" w:rsidP="00447766">
            <w:pPr>
              <w:pStyle w:val="TAH"/>
              <w:rPr>
                <w:lang w:val="en-US"/>
              </w:rPr>
            </w:pPr>
            <w:r w:rsidRPr="00EF0CC2">
              <w:rPr>
                <w:rFonts w:eastAsia="SimSun" w:hint="eastAsia"/>
                <w:lang w:val="en-US" w:eastAsia="zh-CN"/>
              </w:rPr>
              <w:t>3rd</w:t>
            </w:r>
            <w:r w:rsidRPr="00EF0CC2">
              <w:rPr>
                <w:lang w:val="en-US"/>
              </w:rPr>
              <w:t xml:space="preserve"> harmonics frequency limits</w:t>
            </w:r>
          </w:p>
        </w:tc>
        <w:tc>
          <w:tcPr>
            <w:tcW w:w="1859" w:type="dxa"/>
            <w:tcBorders>
              <w:bottom w:val="single" w:sz="4" w:space="0" w:color="auto"/>
            </w:tcBorders>
            <w:shd w:val="clear" w:color="auto" w:fill="auto"/>
            <w:vAlign w:val="center"/>
            <w:hideMark/>
          </w:tcPr>
          <w:p w14:paraId="2A913A03" w14:textId="77777777" w:rsidR="00D25701" w:rsidRPr="00EF0CC2" w:rsidRDefault="00D25701" w:rsidP="00447766">
            <w:pPr>
              <w:pStyle w:val="TAC"/>
              <w:rPr>
                <w:lang w:val="en-US"/>
              </w:rPr>
            </w:pPr>
            <w:r w:rsidRPr="00EF0CC2">
              <w:rPr>
                <w:rFonts w:eastAsia="SimSun" w:hint="eastAsia"/>
                <w:lang w:val="en-US" w:eastAsia="zh-CN"/>
              </w:rPr>
              <w:t>3</w:t>
            </w:r>
            <w:r w:rsidRPr="00EF0CC2">
              <w:rPr>
                <w:lang w:val="en-US"/>
              </w:rPr>
              <w:t>*fx_low</w:t>
            </w:r>
          </w:p>
        </w:tc>
        <w:tc>
          <w:tcPr>
            <w:tcW w:w="1752" w:type="dxa"/>
            <w:tcBorders>
              <w:bottom w:val="single" w:sz="4" w:space="0" w:color="auto"/>
            </w:tcBorders>
            <w:shd w:val="clear" w:color="auto" w:fill="auto"/>
            <w:vAlign w:val="center"/>
            <w:hideMark/>
          </w:tcPr>
          <w:p w14:paraId="206B4EBF" w14:textId="77777777" w:rsidR="00D25701" w:rsidRPr="00EF0CC2" w:rsidRDefault="00D25701" w:rsidP="00447766">
            <w:pPr>
              <w:pStyle w:val="TAC"/>
              <w:rPr>
                <w:lang w:val="en-US"/>
              </w:rPr>
            </w:pPr>
            <w:r w:rsidRPr="00EF0CC2">
              <w:rPr>
                <w:rFonts w:eastAsia="SimSun" w:hint="eastAsia"/>
                <w:lang w:val="en-US" w:eastAsia="zh-CN"/>
              </w:rPr>
              <w:t>3</w:t>
            </w:r>
            <w:r w:rsidRPr="00EF0CC2">
              <w:rPr>
                <w:lang w:val="en-US"/>
              </w:rPr>
              <w:t>*fx_high</w:t>
            </w:r>
          </w:p>
        </w:tc>
        <w:tc>
          <w:tcPr>
            <w:tcW w:w="3683" w:type="dxa"/>
            <w:gridSpan w:val="2"/>
            <w:vMerge w:val="restart"/>
            <w:shd w:val="clear" w:color="auto" w:fill="auto"/>
            <w:vAlign w:val="center"/>
            <w:hideMark/>
          </w:tcPr>
          <w:p w14:paraId="4FB8BE11" w14:textId="77777777" w:rsidR="00D25701" w:rsidRPr="00EF0CC2" w:rsidRDefault="00D25701" w:rsidP="00447766">
            <w:pPr>
              <w:pStyle w:val="TAC"/>
              <w:rPr>
                <w:rFonts w:eastAsia="SimSun"/>
                <w:lang w:val="en-US" w:eastAsia="zh-CN"/>
              </w:rPr>
            </w:pPr>
            <w:r>
              <w:rPr>
                <w:rFonts w:eastAsia="SimSun"/>
                <w:lang w:val="en-US" w:eastAsia="zh-CN"/>
              </w:rPr>
              <w:t>No effect</w:t>
            </w:r>
          </w:p>
        </w:tc>
      </w:tr>
      <w:tr w:rsidR="00D25701" w:rsidRPr="00EF0CC2" w14:paraId="5316EB6E" w14:textId="77777777" w:rsidTr="005B648C">
        <w:trPr>
          <w:trHeight w:val="511"/>
          <w:jc w:val="center"/>
        </w:trPr>
        <w:tc>
          <w:tcPr>
            <w:tcW w:w="2146" w:type="dxa"/>
            <w:shd w:val="clear" w:color="auto" w:fill="auto"/>
            <w:vAlign w:val="center"/>
            <w:hideMark/>
          </w:tcPr>
          <w:p w14:paraId="78365A73" w14:textId="77777777" w:rsidR="00D25701" w:rsidRPr="00EF0CC2" w:rsidRDefault="00D25701" w:rsidP="00447766">
            <w:pPr>
              <w:pStyle w:val="TAH"/>
              <w:rPr>
                <w:lang w:val="en-US"/>
              </w:rPr>
            </w:pPr>
            <w:r w:rsidRPr="00EF0CC2">
              <w:rPr>
                <w:rFonts w:eastAsia="SimSun" w:hint="eastAsia"/>
                <w:lang w:val="en-US" w:eastAsia="zh-CN"/>
              </w:rPr>
              <w:t>3rd</w:t>
            </w:r>
            <w:r w:rsidRPr="00EF0CC2">
              <w:rPr>
                <w:lang w:val="en-US"/>
              </w:rPr>
              <w:t xml:space="preserve"> harmonics frequency limits (MHz) </w:t>
            </w:r>
          </w:p>
        </w:tc>
        <w:tc>
          <w:tcPr>
            <w:tcW w:w="1859" w:type="dxa"/>
            <w:shd w:val="clear" w:color="auto" w:fill="auto"/>
            <w:noWrap/>
            <w:vAlign w:val="center"/>
            <w:hideMark/>
          </w:tcPr>
          <w:p w14:paraId="5838D94C" w14:textId="77777777" w:rsidR="00D25701" w:rsidRPr="00EF0CC2" w:rsidRDefault="00D25701" w:rsidP="00447766">
            <w:pPr>
              <w:pStyle w:val="TAC"/>
              <w:rPr>
                <w:rFonts w:eastAsia="SimSun"/>
                <w:lang w:val="en-US" w:eastAsia="zh-CN"/>
              </w:rPr>
            </w:pPr>
            <w:r w:rsidRPr="00EF0CC2">
              <w:rPr>
                <w:rFonts w:eastAsia="SimSun"/>
                <w:lang w:val="en-US" w:eastAsia="zh-CN"/>
              </w:rPr>
              <w:t>6</w:t>
            </w:r>
            <w:r w:rsidRPr="00EF0CC2">
              <w:rPr>
                <w:rFonts w:eastAsia="SimSun" w:hint="eastAsia"/>
                <w:lang w:val="en-US" w:eastAsia="zh-CN"/>
              </w:rPr>
              <w:t>0</w:t>
            </w:r>
            <w:r>
              <w:rPr>
                <w:rFonts w:eastAsia="SimSun"/>
                <w:lang w:val="en-US" w:eastAsia="zh-CN"/>
              </w:rPr>
              <w:t>30</w:t>
            </w:r>
          </w:p>
        </w:tc>
        <w:tc>
          <w:tcPr>
            <w:tcW w:w="1752" w:type="dxa"/>
            <w:shd w:val="clear" w:color="auto" w:fill="auto"/>
            <w:noWrap/>
            <w:vAlign w:val="center"/>
            <w:hideMark/>
          </w:tcPr>
          <w:p w14:paraId="17F52BA1" w14:textId="77777777" w:rsidR="00D25701" w:rsidRPr="00EF0CC2" w:rsidRDefault="00D25701" w:rsidP="00447766">
            <w:pPr>
              <w:pStyle w:val="TAC"/>
              <w:rPr>
                <w:rFonts w:eastAsia="SimSun"/>
                <w:lang w:val="en-US" w:eastAsia="zh-CN"/>
              </w:rPr>
            </w:pPr>
            <w:r>
              <w:rPr>
                <w:rFonts w:eastAsia="SimSun"/>
                <w:lang w:val="en-US" w:eastAsia="zh-CN"/>
              </w:rPr>
              <w:t>6</w:t>
            </w:r>
            <w:r w:rsidRPr="00EF0CC2">
              <w:rPr>
                <w:rFonts w:eastAsia="SimSun" w:hint="eastAsia"/>
                <w:lang w:val="en-US" w:eastAsia="zh-CN"/>
              </w:rPr>
              <w:t>0</w:t>
            </w:r>
            <w:r>
              <w:rPr>
                <w:rFonts w:eastAsia="SimSun"/>
                <w:lang w:val="en-US" w:eastAsia="zh-CN"/>
              </w:rPr>
              <w:t>75</w:t>
            </w:r>
          </w:p>
        </w:tc>
        <w:tc>
          <w:tcPr>
            <w:tcW w:w="3683" w:type="dxa"/>
            <w:gridSpan w:val="2"/>
            <w:vMerge/>
            <w:shd w:val="clear" w:color="auto" w:fill="auto"/>
            <w:noWrap/>
            <w:vAlign w:val="center"/>
            <w:hideMark/>
          </w:tcPr>
          <w:p w14:paraId="33976BFF" w14:textId="77777777" w:rsidR="00D25701" w:rsidRPr="00EF0CC2" w:rsidRDefault="00D25701" w:rsidP="00447766">
            <w:pPr>
              <w:pStyle w:val="TAC"/>
              <w:rPr>
                <w:lang w:val="en-US"/>
              </w:rPr>
            </w:pPr>
          </w:p>
        </w:tc>
      </w:tr>
      <w:tr w:rsidR="00D25701" w:rsidRPr="00EF0CC2" w14:paraId="1ACF2401" w14:textId="77777777" w:rsidTr="005B648C">
        <w:trPr>
          <w:trHeight w:val="511"/>
          <w:jc w:val="center"/>
        </w:trPr>
        <w:tc>
          <w:tcPr>
            <w:tcW w:w="2146" w:type="dxa"/>
            <w:shd w:val="clear" w:color="auto" w:fill="auto"/>
            <w:vAlign w:val="center"/>
          </w:tcPr>
          <w:p w14:paraId="3152B3FA" w14:textId="77777777" w:rsidR="00D25701" w:rsidRPr="00EF0CC2" w:rsidRDefault="00D25701" w:rsidP="00447766">
            <w:pPr>
              <w:pStyle w:val="TAH"/>
              <w:rPr>
                <w:rFonts w:eastAsia="SimSun"/>
                <w:lang w:val="en-US" w:eastAsia="zh-CN"/>
              </w:rPr>
            </w:pPr>
            <w:r w:rsidRPr="00EF0CC2">
              <w:rPr>
                <w:rFonts w:eastAsia="SimSun" w:hint="eastAsia"/>
                <w:lang w:val="en-US" w:eastAsia="zh-CN"/>
              </w:rPr>
              <w:t>4th</w:t>
            </w:r>
            <w:r w:rsidRPr="00EF0CC2">
              <w:rPr>
                <w:lang w:val="en-US"/>
              </w:rPr>
              <w:t xml:space="preserve"> harmonics frequency limits</w:t>
            </w:r>
          </w:p>
        </w:tc>
        <w:tc>
          <w:tcPr>
            <w:tcW w:w="1859" w:type="dxa"/>
            <w:shd w:val="clear" w:color="auto" w:fill="auto"/>
            <w:noWrap/>
            <w:vAlign w:val="center"/>
          </w:tcPr>
          <w:p w14:paraId="4CCF4F91" w14:textId="77777777" w:rsidR="00D25701" w:rsidRPr="00EF0CC2" w:rsidRDefault="00D25701" w:rsidP="00447766">
            <w:pPr>
              <w:pStyle w:val="TAC"/>
              <w:rPr>
                <w:rFonts w:eastAsia="SimSun"/>
                <w:lang w:val="en-US" w:eastAsia="zh-CN"/>
              </w:rPr>
            </w:pPr>
            <w:r w:rsidRPr="00EF0CC2">
              <w:rPr>
                <w:rFonts w:eastAsia="SimSun" w:hint="eastAsia"/>
                <w:lang w:val="en-US" w:eastAsia="zh-CN"/>
              </w:rPr>
              <w:t>4</w:t>
            </w:r>
            <w:r w:rsidRPr="00EF0CC2">
              <w:rPr>
                <w:lang w:val="en-US"/>
              </w:rPr>
              <w:t>*fx_low</w:t>
            </w:r>
          </w:p>
        </w:tc>
        <w:tc>
          <w:tcPr>
            <w:tcW w:w="1752" w:type="dxa"/>
            <w:shd w:val="clear" w:color="auto" w:fill="auto"/>
            <w:noWrap/>
            <w:vAlign w:val="center"/>
          </w:tcPr>
          <w:p w14:paraId="482C4E09" w14:textId="77777777" w:rsidR="00D25701" w:rsidRPr="00EF0CC2" w:rsidRDefault="00D25701" w:rsidP="00447766">
            <w:pPr>
              <w:pStyle w:val="TAC"/>
              <w:rPr>
                <w:rFonts w:eastAsia="SimSun"/>
                <w:lang w:val="en-US" w:eastAsia="zh-CN"/>
              </w:rPr>
            </w:pPr>
            <w:r w:rsidRPr="00EF0CC2">
              <w:rPr>
                <w:rFonts w:eastAsia="SimSun" w:hint="eastAsia"/>
                <w:lang w:val="en-US" w:eastAsia="zh-CN"/>
              </w:rPr>
              <w:t>4</w:t>
            </w:r>
            <w:r w:rsidRPr="00EF0CC2">
              <w:rPr>
                <w:lang w:val="en-US"/>
              </w:rPr>
              <w:t>*fx_high</w:t>
            </w:r>
          </w:p>
        </w:tc>
        <w:tc>
          <w:tcPr>
            <w:tcW w:w="3683" w:type="dxa"/>
            <w:gridSpan w:val="2"/>
            <w:vMerge w:val="restart"/>
            <w:shd w:val="clear" w:color="auto" w:fill="auto"/>
            <w:noWrap/>
            <w:vAlign w:val="center"/>
          </w:tcPr>
          <w:p w14:paraId="66BA795F" w14:textId="77777777" w:rsidR="00D25701" w:rsidRPr="00EF0CC2" w:rsidRDefault="00D25701" w:rsidP="00447766">
            <w:pPr>
              <w:pStyle w:val="TAC"/>
              <w:rPr>
                <w:lang w:val="en-US"/>
              </w:rPr>
            </w:pPr>
            <w:r w:rsidRPr="00EF0CC2">
              <w:rPr>
                <w:rFonts w:eastAsia="SimSun" w:hint="eastAsia"/>
                <w:lang w:val="en-US" w:eastAsia="zh-CN"/>
              </w:rPr>
              <w:t>No effect</w:t>
            </w:r>
          </w:p>
        </w:tc>
      </w:tr>
      <w:tr w:rsidR="00D25701" w:rsidRPr="00EF0CC2" w14:paraId="57F78B8B" w14:textId="77777777" w:rsidTr="005B648C">
        <w:trPr>
          <w:trHeight w:val="511"/>
          <w:jc w:val="center"/>
        </w:trPr>
        <w:tc>
          <w:tcPr>
            <w:tcW w:w="2146" w:type="dxa"/>
            <w:shd w:val="clear" w:color="auto" w:fill="auto"/>
            <w:vAlign w:val="center"/>
          </w:tcPr>
          <w:p w14:paraId="17A502D2" w14:textId="77777777" w:rsidR="00D25701" w:rsidRPr="00EF0CC2" w:rsidRDefault="00D25701" w:rsidP="00447766">
            <w:pPr>
              <w:pStyle w:val="TAH"/>
              <w:rPr>
                <w:rFonts w:eastAsia="SimSun"/>
                <w:lang w:val="en-US" w:eastAsia="zh-CN"/>
              </w:rPr>
            </w:pPr>
            <w:r w:rsidRPr="00EF0CC2">
              <w:rPr>
                <w:rFonts w:eastAsia="SimSun" w:hint="eastAsia"/>
                <w:lang w:val="en-US" w:eastAsia="zh-CN"/>
              </w:rPr>
              <w:t>4th</w:t>
            </w:r>
            <w:r w:rsidRPr="00EF0CC2">
              <w:rPr>
                <w:lang w:val="en-US"/>
              </w:rPr>
              <w:t xml:space="preserve"> harmonics frequency limits (MHz) </w:t>
            </w:r>
          </w:p>
        </w:tc>
        <w:tc>
          <w:tcPr>
            <w:tcW w:w="1859" w:type="dxa"/>
            <w:shd w:val="clear" w:color="auto" w:fill="auto"/>
            <w:noWrap/>
            <w:vAlign w:val="center"/>
          </w:tcPr>
          <w:p w14:paraId="3069FE91" w14:textId="77777777" w:rsidR="00D25701" w:rsidRPr="00EF0CC2" w:rsidRDefault="00D25701" w:rsidP="00DA3BDE">
            <w:pPr>
              <w:pStyle w:val="TAC"/>
              <w:rPr>
                <w:rFonts w:eastAsia="SimSun"/>
                <w:lang w:val="en-US" w:eastAsia="zh-CN"/>
              </w:rPr>
            </w:pPr>
            <w:r w:rsidRPr="00EF0CC2">
              <w:rPr>
                <w:rFonts w:eastAsia="SimSun"/>
                <w:lang w:val="en-US" w:eastAsia="zh-CN"/>
              </w:rPr>
              <w:t>8</w:t>
            </w:r>
            <w:r w:rsidRPr="00EF0CC2">
              <w:rPr>
                <w:rFonts w:eastAsia="SimSun" w:hint="eastAsia"/>
                <w:lang w:val="en-US" w:eastAsia="zh-CN"/>
              </w:rPr>
              <w:t>0</w:t>
            </w:r>
            <w:r>
              <w:rPr>
                <w:rFonts w:eastAsia="SimSun"/>
                <w:lang w:val="en-US" w:eastAsia="zh-CN"/>
              </w:rPr>
              <w:t>40</w:t>
            </w:r>
          </w:p>
        </w:tc>
        <w:tc>
          <w:tcPr>
            <w:tcW w:w="1752" w:type="dxa"/>
            <w:shd w:val="clear" w:color="auto" w:fill="auto"/>
            <w:noWrap/>
            <w:vAlign w:val="center"/>
          </w:tcPr>
          <w:p w14:paraId="6D57D711" w14:textId="77777777" w:rsidR="00D25701" w:rsidRPr="00EF0CC2" w:rsidRDefault="00D25701" w:rsidP="00DA3BDE">
            <w:pPr>
              <w:pStyle w:val="TAC"/>
              <w:rPr>
                <w:rFonts w:eastAsia="SimSun"/>
                <w:lang w:val="en-US" w:eastAsia="zh-CN"/>
              </w:rPr>
            </w:pPr>
            <w:r>
              <w:rPr>
                <w:rFonts w:eastAsia="SimSun"/>
                <w:lang w:val="en-US" w:eastAsia="zh-CN"/>
              </w:rPr>
              <w:t>810</w:t>
            </w:r>
            <w:r w:rsidRPr="00EF0CC2">
              <w:rPr>
                <w:rFonts w:eastAsia="SimSun" w:hint="eastAsia"/>
                <w:lang w:val="en-US" w:eastAsia="zh-CN"/>
              </w:rPr>
              <w:t>0</w:t>
            </w:r>
          </w:p>
        </w:tc>
        <w:tc>
          <w:tcPr>
            <w:tcW w:w="3683" w:type="dxa"/>
            <w:gridSpan w:val="2"/>
            <w:vMerge/>
            <w:shd w:val="clear" w:color="auto" w:fill="auto"/>
            <w:noWrap/>
            <w:vAlign w:val="center"/>
          </w:tcPr>
          <w:p w14:paraId="5DE29193" w14:textId="77777777" w:rsidR="00D25701" w:rsidRPr="00EF0CC2" w:rsidRDefault="00D25701" w:rsidP="005B648C">
            <w:pPr>
              <w:keepNext/>
              <w:keepLines/>
              <w:spacing w:after="0"/>
              <w:jc w:val="center"/>
              <w:rPr>
                <w:rFonts w:ascii="Arial" w:hAnsi="Arial"/>
                <w:sz w:val="18"/>
                <w:lang w:val="en-US"/>
              </w:rPr>
            </w:pPr>
          </w:p>
        </w:tc>
      </w:tr>
    </w:tbl>
    <w:p w14:paraId="4EB136DA" w14:textId="77777777" w:rsidR="00D25701" w:rsidRPr="00166457" w:rsidRDefault="00D25701" w:rsidP="00D25701">
      <w:pPr>
        <w:sectPr w:rsidR="00D25701" w:rsidRPr="00166457" w:rsidSect="005B648C">
          <w:footnotePr>
            <w:numRestart w:val="eachSect"/>
          </w:footnotePr>
          <w:pgSz w:w="11907" w:h="16840" w:code="9"/>
          <w:pgMar w:top="1418" w:right="1134" w:bottom="1560" w:left="1134" w:header="680" w:footer="567" w:gutter="0"/>
          <w:cols w:space="720"/>
          <w:docGrid w:linePitch="272"/>
        </w:sectPr>
      </w:pPr>
    </w:p>
    <w:p w14:paraId="7F921D7C" w14:textId="7108B688" w:rsidR="00D25701" w:rsidRDefault="00D25701" w:rsidP="00DA3BDE">
      <w:pPr>
        <w:rPr>
          <w:rFonts w:eastAsia="SimSun"/>
          <w:lang w:eastAsia="zh-CN"/>
        </w:rPr>
      </w:pPr>
      <w:r w:rsidRPr="00166457">
        <w:rPr>
          <w:rFonts w:eastAsia="SimSun" w:hint="eastAsia"/>
          <w:lang w:eastAsia="zh-CN"/>
        </w:rPr>
        <w:lastRenderedPageBreak/>
        <w:t xml:space="preserve">The IMD analysis for </w:t>
      </w:r>
      <w:r w:rsidRPr="00166457">
        <w:t>V2X_n</w:t>
      </w:r>
      <w:r>
        <w:t>34</w:t>
      </w:r>
      <w:r w:rsidRPr="00166457">
        <w:t>A-n47A</w:t>
      </w:r>
      <w:r w:rsidRPr="00166457">
        <w:rPr>
          <w:rFonts w:eastAsia="SimSun" w:hint="eastAsia"/>
          <w:lang w:eastAsia="zh-CN"/>
        </w:rPr>
        <w:t xml:space="preserve"> is specified in table 6.2.</w:t>
      </w:r>
      <w:r>
        <w:rPr>
          <w:rFonts w:eastAsia="SimSun"/>
          <w:lang w:eastAsia="zh-CN"/>
        </w:rPr>
        <w:t>1</w:t>
      </w:r>
      <w:r w:rsidRPr="00166457">
        <w:rPr>
          <w:rFonts w:eastAsia="SimSun" w:hint="eastAsia"/>
          <w:lang w:eastAsia="zh-CN"/>
        </w:rPr>
        <w:t>.3-2. Up to the 5</w:t>
      </w:r>
      <w:r w:rsidRPr="00166457">
        <w:rPr>
          <w:rFonts w:eastAsia="SimSun" w:hint="eastAsia"/>
          <w:vertAlign w:val="superscript"/>
          <w:lang w:eastAsia="zh-CN"/>
        </w:rPr>
        <w:t>th</w:t>
      </w:r>
      <w:r w:rsidRPr="00166457">
        <w:rPr>
          <w:rFonts w:eastAsia="SimSun" w:hint="eastAsia"/>
          <w:lang w:eastAsia="zh-CN"/>
        </w:rPr>
        <w:t xml:space="preserve"> order IMDs of band n</w:t>
      </w:r>
      <w:r>
        <w:rPr>
          <w:rFonts w:eastAsia="SimSun"/>
          <w:lang w:eastAsia="zh-CN"/>
        </w:rPr>
        <w:t>34</w:t>
      </w:r>
      <w:r w:rsidRPr="00166457">
        <w:rPr>
          <w:rFonts w:eastAsia="SimSun" w:hint="eastAsia"/>
          <w:lang w:eastAsia="zh-CN"/>
        </w:rPr>
        <w:t xml:space="preserve"> and band n47 are provided. Based on the IMD analysis, it is observed that no IMD products fall into the associated bands.</w:t>
      </w:r>
    </w:p>
    <w:p w14:paraId="764F787D" w14:textId="77777777" w:rsidR="00DA3BDE" w:rsidRDefault="00DA3BDE" w:rsidP="00DA3BDE">
      <w:pPr>
        <w:rPr>
          <w:rFonts w:eastAsia="SimSun"/>
          <w:lang w:eastAsia="zh-CN"/>
        </w:rPr>
      </w:pPr>
    </w:p>
    <w:p w14:paraId="55290D35" w14:textId="1C28EF94" w:rsidR="00DA3BDE" w:rsidRPr="00166457" w:rsidRDefault="00DA3BDE" w:rsidP="00447766">
      <w:pPr>
        <w:pStyle w:val="TH"/>
        <w:rPr>
          <w:rFonts w:eastAsia="SimSun"/>
          <w:lang w:eastAsia="zh-CN"/>
        </w:rPr>
      </w:pPr>
      <w:r w:rsidRPr="00166457">
        <w:rPr>
          <w:lang w:val="en-US"/>
        </w:rPr>
        <w:t>Table 6.2</w:t>
      </w:r>
      <w:r>
        <w:rPr>
          <w:lang w:val="en-US"/>
        </w:rPr>
        <w:t>.1</w:t>
      </w:r>
      <w:r w:rsidRPr="00166457">
        <w:rPr>
          <w:lang w:val="en-US"/>
        </w:rPr>
        <w:t>.3-2: IMD analysis for V2X_n</w:t>
      </w:r>
      <w:r>
        <w:rPr>
          <w:lang w:val="en-US"/>
        </w:rPr>
        <w:t>34</w:t>
      </w:r>
      <w:r w:rsidRPr="00166457">
        <w:rPr>
          <w:lang w:val="en-US"/>
        </w:rPr>
        <w:t>A-n47A</w:t>
      </w:r>
    </w:p>
    <w:tbl>
      <w:tblPr>
        <w:tblpPr w:leftFromText="181" w:rightFromText="181" w:vertAnchor="text" w:horzAnchor="margin" w:tblpY="48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99" w:type="dxa"/>
          <w:right w:w="99" w:type="dxa"/>
        </w:tblCellMar>
        <w:tblLook w:val="04A0" w:firstRow="1" w:lastRow="0" w:firstColumn="1" w:lastColumn="0" w:noHBand="0" w:noVBand="1"/>
      </w:tblPr>
      <w:tblGrid>
        <w:gridCol w:w="2745"/>
        <w:gridCol w:w="1743"/>
        <w:gridCol w:w="1803"/>
        <w:gridCol w:w="1743"/>
        <w:gridCol w:w="1803"/>
      </w:tblGrid>
      <w:tr w:rsidR="00D25701" w:rsidRPr="00166457" w14:paraId="65DD46BD" w14:textId="77777777" w:rsidTr="005B648C">
        <w:trPr>
          <w:trHeight w:val="318"/>
          <w:tblHeader/>
        </w:trPr>
        <w:tc>
          <w:tcPr>
            <w:tcW w:w="0" w:type="auto"/>
            <w:shd w:val="clear" w:color="auto" w:fill="FFFFFF"/>
            <w:vAlign w:val="center"/>
          </w:tcPr>
          <w:p w14:paraId="23822B83" w14:textId="77777777" w:rsidR="00D25701" w:rsidRPr="00166457" w:rsidRDefault="00D25701" w:rsidP="00DA3BDE">
            <w:pPr>
              <w:pStyle w:val="TAH"/>
              <w:rPr>
                <w:rFonts w:eastAsia="SimSun"/>
                <w:lang w:val="en-US" w:eastAsia="zh-CN"/>
              </w:rPr>
            </w:pPr>
            <w:r w:rsidRPr="00166457">
              <w:rPr>
                <w:rFonts w:eastAsia="SimSun" w:hint="eastAsia"/>
                <w:lang w:val="en-US" w:eastAsia="zh-CN"/>
              </w:rPr>
              <w:t>Operating Band</w:t>
            </w:r>
          </w:p>
        </w:tc>
        <w:tc>
          <w:tcPr>
            <w:tcW w:w="0" w:type="auto"/>
            <w:gridSpan w:val="2"/>
            <w:shd w:val="clear" w:color="auto" w:fill="FFFFFF"/>
            <w:vAlign w:val="center"/>
          </w:tcPr>
          <w:p w14:paraId="53CC1808" w14:textId="77777777" w:rsidR="00D25701" w:rsidRPr="00166457" w:rsidRDefault="00D25701" w:rsidP="00DA3BDE">
            <w:pPr>
              <w:pStyle w:val="TAH"/>
              <w:rPr>
                <w:rFonts w:eastAsia="SimSun"/>
                <w:lang w:val="en-US" w:eastAsia="zh-CN"/>
              </w:rPr>
            </w:pPr>
            <w:r w:rsidRPr="00166457">
              <w:rPr>
                <w:rFonts w:eastAsia="SimSun" w:hint="eastAsia"/>
                <w:lang w:val="en-US" w:eastAsia="zh-CN"/>
              </w:rPr>
              <w:t xml:space="preserve">Band </w:t>
            </w:r>
            <w:r>
              <w:rPr>
                <w:rFonts w:eastAsia="SimSun"/>
                <w:lang w:val="en-US" w:eastAsia="zh-CN"/>
              </w:rPr>
              <w:t>34</w:t>
            </w:r>
          </w:p>
        </w:tc>
        <w:tc>
          <w:tcPr>
            <w:tcW w:w="0" w:type="auto"/>
            <w:gridSpan w:val="2"/>
            <w:shd w:val="clear" w:color="auto" w:fill="FFFFFF"/>
            <w:vAlign w:val="center"/>
          </w:tcPr>
          <w:p w14:paraId="57C2C3C5" w14:textId="77777777" w:rsidR="00D25701" w:rsidRPr="00166457" w:rsidRDefault="00D25701" w:rsidP="00DA3BDE">
            <w:pPr>
              <w:pStyle w:val="TAH"/>
              <w:rPr>
                <w:rFonts w:eastAsia="SimSun"/>
                <w:lang w:val="en-US" w:eastAsia="zh-CN"/>
              </w:rPr>
            </w:pPr>
            <w:r w:rsidRPr="00166457">
              <w:rPr>
                <w:rFonts w:eastAsia="SimSun" w:hint="eastAsia"/>
                <w:lang w:val="en-US" w:eastAsia="zh-CN"/>
              </w:rPr>
              <w:t>Band n47</w:t>
            </w:r>
          </w:p>
        </w:tc>
      </w:tr>
      <w:tr w:rsidR="00D25701" w:rsidRPr="00166457" w14:paraId="51A1CA47" w14:textId="77777777" w:rsidTr="005B648C">
        <w:trPr>
          <w:trHeight w:val="318"/>
          <w:tblHeader/>
        </w:trPr>
        <w:tc>
          <w:tcPr>
            <w:tcW w:w="0" w:type="auto"/>
            <w:shd w:val="clear" w:color="auto" w:fill="FFFFFF"/>
            <w:vAlign w:val="center"/>
            <w:hideMark/>
          </w:tcPr>
          <w:p w14:paraId="74EFA942" w14:textId="77777777" w:rsidR="00D25701" w:rsidRPr="00166457" w:rsidRDefault="00D25701" w:rsidP="00DA3BDE">
            <w:pPr>
              <w:pStyle w:val="TAH"/>
              <w:rPr>
                <w:lang w:val="en-US" w:eastAsia="ko-KR"/>
              </w:rPr>
            </w:pPr>
            <w:r w:rsidRPr="00166457">
              <w:rPr>
                <w:lang w:val="en-US" w:eastAsia="ko-KR"/>
              </w:rPr>
              <w:t>UE UL carriers</w:t>
            </w:r>
          </w:p>
        </w:tc>
        <w:tc>
          <w:tcPr>
            <w:tcW w:w="0" w:type="auto"/>
            <w:shd w:val="clear" w:color="auto" w:fill="FFFFFF"/>
            <w:vAlign w:val="center"/>
            <w:hideMark/>
          </w:tcPr>
          <w:p w14:paraId="293D38B2" w14:textId="77777777" w:rsidR="00D25701" w:rsidRPr="00166457" w:rsidRDefault="00D25701" w:rsidP="00DA3BDE">
            <w:pPr>
              <w:pStyle w:val="TAH"/>
              <w:rPr>
                <w:lang w:val="en-US" w:eastAsia="ko-KR"/>
              </w:rPr>
            </w:pPr>
            <w:r w:rsidRPr="00166457">
              <w:rPr>
                <w:lang w:val="en-US" w:eastAsia="ko-KR"/>
              </w:rPr>
              <w:t>fx_low</w:t>
            </w:r>
          </w:p>
        </w:tc>
        <w:tc>
          <w:tcPr>
            <w:tcW w:w="0" w:type="auto"/>
            <w:shd w:val="clear" w:color="auto" w:fill="FFFFFF"/>
            <w:vAlign w:val="center"/>
            <w:hideMark/>
          </w:tcPr>
          <w:p w14:paraId="2CB4D7E9" w14:textId="77777777" w:rsidR="00D25701" w:rsidRPr="00166457" w:rsidRDefault="00D25701" w:rsidP="00DA3BDE">
            <w:pPr>
              <w:pStyle w:val="TAH"/>
              <w:rPr>
                <w:lang w:val="en-US" w:eastAsia="ko-KR"/>
              </w:rPr>
            </w:pPr>
            <w:r w:rsidRPr="00166457">
              <w:rPr>
                <w:lang w:val="en-US" w:eastAsia="ko-KR"/>
              </w:rPr>
              <w:t>fx_high</w:t>
            </w:r>
          </w:p>
        </w:tc>
        <w:tc>
          <w:tcPr>
            <w:tcW w:w="0" w:type="auto"/>
            <w:shd w:val="clear" w:color="auto" w:fill="FFFFFF"/>
            <w:vAlign w:val="center"/>
            <w:hideMark/>
          </w:tcPr>
          <w:p w14:paraId="30CBD7EB" w14:textId="77777777" w:rsidR="00D25701" w:rsidRPr="00166457" w:rsidRDefault="00D25701" w:rsidP="00DA3BDE">
            <w:pPr>
              <w:pStyle w:val="TAH"/>
              <w:rPr>
                <w:lang w:val="en-US" w:eastAsia="ko-KR"/>
              </w:rPr>
            </w:pPr>
            <w:r w:rsidRPr="00166457">
              <w:rPr>
                <w:lang w:val="en-US" w:eastAsia="ko-KR"/>
              </w:rPr>
              <w:t>fy_low</w:t>
            </w:r>
          </w:p>
        </w:tc>
        <w:tc>
          <w:tcPr>
            <w:tcW w:w="0" w:type="auto"/>
            <w:shd w:val="clear" w:color="auto" w:fill="FFFFFF"/>
            <w:vAlign w:val="center"/>
            <w:hideMark/>
          </w:tcPr>
          <w:p w14:paraId="172716C9" w14:textId="77777777" w:rsidR="00D25701" w:rsidRPr="00166457" w:rsidRDefault="00D25701" w:rsidP="00DA3BDE">
            <w:pPr>
              <w:pStyle w:val="TAH"/>
              <w:rPr>
                <w:lang w:val="en-US" w:eastAsia="ko-KR"/>
              </w:rPr>
            </w:pPr>
            <w:r w:rsidRPr="00166457">
              <w:rPr>
                <w:lang w:val="en-US" w:eastAsia="ko-KR"/>
              </w:rPr>
              <w:t>fy_high</w:t>
            </w:r>
          </w:p>
        </w:tc>
      </w:tr>
      <w:tr w:rsidR="00D25701" w:rsidRPr="00166457" w14:paraId="3C4847E7" w14:textId="77777777" w:rsidTr="005B648C">
        <w:trPr>
          <w:trHeight w:val="303"/>
          <w:tblHeader/>
        </w:trPr>
        <w:tc>
          <w:tcPr>
            <w:tcW w:w="0" w:type="auto"/>
            <w:shd w:val="clear" w:color="auto" w:fill="FFFFFF"/>
            <w:vAlign w:val="center"/>
            <w:hideMark/>
          </w:tcPr>
          <w:p w14:paraId="46D9D48B" w14:textId="77777777" w:rsidR="00D25701" w:rsidRPr="00166457" w:rsidRDefault="00D25701" w:rsidP="00DA3BDE">
            <w:pPr>
              <w:pStyle w:val="TAL"/>
              <w:rPr>
                <w:lang w:val="en-US" w:eastAsia="ko-KR"/>
              </w:rPr>
            </w:pPr>
            <w:r w:rsidRPr="00166457">
              <w:rPr>
                <w:lang w:val="en-US" w:eastAsia="ko-KR"/>
              </w:rPr>
              <w:t>UL frequency (MHz)</w:t>
            </w:r>
          </w:p>
        </w:tc>
        <w:tc>
          <w:tcPr>
            <w:tcW w:w="0" w:type="auto"/>
            <w:shd w:val="clear" w:color="auto" w:fill="FFFFFF"/>
            <w:vAlign w:val="bottom"/>
            <w:hideMark/>
          </w:tcPr>
          <w:p w14:paraId="2DBBAEAA" w14:textId="77777777" w:rsidR="00D25701" w:rsidRPr="00F671AA" w:rsidRDefault="00D25701" w:rsidP="00DA3BDE">
            <w:pPr>
              <w:pStyle w:val="TAC"/>
              <w:rPr>
                <w:lang w:val="en-US" w:eastAsia="ko-KR"/>
              </w:rPr>
            </w:pPr>
            <w:r w:rsidRPr="00F671AA">
              <w:rPr>
                <w:lang w:val="en-US" w:eastAsia="ko-KR"/>
              </w:rPr>
              <w:t>2010</w:t>
            </w:r>
          </w:p>
        </w:tc>
        <w:tc>
          <w:tcPr>
            <w:tcW w:w="0" w:type="auto"/>
            <w:shd w:val="clear" w:color="auto" w:fill="FFFFFF"/>
            <w:vAlign w:val="bottom"/>
            <w:hideMark/>
          </w:tcPr>
          <w:p w14:paraId="14288541" w14:textId="77777777" w:rsidR="00D25701" w:rsidRPr="00F671AA" w:rsidRDefault="00D25701" w:rsidP="00DA3BDE">
            <w:pPr>
              <w:pStyle w:val="TAC"/>
              <w:rPr>
                <w:lang w:val="en-US" w:eastAsia="ko-KR"/>
              </w:rPr>
            </w:pPr>
            <w:r w:rsidRPr="00F671AA">
              <w:rPr>
                <w:lang w:val="en-US" w:eastAsia="ko-KR"/>
              </w:rPr>
              <w:t>2025</w:t>
            </w:r>
          </w:p>
        </w:tc>
        <w:tc>
          <w:tcPr>
            <w:tcW w:w="0" w:type="auto"/>
            <w:shd w:val="clear" w:color="auto" w:fill="FFFFFF"/>
            <w:vAlign w:val="bottom"/>
            <w:hideMark/>
          </w:tcPr>
          <w:p w14:paraId="718CCBC1" w14:textId="77777777" w:rsidR="00D25701" w:rsidRPr="00F671AA" w:rsidRDefault="00D25701" w:rsidP="00DA3BDE">
            <w:pPr>
              <w:pStyle w:val="TAC"/>
              <w:rPr>
                <w:lang w:val="en-US" w:eastAsia="ko-KR"/>
              </w:rPr>
            </w:pPr>
            <w:r w:rsidRPr="00F671AA">
              <w:rPr>
                <w:lang w:val="en-US" w:eastAsia="ko-KR"/>
              </w:rPr>
              <w:t>5855</w:t>
            </w:r>
          </w:p>
        </w:tc>
        <w:tc>
          <w:tcPr>
            <w:tcW w:w="0" w:type="auto"/>
            <w:shd w:val="clear" w:color="auto" w:fill="FFFFFF"/>
            <w:vAlign w:val="bottom"/>
            <w:hideMark/>
          </w:tcPr>
          <w:p w14:paraId="41718D58" w14:textId="77777777" w:rsidR="00D25701" w:rsidRPr="00F671AA" w:rsidRDefault="00D25701" w:rsidP="00DA3BDE">
            <w:pPr>
              <w:pStyle w:val="TAC"/>
              <w:rPr>
                <w:lang w:val="en-US" w:eastAsia="ko-KR"/>
              </w:rPr>
            </w:pPr>
            <w:r w:rsidRPr="00F671AA">
              <w:rPr>
                <w:lang w:val="en-US" w:eastAsia="ko-KR"/>
              </w:rPr>
              <w:t>5925</w:t>
            </w:r>
          </w:p>
        </w:tc>
      </w:tr>
      <w:tr w:rsidR="00D25701" w:rsidRPr="00166457" w14:paraId="2037C8F7" w14:textId="77777777" w:rsidTr="005B648C">
        <w:trPr>
          <w:trHeight w:val="472"/>
          <w:tblHeader/>
        </w:trPr>
        <w:tc>
          <w:tcPr>
            <w:tcW w:w="0" w:type="auto"/>
            <w:shd w:val="clear" w:color="auto" w:fill="FFFFFF"/>
            <w:vAlign w:val="center"/>
            <w:hideMark/>
          </w:tcPr>
          <w:p w14:paraId="3BFB4814" w14:textId="77777777" w:rsidR="00D25701" w:rsidRPr="00166457" w:rsidRDefault="00D25701" w:rsidP="00DA3BDE">
            <w:pPr>
              <w:pStyle w:val="TAL"/>
              <w:rPr>
                <w:lang w:val="en-US" w:eastAsia="ko-KR"/>
              </w:rPr>
            </w:pPr>
            <w:r w:rsidRPr="00166457">
              <w:rPr>
                <w:lang w:val="en-US" w:eastAsia="ko-KR"/>
              </w:rPr>
              <w:t>2</w:t>
            </w:r>
            <w:r w:rsidRPr="00166457">
              <w:rPr>
                <w:vertAlign w:val="superscript"/>
                <w:lang w:val="en-US" w:eastAsia="ko-KR"/>
              </w:rPr>
              <w:t>nd</w:t>
            </w:r>
            <w:r w:rsidRPr="00166457">
              <w:rPr>
                <w:lang w:val="en-US" w:eastAsia="ko-KR"/>
              </w:rPr>
              <w:t xml:space="preserve"> harmonics frequency limits</w:t>
            </w:r>
          </w:p>
        </w:tc>
        <w:tc>
          <w:tcPr>
            <w:tcW w:w="0" w:type="auto"/>
            <w:shd w:val="clear" w:color="auto" w:fill="FFFFFF"/>
            <w:vAlign w:val="center"/>
            <w:hideMark/>
          </w:tcPr>
          <w:p w14:paraId="3208F4F8" w14:textId="77777777" w:rsidR="00D25701" w:rsidRPr="00F671AA" w:rsidRDefault="00D25701" w:rsidP="00DA3BDE">
            <w:pPr>
              <w:pStyle w:val="TAC"/>
              <w:rPr>
                <w:lang w:val="en-US" w:eastAsia="ko-KR"/>
              </w:rPr>
            </w:pPr>
            <w:r w:rsidRPr="00F671AA">
              <w:rPr>
                <w:lang w:val="en-US" w:eastAsia="ko-KR"/>
              </w:rPr>
              <w:t>2*fx_low</w:t>
            </w:r>
          </w:p>
        </w:tc>
        <w:tc>
          <w:tcPr>
            <w:tcW w:w="0" w:type="auto"/>
            <w:shd w:val="clear" w:color="auto" w:fill="FFFFFF"/>
            <w:vAlign w:val="center"/>
            <w:hideMark/>
          </w:tcPr>
          <w:p w14:paraId="1CAA8F6F" w14:textId="77777777" w:rsidR="00D25701" w:rsidRPr="00F671AA" w:rsidRDefault="00D25701" w:rsidP="00DA3BDE">
            <w:pPr>
              <w:pStyle w:val="TAC"/>
              <w:rPr>
                <w:lang w:val="en-US" w:eastAsia="ko-KR"/>
              </w:rPr>
            </w:pPr>
            <w:r w:rsidRPr="00F671AA">
              <w:rPr>
                <w:lang w:val="en-US" w:eastAsia="ko-KR"/>
              </w:rPr>
              <w:t>2*fx_high</w:t>
            </w:r>
          </w:p>
        </w:tc>
        <w:tc>
          <w:tcPr>
            <w:tcW w:w="0" w:type="auto"/>
            <w:shd w:val="clear" w:color="auto" w:fill="FFFFFF"/>
            <w:vAlign w:val="center"/>
            <w:hideMark/>
          </w:tcPr>
          <w:p w14:paraId="564D57C9" w14:textId="77777777" w:rsidR="00D25701" w:rsidRPr="00F671AA" w:rsidRDefault="00D25701" w:rsidP="00DA3BDE">
            <w:pPr>
              <w:pStyle w:val="TAC"/>
              <w:rPr>
                <w:lang w:val="en-US" w:eastAsia="ko-KR"/>
              </w:rPr>
            </w:pPr>
            <w:r w:rsidRPr="00F671AA">
              <w:rPr>
                <w:lang w:val="en-US" w:eastAsia="ko-KR"/>
              </w:rPr>
              <w:t>2* fy_low</w:t>
            </w:r>
          </w:p>
        </w:tc>
        <w:tc>
          <w:tcPr>
            <w:tcW w:w="0" w:type="auto"/>
            <w:shd w:val="clear" w:color="auto" w:fill="FFFFFF"/>
            <w:vAlign w:val="center"/>
            <w:hideMark/>
          </w:tcPr>
          <w:p w14:paraId="702D9847" w14:textId="77777777" w:rsidR="00D25701" w:rsidRPr="00F671AA" w:rsidRDefault="00D25701" w:rsidP="00DA3BDE">
            <w:pPr>
              <w:pStyle w:val="TAC"/>
              <w:rPr>
                <w:lang w:val="en-US" w:eastAsia="ko-KR"/>
              </w:rPr>
            </w:pPr>
            <w:r w:rsidRPr="00F671AA">
              <w:rPr>
                <w:lang w:val="en-US" w:eastAsia="ko-KR"/>
              </w:rPr>
              <w:t>2* fy_high</w:t>
            </w:r>
          </w:p>
        </w:tc>
      </w:tr>
      <w:tr w:rsidR="00D25701" w:rsidRPr="00166457" w14:paraId="5D514FD2" w14:textId="77777777" w:rsidTr="005B648C">
        <w:trPr>
          <w:trHeight w:val="472"/>
          <w:tblHeader/>
        </w:trPr>
        <w:tc>
          <w:tcPr>
            <w:tcW w:w="0" w:type="auto"/>
            <w:shd w:val="clear" w:color="auto" w:fill="FFFFFF"/>
            <w:vAlign w:val="center"/>
            <w:hideMark/>
          </w:tcPr>
          <w:p w14:paraId="1725783C" w14:textId="77777777" w:rsidR="00D25701" w:rsidRPr="00166457" w:rsidRDefault="00D25701" w:rsidP="00DA3BDE">
            <w:pPr>
              <w:pStyle w:val="TAL"/>
              <w:rPr>
                <w:lang w:val="en-US" w:eastAsia="ko-KR"/>
              </w:rPr>
            </w:pPr>
            <w:r w:rsidRPr="00166457">
              <w:rPr>
                <w:lang w:val="en-US" w:eastAsia="ko-KR"/>
              </w:rPr>
              <w:t>2</w:t>
            </w:r>
            <w:r w:rsidRPr="00166457">
              <w:rPr>
                <w:vertAlign w:val="superscript"/>
                <w:lang w:val="en-US" w:eastAsia="ko-KR"/>
              </w:rPr>
              <w:t>nd</w:t>
            </w:r>
            <w:r w:rsidRPr="00166457">
              <w:rPr>
                <w:lang w:val="en-US" w:eastAsia="ko-KR"/>
              </w:rPr>
              <w:t xml:space="preserve"> harmonics frequency limits (MHz) </w:t>
            </w:r>
          </w:p>
        </w:tc>
        <w:tc>
          <w:tcPr>
            <w:tcW w:w="0" w:type="auto"/>
            <w:shd w:val="clear" w:color="auto" w:fill="FFFFFF"/>
            <w:noWrap/>
            <w:vAlign w:val="bottom"/>
            <w:hideMark/>
          </w:tcPr>
          <w:p w14:paraId="13825ABC" w14:textId="77777777" w:rsidR="00D25701" w:rsidRPr="00F671AA" w:rsidRDefault="00D25701" w:rsidP="00DA3BDE">
            <w:pPr>
              <w:pStyle w:val="TAC"/>
              <w:rPr>
                <w:lang w:val="en-US" w:eastAsia="ko-KR"/>
              </w:rPr>
            </w:pPr>
            <w:r w:rsidRPr="00753905">
              <w:rPr>
                <w:lang w:val="en-US" w:eastAsia="ko-KR"/>
              </w:rPr>
              <w:t>4020</w:t>
            </w:r>
          </w:p>
        </w:tc>
        <w:tc>
          <w:tcPr>
            <w:tcW w:w="0" w:type="auto"/>
            <w:shd w:val="clear" w:color="auto" w:fill="FFFFFF"/>
            <w:noWrap/>
            <w:vAlign w:val="bottom"/>
            <w:hideMark/>
          </w:tcPr>
          <w:p w14:paraId="0ADF95F9" w14:textId="77777777" w:rsidR="00D25701" w:rsidRPr="00F671AA" w:rsidRDefault="00D25701" w:rsidP="00DA3BDE">
            <w:pPr>
              <w:pStyle w:val="TAC"/>
              <w:rPr>
                <w:lang w:val="en-US" w:eastAsia="ko-KR"/>
              </w:rPr>
            </w:pPr>
            <w:r w:rsidRPr="00753905">
              <w:rPr>
                <w:lang w:val="en-US" w:eastAsia="ko-KR"/>
              </w:rPr>
              <w:t>4050</w:t>
            </w:r>
          </w:p>
        </w:tc>
        <w:tc>
          <w:tcPr>
            <w:tcW w:w="0" w:type="auto"/>
            <w:shd w:val="clear" w:color="auto" w:fill="FFFFFF"/>
            <w:noWrap/>
            <w:vAlign w:val="bottom"/>
            <w:hideMark/>
          </w:tcPr>
          <w:p w14:paraId="3E89235C" w14:textId="77777777" w:rsidR="00D25701" w:rsidRPr="00F671AA" w:rsidRDefault="00D25701" w:rsidP="00DA3BDE">
            <w:pPr>
              <w:pStyle w:val="TAC"/>
              <w:rPr>
                <w:lang w:val="en-US" w:eastAsia="ko-KR"/>
              </w:rPr>
            </w:pPr>
            <w:r w:rsidRPr="00753905">
              <w:rPr>
                <w:lang w:val="en-US" w:eastAsia="ko-KR"/>
              </w:rPr>
              <w:t>11710</w:t>
            </w:r>
          </w:p>
        </w:tc>
        <w:tc>
          <w:tcPr>
            <w:tcW w:w="0" w:type="auto"/>
            <w:shd w:val="clear" w:color="auto" w:fill="FFFFFF"/>
            <w:noWrap/>
            <w:vAlign w:val="bottom"/>
            <w:hideMark/>
          </w:tcPr>
          <w:p w14:paraId="2E1E5937" w14:textId="77777777" w:rsidR="00D25701" w:rsidRPr="00753905" w:rsidRDefault="00D25701" w:rsidP="00DA3BDE">
            <w:pPr>
              <w:pStyle w:val="TAC"/>
              <w:rPr>
                <w:lang w:val="en-US" w:eastAsia="ko-KR"/>
              </w:rPr>
            </w:pPr>
            <w:r w:rsidRPr="00753905">
              <w:rPr>
                <w:lang w:val="en-US" w:eastAsia="ko-KR"/>
              </w:rPr>
              <w:t>11850</w:t>
            </w:r>
          </w:p>
        </w:tc>
      </w:tr>
      <w:tr w:rsidR="00D25701" w:rsidRPr="00166457" w14:paraId="41ECCCFB" w14:textId="77777777" w:rsidTr="005B648C">
        <w:trPr>
          <w:trHeight w:val="485"/>
          <w:tblHeader/>
        </w:trPr>
        <w:tc>
          <w:tcPr>
            <w:tcW w:w="0" w:type="auto"/>
            <w:shd w:val="clear" w:color="auto" w:fill="FFFFFF"/>
            <w:vAlign w:val="center"/>
            <w:hideMark/>
          </w:tcPr>
          <w:p w14:paraId="13701803" w14:textId="77777777" w:rsidR="00D25701" w:rsidRPr="00166457" w:rsidRDefault="00D25701" w:rsidP="00DA3BDE">
            <w:pPr>
              <w:pStyle w:val="TAL"/>
              <w:rPr>
                <w:lang w:val="en-US" w:eastAsia="ko-KR"/>
              </w:rPr>
            </w:pPr>
            <w:r w:rsidRPr="00166457">
              <w:rPr>
                <w:lang w:val="en-US" w:eastAsia="ko-KR"/>
              </w:rPr>
              <w:t>3</w:t>
            </w:r>
            <w:r w:rsidRPr="00166457">
              <w:rPr>
                <w:vertAlign w:val="superscript"/>
                <w:lang w:val="en-US" w:eastAsia="ko-KR"/>
              </w:rPr>
              <w:t>rd</w:t>
            </w:r>
            <w:r w:rsidRPr="00166457">
              <w:rPr>
                <w:lang w:val="en-US" w:eastAsia="ko-KR"/>
              </w:rPr>
              <w:t xml:space="preserve"> harmonics frequency limits</w:t>
            </w:r>
          </w:p>
        </w:tc>
        <w:tc>
          <w:tcPr>
            <w:tcW w:w="0" w:type="auto"/>
            <w:shd w:val="clear" w:color="auto" w:fill="FFFFFF"/>
            <w:vAlign w:val="center"/>
            <w:hideMark/>
          </w:tcPr>
          <w:p w14:paraId="4E55F412" w14:textId="77777777" w:rsidR="00D25701" w:rsidRPr="00753905" w:rsidRDefault="00D25701" w:rsidP="00DA3BDE">
            <w:pPr>
              <w:pStyle w:val="TAC"/>
              <w:rPr>
                <w:lang w:val="en-US" w:eastAsia="ko-KR"/>
              </w:rPr>
            </w:pPr>
            <w:r w:rsidRPr="00753905">
              <w:rPr>
                <w:lang w:val="en-US" w:eastAsia="ko-KR"/>
              </w:rPr>
              <w:t>3*fx_low</w:t>
            </w:r>
          </w:p>
        </w:tc>
        <w:tc>
          <w:tcPr>
            <w:tcW w:w="0" w:type="auto"/>
            <w:shd w:val="clear" w:color="auto" w:fill="FFFFFF"/>
            <w:vAlign w:val="center"/>
            <w:hideMark/>
          </w:tcPr>
          <w:p w14:paraId="52812D3B" w14:textId="77777777" w:rsidR="00D25701" w:rsidRPr="00753905" w:rsidRDefault="00D25701" w:rsidP="00DA3BDE">
            <w:pPr>
              <w:pStyle w:val="TAC"/>
              <w:rPr>
                <w:lang w:val="en-US" w:eastAsia="ko-KR"/>
              </w:rPr>
            </w:pPr>
            <w:r w:rsidRPr="00753905">
              <w:rPr>
                <w:lang w:val="en-US" w:eastAsia="ko-KR"/>
              </w:rPr>
              <w:t>3*fx_high</w:t>
            </w:r>
          </w:p>
        </w:tc>
        <w:tc>
          <w:tcPr>
            <w:tcW w:w="0" w:type="auto"/>
            <w:shd w:val="clear" w:color="auto" w:fill="FFFFFF"/>
            <w:vAlign w:val="center"/>
            <w:hideMark/>
          </w:tcPr>
          <w:p w14:paraId="40B11058" w14:textId="77777777" w:rsidR="00D25701" w:rsidRPr="00753905" w:rsidRDefault="00D25701" w:rsidP="00DA3BDE">
            <w:pPr>
              <w:pStyle w:val="TAC"/>
              <w:rPr>
                <w:lang w:val="en-US" w:eastAsia="ko-KR"/>
              </w:rPr>
            </w:pPr>
            <w:r w:rsidRPr="00753905">
              <w:rPr>
                <w:lang w:val="en-US" w:eastAsia="ko-KR"/>
              </w:rPr>
              <w:t>3* fy_low</w:t>
            </w:r>
          </w:p>
        </w:tc>
        <w:tc>
          <w:tcPr>
            <w:tcW w:w="0" w:type="auto"/>
            <w:shd w:val="clear" w:color="auto" w:fill="FFFFFF"/>
            <w:vAlign w:val="center"/>
            <w:hideMark/>
          </w:tcPr>
          <w:p w14:paraId="63CCC6A0" w14:textId="77777777" w:rsidR="00D25701" w:rsidRPr="00753905" w:rsidRDefault="00D25701" w:rsidP="00DA3BDE">
            <w:pPr>
              <w:pStyle w:val="TAC"/>
              <w:rPr>
                <w:lang w:val="en-US" w:eastAsia="ko-KR"/>
              </w:rPr>
            </w:pPr>
            <w:r w:rsidRPr="00753905">
              <w:rPr>
                <w:lang w:val="en-US" w:eastAsia="ko-KR"/>
              </w:rPr>
              <w:t>3* fy_high</w:t>
            </w:r>
          </w:p>
        </w:tc>
      </w:tr>
      <w:tr w:rsidR="00D25701" w:rsidRPr="00166457" w14:paraId="3FCDBFD0" w14:textId="77777777" w:rsidTr="005B648C">
        <w:trPr>
          <w:trHeight w:val="472"/>
          <w:tblHeader/>
        </w:trPr>
        <w:tc>
          <w:tcPr>
            <w:tcW w:w="0" w:type="auto"/>
            <w:shd w:val="clear" w:color="auto" w:fill="FFFFFF"/>
            <w:vAlign w:val="center"/>
            <w:hideMark/>
          </w:tcPr>
          <w:p w14:paraId="34807F64" w14:textId="77777777" w:rsidR="00D25701" w:rsidRPr="00166457" w:rsidRDefault="00D25701" w:rsidP="00DA3BDE">
            <w:pPr>
              <w:pStyle w:val="TAL"/>
              <w:rPr>
                <w:lang w:val="en-US" w:eastAsia="ko-KR"/>
              </w:rPr>
            </w:pPr>
            <w:r w:rsidRPr="00166457">
              <w:rPr>
                <w:lang w:val="en-US" w:eastAsia="ko-KR"/>
              </w:rPr>
              <w:t>3</w:t>
            </w:r>
            <w:r w:rsidRPr="00166457">
              <w:rPr>
                <w:vertAlign w:val="superscript"/>
                <w:lang w:val="en-US" w:eastAsia="ko-KR"/>
              </w:rPr>
              <w:t>rd</w:t>
            </w:r>
            <w:r w:rsidRPr="00166457">
              <w:rPr>
                <w:lang w:val="en-US" w:eastAsia="ko-KR"/>
              </w:rPr>
              <w:t xml:space="preserve"> harmonics frequency limits (MHz)</w:t>
            </w:r>
          </w:p>
        </w:tc>
        <w:tc>
          <w:tcPr>
            <w:tcW w:w="0" w:type="auto"/>
            <w:shd w:val="clear" w:color="auto" w:fill="FFFFFF"/>
            <w:noWrap/>
            <w:vAlign w:val="bottom"/>
            <w:hideMark/>
          </w:tcPr>
          <w:p w14:paraId="40A400BC" w14:textId="77777777" w:rsidR="00D25701" w:rsidRPr="00F671AA" w:rsidRDefault="00D25701" w:rsidP="00DA3BDE">
            <w:pPr>
              <w:pStyle w:val="TAC"/>
              <w:rPr>
                <w:lang w:val="en-US" w:eastAsia="ko-KR"/>
              </w:rPr>
            </w:pPr>
            <w:r w:rsidRPr="00F671AA">
              <w:rPr>
                <w:lang w:val="en-US" w:eastAsia="ko-KR"/>
              </w:rPr>
              <w:t>6030</w:t>
            </w:r>
          </w:p>
        </w:tc>
        <w:tc>
          <w:tcPr>
            <w:tcW w:w="0" w:type="auto"/>
            <w:shd w:val="clear" w:color="auto" w:fill="FFFFFF"/>
            <w:noWrap/>
            <w:vAlign w:val="bottom"/>
            <w:hideMark/>
          </w:tcPr>
          <w:p w14:paraId="6EBD0B3A" w14:textId="77777777" w:rsidR="00D25701" w:rsidRPr="00753905" w:rsidRDefault="00D25701" w:rsidP="00DA3BDE">
            <w:pPr>
              <w:pStyle w:val="TAC"/>
              <w:rPr>
                <w:lang w:val="en-US" w:eastAsia="ko-KR"/>
              </w:rPr>
            </w:pPr>
            <w:r w:rsidRPr="00753905">
              <w:rPr>
                <w:lang w:val="en-US" w:eastAsia="ko-KR"/>
              </w:rPr>
              <w:t>6075</w:t>
            </w:r>
          </w:p>
        </w:tc>
        <w:tc>
          <w:tcPr>
            <w:tcW w:w="0" w:type="auto"/>
            <w:shd w:val="clear" w:color="auto" w:fill="FFFFFF"/>
            <w:noWrap/>
            <w:vAlign w:val="bottom"/>
            <w:hideMark/>
          </w:tcPr>
          <w:p w14:paraId="6564B597" w14:textId="77777777" w:rsidR="00D25701" w:rsidRPr="00753905" w:rsidRDefault="00D25701" w:rsidP="00DA3BDE">
            <w:pPr>
              <w:pStyle w:val="TAC"/>
              <w:rPr>
                <w:lang w:val="en-US" w:eastAsia="ko-KR"/>
              </w:rPr>
            </w:pPr>
            <w:r w:rsidRPr="00753905">
              <w:rPr>
                <w:lang w:val="en-US" w:eastAsia="ko-KR"/>
              </w:rPr>
              <w:t>17565</w:t>
            </w:r>
          </w:p>
        </w:tc>
        <w:tc>
          <w:tcPr>
            <w:tcW w:w="0" w:type="auto"/>
            <w:shd w:val="clear" w:color="auto" w:fill="FFFFFF"/>
            <w:noWrap/>
            <w:vAlign w:val="bottom"/>
            <w:hideMark/>
          </w:tcPr>
          <w:p w14:paraId="63975611" w14:textId="77777777" w:rsidR="00D25701" w:rsidRPr="00753905" w:rsidRDefault="00D25701" w:rsidP="00DA3BDE">
            <w:pPr>
              <w:pStyle w:val="TAC"/>
              <w:rPr>
                <w:lang w:val="en-US" w:eastAsia="ko-KR"/>
              </w:rPr>
            </w:pPr>
            <w:r w:rsidRPr="00753905">
              <w:rPr>
                <w:lang w:val="en-US" w:eastAsia="ko-KR"/>
              </w:rPr>
              <w:t>17775</w:t>
            </w:r>
          </w:p>
        </w:tc>
      </w:tr>
      <w:tr w:rsidR="00D25701" w:rsidRPr="00166457" w14:paraId="4151C604" w14:textId="77777777" w:rsidTr="005B648C">
        <w:trPr>
          <w:trHeight w:val="472"/>
          <w:tblHeader/>
        </w:trPr>
        <w:tc>
          <w:tcPr>
            <w:tcW w:w="0" w:type="auto"/>
            <w:shd w:val="clear" w:color="auto" w:fill="FFFFFF"/>
            <w:vAlign w:val="center"/>
            <w:hideMark/>
          </w:tcPr>
          <w:p w14:paraId="53446F25" w14:textId="77777777" w:rsidR="00D25701" w:rsidRPr="00166457" w:rsidRDefault="00D25701" w:rsidP="00DA3BDE">
            <w:pPr>
              <w:pStyle w:val="TAL"/>
              <w:rPr>
                <w:lang w:val="en-US" w:eastAsia="ko-KR"/>
              </w:rPr>
            </w:pPr>
            <w:r w:rsidRPr="00166457">
              <w:rPr>
                <w:lang w:val="en-US" w:eastAsia="ko-KR"/>
              </w:rPr>
              <w:t>Two tone 2</w:t>
            </w:r>
            <w:r w:rsidRPr="00166457">
              <w:rPr>
                <w:vertAlign w:val="superscript"/>
                <w:lang w:val="en-US" w:eastAsia="ko-KR"/>
              </w:rPr>
              <w:t>nd</w:t>
            </w:r>
            <w:r w:rsidRPr="00166457">
              <w:rPr>
                <w:lang w:val="en-US" w:eastAsia="ko-KR"/>
              </w:rPr>
              <w:t xml:space="preserve"> order IMD products</w:t>
            </w:r>
          </w:p>
        </w:tc>
        <w:tc>
          <w:tcPr>
            <w:tcW w:w="0" w:type="auto"/>
            <w:shd w:val="clear" w:color="auto" w:fill="FFFFFF"/>
            <w:vAlign w:val="center"/>
            <w:hideMark/>
          </w:tcPr>
          <w:p w14:paraId="0368BD74" w14:textId="77777777" w:rsidR="00D25701" w:rsidRPr="00753905" w:rsidRDefault="00D25701" w:rsidP="00DA3BDE">
            <w:pPr>
              <w:pStyle w:val="TAC"/>
              <w:rPr>
                <w:lang w:val="en-US" w:eastAsia="ko-KR"/>
              </w:rPr>
            </w:pPr>
            <w:r w:rsidRPr="00753905">
              <w:rPr>
                <w:lang w:val="en-US" w:eastAsia="ko-KR"/>
              </w:rPr>
              <w:t>|fy_low – fx_high|</w:t>
            </w:r>
          </w:p>
        </w:tc>
        <w:tc>
          <w:tcPr>
            <w:tcW w:w="0" w:type="auto"/>
            <w:shd w:val="clear" w:color="auto" w:fill="FFFFFF"/>
            <w:vAlign w:val="center"/>
            <w:hideMark/>
          </w:tcPr>
          <w:p w14:paraId="6438CAE7" w14:textId="77777777" w:rsidR="00D25701" w:rsidRPr="00753905" w:rsidRDefault="00D25701" w:rsidP="00DA3BDE">
            <w:pPr>
              <w:pStyle w:val="TAC"/>
              <w:rPr>
                <w:lang w:val="en-US" w:eastAsia="ko-KR"/>
              </w:rPr>
            </w:pPr>
            <w:r w:rsidRPr="00753905">
              <w:rPr>
                <w:lang w:val="en-US" w:eastAsia="ko-KR"/>
              </w:rPr>
              <w:t>|fy_high – fx_low|</w:t>
            </w:r>
          </w:p>
        </w:tc>
        <w:tc>
          <w:tcPr>
            <w:tcW w:w="0" w:type="auto"/>
            <w:shd w:val="clear" w:color="auto" w:fill="FFFFFF"/>
            <w:vAlign w:val="center"/>
            <w:hideMark/>
          </w:tcPr>
          <w:p w14:paraId="71CCEFDC" w14:textId="77777777" w:rsidR="00D25701" w:rsidRPr="00753905" w:rsidRDefault="00D25701" w:rsidP="00DA3BDE">
            <w:pPr>
              <w:pStyle w:val="TAC"/>
              <w:rPr>
                <w:lang w:val="en-US" w:eastAsia="ko-KR"/>
              </w:rPr>
            </w:pPr>
            <w:r w:rsidRPr="00753905">
              <w:rPr>
                <w:lang w:val="en-US" w:eastAsia="ko-KR"/>
              </w:rPr>
              <w:t>|fy_low + fx_low|</w:t>
            </w:r>
          </w:p>
        </w:tc>
        <w:tc>
          <w:tcPr>
            <w:tcW w:w="0" w:type="auto"/>
            <w:shd w:val="clear" w:color="auto" w:fill="FFFFFF"/>
            <w:vAlign w:val="center"/>
            <w:hideMark/>
          </w:tcPr>
          <w:p w14:paraId="5E1AB2FF" w14:textId="77777777" w:rsidR="00D25701" w:rsidRPr="00753905" w:rsidRDefault="00D25701" w:rsidP="00DA3BDE">
            <w:pPr>
              <w:pStyle w:val="TAC"/>
              <w:rPr>
                <w:lang w:val="en-US" w:eastAsia="ko-KR"/>
              </w:rPr>
            </w:pPr>
            <w:r w:rsidRPr="00753905">
              <w:rPr>
                <w:lang w:val="en-US" w:eastAsia="ko-KR"/>
              </w:rPr>
              <w:t>|fy_high + fx_high|</w:t>
            </w:r>
          </w:p>
        </w:tc>
      </w:tr>
      <w:tr w:rsidR="00D25701" w:rsidRPr="00166457" w14:paraId="1B7B4627" w14:textId="77777777" w:rsidTr="005B648C">
        <w:trPr>
          <w:trHeight w:val="444"/>
          <w:tblHeader/>
        </w:trPr>
        <w:tc>
          <w:tcPr>
            <w:tcW w:w="0" w:type="auto"/>
            <w:shd w:val="clear" w:color="auto" w:fill="FFFFFF"/>
            <w:vAlign w:val="center"/>
            <w:hideMark/>
          </w:tcPr>
          <w:p w14:paraId="79265813"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4F0DBBD3" w14:textId="77777777" w:rsidR="00D25701" w:rsidRPr="00753905" w:rsidRDefault="00D25701" w:rsidP="00DA3BDE">
            <w:pPr>
              <w:pStyle w:val="TAC"/>
              <w:rPr>
                <w:lang w:val="en-US" w:eastAsia="ko-KR"/>
              </w:rPr>
            </w:pPr>
            <w:r w:rsidRPr="00753905">
              <w:rPr>
                <w:lang w:val="en-US" w:eastAsia="ko-KR"/>
              </w:rPr>
              <w:t>3830</w:t>
            </w:r>
          </w:p>
        </w:tc>
        <w:tc>
          <w:tcPr>
            <w:tcW w:w="0" w:type="auto"/>
            <w:shd w:val="clear" w:color="auto" w:fill="FFFFFF"/>
            <w:vAlign w:val="bottom"/>
            <w:hideMark/>
          </w:tcPr>
          <w:p w14:paraId="5CEB6F48" w14:textId="77777777" w:rsidR="00D25701" w:rsidRPr="00753905" w:rsidRDefault="00D25701" w:rsidP="00DA3BDE">
            <w:pPr>
              <w:pStyle w:val="TAC"/>
              <w:rPr>
                <w:lang w:val="en-US" w:eastAsia="ko-KR"/>
              </w:rPr>
            </w:pPr>
            <w:r w:rsidRPr="00753905">
              <w:rPr>
                <w:lang w:val="en-US" w:eastAsia="ko-KR"/>
              </w:rPr>
              <w:t>3915</w:t>
            </w:r>
          </w:p>
        </w:tc>
        <w:tc>
          <w:tcPr>
            <w:tcW w:w="0" w:type="auto"/>
            <w:shd w:val="clear" w:color="auto" w:fill="FFFFFF"/>
            <w:vAlign w:val="bottom"/>
            <w:hideMark/>
          </w:tcPr>
          <w:p w14:paraId="4F1910FF" w14:textId="77777777" w:rsidR="00D25701" w:rsidRPr="00753905" w:rsidRDefault="00D25701" w:rsidP="00DA3BDE">
            <w:pPr>
              <w:pStyle w:val="TAC"/>
              <w:rPr>
                <w:lang w:val="en-US" w:eastAsia="ko-KR"/>
              </w:rPr>
            </w:pPr>
            <w:r w:rsidRPr="00753905">
              <w:rPr>
                <w:lang w:val="en-US" w:eastAsia="ko-KR"/>
              </w:rPr>
              <w:t>7865</w:t>
            </w:r>
          </w:p>
        </w:tc>
        <w:tc>
          <w:tcPr>
            <w:tcW w:w="0" w:type="auto"/>
            <w:shd w:val="clear" w:color="auto" w:fill="FFFFFF"/>
            <w:vAlign w:val="bottom"/>
            <w:hideMark/>
          </w:tcPr>
          <w:p w14:paraId="0FADD970" w14:textId="77777777" w:rsidR="00D25701" w:rsidRPr="00753905" w:rsidRDefault="00D25701" w:rsidP="00DA3BDE">
            <w:pPr>
              <w:pStyle w:val="TAC"/>
              <w:rPr>
                <w:lang w:val="en-US" w:eastAsia="ko-KR"/>
              </w:rPr>
            </w:pPr>
            <w:r w:rsidRPr="00753905">
              <w:rPr>
                <w:lang w:val="en-US" w:eastAsia="ko-KR"/>
              </w:rPr>
              <w:t>7950</w:t>
            </w:r>
          </w:p>
        </w:tc>
      </w:tr>
      <w:tr w:rsidR="00D25701" w:rsidRPr="00166457" w14:paraId="062A36F1" w14:textId="77777777" w:rsidTr="005B648C">
        <w:trPr>
          <w:trHeight w:val="485"/>
          <w:tblHeader/>
        </w:trPr>
        <w:tc>
          <w:tcPr>
            <w:tcW w:w="0" w:type="auto"/>
            <w:shd w:val="clear" w:color="auto" w:fill="FFFFFF"/>
            <w:vAlign w:val="center"/>
            <w:hideMark/>
          </w:tcPr>
          <w:p w14:paraId="633EFCF0" w14:textId="77777777" w:rsidR="00D25701" w:rsidRPr="00166457" w:rsidRDefault="00D25701" w:rsidP="00DA3BDE">
            <w:pPr>
              <w:pStyle w:val="TAL"/>
              <w:rPr>
                <w:lang w:val="en-US" w:eastAsia="ko-KR"/>
              </w:rPr>
            </w:pPr>
            <w:r w:rsidRPr="00166457">
              <w:rPr>
                <w:lang w:val="en-US" w:eastAsia="ko-KR"/>
              </w:rPr>
              <w:t>Two-tone 3</w:t>
            </w:r>
            <w:r w:rsidRPr="00166457">
              <w:rPr>
                <w:vertAlign w:val="superscript"/>
                <w:lang w:val="en-US" w:eastAsia="ko-KR"/>
              </w:rPr>
              <w:t>rd</w:t>
            </w:r>
            <w:r w:rsidRPr="00166457">
              <w:rPr>
                <w:lang w:val="en-US" w:eastAsia="ko-KR"/>
              </w:rPr>
              <w:t xml:space="preserve"> order IMD products</w:t>
            </w:r>
          </w:p>
        </w:tc>
        <w:tc>
          <w:tcPr>
            <w:tcW w:w="0" w:type="auto"/>
            <w:shd w:val="clear" w:color="auto" w:fill="FFFFFF"/>
            <w:vAlign w:val="center"/>
            <w:hideMark/>
          </w:tcPr>
          <w:p w14:paraId="027A7AED" w14:textId="77777777" w:rsidR="00D25701" w:rsidRPr="00753905" w:rsidRDefault="00D25701" w:rsidP="00DA3BDE">
            <w:pPr>
              <w:pStyle w:val="TAC"/>
              <w:rPr>
                <w:lang w:val="en-US" w:eastAsia="ko-KR"/>
              </w:rPr>
            </w:pPr>
            <w:r w:rsidRPr="00753905">
              <w:rPr>
                <w:lang w:val="en-US" w:eastAsia="ko-KR"/>
              </w:rPr>
              <w:t>|2*fx_low – fy_high|</w:t>
            </w:r>
          </w:p>
        </w:tc>
        <w:tc>
          <w:tcPr>
            <w:tcW w:w="0" w:type="auto"/>
            <w:shd w:val="clear" w:color="auto" w:fill="FFFFFF"/>
            <w:vAlign w:val="center"/>
            <w:hideMark/>
          </w:tcPr>
          <w:p w14:paraId="2FCA939D" w14:textId="77777777" w:rsidR="00D25701" w:rsidRPr="00753905" w:rsidRDefault="00D25701" w:rsidP="00DA3BDE">
            <w:pPr>
              <w:pStyle w:val="TAC"/>
              <w:rPr>
                <w:lang w:val="en-US" w:eastAsia="ko-KR"/>
              </w:rPr>
            </w:pPr>
            <w:r w:rsidRPr="00753905">
              <w:rPr>
                <w:lang w:val="en-US" w:eastAsia="ko-KR"/>
              </w:rPr>
              <w:t>|2*fx_high – fy_low|</w:t>
            </w:r>
          </w:p>
        </w:tc>
        <w:tc>
          <w:tcPr>
            <w:tcW w:w="0" w:type="auto"/>
            <w:shd w:val="clear" w:color="auto" w:fill="FFFFFF"/>
            <w:vAlign w:val="center"/>
            <w:hideMark/>
          </w:tcPr>
          <w:p w14:paraId="098DCCC0" w14:textId="77777777" w:rsidR="00D25701" w:rsidRPr="00753905" w:rsidRDefault="00D25701" w:rsidP="00DA3BDE">
            <w:pPr>
              <w:pStyle w:val="TAC"/>
              <w:rPr>
                <w:lang w:val="en-US" w:eastAsia="ko-KR"/>
              </w:rPr>
            </w:pPr>
            <w:r w:rsidRPr="00753905">
              <w:rPr>
                <w:lang w:val="en-US" w:eastAsia="ko-KR"/>
              </w:rPr>
              <w:t>|2*fy_low – fx_high|</w:t>
            </w:r>
          </w:p>
        </w:tc>
        <w:tc>
          <w:tcPr>
            <w:tcW w:w="0" w:type="auto"/>
            <w:shd w:val="clear" w:color="auto" w:fill="FFFFFF"/>
            <w:vAlign w:val="center"/>
            <w:hideMark/>
          </w:tcPr>
          <w:p w14:paraId="1FF49CA5" w14:textId="77777777" w:rsidR="00D25701" w:rsidRPr="00753905" w:rsidRDefault="00D25701" w:rsidP="00DA3BDE">
            <w:pPr>
              <w:pStyle w:val="TAC"/>
              <w:rPr>
                <w:lang w:val="en-US" w:eastAsia="ko-KR"/>
              </w:rPr>
            </w:pPr>
            <w:r w:rsidRPr="00753905">
              <w:rPr>
                <w:lang w:val="en-US" w:eastAsia="ko-KR"/>
              </w:rPr>
              <w:t>|2*fy_high – fx_low|</w:t>
            </w:r>
          </w:p>
        </w:tc>
      </w:tr>
      <w:tr w:rsidR="00D25701" w:rsidRPr="00166457" w14:paraId="611D308D" w14:textId="77777777" w:rsidTr="005B648C">
        <w:trPr>
          <w:trHeight w:val="457"/>
          <w:tblHeader/>
        </w:trPr>
        <w:tc>
          <w:tcPr>
            <w:tcW w:w="0" w:type="auto"/>
            <w:shd w:val="clear" w:color="auto" w:fill="FFFFFF"/>
            <w:vAlign w:val="center"/>
            <w:hideMark/>
          </w:tcPr>
          <w:p w14:paraId="1C8A7C97"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07DA79D0" w14:textId="77777777" w:rsidR="00D25701" w:rsidRPr="00753905" w:rsidRDefault="00D25701" w:rsidP="00DA3BDE">
            <w:pPr>
              <w:pStyle w:val="TAC"/>
              <w:rPr>
                <w:lang w:val="en-US" w:eastAsia="ko-KR"/>
              </w:rPr>
            </w:pPr>
            <w:r w:rsidRPr="00753905">
              <w:rPr>
                <w:lang w:val="en-US" w:eastAsia="ko-KR"/>
              </w:rPr>
              <w:t>1905</w:t>
            </w:r>
          </w:p>
        </w:tc>
        <w:tc>
          <w:tcPr>
            <w:tcW w:w="0" w:type="auto"/>
            <w:shd w:val="clear" w:color="auto" w:fill="FFFFFF"/>
            <w:vAlign w:val="bottom"/>
            <w:hideMark/>
          </w:tcPr>
          <w:p w14:paraId="637FC294" w14:textId="77777777" w:rsidR="00D25701" w:rsidRPr="00753905" w:rsidRDefault="00D25701" w:rsidP="00DA3BDE">
            <w:pPr>
              <w:pStyle w:val="TAC"/>
              <w:rPr>
                <w:lang w:val="en-US" w:eastAsia="ko-KR"/>
              </w:rPr>
            </w:pPr>
            <w:r w:rsidRPr="00753905">
              <w:rPr>
                <w:lang w:val="en-US" w:eastAsia="ko-KR"/>
              </w:rPr>
              <w:t>1805</w:t>
            </w:r>
          </w:p>
        </w:tc>
        <w:tc>
          <w:tcPr>
            <w:tcW w:w="0" w:type="auto"/>
            <w:shd w:val="clear" w:color="auto" w:fill="FFFFFF"/>
            <w:vAlign w:val="bottom"/>
            <w:hideMark/>
          </w:tcPr>
          <w:p w14:paraId="37589370" w14:textId="77777777" w:rsidR="00D25701" w:rsidRPr="00753905" w:rsidRDefault="00D25701" w:rsidP="00DA3BDE">
            <w:pPr>
              <w:pStyle w:val="TAC"/>
              <w:rPr>
                <w:lang w:val="en-US" w:eastAsia="ko-KR"/>
              </w:rPr>
            </w:pPr>
            <w:r w:rsidRPr="00753905">
              <w:rPr>
                <w:lang w:val="en-US" w:eastAsia="ko-KR"/>
              </w:rPr>
              <w:t>9685</w:t>
            </w:r>
          </w:p>
        </w:tc>
        <w:tc>
          <w:tcPr>
            <w:tcW w:w="0" w:type="auto"/>
            <w:shd w:val="clear" w:color="auto" w:fill="FFFFFF"/>
            <w:vAlign w:val="bottom"/>
            <w:hideMark/>
          </w:tcPr>
          <w:p w14:paraId="5C1D0A33" w14:textId="77777777" w:rsidR="00D25701" w:rsidRPr="00753905" w:rsidRDefault="00D25701" w:rsidP="00DA3BDE">
            <w:pPr>
              <w:pStyle w:val="TAC"/>
              <w:rPr>
                <w:lang w:val="en-US" w:eastAsia="ko-KR"/>
              </w:rPr>
            </w:pPr>
            <w:r w:rsidRPr="00753905">
              <w:rPr>
                <w:lang w:val="en-US" w:eastAsia="ko-KR"/>
              </w:rPr>
              <w:t>9840</w:t>
            </w:r>
          </w:p>
        </w:tc>
      </w:tr>
      <w:tr w:rsidR="00D25701" w:rsidRPr="00166457" w14:paraId="644FB2C9" w14:textId="77777777" w:rsidTr="005B648C">
        <w:trPr>
          <w:trHeight w:val="472"/>
          <w:tblHeader/>
        </w:trPr>
        <w:tc>
          <w:tcPr>
            <w:tcW w:w="0" w:type="auto"/>
            <w:shd w:val="clear" w:color="auto" w:fill="FFFFFF"/>
            <w:vAlign w:val="center"/>
            <w:hideMark/>
          </w:tcPr>
          <w:p w14:paraId="37DC6BE3" w14:textId="77777777" w:rsidR="00D25701" w:rsidRPr="00166457" w:rsidRDefault="00D25701" w:rsidP="00DA3BDE">
            <w:pPr>
              <w:pStyle w:val="TAL"/>
              <w:rPr>
                <w:lang w:val="en-US" w:eastAsia="ko-KR"/>
              </w:rPr>
            </w:pPr>
            <w:r w:rsidRPr="00166457">
              <w:rPr>
                <w:lang w:val="en-US" w:eastAsia="ko-KR"/>
              </w:rPr>
              <w:t>Two-tone 3</w:t>
            </w:r>
            <w:r w:rsidRPr="00166457">
              <w:rPr>
                <w:vertAlign w:val="superscript"/>
                <w:lang w:val="en-US" w:eastAsia="ko-KR"/>
              </w:rPr>
              <w:t>rd</w:t>
            </w:r>
            <w:r w:rsidRPr="00166457">
              <w:rPr>
                <w:lang w:val="en-US" w:eastAsia="ko-KR"/>
              </w:rPr>
              <w:t xml:space="preserve"> order IMD products</w:t>
            </w:r>
          </w:p>
        </w:tc>
        <w:tc>
          <w:tcPr>
            <w:tcW w:w="0" w:type="auto"/>
            <w:shd w:val="clear" w:color="auto" w:fill="FFFFFF"/>
            <w:vAlign w:val="center"/>
            <w:hideMark/>
          </w:tcPr>
          <w:p w14:paraId="1E23B510" w14:textId="77777777" w:rsidR="00D25701" w:rsidRPr="00753905" w:rsidRDefault="00D25701" w:rsidP="00DA3BDE">
            <w:pPr>
              <w:pStyle w:val="TAC"/>
              <w:rPr>
                <w:lang w:val="en-US" w:eastAsia="ko-KR"/>
              </w:rPr>
            </w:pPr>
            <w:r w:rsidRPr="00753905">
              <w:rPr>
                <w:lang w:val="en-US" w:eastAsia="ko-KR"/>
              </w:rPr>
              <w:t>|2*fx_low + fy_low|</w:t>
            </w:r>
          </w:p>
        </w:tc>
        <w:tc>
          <w:tcPr>
            <w:tcW w:w="0" w:type="auto"/>
            <w:shd w:val="clear" w:color="auto" w:fill="FFFFFF"/>
            <w:vAlign w:val="center"/>
            <w:hideMark/>
          </w:tcPr>
          <w:p w14:paraId="5AE5F93B" w14:textId="77777777" w:rsidR="00D25701" w:rsidRPr="00753905" w:rsidRDefault="00D25701" w:rsidP="00DA3BDE">
            <w:pPr>
              <w:pStyle w:val="TAC"/>
              <w:rPr>
                <w:lang w:val="en-US" w:eastAsia="ko-KR"/>
              </w:rPr>
            </w:pPr>
            <w:r w:rsidRPr="00753905">
              <w:rPr>
                <w:lang w:val="en-US" w:eastAsia="ko-KR"/>
              </w:rPr>
              <w:t>|2*fx_high + fy_high|</w:t>
            </w:r>
          </w:p>
        </w:tc>
        <w:tc>
          <w:tcPr>
            <w:tcW w:w="0" w:type="auto"/>
            <w:shd w:val="clear" w:color="auto" w:fill="FFFFFF"/>
            <w:vAlign w:val="center"/>
            <w:hideMark/>
          </w:tcPr>
          <w:p w14:paraId="43974525" w14:textId="77777777" w:rsidR="00D25701" w:rsidRPr="00753905" w:rsidRDefault="00D25701" w:rsidP="00DA3BDE">
            <w:pPr>
              <w:pStyle w:val="TAC"/>
              <w:rPr>
                <w:lang w:val="en-US" w:eastAsia="ko-KR"/>
              </w:rPr>
            </w:pPr>
            <w:r w:rsidRPr="00753905">
              <w:rPr>
                <w:lang w:val="en-US" w:eastAsia="ko-KR"/>
              </w:rPr>
              <w:t>|2*fy_low + fx_low|</w:t>
            </w:r>
          </w:p>
        </w:tc>
        <w:tc>
          <w:tcPr>
            <w:tcW w:w="0" w:type="auto"/>
            <w:shd w:val="clear" w:color="auto" w:fill="FFFFFF"/>
            <w:vAlign w:val="center"/>
            <w:hideMark/>
          </w:tcPr>
          <w:p w14:paraId="1D4467D2" w14:textId="77777777" w:rsidR="00D25701" w:rsidRPr="00753905" w:rsidRDefault="00D25701" w:rsidP="00DA3BDE">
            <w:pPr>
              <w:pStyle w:val="TAC"/>
              <w:rPr>
                <w:lang w:val="en-US" w:eastAsia="ko-KR"/>
              </w:rPr>
            </w:pPr>
            <w:r w:rsidRPr="00753905">
              <w:rPr>
                <w:lang w:val="en-US" w:eastAsia="ko-KR"/>
              </w:rPr>
              <w:t>|2*fy_high + fx_high|</w:t>
            </w:r>
          </w:p>
        </w:tc>
      </w:tr>
      <w:tr w:rsidR="00D25701" w:rsidRPr="00166457" w14:paraId="763CBB26" w14:textId="77777777" w:rsidTr="005B648C">
        <w:trPr>
          <w:trHeight w:val="444"/>
          <w:tblHeader/>
        </w:trPr>
        <w:tc>
          <w:tcPr>
            <w:tcW w:w="0" w:type="auto"/>
            <w:shd w:val="clear" w:color="auto" w:fill="FFFFFF"/>
            <w:vAlign w:val="center"/>
            <w:hideMark/>
          </w:tcPr>
          <w:p w14:paraId="608ABE81"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45BB53DF" w14:textId="77777777" w:rsidR="00D25701" w:rsidRPr="00753905" w:rsidRDefault="00D25701" w:rsidP="00DA3BDE">
            <w:pPr>
              <w:pStyle w:val="TAC"/>
              <w:rPr>
                <w:lang w:val="en-US" w:eastAsia="ko-KR"/>
              </w:rPr>
            </w:pPr>
            <w:r w:rsidRPr="00753905">
              <w:rPr>
                <w:lang w:val="en-US" w:eastAsia="ko-KR"/>
              </w:rPr>
              <w:t>9875</w:t>
            </w:r>
          </w:p>
        </w:tc>
        <w:tc>
          <w:tcPr>
            <w:tcW w:w="0" w:type="auto"/>
            <w:shd w:val="clear" w:color="auto" w:fill="FFFFFF"/>
            <w:vAlign w:val="bottom"/>
            <w:hideMark/>
          </w:tcPr>
          <w:p w14:paraId="3E8D7943" w14:textId="77777777" w:rsidR="00D25701" w:rsidRPr="00753905" w:rsidRDefault="00D25701" w:rsidP="00DA3BDE">
            <w:pPr>
              <w:pStyle w:val="TAC"/>
              <w:rPr>
                <w:lang w:val="en-US" w:eastAsia="ko-KR"/>
              </w:rPr>
            </w:pPr>
            <w:r w:rsidRPr="00753905">
              <w:rPr>
                <w:lang w:val="en-US" w:eastAsia="ko-KR"/>
              </w:rPr>
              <w:t>9975</w:t>
            </w:r>
          </w:p>
        </w:tc>
        <w:tc>
          <w:tcPr>
            <w:tcW w:w="0" w:type="auto"/>
            <w:shd w:val="clear" w:color="auto" w:fill="FFFFFF"/>
            <w:vAlign w:val="bottom"/>
            <w:hideMark/>
          </w:tcPr>
          <w:p w14:paraId="5471E4B8" w14:textId="77777777" w:rsidR="00D25701" w:rsidRPr="00753905" w:rsidRDefault="00D25701" w:rsidP="00DA3BDE">
            <w:pPr>
              <w:pStyle w:val="TAC"/>
              <w:rPr>
                <w:lang w:val="en-US" w:eastAsia="ko-KR"/>
              </w:rPr>
            </w:pPr>
            <w:r w:rsidRPr="00753905">
              <w:rPr>
                <w:lang w:val="en-US" w:eastAsia="ko-KR"/>
              </w:rPr>
              <w:t>13720</w:t>
            </w:r>
          </w:p>
        </w:tc>
        <w:tc>
          <w:tcPr>
            <w:tcW w:w="0" w:type="auto"/>
            <w:shd w:val="clear" w:color="auto" w:fill="FFFFFF"/>
            <w:vAlign w:val="bottom"/>
            <w:hideMark/>
          </w:tcPr>
          <w:p w14:paraId="30603778" w14:textId="77777777" w:rsidR="00D25701" w:rsidRPr="00F671AA" w:rsidRDefault="00D25701" w:rsidP="00DA3BDE">
            <w:pPr>
              <w:pStyle w:val="TAC"/>
              <w:rPr>
                <w:lang w:val="en-US" w:eastAsia="ko-KR"/>
              </w:rPr>
            </w:pPr>
            <w:r w:rsidRPr="00753905">
              <w:rPr>
                <w:lang w:val="en-US" w:eastAsia="ko-KR"/>
              </w:rPr>
              <w:t>13875</w:t>
            </w:r>
          </w:p>
        </w:tc>
      </w:tr>
      <w:tr w:rsidR="00D25701" w:rsidRPr="00166457" w14:paraId="6107F5D4" w14:textId="77777777" w:rsidTr="005B648C">
        <w:trPr>
          <w:trHeight w:val="472"/>
          <w:tblHeader/>
        </w:trPr>
        <w:tc>
          <w:tcPr>
            <w:tcW w:w="0" w:type="auto"/>
            <w:shd w:val="clear" w:color="auto" w:fill="FFFFFF"/>
            <w:vAlign w:val="center"/>
            <w:hideMark/>
          </w:tcPr>
          <w:p w14:paraId="12E4A8BA" w14:textId="77777777" w:rsidR="00D25701" w:rsidRPr="00166457" w:rsidRDefault="00D25701" w:rsidP="00DA3BDE">
            <w:pPr>
              <w:pStyle w:val="TAL"/>
              <w:rPr>
                <w:lang w:val="en-US" w:eastAsia="ko-KR"/>
              </w:rPr>
            </w:pPr>
            <w:r w:rsidRPr="00166457">
              <w:rPr>
                <w:lang w:val="en-US" w:eastAsia="ko-KR"/>
              </w:rPr>
              <w:t>Two-tone 4</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6929AE3A" w14:textId="77777777" w:rsidR="00D25701" w:rsidRPr="00F671AA" w:rsidRDefault="00D25701" w:rsidP="00DA3BDE">
            <w:pPr>
              <w:pStyle w:val="TAC"/>
              <w:rPr>
                <w:lang w:val="en-US" w:eastAsia="ko-KR"/>
              </w:rPr>
            </w:pPr>
            <w:r w:rsidRPr="00F671AA">
              <w:rPr>
                <w:lang w:val="en-US" w:eastAsia="ko-KR"/>
              </w:rPr>
              <w:t>|3*fx_low – fy_high|</w:t>
            </w:r>
          </w:p>
        </w:tc>
        <w:tc>
          <w:tcPr>
            <w:tcW w:w="0" w:type="auto"/>
            <w:shd w:val="clear" w:color="auto" w:fill="FFFFFF"/>
            <w:vAlign w:val="center"/>
            <w:hideMark/>
          </w:tcPr>
          <w:p w14:paraId="7F0DCBEC" w14:textId="77777777" w:rsidR="00D25701" w:rsidRPr="00F671AA" w:rsidRDefault="00D25701" w:rsidP="00DA3BDE">
            <w:pPr>
              <w:pStyle w:val="TAC"/>
              <w:rPr>
                <w:lang w:val="en-US" w:eastAsia="ko-KR"/>
              </w:rPr>
            </w:pPr>
            <w:r w:rsidRPr="00F671AA">
              <w:rPr>
                <w:lang w:val="en-US" w:eastAsia="ko-KR"/>
              </w:rPr>
              <w:t>|3*fx_high – fy_low|</w:t>
            </w:r>
          </w:p>
        </w:tc>
        <w:tc>
          <w:tcPr>
            <w:tcW w:w="0" w:type="auto"/>
            <w:shd w:val="clear" w:color="auto" w:fill="FFFFFF"/>
            <w:vAlign w:val="center"/>
            <w:hideMark/>
          </w:tcPr>
          <w:p w14:paraId="4F55094E" w14:textId="77777777" w:rsidR="00D25701" w:rsidRPr="00F671AA" w:rsidRDefault="00D25701" w:rsidP="00DA3BDE">
            <w:pPr>
              <w:pStyle w:val="TAC"/>
              <w:rPr>
                <w:lang w:val="en-US" w:eastAsia="ko-KR"/>
              </w:rPr>
            </w:pPr>
            <w:r w:rsidRPr="00F671AA">
              <w:rPr>
                <w:lang w:val="en-US" w:eastAsia="ko-KR"/>
              </w:rPr>
              <w:t>|3*fy_low – fx_high|</w:t>
            </w:r>
          </w:p>
        </w:tc>
        <w:tc>
          <w:tcPr>
            <w:tcW w:w="0" w:type="auto"/>
            <w:shd w:val="clear" w:color="auto" w:fill="FFFFFF"/>
            <w:vAlign w:val="center"/>
            <w:hideMark/>
          </w:tcPr>
          <w:p w14:paraId="0C52D6D2" w14:textId="77777777" w:rsidR="00D25701" w:rsidRPr="00F671AA" w:rsidRDefault="00D25701" w:rsidP="00DA3BDE">
            <w:pPr>
              <w:pStyle w:val="TAC"/>
              <w:rPr>
                <w:lang w:val="en-US" w:eastAsia="ko-KR"/>
              </w:rPr>
            </w:pPr>
            <w:r w:rsidRPr="00F671AA">
              <w:rPr>
                <w:lang w:val="en-US" w:eastAsia="ko-KR"/>
              </w:rPr>
              <w:t>|3*fy_high – fx_low|</w:t>
            </w:r>
          </w:p>
        </w:tc>
      </w:tr>
      <w:tr w:rsidR="00D25701" w:rsidRPr="00166457" w14:paraId="0CAF5F26" w14:textId="77777777" w:rsidTr="005B648C">
        <w:trPr>
          <w:trHeight w:val="457"/>
          <w:tblHeader/>
        </w:trPr>
        <w:tc>
          <w:tcPr>
            <w:tcW w:w="0" w:type="auto"/>
            <w:shd w:val="clear" w:color="auto" w:fill="FFFFFF"/>
            <w:vAlign w:val="center"/>
            <w:hideMark/>
          </w:tcPr>
          <w:p w14:paraId="096EA10F"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74256429" w14:textId="77777777" w:rsidR="00D25701" w:rsidRPr="00753905" w:rsidRDefault="00D25701" w:rsidP="00DA3BDE">
            <w:pPr>
              <w:pStyle w:val="TAC"/>
              <w:rPr>
                <w:lang w:val="en-US" w:eastAsia="ko-KR"/>
              </w:rPr>
            </w:pPr>
            <w:r w:rsidRPr="00753905">
              <w:rPr>
                <w:lang w:val="en-US" w:eastAsia="ko-KR"/>
              </w:rPr>
              <w:t>105</w:t>
            </w:r>
          </w:p>
        </w:tc>
        <w:tc>
          <w:tcPr>
            <w:tcW w:w="0" w:type="auto"/>
            <w:shd w:val="clear" w:color="auto" w:fill="FFFFFF"/>
            <w:vAlign w:val="bottom"/>
            <w:hideMark/>
          </w:tcPr>
          <w:p w14:paraId="59805D13" w14:textId="77777777" w:rsidR="00D25701" w:rsidRPr="00F671AA" w:rsidRDefault="00D25701" w:rsidP="00DA3BDE">
            <w:pPr>
              <w:pStyle w:val="TAC"/>
              <w:rPr>
                <w:lang w:val="en-US" w:eastAsia="ko-KR"/>
              </w:rPr>
            </w:pPr>
            <w:r w:rsidRPr="00F671AA">
              <w:rPr>
                <w:lang w:val="en-US" w:eastAsia="ko-KR"/>
              </w:rPr>
              <w:t>220</w:t>
            </w:r>
          </w:p>
        </w:tc>
        <w:tc>
          <w:tcPr>
            <w:tcW w:w="0" w:type="auto"/>
            <w:shd w:val="clear" w:color="auto" w:fill="FFFFFF"/>
            <w:vAlign w:val="bottom"/>
            <w:hideMark/>
          </w:tcPr>
          <w:p w14:paraId="2C7F7633" w14:textId="77777777" w:rsidR="00D25701" w:rsidRPr="00F671AA" w:rsidRDefault="00D25701" w:rsidP="00DA3BDE">
            <w:pPr>
              <w:pStyle w:val="TAC"/>
              <w:rPr>
                <w:lang w:val="en-US" w:eastAsia="ko-KR"/>
              </w:rPr>
            </w:pPr>
            <w:r w:rsidRPr="00753905">
              <w:rPr>
                <w:lang w:val="en-US" w:eastAsia="ko-KR"/>
              </w:rPr>
              <w:t>15540</w:t>
            </w:r>
          </w:p>
        </w:tc>
        <w:tc>
          <w:tcPr>
            <w:tcW w:w="0" w:type="auto"/>
            <w:shd w:val="clear" w:color="auto" w:fill="FFFFFF"/>
            <w:vAlign w:val="bottom"/>
            <w:hideMark/>
          </w:tcPr>
          <w:p w14:paraId="30E64344" w14:textId="77777777" w:rsidR="00D25701" w:rsidRPr="00F671AA" w:rsidRDefault="00D25701" w:rsidP="00DA3BDE">
            <w:pPr>
              <w:pStyle w:val="TAC"/>
              <w:rPr>
                <w:lang w:val="en-US" w:eastAsia="ko-KR"/>
              </w:rPr>
            </w:pPr>
            <w:r w:rsidRPr="00F671AA">
              <w:rPr>
                <w:lang w:val="en-US" w:eastAsia="ko-KR"/>
              </w:rPr>
              <w:t>15765</w:t>
            </w:r>
          </w:p>
        </w:tc>
      </w:tr>
      <w:tr w:rsidR="00D25701" w:rsidRPr="00166457" w14:paraId="76D379E0" w14:textId="77777777" w:rsidTr="005B648C">
        <w:trPr>
          <w:trHeight w:val="485"/>
          <w:tblHeader/>
        </w:trPr>
        <w:tc>
          <w:tcPr>
            <w:tcW w:w="0" w:type="auto"/>
            <w:shd w:val="clear" w:color="auto" w:fill="FFFFFF"/>
            <w:vAlign w:val="center"/>
            <w:hideMark/>
          </w:tcPr>
          <w:p w14:paraId="3EE1E74F" w14:textId="77777777" w:rsidR="00D25701" w:rsidRPr="00166457" w:rsidRDefault="00D25701" w:rsidP="00DA3BDE">
            <w:pPr>
              <w:pStyle w:val="TAL"/>
              <w:rPr>
                <w:lang w:val="en-US" w:eastAsia="ko-KR"/>
              </w:rPr>
            </w:pPr>
            <w:r w:rsidRPr="00166457">
              <w:rPr>
                <w:lang w:val="en-US" w:eastAsia="ko-KR"/>
              </w:rPr>
              <w:t>Two-tone 4</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7B738582" w14:textId="77777777" w:rsidR="00D25701" w:rsidRPr="00F671AA" w:rsidRDefault="00D25701" w:rsidP="00DA3BDE">
            <w:pPr>
              <w:pStyle w:val="TAC"/>
              <w:rPr>
                <w:lang w:val="en-US" w:eastAsia="ko-KR"/>
              </w:rPr>
            </w:pPr>
            <w:r w:rsidRPr="00F671AA">
              <w:rPr>
                <w:lang w:val="en-US" w:eastAsia="ko-KR"/>
              </w:rPr>
              <w:t>|3*fx_low + fy_low|</w:t>
            </w:r>
          </w:p>
        </w:tc>
        <w:tc>
          <w:tcPr>
            <w:tcW w:w="0" w:type="auto"/>
            <w:shd w:val="clear" w:color="auto" w:fill="FFFFFF"/>
            <w:vAlign w:val="center"/>
            <w:hideMark/>
          </w:tcPr>
          <w:p w14:paraId="19D5B4D4" w14:textId="77777777" w:rsidR="00D25701" w:rsidRPr="00F671AA" w:rsidRDefault="00D25701" w:rsidP="00DA3BDE">
            <w:pPr>
              <w:pStyle w:val="TAC"/>
              <w:rPr>
                <w:lang w:val="en-US" w:eastAsia="ko-KR"/>
              </w:rPr>
            </w:pPr>
            <w:r w:rsidRPr="00F671AA">
              <w:rPr>
                <w:lang w:val="en-US" w:eastAsia="ko-KR"/>
              </w:rPr>
              <w:t>|3*fx_high + fy_high|</w:t>
            </w:r>
          </w:p>
        </w:tc>
        <w:tc>
          <w:tcPr>
            <w:tcW w:w="0" w:type="auto"/>
            <w:shd w:val="clear" w:color="auto" w:fill="FFFFFF"/>
            <w:vAlign w:val="center"/>
            <w:hideMark/>
          </w:tcPr>
          <w:p w14:paraId="3686F25F" w14:textId="77777777" w:rsidR="00D25701" w:rsidRPr="00F671AA" w:rsidRDefault="00D25701" w:rsidP="00DA3BDE">
            <w:pPr>
              <w:pStyle w:val="TAC"/>
              <w:rPr>
                <w:lang w:val="en-US" w:eastAsia="ko-KR"/>
              </w:rPr>
            </w:pPr>
            <w:r w:rsidRPr="00F671AA">
              <w:rPr>
                <w:lang w:val="en-US" w:eastAsia="ko-KR"/>
              </w:rPr>
              <w:t>|3*fy_low + fx_low|</w:t>
            </w:r>
          </w:p>
        </w:tc>
        <w:tc>
          <w:tcPr>
            <w:tcW w:w="0" w:type="auto"/>
            <w:shd w:val="clear" w:color="auto" w:fill="FFFFFF"/>
            <w:vAlign w:val="center"/>
            <w:hideMark/>
          </w:tcPr>
          <w:p w14:paraId="720CF9AE" w14:textId="77777777" w:rsidR="00D25701" w:rsidRPr="00F671AA" w:rsidRDefault="00D25701" w:rsidP="00DA3BDE">
            <w:pPr>
              <w:pStyle w:val="TAC"/>
              <w:rPr>
                <w:lang w:val="en-US" w:eastAsia="ko-KR"/>
              </w:rPr>
            </w:pPr>
            <w:r w:rsidRPr="00F671AA">
              <w:rPr>
                <w:lang w:val="en-US" w:eastAsia="ko-KR"/>
              </w:rPr>
              <w:t>|3*fy_high + fx_high|</w:t>
            </w:r>
          </w:p>
        </w:tc>
      </w:tr>
      <w:tr w:rsidR="00D25701" w:rsidRPr="00166457" w14:paraId="05B0F6E9" w14:textId="77777777" w:rsidTr="005B648C">
        <w:trPr>
          <w:trHeight w:val="444"/>
          <w:tblHeader/>
        </w:trPr>
        <w:tc>
          <w:tcPr>
            <w:tcW w:w="0" w:type="auto"/>
            <w:shd w:val="clear" w:color="auto" w:fill="FFFFFF"/>
            <w:vAlign w:val="center"/>
            <w:hideMark/>
          </w:tcPr>
          <w:p w14:paraId="29F77558"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155D8B43" w14:textId="77777777" w:rsidR="00D25701" w:rsidRPr="00753905" w:rsidRDefault="00D25701" w:rsidP="00DA3BDE">
            <w:pPr>
              <w:pStyle w:val="TAC"/>
              <w:rPr>
                <w:lang w:val="en-US" w:eastAsia="ko-KR"/>
              </w:rPr>
            </w:pPr>
            <w:r w:rsidRPr="00753905">
              <w:rPr>
                <w:lang w:val="en-US" w:eastAsia="ko-KR"/>
              </w:rPr>
              <w:t>11885</w:t>
            </w:r>
          </w:p>
        </w:tc>
        <w:tc>
          <w:tcPr>
            <w:tcW w:w="0" w:type="auto"/>
            <w:shd w:val="clear" w:color="auto" w:fill="FFFFFF"/>
            <w:vAlign w:val="bottom"/>
            <w:hideMark/>
          </w:tcPr>
          <w:p w14:paraId="40B43818" w14:textId="77777777" w:rsidR="00D25701" w:rsidRPr="00F671AA" w:rsidRDefault="00D25701" w:rsidP="00DA3BDE">
            <w:pPr>
              <w:pStyle w:val="TAC"/>
              <w:rPr>
                <w:lang w:val="en-US" w:eastAsia="ko-KR"/>
              </w:rPr>
            </w:pPr>
            <w:r w:rsidRPr="00F671AA">
              <w:rPr>
                <w:lang w:val="en-US" w:eastAsia="ko-KR"/>
              </w:rPr>
              <w:t>12000</w:t>
            </w:r>
          </w:p>
        </w:tc>
        <w:tc>
          <w:tcPr>
            <w:tcW w:w="0" w:type="auto"/>
            <w:shd w:val="clear" w:color="auto" w:fill="FFFFFF"/>
            <w:vAlign w:val="bottom"/>
            <w:hideMark/>
          </w:tcPr>
          <w:p w14:paraId="5CD8D7BE" w14:textId="77777777" w:rsidR="00D25701" w:rsidRPr="00F671AA" w:rsidRDefault="00D25701" w:rsidP="00DA3BDE">
            <w:pPr>
              <w:pStyle w:val="TAC"/>
              <w:rPr>
                <w:lang w:val="en-US" w:eastAsia="ko-KR"/>
              </w:rPr>
            </w:pPr>
            <w:r w:rsidRPr="00F671AA">
              <w:rPr>
                <w:lang w:val="en-US" w:eastAsia="ko-KR"/>
              </w:rPr>
              <w:t>19575</w:t>
            </w:r>
          </w:p>
        </w:tc>
        <w:tc>
          <w:tcPr>
            <w:tcW w:w="0" w:type="auto"/>
            <w:shd w:val="clear" w:color="auto" w:fill="FFFFFF"/>
            <w:vAlign w:val="bottom"/>
            <w:hideMark/>
          </w:tcPr>
          <w:p w14:paraId="05D98ADD" w14:textId="77777777" w:rsidR="00D25701" w:rsidRPr="00753905" w:rsidRDefault="00D25701" w:rsidP="00DA3BDE">
            <w:pPr>
              <w:pStyle w:val="TAC"/>
              <w:rPr>
                <w:lang w:val="en-US" w:eastAsia="ko-KR"/>
              </w:rPr>
            </w:pPr>
            <w:r w:rsidRPr="00753905">
              <w:rPr>
                <w:lang w:val="en-US" w:eastAsia="ko-KR"/>
              </w:rPr>
              <w:t>19800</w:t>
            </w:r>
          </w:p>
        </w:tc>
      </w:tr>
      <w:tr w:rsidR="00D25701" w:rsidRPr="00166457" w14:paraId="3D2C1CFB" w14:textId="77777777" w:rsidTr="005B648C">
        <w:trPr>
          <w:trHeight w:val="472"/>
          <w:tblHeader/>
        </w:trPr>
        <w:tc>
          <w:tcPr>
            <w:tcW w:w="0" w:type="auto"/>
            <w:shd w:val="clear" w:color="auto" w:fill="FFFFFF"/>
            <w:vAlign w:val="center"/>
            <w:hideMark/>
          </w:tcPr>
          <w:p w14:paraId="70FD0C14" w14:textId="77777777" w:rsidR="00D25701" w:rsidRPr="00166457" w:rsidRDefault="00D25701" w:rsidP="00DA3BDE">
            <w:pPr>
              <w:pStyle w:val="TAL"/>
              <w:rPr>
                <w:lang w:val="en-US" w:eastAsia="ko-KR"/>
              </w:rPr>
            </w:pPr>
            <w:r w:rsidRPr="00166457">
              <w:rPr>
                <w:lang w:val="en-US" w:eastAsia="ko-KR"/>
              </w:rPr>
              <w:t>Two-tone 4</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36C54763" w14:textId="77777777" w:rsidR="00D25701" w:rsidRPr="00F671AA" w:rsidRDefault="00D25701" w:rsidP="00DA3BDE">
            <w:pPr>
              <w:pStyle w:val="TAC"/>
              <w:rPr>
                <w:lang w:val="en-US" w:eastAsia="ko-KR"/>
              </w:rPr>
            </w:pPr>
            <w:r w:rsidRPr="00F671AA">
              <w:rPr>
                <w:lang w:val="en-US" w:eastAsia="ko-KR"/>
              </w:rPr>
              <w:t>|2*fx_low – 2*fy_high|</w:t>
            </w:r>
          </w:p>
        </w:tc>
        <w:tc>
          <w:tcPr>
            <w:tcW w:w="0" w:type="auto"/>
            <w:shd w:val="clear" w:color="auto" w:fill="FFFFFF"/>
            <w:vAlign w:val="center"/>
            <w:hideMark/>
          </w:tcPr>
          <w:p w14:paraId="49507F00" w14:textId="77777777" w:rsidR="00D25701" w:rsidRPr="00F671AA" w:rsidRDefault="00D25701" w:rsidP="00DA3BDE">
            <w:pPr>
              <w:pStyle w:val="TAC"/>
              <w:rPr>
                <w:lang w:val="en-US" w:eastAsia="ko-KR"/>
              </w:rPr>
            </w:pPr>
            <w:r w:rsidRPr="00F671AA">
              <w:rPr>
                <w:lang w:val="en-US" w:eastAsia="ko-KR"/>
              </w:rPr>
              <w:t>|2*fx_high – 2*fy_low|</w:t>
            </w:r>
          </w:p>
        </w:tc>
        <w:tc>
          <w:tcPr>
            <w:tcW w:w="0" w:type="auto"/>
            <w:shd w:val="clear" w:color="auto" w:fill="FFFFFF"/>
            <w:vAlign w:val="center"/>
            <w:hideMark/>
          </w:tcPr>
          <w:p w14:paraId="3024FB44" w14:textId="77777777" w:rsidR="00D25701" w:rsidRPr="00F671AA" w:rsidRDefault="00D25701" w:rsidP="00DA3BDE">
            <w:pPr>
              <w:pStyle w:val="TAC"/>
              <w:rPr>
                <w:lang w:val="en-US" w:eastAsia="ko-KR"/>
              </w:rPr>
            </w:pPr>
            <w:r w:rsidRPr="00F671AA">
              <w:rPr>
                <w:lang w:val="en-US" w:eastAsia="ko-KR"/>
              </w:rPr>
              <w:t>|2*fx_low + 2*fy_low|</w:t>
            </w:r>
          </w:p>
        </w:tc>
        <w:tc>
          <w:tcPr>
            <w:tcW w:w="0" w:type="auto"/>
            <w:shd w:val="clear" w:color="auto" w:fill="FFFFFF"/>
            <w:vAlign w:val="center"/>
            <w:hideMark/>
          </w:tcPr>
          <w:p w14:paraId="15C8387F" w14:textId="77777777" w:rsidR="00D25701" w:rsidRPr="00F671AA" w:rsidRDefault="00D25701" w:rsidP="00DA3BDE">
            <w:pPr>
              <w:pStyle w:val="TAC"/>
              <w:rPr>
                <w:lang w:val="en-US" w:eastAsia="ko-KR"/>
              </w:rPr>
            </w:pPr>
            <w:r w:rsidRPr="00F671AA">
              <w:rPr>
                <w:lang w:val="en-US" w:eastAsia="ko-KR"/>
              </w:rPr>
              <w:t>|2*fx_high + 2*fy_high|</w:t>
            </w:r>
          </w:p>
        </w:tc>
      </w:tr>
      <w:tr w:rsidR="00D25701" w:rsidRPr="00166457" w14:paraId="4909BFC6" w14:textId="77777777" w:rsidTr="005B648C">
        <w:trPr>
          <w:trHeight w:val="444"/>
          <w:tblHeader/>
        </w:trPr>
        <w:tc>
          <w:tcPr>
            <w:tcW w:w="0" w:type="auto"/>
            <w:shd w:val="clear" w:color="auto" w:fill="FFFFFF"/>
            <w:vAlign w:val="center"/>
            <w:hideMark/>
          </w:tcPr>
          <w:p w14:paraId="60608F8A"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736F9079" w14:textId="77777777" w:rsidR="00D25701" w:rsidRPr="00753905" w:rsidRDefault="00D25701" w:rsidP="00DA3BDE">
            <w:pPr>
              <w:pStyle w:val="TAC"/>
              <w:rPr>
                <w:lang w:val="en-US" w:eastAsia="ko-KR"/>
              </w:rPr>
            </w:pPr>
            <w:r w:rsidRPr="00753905">
              <w:rPr>
                <w:lang w:val="en-US" w:eastAsia="ko-KR"/>
              </w:rPr>
              <w:t>7830</w:t>
            </w:r>
          </w:p>
        </w:tc>
        <w:tc>
          <w:tcPr>
            <w:tcW w:w="0" w:type="auto"/>
            <w:shd w:val="clear" w:color="auto" w:fill="FFFFFF"/>
            <w:vAlign w:val="bottom"/>
            <w:hideMark/>
          </w:tcPr>
          <w:p w14:paraId="1A066F04" w14:textId="77777777" w:rsidR="00D25701" w:rsidRPr="00F671AA" w:rsidRDefault="00D25701" w:rsidP="00DA3BDE">
            <w:pPr>
              <w:pStyle w:val="TAC"/>
              <w:rPr>
                <w:lang w:val="en-US" w:eastAsia="ko-KR"/>
              </w:rPr>
            </w:pPr>
            <w:r w:rsidRPr="00F671AA">
              <w:rPr>
                <w:lang w:val="en-US" w:eastAsia="ko-KR"/>
              </w:rPr>
              <w:t>7660</w:t>
            </w:r>
          </w:p>
        </w:tc>
        <w:tc>
          <w:tcPr>
            <w:tcW w:w="0" w:type="auto"/>
            <w:shd w:val="clear" w:color="auto" w:fill="FFFFFF"/>
            <w:vAlign w:val="bottom"/>
            <w:hideMark/>
          </w:tcPr>
          <w:p w14:paraId="03DDA614" w14:textId="77777777" w:rsidR="00D25701" w:rsidRPr="00F671AA" w:rsidRDefault="00D25701" w:rsidP="00DA3BDE">
            <w:pPr>
              <w:pStyle w:val="TAC"/>
              <w:rPr>
                <w:lang w:val="en-US" w:eastAsia="ko-KR"/>
              </w:rPr>
            </w:pPr>
            <w:r w:rsidRPr="00753905">
              <w:rPr>
                <w:lang w:val="en-US" w:eastAsia="ko-KR"/>
              </w:rPr>
              <w:t>15730</w:t>
            </w:r>
          </w:p>
        </w:tc>
        <w:tc>
          <w:tcPr>
            <w:tcW w:w="0" w:type="auto"/>
            <w:shd w:val="clear" w:color="auto" w:fill="FFFFFF"/>
            <w:vAlign w:val="bottom"/>
            <w:hideMark/>
          </w:tcPr>
          <w:p w14:paraId="6938F487" w14:textId="77777777" w:rsidR="00D25701" w:rsidRPr="00753905" w:rsidRDefault="00D25701" w:rsidP="00DA3BDE">
            <w:pPr>
              <w:pStyle w:val="TAC"/>
              <w:rPr>
                <w:lang w:val="en-US" w:eastAsia="ko-KR"/>
              </w:rPr>
            </w:pPr>
            <w:r w:rsidRPr="00753905">
              <w:rPr>
                <w:lang w:val="en-US" w:eastAsia="ko-KR"/>
              </w:rPr>
              <w:t>15900</w:t>
            </w:r>
          </w:p>
        </w:tc>
      </w:tr>
      <w:tr w:rsidR="00D25701" w:rsidRPr="00166457" w14:paraId="14DCC487" w14:textId="77777777" w:rsidTr="005B648C">
        <w:trPr>
          <w:trHeight w:val="388"/>
          <w:tblHeader/>
        </w:trPr>
        <w:tc>
          <w:tcPr>
            <w:tcW w:w="0" w:type="auto"/>
            <w:shd w:val="clear" w:color="auto" w:fill="FFFFFF"/>
            <w:vAlign w:val="center"/>
            <w:hideMark/>
          </w:tcPr>
          <w:p w14:paraId="160EFBE1" w14:textId="77777777" w:rsidR="00D25701" w:rsidRPr="00166457" w:rsidRDefault="00D25701" w:rsidP="00DA3BDE">
            <w:pPr>
              <w:pStyle w:val="TAL"/>
              <w:rPr>
                <w:lang w:val="en-US" w:eastAsia="ko-KR"/>
              </w:rPr>
            </w:pPr>
            <w:r w:rsidRPr="00166457">
              <w:rPr>
                <w:lang w:val="en-US" w:eastAsia="ko-KR"/>
              </w:rPr>
              <w:t>Two-tone 5</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57E19E42" w14:textId="77777777" w:rsidR="00D25701" w:rsidRPr="00753905" w:rsidRDefault="00D25701" w:rsidP="00DA3BDE">
            <w:pPr>
              <w:pStyle w:val="TAC"/>
              <w:rPr>
                <w:lang w:val="en-US" w:eastAsia="ko-KR"/>
              </w:rPr>
            </w:pPr>
            <w:r w:rsidRPr="00753905">
              <w:rPr>
                <w:lang w:val="en-US" w:eastAsia="ko-KR"/>
              </w:rPr>
              <w:t xml:space="preserve">|fx_low – 4*fy_high| </w:t>
            </w:r>
          </w:p>
        </w:tc>
        <w:tc>
          <w:tcPr>
            <w:tcW w:w="0" w:type="auto"/>
            <w:shd w:val="clear" w:color="auto" w:fill="FFFFFF"/>
            <w:vAlign w:val="center"/>
            <w:hideMark/>
          </w:tcPr>
          <w:p w14:paraId="05813AAC" w14:textId="77777777" w:rsidR="00D25701" w:rsidRPr="00753905" w:rsidRDefault="00D25701" w:rsidP="00DA3BDE">
            <w:pPr>
              <w:pStyle w:val="TAC"/>
              <w:rPr>
                <w:lang w:val="en-US" w:eastAsia="ko-KR"/>
              </w:rPr>
            </w:pPr>
            <w:r w:rsidRPr="00753905">
              <w:rPr>
                <w:lang w:val="en-US" w:eastAsia="ko-KR"/>
              </w:rPr>
              <w:t>|fx_high – 4*fy_low|</w:t>
            </w:r>
          </w:p>
        </w:tc>
        <w:tc>
          <w:tcPr>
            <w:tcW w:w="0" w:type="auto"/>
            <w:shd w:val="clear" w:color="auto" w:fill="FFFFFF"/>
            <w:vAlign w:val="center"/>
            <w:hideMark/>
          </w:tcPr>
          <w:p w14:paraId="49B49327" w14:textId="77777777" w:rsidR="00D25701" w:rsidRPr="00753905" w:rsidRDefault="00D25701" w:rsidP="00DA3BDE">
            <w:pPr>
              <w:pStyle w:val="TAC"/>
              <w:rPr>
                <w:lang w:val="en-US" w:eastAsia="ko-KR"/>
              </w:rPr>
            </w:pPr>
            <w:r w:rsidRPr="00753905">
              <w:rPr>
                <w:lang w:val="en-US" w:eastAsia="ko-KR"/>
              </w:rPr>
              <w:t>|fy_low – 4*fx_high|</w:t>
            </w:r>
          </w:p>
        </w:tc>
        <w:tc>
          <w:tcPr>
            <w:tcW w:w="0" w:type="auto"/>
            <w:shd w:val="clear" w:color="auto" w:fill="FFFFFF"/>
            <w:vAlign w:val="center"/>
            <w:hideMark/>
          </w:tcPr>
          <w:p w14:paraId="2F7E21A0" w14:textId="77777777" w:rsidR="00D25701" w:rsidRPr="00753905" w:rsidRDefault="00D25701" w:rsidP="00DA3BDE">
            <w:pPr>
              <w:pStyle w:val="TAC"/>
              <w:rPr>
                <w:lang w:val="en-US" w:eastAsia="ko-KR"/>
              </w:rPr>
            </w:pPr>
            <w:r w:rsidRPr="00753905">
              <w:rPr>
                <w:lang w:val="en-US" w:eastAsia="ko-KR"/>
              </w:rPr>
              <w:t>|fy_high – 4*fx_low|</w:t>
            </w:r>
          </w:p>
        </w:tc>
      </w:tr>
      <w:tr w:rsidR="00D25701" w:rsidRPr="00166457" w14:paraId="25A020C5" w14:textId="77777777" w:rsidTr="005B648C">
        <w:trPr>
          <w:trHeight w:val="457"/>
          <w:tblHeader/>
        </w:trPr>
        <w:tc>
          <w:tcPr>
            <w:tcW w:w="0" w:type="auto"/>
            <w:shd w:val="clear" w:color="auto" w:fill="FFFFFF"/>
            <w:vAlign w:val="center"/>
            <w:hideMark/>
          </w:tcPr>
          <w:p w14:paraId="746C3ADE"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771B4FF4" w14:textId="77777777" w:rsidR="00D25701" w:rsidRPr="00753905" w:rsidRDefault="00D25701" w:rsidP="00DA3BDE">
            <w:pPr>
              <w:pStyle w:val="TAC"/>
              <w:rPr>
                <w:lang w:val="en-US" w:eastAsia="ko-KR"/>
              </w:rPr>
            </w:pPr>
            <w:r w:rsidRPr="00753905">
              <w:rPr>
                <w:lang w:val="en-US" w:eastAsia="ko-KR"/>
              </w:rPr>
              <w:t>21690</w:t>
            </w:r>
          </w:p>
        </w:tc>
        <w:tc>
          <w:tcPr>
            <w:tcW w:w="0" w:type="auto"/>
            <w:shd w:val="clear" w:color="auto" w:fill="FFFFFF"/>
            <w:vAlign w:val="bottom"/>
            <w:hideMark/>
          </w:tcPr>
          <w:p w14:paraId="6DD746D6" w14:textId="77777777" w:rsidR="00D25701" w:rsidRPr="00753905" w:rsidRDefault="00D25701" w:rsidP="00DA3BDE">
            <w:pPr>
              <w:pStyle w:val="TAC"/>
              <w:rPr>
                <w:lang w:val="en-US" w:eastAsia="ko-KR"/>
              </w:rPr>
            </w:pPr>
            <w:r w:rsidRPr="00753905">
              <w:rPr>
                <w:lang w:val="en-US" w:eastAsia="ko-KR"/>
              </w:rPr>
              <w:t>21395</w:t>
            </w:r>
          </w:p>
        </w:tc>
        <w:tc>
          <w:tcPr>
            <w:tcW w:w="0" w:type="auto"/>
            <w:shd w:val="clear" w:color="auto" w:fill="FFFFFF"/>
            <w:vAlign w:val="bottom"/>
            <w:hideMark/>
          </w:tcPr>
          <w:p w14:paraId="76C5820A" w14:textId="77777777" w:rsidR="00D25701" w:rsidRPr="00753905" w:rsidRDefault="00D25701" w:rsidP="00DA3BDE">
            <w:pPr>
              <w:pStyle w:val="TAC"/>
              <w:rPr>
                <w:lang w:val="en-US" w:eastAsia="ko-KR"/>
              </w:rPr>
            </w:pPr>
            <w:r w:rsidRPr="00753905">
              <w:rPr>
                <w:lang w:val="en-US" w:eastAsia="ko-KR"/>
              </w:rPr>
              <w:t>2245</w:t>
            </w:r>
          </w:p>
        </w:tc>
        <w:tc>
          <w:tcPr>
            <w:tcW w:w="0" w:type="auto"/>
            <w:shd w:val="clear" w:color="auto" w:fill="FFFFFF"/>
            <w:vAlign w:val="bottom"/>
            <w:hideMark/>
          </w:tcPr>
          <w:p w14:paraId="121AB50B" w14:textId="77777777" w:rsidR="00D25701" w:rsidRPr="00753905" w:rsidRDefault="00D25701" w:rsidP="00DA3BDE">
            <w:pPr>
              <w:pStyle w:val="TAC"/>
              <w:rPr>
                <w:lang w:val="en-US" w:eastAsia="ko-KR"/>
              </w:rPr>
            </w:pPr>
            <w:r w:rsidRPr="00753905">
              <w:rPr>
                <w:lang w:val="en-US" w:eastAsia="ko-KR"/>
              </w:rPr>
              <w:t>2115</w:t>
            </w:r>
          </w:p>
        </w:tc>
      </w:tr>
      <w:tr w:rsidR="00D25701" w:rsidRPr="00166457" w14:paraId="7DA3FB08" w14:textId="77777777" w:rsidTr="005B648C">
        <w:trPr>
          <w:trHeight w:val="472"/>
          <w:tblHeader/>
        </w:trPr>
        <w:tc>
          <w:tcPr>
            <w:tcW w:w="0" w:type="auto"/>
            <w:shd w:val="clear" w:color="auto" w:fill="FFFFFF"/>
            <w:vAlign w:val="center"/>
            <w:hideMark/>
          </w:tcPr>
          <w:p w14:paraId="0B15DAC5" w14:textId="77777777" w:rsidR="00D25701" w:rsidRPr="00166457" w:rsidRDefault="00D25701" w:rsidP="00DA3BDE">
            <w:pPr>
              <w:pStyle w:val="TAL"/>
              <w:rPr>
                <w:lang w:val="en-US" w:eastAsia="ko-KR"/>
              </w:rPr>
            </w:pPr>
            <w:r w:rsidRPr="00166457">
              <w:rPr>
                <w:lang w:val="en-US" w:eastAsia="ko-KR"/>
              </w:rPr>
              <w:t>Two-tone 5</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607669B1" w14:textId="77777777" w:rsidR="00D25701" w:rsidRPr="00753905" w:rsidRDefault="00D25701" w:rsidP="00DA3BDE">
            <w:pPr>
              <w:pStyle w:val="TAC"/>
              <w:rPr>
                <w:lang w:val="en-US" w:eastAsia="ko-KR"/>
              </w:rPr>
            </w:pPr>
            <w:r w:rsidRPr="00753905">
              <w:rPr>
                <w:lang w:val="en-US" w:eastAsia="ko-KR"/>
              </w:rPr>
              <w:t>|fx_low + 4*fy_low|</w:t>
            </w:r>
          </w:p>
        </w:tc>
        <w:tc>
          <w:tcPr>
            <w:tcW w:w="0" w:type="auto"/>
            <w:shd w:val="clear" w:color="auto" w:fill="FFFFFF"/>
            <w:vAlign w:val="center"/>
            <w:hideMark/>
          </w:tcPr>
          <w:p w14:paraId="39C198FF" w14:textId="77777777" w:rsidR="00D25701" w:rsidRPr="00753905" w:rsidRDefault="00D25701" w:rsidP="00DA3BDE">
            <w:pPr>
              <w:pStyle w:val="TAC"/>
              <w:rPr>
                <w:lang w:val="en-US" w:eastAsia="ko-KR"/>
              </w:rPr>
            </w:pPr>
            <w:r w:rsidRPr="00753905">
              <w:rPr>
                <w:lang w:val="en-US" w:eastAsia="ko-KR"/>
              </w:rPr>
              <w:t>|fx_high + 4*fy_high|</w:t>
            </w:r>
          </w:p>
        </w:tc>
        <w:tc>
          <w:tcPr>
            <w:tcW w:w="0" w:type="auto"/>
            <w:shd w:val="clear" w:color="auto" w:fill="FFFFFF"/>
            <w:vAlign w:val="center"/>
            <w:hideMark/>
          </w:tcPr>
          <w:p w14:paraId="5317457A" w14:textId="77777777" w:rsidR="00D25701" w:rsidRPr="00753905" w:rsidRDefault="00D25701" w:rsidP="00DA3BDE">
            <w:pPr>
              <w:pStyle w:val="TAC"/>
              <w:rPr>
                <w:lang w:val="en-US" w:eastAsia="ko-KR"/>
              </w:rPr>
            </w:pPr>
            <w:r w:rsidRPr="00753905">
              <w:rPr>
                <w:lang w:val="en-US" w:eastAsia="ko-KR"/>
              </w:rPr>
              <w:t>|fy_low + 4*fx_low|</w:t>
            </w:r>
          </w:p>
        </w:tc>
        <w:tc>
          <w:tcPr>
            <w:tcW w:w="0" w:type="auto"/>
            <w:shd w:val="clear" w:color="auto" w:fill="FFFFFF"/>
            <w:vAlign w:val="center"/>
            <w:hideMark/>
          </w:tcPr>
          <w:p w14:paraId="3ED1472A" w14:textId="77777777" w:rsidR="00D25701" w:rsidRPr="00753905" w:rsidRDefault="00D25701" w:rsidP="00DA3BDE">
            <w:pPr>
              <w:pStyle w:val="TAC"/>
              <w:rPr>
                <w:lang w:val="en-US" w:eastAsia="ko-KR"/>
              </w:rPr>
            </w:pPr>
            <w:r w:rsidRPr="00753905">
              <w:rPr>
                <w:lang w:val="en-US" w:eastAsia="ko-KR"/>
              </w:rPr>
              <w:t>|fy_high + 4*fx_high|</w:t>
            </w:r>
          </w:p>
        </w:tc>
      </w:tr>
      <w:tr w:rsidR="00D25701" w:rsidRPr="00166457" w14:paraId="7EBC613C" w14:textId="77777777" w:rsidTr="005B648C">
        <w:trPr>
          <w:trHeight w:val="444"/>
          <w:tblHeader/>
        </w:trPr>
        <w:tc>
          <w:tcPr>
            <w:tcW w:w="0" w:type="auto"/>
            <w:shd w:val="clear" w:color="auto" w:fill="FFFFFF"/>
            <w:vAlign w:val="center"/>
            <w:hideMark/>
          </w:tcPr>
          <w:p w14:paraId="16E26DE0"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079DE98B" w14:textId="77777777" w:rsidR="00D25701" w:rsidRPr="00753905" w:rsidRDefault="00D25701" w:rsidP="00DA3BDE">
            <w:pPr>
              <w:pStyle w:val="TAC"/>
              <w:rPr>
                <w:lang w:val="en-US" w:eastAsia="ko-KR"/>
              </w:rPr>
            </w:pPr>
            <w:r w:rsidRPr="00753905">
              <w:rPr>
                <w:lang w:val="en-US" w:eastAsia="ko-KR"/>
              </w:rPr>
              <w:t>25430</w:t>
            </w:r>
          </w:p>
        </w:tc>
        <w:tc>
          <w:tcPr>
            <w:tcW w:w="0" w:type="auto"/>
            <w:shd w:val="clear" w:color="auto" w:fill="FFFFFF"/>
            <w:vAlign w:val="bottom"/>
            <w:hideMark/>
          </w:tcPr>
          <w:p w14:paraId="501531B1" w14:textId="77777777" w:rsidR="00D25701" w:rsidRPr="00753905" w:rsidRDefault="00D25701" w:rsidP="00DA3BDE">
            <w:pPr>
              <w:pStyle w:val="TAC"/>
              <w:rPr>
                <w:lang w:val="en-US" w:eastAsia="ko-KR"/>
              </w:rPr>
            </w:pPr>
            <w:r w:rsidRPr="00753905">
              <w:rPr>
                <w:lang w:val="en-US" w:eastAsia="ko-KR"/>
              </w:rPr>
              <w:t>25725</w:t>
            </w:r>
          </w:p>
        </w:tc>
        <w:tc>
          <w:tcPr>
            <w:tcW w:w="0" w:type="auto"/>
            <w:shd w:val="clear" w:color="auto" w:fill="FFFFFF"/>
            <w:vAlign w:val="bottom"/>
            <w:hideMark/>
          </w:tcPr>
          <w:p w14:paraId="582035FB" w14:textId="77777777" w:rsidR="00D25701" w:rsidRPr="00753905" w:rsidRDefault="00D25701" w:rsidP="00DA3BDE">
            <w:pPr>
              <w:pStyle w:val="TAC"/>
              <w:rPr>
                <w:lang w:val="en-US" w:eastAsia="ko-KR"/>
              </w:rPr>
            </w:pPr>
            <w:r w:rsidRPr="00753905">
              <w:rPr>
                <w:lang w:val="en-US" w:eastAsia="ko-KR"/>
              </w:rPr>
              <w:t>13895</w:t>
            </w:r>
          </w:p>
        </w:tc>
        <w:tc>
          <w:tcPr>
            <w:tcW w:w="0" w:type="auto"/>
            <w:shd w:val="clear" w:color="auto" w:fill="FFFFFF"/>
            <w:vAlign w:val="bottom"/>
            <w:hideMark/>
          </w:tcPr>
          <w:p w14:paraId="66C3C07D" w14:textId="77777777" w:rsidR="00D25701" w:rsidRPr="00753905" w:rsidRDefault="00D25701" w:rsidP="00DA3BDE">
            <w:pPr>
              <w:pStyle w:val="TAC"/>
              <w:rPr>
                <w:lang w:val="en-US" w:eastAsia="ko-KR"/>
              </w:rPr>
            </w:pPr>
            <w:r w:rsidRPr="00753905">
              <w:rPr>
                <w:lang w:val="en-US" w:eastAsia="ko-KR"/>
              </w:rPr>
              <w:t>14025</w:t>
            </w:r>
          </w:p>
        </w:tc>
      </w:tr>
      <w:tr w:rsidR="00D25701" w:rsidRPr="00166457" w14:paraId="55F522F2" w14:textId="77777777" w:rsidTr="005B648C">
        <w:trPr>
          <w:trHeight w:val="472"/>
          <w:tblHeader/>
        </w:trPr>
        <w:tc>
          <w:tcPr>
            <w:tcW w:w="0" w:type="auto"/>
            <w:shd w:val="clear" w:color="auto" w:fill="FFFFFF"/>
            <w:vAlign w:val="center"/>
            <w:hideMark/>
          </w:tcPr>
          <w:p w14:paraId="1BEB353B" w14:textId="77777777" w:rsidR="00D25701" w:rsidRPr="00166457" w:rsidRDefault="00D25701" w:rsidP="00DA3BDE">
            <w:pPr>
              <w:pStyle w:val="TAL"/>
              <w:rPr>
                <w:lang w:val="en-US" w:eastAsia="ko-KR"/>
              </w:rPr>
            </w:pPr>
            <w:r w:rsidRPr="00166457">
              <w:rPr>
                <w:lang w:val="en-US" w:eastAsia="ko-KR"/>
              </w:rPr>
              <w:t>Two-tone 5</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2965EAC8" w14:textId="77777777" w:rsidR="00D25701" w:rsidRPr="00753905" w:rsidRDefault="00D25701" w:rsidP="00DA3BDE">
            <w:pPr>
              <w:pStyle w:val="TAC"/>
              <w:rPr>
                <w:lang w:val="en-US" w:eastAsia="ko-KR"/>
              </w:rPr>
            </w:pPr>
            <w:r w:rsidRPr="00753905">
              <w:rPr>
                <w:lang w:val="en-US" w:eastAsia="ko-KR"/>
              </w:rPr>
              <w:t>|2*fx_low – 3*fy_high|</w:t>
            </w:r>
          </w:p>
        </w:tc>
        <w:tc>
          <w:tcPr>
            <w:tcW w:w="0" w:type="auto"/>
            <w:shd w:val="clear" w:color="auto" w:fill="FFFFFF"/>
            <w:vAlign w:val="center"/>
            <w:hideMark/>
          </w:tcPr>
          <w:p w14:paraId="45ECC609" w14:textId="77777777" w:rsidR="00D25701" w:rsidRPr="00753905" w:rsidRDefault="00D25701" w:rsidP="00DA3BDE">
            <w:pPr>
              <w:pStyle w:val="TAC"/>
              <w:rPr>
                <w:lang w:val="en-US" w:eastAsia="ko-KR"/>
              </w:rPr>
            </w:pPr>
            <w:r w:rsidRPr="00753905">
              <w:rPr>
                <w:lang w:val="en-US" w:eastAsia="ko-KR"/>
              </w:rPr>
              <w:t>|2*fx_high – 3*fy_low|</w:t>
            </w:r>
          </w:p>
        </w:tc>
        <w:tc>
          <w:tcPr>
            <w:tcW w:w="0" w:type="auto"/>
            <w:shd w:val="clear" w:color="auto" w:fill="FFFFFF"/>
            <w:vAlign w:val="center"/>
            <w:hideMark/>
          </w:tcPr>
          <w:p w14:paraId="277616C5" w14:textId="77777777" w:rsidR="00D25701" w:rsidRPr="00753905" w:rsidRDefault="00D25701" w:rsidP="00DA3BDE">
            <w:pPr>
              <w:pStyle w:val="TAC"/>
              <w:rPr>
                <w:lang w:val="en-US" w:eastAsia="ko-KR"/>
              </w:rPr>
            </w:pPr>
            <w:r w:rsidRPr="00753905">
              <w:rPr>
                <w:lang w:val="en-US" w:eastAsia="ko-KR"/>
              </w:rPr>
              <w:t>|2*fy_low – 3*fx_high|</w:t>
            </w:r>
          </w:p>
        </w:tc>
        <w:tc>
          <w:tcPr>
            <w:tcW w:w="0" w:type="auto"/>
            <w:shd w:val="clear" w:color="auto" w:fill="FFFFFF"/>
            <w:vAlign w:val="center"/>
            <w:hideMark/>
          </w:tcPr>
          <w:p w14:paraId="785452B0" w14:textId="77777777" w:rsidR="00D25701" w:rsidRPr="00753905" w:rsidRDefault="00D25701" w:rsidP="00DA3BDE">
            <w:pPr>
              <w:pStyle w:val="TAC"/>
              <w:rPr>
                <w:lang w:val="en-US" w:eastAsia="ko-KR"/>
              </w:rPr>
            </w:pPr>
            <w:r w:rsidRPr="00753905">
              <w:rPr>
                <w:lang w:val="en-US" w:eastAsia="ko-KR"/>
              </w:rPr>
              <w:t>|2*fy_high – 3*fx_low|</w:t>
            </w:r>
          </w:p>
        </w:tc>
      </w:tr>
      <w:tr w:rsidR="00D25701" w:rsidRPr="00166457" w14:paraId="785399D6" w14:textId="77777777" w:rsidTr="005B648C">
        <w:trPr>
          <w:trHeight w:val="402"/>
          <w:tblHeader/>
        </w:trPr>
        <w:tc>
          <w:tcPr>
            <w:tcW w:w="0" w:type="auto"/>
            <w:shd w:val="clear" w:color="auto" w:fill="FFFFFF"/>
            <w:vAlign w:val="center"/>
            <w:hideMark/>
          </w:tcPr>
          <w:p w14:paraId="384A853E" w14:textId="77777777" w:rsidR="00D25701" w:rsidRPr="00166457" w:rsidRDefault="00D25701" w:rsidP="00DA3BDE">
            <w:pPr>
              <w:pStyle w:val="TAL"/>
              <w:rPr>
                <w:lang w:val="en-US" w:eastAsia="ko-KR"/>
              </w:rPr>
            </w:pPr>
            <w:r w:rsidRPr="00166457">
              <w:rPr>
                <w:lang w:val="en-US" w:eastAsia="ko-KR"/>
              </w:rPr>
              <w:t>IMD frequency limits (MHz)</w:t>
            </w:r>
          </w:p>
        </w:tc>
        <w:tc>
          <w:tcPr>
            <w:tcW w:w="0" w:type="auto"/>
            <w:shd w:val="clear" w:color="auto" w:fill="FFFFFF"/>
            <w:vAlign w:val="bottom"/>
            <w:hideMark/>
          </w:tcPr>
          <w:p w14:paraId="1DE66182" w14:textId="77777777" w:rsidR="00D25701" w:rsidRPr="00753905" w:rsidRDefault="00D25701" w:rsidP="00DA3BDE">
            <w:pPr>
              <w:pStyle w:val="TAC"/>
              <w:rPr>
                <w:lang w:val="en-US" w:eastAsia="ko-KR"/>
              </w:rPr>
            </w:pPr>
            <w:r w:rsidRPr="00753905">
              <w:rPr>
                <w:lang w:val="en-US" w:eastAsia="ko-KR"/>
              </w:rPr>
              <w:t>13755</w:t>
            </w:r>
          </w:p>
        </w:tc>
        <w:tc>
          <w:tcPr>
            <w:tcW w:w="0" w:type="auto"/>
            <w:shd w:val="clear" w:color="auto" w:fill="FFFFFF"/>
            <w:vAlign w:val="bottom"/>
            <w:hideMark/>
          </w:tcPr>
          <w:p w14:paraId="2A3784BB" w14:textId="77777777" w:rsidR="00D25701" w:rsidRPr="00753905" w:rsidRDefault="00D25701" w:rsidP="00DA3BDE">
            <w:pPr>
              <w:pStyle w:val="TAC"/>
              <w:rPr>
                <w:lang w:val="en-US" w:eastAsia="ko-KR"/>
              </w:rPr>
            </w:pPr>
            <w:r w:rsidRPr="00753905">
              <w:rPr>
                <w:lang w:val="en-US" w:eastAsia="ko-KR"/>
              </w:rPr>
              <w:t>13515</w:t>
            </w:r>
          </w:p>
        </w:tc>
        <w:tc>
          <w:tcPr>
            <w:tcW w:w="0" w:type="auto"/>
            <w:shd w:val="clear" w:color="auto" w:fill="FFFFFF"/>
            <w:vAlign w:val="bottom"/>
            <w:hideMark/>
          </w:tcPr>
          <w:p w14:paraId="2EEBBEDE" w14:textId="77777777" w:rsidR="00D25701" w:rsidRPr="00753905" w:rsidRDefault="00D25701" w:rsidP="00DA3BDE">
            <w:pPr>
              <w:pStyle w:val="TAC"/>
              <w:rPr>
                <w:lang w:val="en-US" w:eastAsia="ko-KR"/>
              </w:rPr>
            </w:pPr>
            <w:r w:rsidRPr="00753905">
              <w:rPr>
                <w:lang w:val="en-US" w:eastAsia="ko-KR"/>
              </w:rPr>
              <w:t>5635</w:t>
            </w:r>
          </w:p>
        </w:tc>
        <w:tc>
          <w:tcPr>
            <w:tcW w:w="0" w:type="auto"/>
            <w:shd w:val="clear" w:color="auto" w:fill="FFFFFF"/>
            <w:vAlign w:val="bottom"/>
            <w:hideMark/>
          </w:tcPr>
          <w:p w14:paraId="250628AF" w14:textId="77777777" w:rsidR="00D25701" w:rsidRPr="00753905" w:rsidRDefault="00D25701" w:rsidP="00DA3BDE">
            <w:pPr>
              <w:pStyle w:val="TAC"/>
              <w:rPr>
                <w:lang w:val="en-US" w:eastAsia="ko-KR"/>
              </w:rPr>
            </w:pPr>
            <w:r w:rsidRPr="00753905">
              <w:rPr>
                <w:lang w:val="en-US" w:eastAsia="ko-KR"/>
              </w:rPr>
              <w:t>5820</w:t>
            </w:r>
          </w:p>
        </w:tc>
      </w:tr>
      <w:tr w:rsidR="00D25701" w:rsidRPr="00166457" w14:paraId="7E4269DE" w14:textId="77777777" w:rsidTr="005B648C">
        <w:trPr>
          <w:trHeight w:val="485"/>
          <w:tblHeader/>
        </w:trPr>
        <w:tc>
          <w:tcPr>
            <w:tcW w:w="0" w:type="auto"/>
            <w:shd w:val="clear" w:color="auto" w:fill="FFFFFF"/>
            <w:vAlign w:val="center"/>
            <w:hideMark/>
          </w:tcPr>
          <w:p w14:paraId="3A41A5E5" w14:textId="77777777" w:rsidR="00D25701" w:rsidRPr="00166457" w:rsidRDefault="00D25701" w:rsidP="00DA3BDE">
            <w:pPr>
              <w:pStyle w:val="TAL"/>
              <w:rPr>
                <w:lang w:val="en-US" w:eastAsia="ko-KR"/>
              </w:rPr>
            </w:pPr>
            <w:r w:rsidRPr="00166457">
              <w:rPr>
                <w:lang w:val="en-US" w:eastAsia="ko-KR"/>
              </w:rPr>
              <w:t>Two-tone 5</w:t>
            </w:r>
            <w:r w:rsidRPr="00166457">
              <w:rPr>
                <w:vertAlign w:val="superscript"/>
                <w:lang w:val="en-US" w:eastAsia="ko-KR"/>
              </w:rPr>
              <w:t>th</w:t>
            </w:r>
            <w:r w:rsidRPr="00166457">
              <w:rPr>
                <w:lang w:val="en-US" w:eastAsia="ko-KR"/>
              </w:rPr>
              <w:t xml:space="preserve"> order IMD products</w:t>
            </w:r>
          </w:p>
        </w:tc>
        <w:tc>
          <w:tcPr>
            <w:tcW w:w="0" w:type="auto"/>
            <w:shd w:val="clear" w:color="auto" w:fill="FFFFFF"/>
            <w:vAlign w:val="center"/>
            <w:hideMark/>
          </w:tcPr>
          <w:p w14:paraId="0386257A" w14:textId="77777777" w:rsidR="00D25701" w:rsidRPr="00753905" w:rsidRDefault="00D25701" w:rsidP="00DA3BDE">
            <w:pPr>
              <w:pStyle w:val="TAC"/>
              <w:rPr>
                <w:lang w:val="en-US" w:eastAsia="ko-KR"/>
              </w:rPr>
            </w:pPr>
            <w:r w:rsidRPr="00753905">
              <w:rPr>
                <w:lang w:val="en-US" w:eastAsia="ko-KR"/>
              </w:rPr>
              <w:t>|2*fx_low + 3*fy_low|</w:t>
            </w:r>
          </w:p>
        </w:tc>
        <w:tc>
          <w:tcPr>
            <w:tcW w:w="0" w:type="auto"/>
            <w:shd w:val="clear" w:color="auto" w:fill="FFFFFF"/>
            <w:vAlign w:val="center"/>
            <w:hideMark/>
          </w:tcPr>
          <w:p w14:paraId="4C586048" w14:textId="77777777" w:rsidR="00D25701" w:rsidRPr="00753905" w:rsidRDefault="00D25701" w:rsidP="00DA3BDE">
            <w:pPr>
              <w:pStyle w:val="TAC"/>
              <w:rPr>
                <w:lang w:val="en-US" w:eastAsia="ko-KR"/>
              </w:rPr>
            </w:pPr>
            <w:r w:rsidRPr="00753905">
              <w:rPr>
                <w:lang w:val="en-US" w:eastAsia="ko-KR"/>
              </w:rPr>
              <w:t>|2*fx_high + 3*fy_high|</w:t>
            </w:r>
          </w:p>
        </w:tc>
        <w:tc>
          <w:tcPr>
            <w:tcW w:w="0" w:type="auto"/>
            <w:shd w:val="clear" w:color="auto" w:fill="FFFFFF"/>
            <w:vAlign w:val="center"/>
            <w:hideMark/>
          </w:tcPr>
          <w:p w14:paraId="75729560" w14:textId="77777777" w:rsidR="00D25701" w:rsidRPr="00753905" w:rsidRDefault="00D25701" w:rsidP="00DA3BDE">
            <w:pPr>
              <w:pStyle w:val="TAC"/>
              <w:rPr>
                <w:lang w:val="en-US" w:eastAsia="ko-KR"/>
              </w:rPr>
            </w:pPr>
            <w:r w:rsidRPr="00753905">
              <w:rPr>
                <w:lang w:val="en-US" w:eastAsia="ko-KR"/>
              </w:rPr>
              <w:t>|2*fy_low + 3*fx_low|</w:t>
            </w:r>
          </w:p>
        </w:tc>
        <w:tc>
          <w:tcPr>
            <w:tcW w:w="0" w:type="auto"/>
            <w:shd w:val="clear" w:color="auto" w:fill="FFFFFF"/>
            <w:vAlign w:val="center"/>
            <w:hideMark/>
          </w:tcPr>
          <w:p w14:paraId="47D9814E" w14:textId="77777777" w:rsidR="00D25701" w:rsidRPr="00753905" w:rsidRDefault="00D25701" w:rsidP="00DA3BDE">
            <w:pPr>
              <w:pStyle w:val="TAC"/>
              <w:rPr>
                <w:lang w:val="en-US" w:eastAsia="ko-KR"/>
              </w:rPr>
            </w:pPr>
            <w:r w:rsidRPr="00753905">
              <w:rPr>
                <w:lang w:val="en-US" w:eastAsia="ko-KR"/>
              </w:rPr>
              <w:t>|2*fy_high + 3*fx_high|</w:t>
            </w:r>
          </w:p>
        </w:tc>
      </w:tr>
      <w:tr w:rsidR="00D25701" w:rsidRPr="00166457" w14:paraId="46B15FF0" w14:textId="77777777" w:rsidTr="005B648C">
        <w:trPr>
          <w:trHeight w:val="457"/>
          <w:tblHeader/>
        </w:trPr>
        <w:tc>
          <w:tcPr>
            <w:tcW w:w="0" w:type="auto"/>
            <w:shd w:val="clear" w:color="auto" w:fill="FFFFFF"/>
            <w:vAlign w:val="center"/>
            <w:hideMark/>
          </w:tcPr>
          <w:p w14:paraId="54E4765D" w14:textId="77777777" w:rsidR="00D25701" w:rsidRPr="00166457" w:rsidRDefault="00D25701" w:rsidP="00DA3BDE">
            <w:pPr>
              <w:pStyle w:val="TAL"/>
              <w:rPr>
                <w:lang w:val="en-US" w:eastAsia="ko-KR"/>
              </w:rPr>
            </w:pPr>
            <w:r w:rsidRPr="00166457">
              <w:rPr>
                <w:lang w:val="en-US" w:eastAsia="ko-KR"/>
              </w:rPr>
              <w:lastRenderedPageBreak/>
              <w:t>IMD frequency limits (MHz)</w:t>
            </w:r>
          </w:p>
        </w:tc>
        <w:tc>
          <w:tcPr>
            <w:tcW w:w="0" w:type="auto"/>
            <w:shd w:val="clear" w:color="auto" w:fill="FFFFFF"/>
            <w:vAlign w:val="bottom"/>
            <w:hideMark/>
          </w:tcPr>
          <w:p w14:paraId="5B9DAC6B" w14:textId="77777777" w:rsidR="00D25701" w:rsidRPr="00753905" w:rsidRDefault="00D25701" w:rsidP="00DA3BDE">
            <w:pPr>
              <w:pStyle w:val="TAC"/>
              <w:rPr>
                <w:lang w:val="en-US" w:eastAsia="ko-KR"/>
              </w:rPr>
            </w:pPr>
            <w:r w:rsidRPr="00753905">
              <w:rPr>
                <w:lang w:val="en-US" w:eastAsia="ko-KR"/>
              </w:rPr>
              <w:t>21585</w:t>
            </w:r>
          </w:p>
        </w:tc>
        <w:tc>
          <w:tcPr>
            <w:tcW w:w="0" w:type="auto"/>
            <w:shd w:val="clear" w:color="auto" w:fill="FFFFFF"/>
            <w:vAlign w:val="bottom"/>
            <w:hideMark/>
          </w:tcPr>
          <w:p w14:paraId="4AEC6E85" w14:textId="77777777" w:rsidR="00D25701" w:rsidRPr="00753905" w:rsidRDefault="00D25701" w:rsidP="00DA3BDE">
            <w:pPr>
              <w:pStyle w:val="TAC"/>
              <w:rPr>
                <w:lang w:val="en-US" w:eastAsia="ko-KR"/>
              </w:rPr>
            </w:pPr>
            <w:r w:rsidRPr="00753905">
              <w:rPr>
                <w:lang w:val="en-US" w:eastAsia="ko-KR"/>
              </w:rPr>
              <w:t>21825</w:t>
            </w:r>
          </w:p>
        </w:tc>
        <w:tc>
          <w:tcPr>
            <w:tcW w:w="0" w:type="auto"/>
            <w:shd w:val="clear" w:color="auto" w:fill="FFFFFF"/>
            <w:vAlign w:val="bottom"/>
            <w:hideMark/>
          </w:tcPr>
          <w:p w14:paraId="6B58C280" w14:textId="77777777" w:rsidR="00D25701" w:rsidRPr="00753905" w:rsidRDefault="00D25701" w:rsidP="00DA3BDE">
            <w:pPr>
              <w:pStyle w:val="TAC"/>
              <w:rPr>
                <w:lang w:val="en-US" w:eastAsia="ko-KR"/>
              </w:rPr>
            </w:pPr>
            <w:r w:rsidRPr="00753905">
              <w:rPr>
                <w:lang w:val="en-US" w:eastAsia="ko-KR"/>
              </w:rPr>
              <w:t>17740</w:t>
            </w:r>
          </w:p>
        </w:tc>
        <w:tc>
          <w:tcPr>
            <w:tcW w:w="0" w:type="auto"/>
            <w:shd w:val="clear" w:color="auto" w:fill="FFFFFF"/>
            <w:vAlign w:val="bottom"/>
            <w:hideMark/>
          </w:tcPr>
          <w:p w14:paraId="472A8EB4" w14:textId="77777777" w:rsidR="00D25701" w:rsidRPr="00753905" w:rsidRDefault="00D25701" w:rsidP="00DA3BDE">
            <w:pPr>
              <w:pStyle w:val="TAC"/>
              <w:rPr>
                <w:lang w:val="en-US" w:eastAsia="ko-KR"/>
              </w:rPr>
            </w:pPr>
            <w:r w:rsidRPr="00753905">
              <w:rPr>
                <w:lang w:val="en-US" w:eastAsia="ko-KR"/>
              </w:rPr>
              <w:t>17925</w:t>
            </w:r>
          </w:p>
        </w:tc>
      </w:tr>
    </w:tbl>
    <w:p w14:paraId="1DBA5E25" w14:textId="4000AE78" w:rsidR="00D25701" w:rsidRPr="00166457" w:rsidRDefault="00D25701" w:rsidP="00D25701">
      <w:pPr>
        <w:jc w:val="center"/>
        <w:rPr>
          <w:rFonts w:ascii="Arial" w:eastAsia="SimSun" w:hAnsi="Arial" w:cs="Arial"/>
          <w:b/>
          <w:lang w:val="en-US" w:eastAsia="zh-CN"/>
        </w:rPr>
        <w:sectPr w:rsidR="00D25701" w:rsidRPr="00166457" w:rsidSect="005B648C">
          <w:footnotePr>
            <w:numRestart w:val="eachSect"/>
          </w:footnotePr>
          <w:pgSz w:w="11907" w:h="16840" w:code="9"/>
          <w:pgMar w:top="1418" w:right="1134" w:bottom="1560" w:left="1134" w:header="850" w:footer="567" w:gutter="0"/>
          <w:cols w:space="720"/>
          <w:docGrid w:linePitch="272"/>
        </w:sectPr>
      </w:pPr>
    </w:p>
    <w:p w14:paraId="11BA70C2" w14:textId="45B87A76" w:rsidR="00D25701" w:rsidRDefault="00D25701" w:rsidP="00DA3BDE">
      <w:pPr>
        <w:rPr>
          <w:rFonts w:eastAsia="SimSun"/>
          <w:lang w:eastAsia="zh-CN"/>
        </w:rPr>
      </w:pPr>
      <w:r w:rsidRPr="00166457">
        <w:rPr>
          <w:rFonts w:eastAsia="SimSun" w:hint="eastAsia"/>
          <w:lang w:eastAsia="zh-CN"/>
        </w:rPr>
        <w:lastRenderedPageBreak/>
        <w:t>The harmonics and intermodulation products should be evaluated when V2X inter-band con-current operating UE coexists with other systems such as GNSS and ISM. The harmonics and IMD analysis of V2X_n</w:t>
      </w:r>
      <w:r>
        <w:rPr>
          <w:rFonts w:eastAsia="SimSun"/>
          <w:lang w:eastAsia="zh-CN"/>
        </w:rPr>
        <w:t>34</w:t>
      </w:r>
      <w:r w:rsidRPr="00166457">
        <w:rPr>
          <w:rFonts w:eastAsia="SimSun" w:hint="eastAsia"/>
          <w:lang w:eastAsia="zh-CN"/>
        </w:rPr>
        <w:t>A-n47A for GNSS and ISM bands is shown in table 6.2.</w:t>
      </w:r>
      <w:r w:rsidR="00A30E48">
        <w:rPr>
          <w:rFonts w:eastAsia="SimSun" w:hint="eastAsia"/>
          <w:lang w:eastAsia="zh-CN"/>
        </w:rPr>
        <w:t>1</w:t>
      </w:r>
      <w:r w:rsidRPr="00166457">
        <w:rPr>
          <w:rFonts w:eastAsia="SimSun" w:hint="eastAsia"/>
          <w:lang w:eastAsia="zh-CN"/>
        </w:rPr>
        <w:t>.3-3. Based on the analysis for GNSS and ISM bands, band n47 ha</w:t>
      </w:r>
      <w:r>
        <w:rPr>
          <w:rFonts w:eastAsia="SimSun"/>
          <w:lang w:eastAsia="zh-CN"/>
        </w:rPr>
        <w:t>s</w:t>
      </w:r>
      <w:r w:rsidRPr="00166457">
        <w:rPr>
          <w:rFonts w:eastAsia="SimSun" w:hint="eastAsia"/>
          <w:lang w:eastAsia="zh-CN"/>
        </w:rPr>
        <w:t xml:space="preserve"> an impact on the ISM band (5GHz).</w:t>
      </w:r>
    </w:p>
    <w:p w14:paraId="513EEA37" w14:textId="77777777" w:rsidR="00DA3BDE" w:rsidRPr="00166457" w:rsidRDefault="00DA3BDE" w:rsidP="00DA3BDE">
      <w:pPr>
        <w:rPr>
          <w:rFonts w:eastAsia="SimSun"/>
          <w:lang w:eastAsia="zh-CN"/>
        </w:rPr>
      </w:pPr>
    </w:p>
    <w:p w14:paraId="3884889C" w14:textId="77777777" w:rsidR="00D25701" w:rsidRPr="00166457" w:rsidRDefault="00D25701" w:rsidP="00DA3BDE">
      <w:pPr>
        <w:pStyle w:val="TH"/>
        <w:rPr>
          <w:rFonts w:eastAsia="SimSun"/>
          <w:lang w:val="en-US" w:eastAsia="zh-CN"/>
        </w:rPr>
      </w:pPr>
      <w:r w:rsidRPr="00166457">
        <w:rPr>
          <w:lang w:val="en-US"/>
        </w:rPr>
        <w:t>Table 6.2.</w:t>
      </w:r>
      <w:r>
        <w:rPr>
          <w:lang w:val="en-US"/>
        </w:rPr>
        <w:t>1</w:t>
      </w:r>
      <w:r w:rsidRPr="00166457">
        <w:rPr>
          <w:lang w:val="en-US"/>
        </w:rPr>
        <w:t>.3-</w:t>
      </w:r>
      <w:r w:rsidRPr="00166457">
        <w:rPr>
          <w:rFonts w:hint="eastAsia"/>
          <w:lang w:val="en-US"/>
        </w:rPr>
        <w:t>3</w:t>
      </w:r>
      <w:r w:rsidRPr="00166457">
        <w:rPr>
          <w:lang w:val="en-US"/>
        </w:rPr>
        <w:t>: Harmonic and IMDs analysis of V2X_n</w:t>
      </w:r>
      <w:r>
        <w:rPr>
          <w:rFonts w:eastAsia="SimSun"/>
          <w:lang w:val="en-US" w:eastAsia="zh-CN"/>
        </w:rPr>
        <w:t>34</w:t>
      </w:r>
      <w:r w:rsidRPr="00166457">
        <w:rPr>
          <w:lang w:val="en-US"/>
        </w:rPr>
        <w:t xml:space="preserve">A-n47A UE for </w:t>
      </w:r>
      <w:r w:rsidRPr="00166457">
        <w:rPr>
          <w:rFonts w:eastAsia="SimSun" w:hint="eastAsia"/>
          <w:lang w:val="en-US" w:eastAsia="zh-CN"/>
        </w:rPr>
        <w:t>GNSS and ISM</w:t>
      </w:r>
      <w:r w:rsidRPr="00166457">
        <w:rPr>
          <w:lang w:val="en-US" w:eastAsia="ko-KR"/>
        </w:rPr>
        <w:t xml:space="preserve"> bands</w:t>
      </w:r>
    </w:p>
    <w:tbl>
      <w:tblPr>
        <w:tblW w:w="8388" w:type="dxa"/>
        <w:jc w:val="center"/>
        <w:tblCellMar>
          <w:left w:w="99" w:type="dxa"/>
          <w:right w:w="99" w:type="dxa"/>
        </w:tblCellMar>
        <w:tblLook w:val="04A0" w:firstRow="1" w:lastRow="0" w:firstColumn="1" w:lastColumn="0" w:noHBand="0" w:noVBand="1"/>
      </w:tblPr>
      <w:tblGrid>
        <w:gridCol w:w="1766"/>
        <w:gridCol w:w="1156"/>
        <w:gridCol w:w="289"/>
        <w:gridCol w:w="1013"/>
        <w:gridCol w:w="1632"/>
        <w:gridCol w:w="1101"/>
        <w:gridCol w:w="1431"/>
      </w:tblGrid>
      <w:tr w:rsidR="00D25701" w:rsidRPr="00166457" w14:paraId="3F8BB389" w14:textId="77777777" w:rsidTr="005B648C">
        <w:trPr>
          <w:trHeight w:val="517"/>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9A31C" w14:textId="77777777" w:rsidR="00D25701" w:rsidRPr="00166457" w:rsidRDefault="00D25701" w:rsidP="00DA3BDE">
            <w:pPr>
              <w:pStyle w:val="TAH"/>
              <w:rPr>
                <w:lang w:val="en-US" w:eastAsia="ko-KR"/>
              </w:rPr>
            </w:pPr>
            <w:r w:rsidRPr="00166457">
              <w:rPr>
                <w:rFonts w:hint="eastAsia"/>
                <w:lang w:val="en-US" w:eastAsia="ko-KR"/>
              </w:rPr>
              <w:t>Victim Systems</w:t>
            </w:r>
          </w:p>
        </w:tc>
        <w:tc>
          <w:tcPr>
            <w:tcW w:w="2458" w:type="dxa"/>
            <w:gridSpan w:val="3"/>
            <w:tcBorders>
              <w:top w:val="single" w:sz="4" w:space="0" w:color="auto"/>
              <w:left w:val="nil"/>
              <w:bottom w:val="single" w:sz="4" w:space="0" w:color="auto"/>
              <w:right w:val="single" w:sz="4" w:space="0" w:color="auto"/>
            </w:tcBorders>
            <w:shd w:val="clear" w:color="auto" w:fill="auto"/>
            <w:noWrap/>
            <w:vAlign w:val="center"/>
            <w:hideMark/>
          </w:tcPr>
          <w:p w14:paraId="08734C3B" w14:textId="77777777" w:rsidR="00D25701" w:rsidRPr="00166457" w:rsidRDefault="00D25701" w:rsidP="00DA3BDE">
            <w:pPr>
              <w:pStyle w:val="TAH"/>
              <w:rPr>
                <w:lang w:val="en-US" w:eastAsia="ko-KR"/>
              </w:rPr>
            </w:pPr>
            <w:r w:rsidRPr="00166457">
              <w:rPr>
                <w:rFonts w:hint="eastAsia"/>
                <w:lang w:val="en-US" w:eastAsia="ko-KR"/>
              </w:rPr>
              <w:t>Frequency range [MHz]</w:t>
            </w:r>
          </w:p>
        </w:tc>
        <w:tc>
          <w:tcPr>
            <w:tcW w:w="1632" w:type="dxa"/>
            <w:tcBorders>
              <w:top w:val="single" w:sz="4" w:space="0" w:color="auto"/>
              <w:left w:val="nil"/>
              <w:bottom w:val="single" w:sz="4" w:space="0" w:color="auto"/>
              <w:right w:val="single" w:sz="4" w:space="0" w:color="auto"/>
            </w:tcBorders>
            <w:vAlign w:val="center"/>
          </w:tcPr>
          <w:p w14:paraId="4A402BDB" w14:textId="77777777" w:rsidR="00D25701" w:rsidRPr="00166457" w:rsidRDefault="00D25701" w:rsidP="00DA3BDE">
            <w:pPr>
              <w:pStyle w:val="TAH"/>
              <w:rPr>
                <w:lang w:val="en-US" w:eastAsia="ko-KR"/>
              </w:rPr>
            </w:pPr>
            <w:r w:rsidRPr="00166457">
              <w:rPr>
                <w:rFonts w:hint="eastAsia"/>
                <w:lang w:val="en-US" w:eastAsia="ko-KR"/>
              </w:rPr>
              <w:t>Impact</w:t>
            </w:r>
          </w:p>
        </w:tc>
        <w:tc>
          <w:tcPr>
            <w:tcW w:w="1101" w:type="dxa"/>
            <w:tcBorders>
              <w:top w:val="single" w:sz="4" w:space="0" w:color="auto"/>
              <w:left w:val="nil"/>
              <w:bottom w:val="single" w:sz="4" w:space="0" w:color="auto"/>
              <w:right w:val="single" w:sz="4" w:space="0" w:color="auto"/>
            </w:tcBorders>
            <w:vAlign w:val="center"/>
          </w:tcPr>
          <w:p w14:paraId="1ADF41C9" w14:textId="77777777" w:rsidR="00D25701" w:rsidRPr="00166457" w:rsidRDefault="00D25701" w:rsidP="00DA3BDE">
            <w:pPr>
              <w:pStyle w:val="TAH"/>
              <w:rPr>
                <w:lang w:val="en-US" w:eastAsia="ko-KR"/>
              </w:rPr>
            </w:pPr>
            <w:r w:rsidRPr="00166457">
              <w:rPr>
                <w:rFonts w:hint="eastAsia"/>
                <w:lang w:val="en-US" w:eastAsia="ko-KR"/>
              </w:rPr>
              <w:t>Regions</w:t>
            </w:r>
          </w:p>
        </w:tc>
        <w:tc>
          <w:tcPr>
            <w:tcW w:w="1431" w:type="dxa"/>
            <w:tcBorders>
              <w:top w:val="single" w:sz="4" w:space="0" w:color="auto"/>
              <w:left w:val="single" w:sz="4" w:space="0" w:color="auto"/>
              <w:bottom w:val="single" w:sz="4" w:space="0" w:color="auto"/>
              <w:right w:val="single" w:sz="4" w:space="0" w:color="auto"/>
            </w:tcBorders>
            <w:vAlign w:val="center"/>
          </w:tcPr>
          <w:p w14:paraId="01EB6B9A" w14:textId="77777777" w:rsidR="00D25701" w:rsidRPr="00166457" w:rsidRDefault="00D25701" w:rsidP="00DA3BDE">
            <w:pPr>
              <w:pStyle w:val="TAH"/>
              <w:rPr>
                <w:lang w:val="en-US" w:eastAsia="ko-KR"/>
              </w:rPr>
            </w:pPr>
            <w:r w:rsidRPr="00166457">
              <w:rPr>
                <w:rFonts w:hint="eastAsia"/>
                <w:lang w:val="en-US" w:eastAsia="ko-KR"/>
              </w:rPr>
              <w:t>Comments</w:t>
            </w:r>
          </w:p>
        </w:tc>
      </w:tr>
      <w:tr w:rsidR="00D25701" w:rsidRPr="00166457" w14:paraId="6E4AE10F" w14:textId="77777777" w:rsidTr="005B648C">
        <w:trPr>
          <w:trHeight w:val="410"/>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35846" w14:textId="77777777" w:rsidR="00D25701" w:rsidRPr="00166457" w:rsidRDefault="00D25701" w:rsidP="00DA3BDE">
            <w:pPr>
              <w:pStyle w:val="TAC"/>
              <w:rPr>
                <w:lang w:val="en-US" w:eastAsia="ko-KR"/>
              </w:rPr>
            </w:pPr>
            <w:r w:rsidRPr="00166457">
              <w:rPr>
                <w:rFonts w:hint="eastAsia"/>
                <w:lang w:val="en-US"/>
              </w:rPr>
              <w:t>COMPASS</w:t>
            </w:r>
          </w:p>
          <w:p w14:paraId="7D0E6D89" w14:textId="77777777" w:rsidR="00D25701" w:rsidRPr="00166457" w:rsidRDefault="00D25701" w:rsidP="00DA3BDE">
            <w:pPr>
              <w:pStyle w:val="TAC"/>
              <w:rPr>
                <w:lang w:val="en-US" w:eastAsia="ko-KR"/>
              </w:rPr>
            </w:pPr>
            <w:r w:rsidRPr="00166457">
              <w:rPr>
                <w:rFonts w:hint="eastAsia"/>
                <w:lang w:val="en-US" w:eastAsia="ko-KR"/>
              </w:rPr>
              <w:t>(Beidou)</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14:paraId="2D8D2791" w14:textId="77777777" w:rsidR="00D25701" w:rsidRPr="00166457" w:rsidRDefault="00D25701" w:rsidP="00DA3BDE">
            <w:pPr>
              <w:pStyle w:val="TAC"/>
              <w:rPr>
                <w:lang w:val="en-US"/>
              </w:rPr>
            </w:pPr>
            <w:r w:rsidRPr="00166457">
              <w:rPr>
                <w:rFonts w:hint="eastAsia"/>
                <w:lang w:val="en-US"/>
              </w:rPr>
              <w:t>1559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B33B6D3" w14:textId="77777777" w:rsidR="00D25701" w:rsidRPr="00166457" w:rsidRDefault="00D25701" w:rsidP="00DA3BDE">
            <w:pPr>
              <w:pStyle w:val="TAC"/>
              <w:rPr>
                <w:lang w:val="en-US"/>
              </w:rPr>
            </w:pPr>
            <w:r w:rsidRPr="00166457">
              <w:rPr>
                <w:rFonts w:hint="eastAsia"/>
                <w:lang w:val="en-US"/>
              </w:rPr>
              <w:t>-</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14:paraId="29F98BA1" w14:textId="77777777" w:rsidR="00D25701" w:rsidRPr="00166457" w:rsidRDefault="00D25701" w:rsidP="00DA3BDE">
            <w:pPr>
              <w:pStyle w:val="TAC"/>
              <w:rPr>
                <w:lang w:val="en-US" w:eastAsia="ko-KR"/>
              </w:rPr>
            </w:pPr>
            <w:r w:rsidRPr="00166457">
              <w:rPr>
                <w:rFonts w:hint="eastAsia"/>
                <w:lang w:val="en-US"/>
              </w:rPr>
              <w:t>159</w:t>
            </w:r>
            <w:r w:rsidRPr="00166457">
              <w:rPr>
                <w:rFonts w:hint="eastAsia"/>
                <w:lang w:val="en-US" w:eastAsia="ko-KR"/>
              </w:rPr>
              <w:t>1</w:t>
            </w:r>
          </w:p>
        </w:tc>
        <w:tc>
          <w:tcPr>
            <w:tcW w:w="1632" w:type="dxa"/>
            <w:tcBorders>
              <w:top w:val="single" w:sz="4" w:space="0" w:color="auto"/>
              <w:left w:val="nil"/>
              <w:bottom w:val="single" w:sz="4" w:space="0" w:color="auto"/>
              <w:right w:val="single" w:sz="4" w:space="0" w:color="auto"/>
            </w:tcBorders>
            <w:vAlign w:val="center"/>
          </w:tcPr>
          <w:p w14:paraId="656E6432" w14:textId="77777777" w:rsidR="00D25701" w:rsidRPr="00166457" w:rsidRDefault="00D25701" w:rsidP="00DA3BDE">
            <w:pPr>
              <w:pStyle w:val="TAC"/>
              <w:rPr>
                <w:lang w:val="en-US" w:eastAsia="zh-CN"/>
              </w:rPr>
            </w:pPr>
            <w:r w:rsidRPr="00166457">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5706C1A8" w14:textId="77777777" w:rsidR="00D25701" w:rsidRPr="00166457" w:rsidRDefault="00D25701" w:rsidP="00DA3BDE">
            <w:pPr>
              <w:pStyle w:val="TAC"/>
              <w:rPr>
                <w:lang w:val="en-US"/>
              </w:rPr>
            </w:pPr>
          </w:p>
        </w:tc>
        <w:tc>
          <w:tcPr>
            <w:tcW w:w="1431" w:type="dxa"/>
            <w:tcBorders>
              <w:top w:val="single" w:sz="4" w:space="0" w:color="auto"/>
              <w:left w:val="single" w:sz="4" w:space="0" w:color="auto"/>
              <w:bottom w:val="single" w:sz="4" w:space="0" w:color="auto"/>
              <w:right w:val="single" w:sz="4" w:space="0" w:color="auto"/>
            </w:tcBorders>
            <w:vAlign w:val="center"/>
          </w:tcPr>
          <w:p w14:paraId="39402EA9" w14:textId="77777777" w:rsidR="00D25701" w:rsidRPr="00166457" w:rsidRDefault="00D25701" w:rsidP="00DA3BDE">
            <w:pPr>
              <w:pStyle w:val="TAC"/>
              <w:rPr>
                <w:rFonts w:eastAsia="SimSun"/>
                <w:lang w:val="en-US" w:eastAsia="zh-CN"/>
              </w:rPr>
            </w:pPr>
          </w:p>
        </w:tc>
      </w:tr>
      <w:tr w:rsidR="00D25701" w:rsidRPr="00166457" w14:paraId="774BE50B" w14:textId="77777777" w:rsidTr="005B648C">
        <w:trPr>
          <w:trHeight w:val="347"/>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EA38" w14:textId="77777777" w:rsidR="00D25701" w:rsidRPr="00166457" w:rsidRDefault="00D25701" w:rsidP="00DA3BDE">
            <w:pPr>
              <w:pStyle w:val="TAC"/>
              <w:rPr>
                <w:lang w:val="en-US"/>
              </w:rPr>
            </w:pPr>
            <w:r w:rsidRPr="00166457">
              <w:rPr>
                <w:rFonts w:hint="eastAsia"/>
                <w:lang w:val="en-US"/>
              </w:rPr>
              <w:t>Galileo</w:t>
            </w:r>
          </w:p>
        </w:tc>
        <w:tc>
          <w:tcPr>
            <w:tcW w:w="1156" w:type="dxa"/>
            <w:tcBorders>
              <w:top w:val="nil"/>
              <w:left w:val="nil"/>
              <w:bottom w:val="single" w:sz="4" w:space="0" w:color="auto"/>
              <w:right w:val="single" w:sz="4" w:space="0" w:color="auto"/>
            </w:tcBorders>
            <w:shd w:val="clear" w:color="auto" w:fill="auto"/>
            <w:noWrap/>
            <w:vAlign w:val="center"/>
            <w:hideMark/>
          </w:tcPr>
          <w:p w14:paraId="702E443A" w14:textId="77777777" w:rsidR="00D25701" w:rsidRPr="00166457" w:rsidRDefault="00D25701" w:rsidP="00DA3BDE">
            <w:pPr>
              <w:pStyle w:val="TAC"/>
              <w:rPr>
                <w:lang w:val="en-US"/>
              </w:rPr>
            </w:pPr>
            <w:r w:rsidRPr="00166457">
              <w:rPr>
                <w:rFonts w:hint="eastAsia"/>
                <w:lang w:val="en-US"/>
              </w:rPr>
              <w:t>1559</w:t>
            </w:r>
          </w:p>
        </w:tc>
        <w:tc>
          <w:tcPr>
            <w:tcW w:w="289" w:type="dxa"/>
            <w:tcBorders>
              <w:top w:val="nil"/>
              <w:left w:val="nil"/>
              <w:bottom w:val="single" w:sz="4" w:space="0" w:color="auto"/>
              <w:right w:val="single" w:sz="4" w:space="0" w:color="auto"/>
            </w:tcBorders>
            <w:shd w:val="clear" w:color="auto" w:fill="auto"/>
            <w:noWrap/>
            <w:vAlign w:val="center"/>
            <w:hideMark/>
          </w:tcPr>
          <w:p w14:paraId="39FC55C3" w14:textId="77777777" w:rsidR="00D25701" w:rsidRPr="00166457" w:rsidRDefault="00D25701" w:rsidP="00DA3BDE">
            <w:pPr>
              <w:pStyle w:val="TAC"/>
              <w:rPr>
                <w:lang w:val="en-US"/>
              </w:rPr>
            </w:pPr>
            <w:r w:rsidRPr="00166457">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2072FAE0" w14:textId="77777777" w:rsidR="00D25701" w:rsidRPr="00166457" w:rsidRDefault="00D25701" w:rsidP="00DA3BDE">
            <w:pPr>
              <w:pStyle w:val="TAC"/>
              <w:rPr>
                <w:lang w:val="en-US" w:eastAsia="ko-KR"/>
              </w:rPr>
            </w:pPr>
            <w:r w:rsidRPr="00166457">
              <w:rPr>
                <w:rFonts w:hint="eastAsia"/>
                <w:lang w:val="en-US"/>
              </w:rPr>
              <w:t>15</w:t>
            </w:r>
            <w:r w:rsidRPr="00166457">
              <w:rPr>
                <w:rFonts w:hint="eastAsia"/>
                <w:lang w:val="en-US" w:eastAsia="ko-KR"/>
              </w:rPr>
              <w:t>91</w:t>
            </w:r>
          </w:p>
        </w:tc>
        <w:tc>
          <w:tcPr>
            <w:tcW w:w="1632" w:type="dxa"/>
            <w:tcBorders>
              <w:top w:val="nil"/>
              <w:left w:val="nil"/>
              <w:bottom w:val="single" w:sz="4" w:space="0" w:color="auto"/>
              <w:right w:val="single" w:sz="4" w:space="0" w:color="auto"/>
            </w:tcBorders>
            <w:vAlign w:val="center"/>
          </w:tcPr>
          <w:p w14:paraId="760F1F77" w14:textId="77777777" w:rsidR="00D25701" w:rsidRPr="00166457" w:rsidRDefault="00D25701" w:rsidP="00DA3BDE">
            <w:pPr>
              <w:pStyle w:val="TAC"/>
              <w:rPr>
                <w:lang w:val="en-US" w:eastAsia="zh-CN"/>
              </w:rPr>
            </w:pPr>
            <w:r w:rsidRPr="00166457">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3D370BFF" w14:textId="77777777" w:rsidR="00D25701" w:rsidRPr="00166457" w:rsidRDefault="00D25701" w:rsidP="00DA3BDE">
            <w:pPr>
              <w:pStyle w:val="TAC"/>
              <w:rPr>
                <w:lang w:val="en-US"/>
              </w:rPr>
            </w:pPr>
          </w:p>
        </w:tc>
        <w:tc>
          <w:tcPr>
            <w:tcW w:w="1431" w:type="dxa"/>
            <w:tcBorders>
              <w:top w:val="nil"/>
              <w:left w:val="single" w:sz="4" w:space="0" w:color="auto"/>
              <w:bottom w:val="single" w:sz="4" w:space="0" w:color="auto"/>
              <w:right w:val="single" w:sz="4" w:space="0" w:color="auto"/>
            </w:tcBorders>
          </w:tcPr>
          <w:p w14:paraId="03D4018B" w14:textId="77777777" w:rsidR="00D25701" w:rsidRPr="00166457" w:rsidRDefault="00D25701" w:rsidP="00DA3BDE">
            <w:pPr>
              <w:pStyle w:val="TAC"/>
              <w:rPr>
                <w:lang w:val="en-US" w:eastAsia="ko-KR"/>
              </w:rPr>
            </w:pPr>
          </w:p>
        </w:tc>
      </w:tr>
      <w:tr w:rsidR="00D25701" w:rsidRPr="00166457" w14:paraId="52FA82F9" w14:textId="77777777" w:rsidTr="005B648C">
        <w:trPr>
          <w:trHeight w:val="331"/>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ED600" w14:textId="77777777" w:rsidR="00D25701" w:rsidRPr="00166457" w:rsidRDefault="00D25701" w:rsidP="00DA3BDE">
            <w:pPr>
              <w:pStyle w:val="TAC"/>
              <w:rPr>
                <w:lang w:val="en-US"/>
              </w:rPr>
            </w:pPr>
            <w:r w:rsidRPr="00166457">
              <w:rPr>
                <w:rFonts w:hint="eastAsia"/>
                <w:lang w:val="en-US"/>
              </w:rPr>
              <w:t>GLONASS</w:t>
            </w:r>
          </w:p>
        </w:tc>
        <w:tc>
          <w:tcPr>
            <w:tcW w:w="1156" w:type="dxa"/>
            <w:tcBorders>
              <w:top w:val="nil"/>
              <w:left w:val="nil"/>
              <w:bottom w:val="single" w:sz="4" w:space="0" w:color="auto"/>
              <w:right w:val="single" w:sz="4" w:space="0" w:color="auto"/>
            </w:tcBorders>
            <w:shd w:val="clear" w:color="auto" w:fill="auto"/>
            <w:noWrap/>
            <w:vAlign w:val="center"/>
            <w:hideMark/>
          </w:tcPr>
          <w:p w14:paraId="29849358" w14:textId="77777777" w:rsidR="00D25701" w:rsidRPr="00166457" w:rsidRDefault="00D25701" w:rsidP="00DA3BDE">
            <w:pPr>
              <w:pStyle w:val="TAC"/>
              <w:rPr>
                <w:lang w:val="en-US" w:eastAsia="ko-KR"/>
              </w:rPr>
            </w:pPr>
            <w:r w:rsidRPr="00166457">
              <w:rPr>
                <w:rFonts w:hint="eastAsia"/>
                <w:lang w:val="en-US"/>
              </w:rPr>
              <w:t>159</w:t>
            </w:r>
            <w:r w:rsidRPr="00166457">
              <w:rPr>
                <w:rFonts w:hint="eastAsia"/>
                <w:lang w:val="en-US" w:eastAsia="ko-KR"/>
              </w:rPr>
              <w:t>1</w:t>
            </w:r>
          </w:p>
        </w:tc>
        <w:tc>
          <w:tcPr>
            <w:tcW w:w="289" w:type="dxa"/>
            <w:tcBorders>
              <w:top w:val="nil"/>
              <w:left w:val="nil"/>
              <w:bottom w:val="single" w:sz="4" w:space="0" w:color="auto"/>
              <w:right w:val="single" w:sz="4" w:space="0" w:color="auto"/>
            </w:tcBorders>
            <w:shd w:val="clear" w:color="auto" w:fill="auto"/>
            <w:noWrap/>
            <w:vAlign w:val="center"/>
            <w:hideMark/>
          </w:tcPr>
          <w:p w14:paraId="5E156C89" w14:textId="77777777" w:rsidR="00D25701" w:rsidRPr="00166457" w:rsidRDefault="00D25701" w:rsidP="00DA3BDE">
            <w:pPr>
              <w:pStyle w:val="TAC"/>
              <w:rPr>
                <w:lang w:val="en-US"/>
              </w:rPr>
            </w:pPr>
            <w:r w:rsidRPr="00166457">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76F1AE3D" w14:textId="77777777" w:rsidR="00D25701" w:rsidRPr="00166457" w:rsidRDefault="00D25701" w:rsidP="00DA3BDE">
            <w:pPr>
              <w:pStyle w:val="TAC"/>
              <w:rPr>
                <w:lang w:val="en-US"/>
              </w:rPr>
            </w:pPr>
            <w:r w:rsidRPr="00166457">
              <w:rPr>
                <w:rFonts w:hint="eastAsia"/>
                <w:lang w:val="en-US"/>
              </w:rPr>
              <w:t>1610</w:t>
            </w:r>
          </w:p>
        </w:tc>
        <w:tc>
          <w:tcPr>
            <w:tcW w:w="1632" w:type="dxa"/>
            <w:tcBorders>
              <w:top w:val="nil"/>
              <w:left w:val="nil"/>
              <w:bottom w:val="single" w:sz="4" w:space="0" w:color="auto"/>
              <w:right w:val="single" w:sz="4" w:space="0" w:color="auto"/>
            </w:tcBorders>
            <w:vAlign w:val="center"/>
          </w:tcPr>
          <w:p w14:paraId="30B65EA2" w14:textId="77777777" w:rsidR="00D25701" w:rsidRPr="00166457" w:rsidRDefault="00D25701" w:rsidP="00DA3BDE">
            <w:pPr>
              <w:pStyle w:val="TAC"/>
              <w:rPr>
                <w:lang w:val="en-US" w:eastAsia="zh-CN"/>
              </w:rPr>
            </w:pPr>
            <w:r w:rsidRPr="00166457">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5F594C15" w14:textId="77777777" w:rsidR="00D25701" w:rsidRPr="00166457" w:rsidRDefault="00D25701" w:rsidP="00DA3BDE">
            <w:pPr>
              <w:pStyle w:val="TAC"/>
              <w:rPr>
                <w:lang w:val="en-US"/>
              </w:rPr>
            </w:pPr>
          </w:p>
        </w:tc>
        <w:tc>
          <w:tcPr>
            <w:tcW w:w="1431" w:type="dxa"/>
            <w:tcBorders>
              <w:top w:val="nil"/>
              <w:left w:val="single" w:sz="4" w:space="0" w:color="auto"/>
              <w:bottom w:val="single" w:sz="4" w:space="0" w:color="auto"/>
              <w:right w:val="single" w:sz="4" w:space="0" w:color="auto"/>
            </w:tcBorders>
          </w:tcPr>
          <w:p w14:paraId="7FC8BCA8" w14:textId="77777777" w:rsidR="00D25701" w:rsidRPr="00166457" w:rsidRDefault="00D25701" w:rsidP="00DA3BDE">
            <w:pPr>
              <w:pStyle w:val="TAC"/>
              <w:rPr>
                <w:lang w:val="en-US" w:eastAsia="ko-KR"/>
              </w:rPr>
            </w:pPr>
          </w:p>
        </w:tc>
      </w:tr>
      <w:tr w:rsidR="00D25701" w:rsidRPr="00166457" w14:paraId="7CD30C18" w14:textId="77777777" w:rsidTr="005B648C">
        <w:trPr>
          <w:trHeight w:val="331"/>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F73BB" w14:textId="77777777" w:rsidR="00D25701" w:rsidRPr="00166457" w:rsidRDefault="00D25701" w:rsidP="00DA3BDE">
            <w:pPr>
              <w:pStyle w:val="TAC"/>
              <w:rPr>
                <w:lang w:val="en-US"/>
              </w:rPr>
            </w:pPr>
            <w:r w:rsidRPr="00166457">
              <w:rPr>
                <w:rFonts w:hint="eastAsia"/>
                <w:lang w:val="en-US"/>
              </w:rPr>
              <w:t>GPS</w:t>
            </w:r>
          </w:p>
        </w:tc>
        <w:tc>
          <w:tcPr>
            <w:tcW w:w="1156" w:type="dxa"/>
            <w:tcBorders>
              <w:top w:val="nil"/>
              <w:left w:val="nil"/>
              <w:bottom w:val="single" w:sz="4" w:space="0" w:color="auto"/>
              <w:right w:val="single" w:sz="4" w:space="0" w:color="auto"/>
            </w:tcBorders>
            <w:shd w:val="clear" w:color="auto" w:fill="auto"/>
            <w:noWrap/>
            <w:vAlign w:val="center"/>
            <w:hideMark/>
          </w:tcPr>
          <w:p w14:paraId="0787AEA5" w14:textId="77777777" w:rsidR="00D25701" w:rsidRPr="00166457" w:rsidRDefault="00D25701" w:rsidP="00DA3BDE">
            <w:pPr>
              <w:pStyle w:val="TAC"/>
              <w:rPr>
                <w:lang w:val="en-US"/>
              </w:rPr>
            </w:pPr>
            <w:r w:rsidRPr="00166457">
              <w:rPr>
                <w:rFonts w:hint="eastAsia"/>
                <w:lang w:val="en-US"/>
              </w:rPr>
              <w:t>1563</w:t>
            </w:r>
          </w:p>
        </w:tc>
        <w:tc>
          <w:tcPr>
            <w:tcW w:w="289" w:type="dxa"/>
            <w:tcBorders>
              <w:top w:val="nil"/>
              <w:left w:val="nil"/>
              <w:bottom w:val="single" w:sz="4" w:space="0" w:color="auto"/>
              <w:right w:val="single" w:sz="4" w:space="0" w:color="auto"/>
            </w:tcBorders>
            <w:shd w:val="clear" w:color="auto" w:fill="auto"/>
            <w:noWrap/>
            <w:vAlign w:val="center"/>
            <w:hideMark/>
          </w:tcPr>
          <w:p w14:paraId="7B439E05" w14:textId="77777777" w:rsidR="00D25701" w:rsidRPr="00166457" w:rsidRDefault="00D25701" w:rsidP="00DA3BDE">
            <w:pPr>
              <w:pStyle w:val="TAC"/>
              <w:rPr>
                <w:lang w:val="en-US"/>
              </w:rPr>
            </w:pPr>
            <w:r w:rsidRPr="00166457">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6C121ADA" w14:textId="77777777" w:rsidR="00D25701" w:rsidRPr="00166457" w:rsidRDefault="00D25701" w:rsidP="00DA3BDE">
            <w:pPr>
              <w:pStyle w:val="TAC"/>
              <w:rPr>
                <w:lang w:val="en-US"/>
              </w:rPr>
            </w:pPr>
            <w:r w:rsidRPr="00166457">
              <w:rPr>
                <w:rFonts w:hint="eastAsia"/>
                <w:lang w:val="en-US"/>
              </w:rPr>
              <w:t>1587</w:t>
            </w:r>
          </w:p>
        </w:tc>
        <w:tc>
          <w:tcPr>
            <w:tcW w:w="1632" w:type="dxa"/>
            <w:tcBorders>
              <w:top w:val="nil"/>
              <w:left w:val="nil"/>
              <w:bottom w:val="single" w:sz="4" w:space="0" w:color="auto"/>
              <w:right w:val="single" w:sz="4" w:space="0" w:color="auto"/>
            </w:tcBorders>
            <w:vAlign w:val="center"/>
          </w:tcPr>
          <w:p w14:paraId="0D9D12E9" w14:textId="77777777" w:rsidR="00D25701" w:rsidRPr="00166457" w:rsidRDefault="00D25701" w:rsidP="00DA3BDE">
            <w:pPr>
              <w:pStyle w:val="TAC"/>
              <w:rPr>
                <w:lang w:val="en-US" w:eastAsia="zh-CN"/>
              </w:rPr>
            </w:pPr>
            <w:r w:rsidRPr="00166457">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5DEB35E8" w14:textId="77777777" w:rsidR="00D25701" w:rsidRPr="00166457" w:rsidRDefault="00D25701" w:rsidP="00DA3BDE">
            <w:pPr>
              <w:pStyle w:val="TAC"/>
              <w:rPr>
                <w:lang w:val="en-US"/>
              </w:rPr>
            </w:pPr>
          </w:p>
        </w:tc>
        <w:tc>
          <w:tcPr>
            <w:tcW w:w="1431" w:type="dxa"/>
            <w:tcBorders>
              <w:top w:val="nil"/>
              <w:left w:val="single" w:sz="4" w:space="0" w:color="auto"/>
              <w:bottom w:val="single" w:sz="4" w:space="0" w:color="auto"/>
              <w:right w:val="single" w:sz="4" w:space="0" w:color="auto"/>
            </w:tcBorders>
          </w:tcPr>
          <w:p w14:paraId="237FE724" w14:textId="77777777" w:rsidR="00D25701" w:rsidRPr="00166457" w:rsidRDefault="00D25701" w:rsidP="00DA3BDE">
            <w:pPr>
              <w:pStyle w:val="TAC"/>
              <w:rPr>
                <w:lang w:val="en-US" w:eastAsia="ko-KR"/>
              </w:rPr>
            </w:pPr>
          </w:p>
        </w:tc>
      </w:tr>
      <w:tr w:rsidR="00D25701" w:rsidRPr="00166457" w14:paraId="52BE6F35" w14:textId="77777777" w:rsidTr="005B648C">
        <w:trPr>
          <w:trHeight w:val="331"/>
          <w:jc w:val="center"/>
        </w:trPr>
        <w:tc>
          <w:tcPr>
            <w:tcW w:w="1766" w:type="dxa"/>
            <w:vMerge w:val="restart"/>
            <w:tcBorders>
              <w:top w:val="nil"/>
              <w:left w:val="single" w:sz="4" w:space="0" w:color="auto"/>
              <w:right w:val="single" w:sz="4" w:space="0" w:color="auto"/>
            </w:tcBorders>
            <w:shd w:val="clear" w:color="auto" w:fill="auto"/>
            <w:noWrap/>
            <w:vAlign w:val="center"/>
            <w:hideMark/>
          </w:tcPr>
          <w:p w14:paraId="4783E184" w14:textId="77777777" w:rsidR="00D25701" w:rsidRPr="00166457" w:rsidRDefault="00D25701" w:rsidP="00DA3BDE">
            <w:pPr>
              <w:pStyle w:val="TAC"/>
              <w:rPr>
                <w:lang w:val="en-US" w:eastAsia="ko-KR"/>
              </w:rPr>
            </w:pPr>
            <w:r w:rsidRPr="00166457">
              <w:rPr>
                <w:rFonts w:hint="eastAsia"/>
                <w:lang w:val="en-US" w:eastAsia="ko-KR"/>
              </w:rPr>
              <w:t>ISM band</w:t>
            </w:r>
          </w:p>
          <w:p w14:paraId="296F54E7" w14:textId="77777777" w:rsidR="00D25701" w:rsidRPr="00166457" w:rsidRDefault="00D25701" w:rsidP="00DA3BDE">
            <w:pPr>
              <w:pStyle w:val="TAC"/>
              <w:rPr>
                <w:lang w:val="en-US" w:eastAsia="ko-KR"/>
              </w:rPr>
            </w:pPr>
            <w:r w:rsidRPr="00166457">
              <w:rPr>
                <w:rFonts w:hint="eastAsia"/>
                <w:lang w:val="en-US"/>
              </w:rPr>
              <w:t xml:space="preserve"> </w:t>
            </w:r>
            <w:r w:rsidRPr="00166457">
              <w:rPr>
                <w:rFonts w:hint="eastAsia"/>
                <w:lang w:val="en-US" w:eastAsia="ko-KR"/>
              </w:rPr>
              <w:t>(</w:t>
            </w:r>
            <w:r w:rsidRPr="00166457">
              <w:rPr>
                <w:rFonts w:hint="eastAsia"/>
                <w:lang w:val="en-US"/>
              </w:rPr>
              <w:t>2.4GHz</w:t>
            </w:r>
            <w:r w:rsidRPr="00166457">
              <w:rPr>
                <w:rFonts w:hint="eastAsia"/>
                <w:lang w:val="en-US" w:eastAsia="ko-KR"/>
              </w:rPr>
              <w:t>)</w:t>
            </w:r>
          </w:p>
        </w:tc>
        <w:tc>
          <w:tcPr>
            <w:tcW w:w="1156" w:type="dxa"/>
            <w:tcBorders>
              <w:top w:val="nil"/>
              <w:left w:val="nil"/>
              <w:bottom w:val="single" w:sz="4" w:space="0" w:color="auto"/>
              <w:right w:val="single" w:sz="4" w:space="0" w:color="auto"/>
            </w:tcBorders>
            <w:shd w:val="clear" w:color="auto" w:fill="auto"/>
            <w:noWrap/>
            <w:vAlign w:val="center"/>
            <w:hideMark/>
          </w:tcPr>
          <w:p w14:paraId="2F18F47E" w14:textId="77777777" w:rsidR="00D25701" w:rsidRPr="00166457" w:rsidRDefault="00D25701" w:rsidP="00DA3BDE">
            <w:pPr>
              <w:pStyle w:val="TAC"/>
              <w:rPr>
                <w:lang w:val="en-US"/>
              </w:rPr>
            </w:pPr>
            <w:r w:rsidRPr="00166457">
              <w:rPr>
                <w:rFonts w:hint="eastAsia"/>
                <w:lang w:val="en-US" w:eastAsia="ko-KR"/>
              </w:rPr>
              <w:t>2400</w:t>
            </w:r>
          </w:p>
        </w:tc>
        <w:tc>
          <w:tcPr>
            <w:tcW w:w="289" w:type="dxa"/>
            <w:tcBorders>
              <w:top w:val="nil"/>
              <w:left w:val="nil"/>
              <w:bottom w:val="single" w:sz="4" w:space="0" w:color="auto"/>
              <w:right w:val="single" w:sz="4" w:space="0" w:color="auto"/>
            </w:tcBorders>
            <w:shd w:val="clear" w:color="auto" w:fill="auto"/>
            <w:noWrap/>
            <w:vAlign w:val="center"/>
            <w:hideMark/>
          </w:tcPr>
          <w:p w14:paraId="6B683FB1" w14:textId="77777777" w:rsidR="00D25701" w:rsidRPr="00166457" w:rsidRDefault="00D25701" w:rsidP="00DA3BDE">
            <w:pPr>
              <w:pStyle w:val="TAC"/>
              <w:rPr>
                <w:lang w:val="en-US"/>
              </w:rPr>
            </w:pPr>
            <w:r w:rsidRPr="00166457">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196052CD" w14:textId="77777777" w:rsidR="00D25701" w:rsidRPr="00166457" w:rsidRDefault="00D25701" w:rsidP="00DA3BDE">
            <w:pPr>
              <w:pStyle w:val="TAC"/>
              <w:rPr>
                <w:lang w:val="en-US" w:eastAsia="ko-KR"/>
              </w:rPr>
            </w:pPr>
            <w:r w:rsidRPr="00166457">
              <w:rPr>
                <w:rFonts w:hint="eastAsia"/>
                <w:lang w:val="en-US" w:eastAsia="ko-KR"/>
              </w:rPr>
              <w:t>2483.5</w:t>
            </w:r>
          </w:p>
        </w:tc>
        <w:tc>
          <w:tcPr>
            <w:tcW w:w="1632" w:type="dxa"/>
            <w:tcBorders>
              <w:top w:val="nil"/>
              <w:left w:val="nil"/>
              <w:bottom w:val="single" w:sz="4" w:space="0" w:color="auto"/>
              <w:right w:val="single" w:sz="4" w:space="0" w:color="auto"/>
            </w:tcBorders>
            <w:vAlign w:val="center"/>
          </w:tcPr>
          <w:p w14:paraId="1F5552B9" w14:textId="77777777" w:rsidR="00D25701" w:rsidRPr="00166457" w:rsidRDefault="00D25701" w:rsidP="00DA3BDE">
            <w:pPr>
              <w:pStyle w:val="TAC"/>
              <w:rPr>
                <w:rFonts w:eastAsia="SimSun"/>
                <w:lang w:val="en-US" w:eastAsia="zh-CN"/>
              </w:rPr>
            </w:pPr>
            <w:r w:rsidRPr="00166457">
              <w:rPr>
                <w:rFonts w:eastAsia="SimSun" w:hint="eastAsia"/>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27534B4A" w14:textId="77777777" w:rsidR="00D25701" w:rsidRPr="00166457" w:rsidRDefault="00D25701" w:rsidP="00DA3BDE">
            <w:pPr>
              <w:pStyle w:val="TAC"/>
              <w:rPr>
                <w:lang w:val="en-US" w:eastAsia="ko-KR"/>
              </w:rPr>
            </w:pPr>
            <w:r w:rsidRPr="00166457">
              <w:rPr>
                <w:rFonts w:hint="eastAsia"/>
                <w:lang w:val="en-US" w:eastAsia="ko-KR"/>
              </w:rPr>
              <w:t>US/Europe</w:t>
            </w:r>
          </w:p>
        </w:tc>
        <w:tc>
          <w:tcPr>
            <w:tcW w:w="1431" w:type="dxa"/>
            <w:tcBorders>
              <w:top w:val="nil"/>
              <w:left w:val="single" w:sz="4" w:space="0" w:color="auto"/>
              <w:bottom w:val="single" w:sz="4" w:space="0" w:color="auto"/>
              <w:right w:val="single" w:sz="4" w:space="0" w:color="auto"/>
            </w:tcBorders>
            <w:vAlign w:val="center"/>
          </w:tcPr>
          <w:p w14:paraId="417C25AF" w14:textId="77777777" w:rsidR="00D25701" w:rsidRPr="00166457" w:rsidRDefault="00D25701" w:rsidP="00DA3BDE">
            <w:pPr>
              <w:pStyle w:val="TAC"/>
              <w:rPr>
                <w:rFonts w:eastAsia="MS Mincho"/>
                <w:lang w:val="en-US" w:eastAsia="ja-JP"/>
              </w:rPr>
            </w:pPr>
          </w:p>
        </w:tc>
      </w:tr>
      <w:tr w:rsidR="00D25701" w:rsidRPr="00166457" w14:paraId="3889F81E" w14:textId="77777777" w:rsidTr="005B648C">
        <w:trPr>
          <w:trHeight w:val="331"/>
          <w:jc w:val="center"/>
        </w:trPr>
        <w:tc>
          <w:tcPr>
            <w:tcW w:w="1766" w:type="dxa"/>
            <w:vMerge/>
            <w:tcBorders>
              <w:left w:val="single" w:sz="4" w:space="0" w:color="auto"/>
              <w:bottom w:val="single" w:sz="4" w:space="0" w:color="auto"/>
              <w:right w:val="single" w:sz="4" w:space="0" w:color="auto"/>
            </w:tcBorders>
            <w:shd w:val="clear" w:color="auto" w:fill="auto"/>
            <w:noWrap/>
            <w:vAlign w:val="center"/>
            <w:hideMark/>
          </w:tcPr>
          <w:p w14:paraId="6EBD2CC7" w14:textId="77777777" w:rsidR="00D25701" w:rsidRPr="00166457" w:rsidRDefault="00D25701" w:rsidP="00DA3BDE">
            <w:pPr>
              <w:pStyle w:val="TAC"/>
              <w:rPr>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6A6BB70A" w14:textId="77777777" w:rsidR="00D25701" w:rsidRPr="00166457" w:rsidRDefault="00D25701" w:rsidP="00DA3BDE">
            <w:pPr>
              <w:pStyle w:val="TAC"/>
              <w:rPr>
                <w:lang w:val="en-US" w:eastAsia="ko-KR"/>
              </w:rPr>
            </w:pPr>
            <w:r w:rsidRPr="00166457">
              <w:rPr>
                <w:rFonts w:hint="eastAsia"/>
                <w:lang w:val="en-US" w:eastAsia="ko-KR"/>
              </w:rPr>
              <w:t>2400</w:t>
            </w:r>
          </w:p>
        </w:tc>
        <w:tc>
          <w:tcPr>
            <w:tcW w:w="289" w:type="dxa"/>
            <w:tcBorders>
              <w:top w:val="nil"/>
              <w:left w:val="nil"/>
              <w:bottom w:val="single" w:sz="4" w:space="0" w:color="auto"/>
              <w:right w:val="single" w:sz="4" w:space="0" w:color="auto"/>
            </w:tcBorders>
            <w:shd w:val="clear" w:color="auto" w:fill="auto"/>
            <w:noWrap/>
            <w:vAlign w:val="center"/>
            <w:hideMark/>
          </w:tcPr>
          <w:p w14:paraId="4159F870" w14:textId="77777777" w:rsidR="00D25701" w:rsidRPr="00166457" w:rsidRDefault="00D25701" w:rsidP="00DA3BDE">
            <w:pPr>
              <w:pStyle w:val="TAC"/>
              <w:rPr>
                <w:lang w:val="en-US" w:eastAsia="ko-KR"/>
              </w:rPr>
            </w:pPr>
            <w:r w:rsidRPr="00166457">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339CB98E" w14:textId="77777777" w:rsidR="00D25701" w:rsidRPr="00166457" w:rsidRDefault="00D25701" w:rsidP="00DA3BDE">
            <w:pPr>
              <w:pStyle w:val="TAC"/>
              <w:rPr>
                <w:lang w:val="en-US" w:eastAsia="ko-KR"/>
              </w:rPr>
            </w:pPr>
            <w:r w:rsidRPr="00166457">
              <w:rPr>
                <w:rFonts w:hint="eastAsia"/>
                <w:lang w:val="en-US" w:eastAsia="ko-KR"/>
              </w:rPr>
              <w:t>2494</w:t>
            </w:r>
          </w:p>
        </w:tc>
        <w:tc>
          <w:tcPr>
            <w:tcW w:w="1632" w:type="dxa"/>
            <w:tcBorders>
              <w:top w:val="nil"/>
              <w:left w:val="nil"/>
              <w:bottom w:val="single" w:sz="4" w:space="0" w:color="auto"/>
              <w:right w:val="single" w:sz="4" w:space="0" w:color="auto"/>
            </w:tcBorders>
            <w:vAlign w:val="center"/>
          </w:tcPr>
          <w:p w14:paraId="1E874066" w14:textId="77777777" w:rsidR="00D25701" w:rsidRPr="00166457" w:rsidRDefault="00D25701" w:rsidP="00DA3BDE">
            <w:pPr>
              <w:pStyle w:val="TAC"/>
              <w:rPr>
                <w:rFonts w:eastAsia="SimSun"/>
                <w:lang w:val="en-US" w:eastAsia="zh-CN"/>
              </w:rPr>
            </w:pPr>
            <w:r w:rsidRPr="00166457">
              <w:rPr>
                <w:rFonts w:hint="eastAsia"/>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45BE4B4B" w14:textId="77777777" w:rsidR="00D25701" w:rsidRPr="00166457" w:rsidRDefault="00D25701" w:rsidP="00DA3BDE">
            <w:pPr>
              <w:pStyle w:val="TAC"/>
              <w:rPr>
                <w:lang w:val="en-US" w:eastAsia="ko-KR"/>
              </w:rPr>
            </w:pPr>
            <w:r w:rsidRPr="00166457">
              <w:rPr>
                <w:rFonts w:hint="eastAsia"/>
                <w:lang w:val="en-US" w:eastAsia="ko-KR"/>
              </w:rPr>
              <w:t>Asia</w:t>
            </w:r>
          </w:p>
        </w:tc>
        <w:tc>
          <w:tcPr>
            <w:tcW w:w="1431" w:type="dxa"/>
            <w:tcBorders>
              <w:top w:val="nil"/>
              <w:left w:val="single" w:sz="4" w:space="0" w:color="auto"/>
              <w:bottom w:val="single" w:sz="4" w:space="0" w:color="auto"/>
              <w:right w:val="single" w:sz="4" w:space="0" w:color="auto"/>
            </w:tcBorders>
            <w:vAlign w:val="center"/>
          </w:tcPr>
          <w:p w14:paraId="305B459A" w14:textId="77777777" w:rsidR="00D25701" w:rsidRPr="00166457" w:rsidRDefault="00D25701" w:rsidP="00DA3BDE">
            <w:pPr>
              <w:pStyle w:val="TAC"/>
              <w:rPr>
                <w:rFonts w:eastAsia="MS Mincho"/>
                <w:lang w:val="en-US" w:eastAsia="ja-JP"/>
              </w:rPr>
            </w:pPr>
          </w:p>
        </w:tc>
      </w:tr>
      <w:tr w:rsidR="00D25701" w:rsidRPr="00166457" w14:paraId="0BBFFE83" w14:textId="77777777" w:rsidTr="005B648C">
        <w:trPr>
          <w:trHeight w:val="331"/>
          <w:jc w:val="center"/>
        </w:trPr>
        <w:tc>
          <w:tcPr>
            <w:tcW w:w="1766" w:type="dxa"/>
            <w:vMerge w:val="restart"/>
            <w:tcBorders>
              <w:top w:val="nil"/>
              <w:left w:val="single" w:sz="4" w:space="0" w:color="auto"/>
              <w:right w:val="single" w:sz="4" w:space="0" w:color="auto"/>
            </w:tcBorders>
            <w:shd w:val="clear" w:color="auto" w:fill="auto"/>
            <w:noWrap/>
            <w:vAlign w:val="center"/>
            <w:hideMark/>
          </w:tcPr>
          <w:p w14:paraId="20006234" w14:textId="77777777" w:rsidR="00D25701" w:rsidRPr="00166457" w:rsidRDefault="00D25701" w:rsidP="00DA3BDE">
            <w:pPr>
              <w:pStyle w:val="TAC"/>
              <w:rPr>
                <w:lang w:val="en-US" w:eastAsia="ko-KR"/>
              </w:rPr>
            </w:pPr>
            <w:r w:rsidRPr="00166457">
              <w:rPr>
                <w:rFonts w:hint="eastAsia"/>
                <w:lang w:val="en-US" w:eastAsia="ko-KR"/>
              </w:rPr>
              <w:t>ISM band</w:t>
            </w:r>
          </w:p>
          <w:p w14:paraId="49C42D6C" w14:textId="77777777" w:rsidR="00D25701" w:rsidRPr="00166457" w:rsidRDefault="00D25701" w:rsidP="00DA3BDE">
            <w:pPr>
              <w:pStyle w:val="TAC"/>
              <w:rPr>
                <w:lang w:val="en-US" w:eastAsia="ko-KR"/>
              </w:rPr>
            </w:pPr>
            <w:r w:rsidRPr="00166457">
              <w:rPr>
                <w:rFonts w:hint="eastAsia"/>
                <w:lang w:val="en-US"/>
              </w:rPr>
              <w:t xml:space="preserve"> </w:t>
            </w:r>
            <w:r w:rsidRPr="00166457">
              <w:rPr>
                <w:rFonts w:hint="eastAsia"/>
                <w:lang w:val="en-US" w:eastAsia="ko-KR"/>
              </w:rPr>
              <w:t>(</w:t>
            </w:r>
            <w:r w:rsidRPr="00166457">
              <w:rPr>
                <w:rFonts w:hint="eastAsia"/>
                <w:lang w:val="en-US"/>
              </w:rPr>
              <w:t>5GHz</w:t>
            </w:r>
            <w:r w:rsidRPr="00166457">
              <w:rPr>
                <w:rFonts w:hint="eastAsia"/>
                <w:lang w:val="en-US" w:eastAsia="ko-KR"/>
              </w:rPr>
              <w:t>)</w:t>
            </w:r>
          </w:p>
        </w:tc>
        <w:tc>
          <w:tcPr>
            <w:tcW w:w="1156" w:type="dxa"/>
            <w:tcBorders>
              <w:top w:val="nil"/>
              <w:left w:val="nil"/>
              <w:bottom w:val="single" w:sz="4" w:space="0" w:color="auto"/>
              <w:right w:val="single" w:sz="4" w:space="0" w:color="auto"/>
            </w:tcBorders>
            <w:shd w:val="clear" w:color="auto" w:fill="auto"/>
            <w:noWrap/>
            <w:vAlign w:val="center"/>
            <w:hideMark/>
          </w:tcPr>
          <w:p w14:paraId="060F5B7C" w14:textId="77777777" w:rsidR="00D25701" w:rsidRPr="00166457" w:rsidRDefault="00D25701" w:rsidP="00DA3BDE">
            <w:pPr>
              <w:pStyle w:val="TAC"/>
              <w:rPr>
                <w:lang w:val="en-US"/>
              </w:rPr>
            </w:pPr>
            <w:r w:rsidRPr="00166457">
              <w:rPr>
                <w:rFonts w:hint="eastAsia"/>
                <w:lang w:val="en-US"/>
              </w:rPr>
              <w:t>51</w:t>
            </w:r>
            <w:r w:rsidRPr="00166457">
              <w:rPr>
                <w:rFonts w:hint="eastAsia"/>
                <w:lang w:val="en-US" w:eastAsia="ko-KR"/>
              </w:rPr>
              <w:t>5</w:t>
            </w:r>
            <w:r w:rsidRPr="00166457">
              <w:rPr>
                <w:rFonts w:hint="eastAsia"/>
                <w:lang w:val="en-US"/>
              </w:rPr>
              <w:t>0</w:t>
            </w:r>
          </w:p>
        </w:tc>
        <w:tc>
          <w:tcPr>
            <w:tcW w:w="289" w:type="dxa"/>
            <w:tcBorders>
              <w:top w:val="nil"/>
              <w:left w:val="nil"/>
              <w:bottom w:val="single" w:sz="4" w:space="0" w:color="auto"/>
              <w:right w:val="single" w:sz="4" w:space="0" w:color="auto"/>
            </w:tcBorders>
            <w:shd w:val="clear" w:color="auto" w:fill="auto"/>
            <w:noWrap/>
            <w:vAlign w:val="center"/>
            <w:hideMark/>
          </w:tcPr>
          <w:p w14:paraId="16354FF5" w14:textId="77777777" w:rsidR="00D25701" w:rsidRPr="00166457" w:rsidRDefault="00D25701" w:rsidP="00DA3BDE">
            <w:pPr>
              <w:pStyle w:val="TAC"/>
              <w:rPr>
                <w:lang w:val="en-US"/>
              </w:rPr>
            </w:pPr>
            <w:r w:rsidRPr="00166457">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16492E6B" w14:textId="77777777" w:rsidR="00D25701" w:rsidRPr="00166457" w:rsidRDefault="00D25701" w:rsidP="00DA3BDE">
            <w:pPr>
              <w:pStyle w:val="TAC"/>
              <w:rPr>
                <w:lang w:val="en-US"/>
              </w:rPr>
            </w:pPr>
            <w:r w:rsidRPr="00166457">
              <w:rPr>
                <w:rFonts w:hint="eastAsia"/>
                <w:lang w:val="en-US"/>
              </w:rPr>
              <w:t>5</w:t>
            </w:r>
            <w:r w:rsidRPr="00166457">
              <w:rPr>
                <w:rFonts w:hint="eastAsia"/>
                <w:lang w:val="en-US" w:eastAsia="ko-KR"/>
              </w:rPr>
              <w:t>92</w:t>
            </w:r>
            <w:r w:rsidRPr="00166457">
              <w:rPr>
                <w:rFonts w:hint="eastAsia"/>
                <w:lang w:val="en-US"/>
              </w:rPr>
              <w:t>5</w:t>
            </w:r>
          </w:p>
        </w:tc>
        <w:tc>
          <w:tcPr>
            <w:tcW w:w="1632" w:type="dxa"/>
            <w:tcBorders>
              <w:top w:val="nil"/>
              <w:left w:val="nil"/>
              <w:bottom w:val="single" w:sz="4" w:space="0" w:color="auto"/>
              <w:right w:val="single" w:sz="4" w:space="0" w:color="auto"/>
            </w:tcBorders>
            <w:vAlign w:val="center"/>
          </w:tcPr>
          <w:p w14:paraId="10866C22" w14:textId="77777777" w:rsidR="00D25701" w:rsidRPr="00166457" w:rsidRDefault="00D25701" w:rsidP="00DA3BDE">
            <w:pPr>
              <w:pStyle w:val="TAC"/>
              <w:rPr>
                <w:rFonts w:eastAsia="SimSun"/>
                <w:lang w:val="en-US" w:eastAsia="zh-CN"/>
              </w:rPr>
            </w:pPr>
            <w:r w:rsidRPr="00166457">
              <w:rPr>
                <w:rFonts w:eastAsia="SimSun" w:hint="eastAsia"/>
                <w:lang w:val="en-US" w:eastAsia="zh-CN"/>
              </w:rPr>
              <w:t>Yes</w:t>
            </w:r>
          </w:p>
        </w:tc>
        <w:tc>
          <w:tcPr>
            <w:tcW w:w="1101" w:type="dxa"/>
            <w:tcBorders>
              <w:top w:val="single" w:sz="4" w:space="0" w:color="auto"/>
              <w:left w:val="nil"/>
              <w:bottom w:val="single" w:sz="4" w:space="0" w:color="auto"/>
              <w:right w:val="single" w:sz="4" w:space="0" w:color="auto"/>
            </w:tcBorders>
            <w:vAlign w:val="center"/>
          </w:tcPr>
          <w:p w14:paraId="0FEEFCBE" w14:textId="77777777" w:rsidR="00D25701" w:rsidRPr="00166457" w:rsidRDefault="00D25701" w:rsidP="00DA3BDE">
            <w:pPr>
              <w:pStyle w:val="TAC"/>
              <w:rPr>
                <w:lang w:val="en-US" w:eastAsia="ko-KR"/>
              </w:rPr>
            </w:pPr>
            <w:r w:rsidRPr="00166457">
              <w:rPr>
                <w:rFonts w:hint="eastAsia"/>
                <w:lang w:val="en-US" w:eastAsia="ko-KR"/>
              </w:rPr>
              <w:t>US</w:t>
            </w:r>
          </w:p>
        </w:tc>
        <w:tc>
          <w:tcPr>
            <w:tcW w:w="1431" w:type="dxa"/>
            <w:tcBorders>
              <w:top w:val="nil"/>
              <w:left w:val="single" w:sz="4" w:space="0" w:color="auto"/>
              <w:bottom w:val="single" w:sz="4" w:space="0" w:color="auto"/>
              <w:right w:val="single" w:sz="4" w:space="0" w:color="auto"/>
            </w:tcBorders>
            <w:vAlign w:val="center"/>
          </w:tcPr>
          <w:p w14:paraId="5E62B4D3" w14:textId="77777777" w:rsidR="00D25701" w:rsidRPr="00166457" w:rsidRDefault="00D25701" w:rsidP="00DA3BDE">
            <w:pPr>
              <w:pStyle w:val="TAC"/>
              <w:rPr>
                <w:rFonts w:eastAsia="SimSun"/>
                <w:lang w:val="en-US" w:eastAsia="zh-CN"/>
              </w:rPr>
            </w:pPr>
            <w:r>
              <w:rPr>
                <w:rFonts w:eastAsia="SimSun"/>
                <w:lang w:val="en-US" w:eastAsia="zh-CN"/>
              </w:rPr>
              <w:t>5</w:t>
            </w:r>
            <w:r w:rsidRPr="00E9129C">
              <w:rPr>
                <w:rFonts w:eastAsia="SimSun"/>
                <w:vertAlign w:val="superscript"/>
                <w:lang w:val="en-US" w:eastAsia="zh-CN"/>
              </w:rPr>
              <w:t>th</w:t>
            </w:r>
            <w:r>
              <w:rPr>
                <w:rFonts w:eastAsia="SimSun"/>
                <w:lang w:val="en-US" w:eastAsia="zh-CN"/>
              </w:rPr>
              <w:t xml:space="preserve"> IMD, </w:t>
            </w:r>
            <w:r w:rsidRPr="00166457">
              <w:rPr>
                <w:rFonts w:eastAsia="SimSun"/>
                <w:lang w:val="en-US" w:eastAsia="zh-CN"/>
              </w:rPr>
              <w:t>B</w:t>
            </w:r>
            <w:r w:rsidRPr="00166457">
              <w:rPr>
                <w:rFonts w:eastAsia="SimSun" w:hint="eastAsia"/>
                <w:lang w:val="en-US" w:eastAsia="zh-CN"/>
              </w:rPr>
              <w:t>and n47</w:t>
            </w:r>
          </w:p>
        </w:tc>
      </w:tr>
      <w:tr w:rsidR="00D25701" w:rsidRPr="00166457" w14:paraId="55989828" w14:textId="77777777" w:rsidTr="005B648C">
        <w:trPr>
          <w:trHeight w:val="331"/>
          <w:jc w:val="center"/>
        </w:trPr>
        <w:tc>
          <w:tcPr>
            <w:tcW w:w="1766" w:type="dxa"/>
            <w:vMerge/>
            <w:tcBorders>
              <w:left w:val="single" w:sz="4" w:space="0" w:color="auto"/>
              <w:right w:val="single" w:sz="4" w:space="0" w:color="auto"/>
            </w:tcBorders>
            <w:shd w:val="clear" w:color="auto" w:fill="auto"/>
            <w:noWrap/>
            <w:vAlign w:val="center"/>
            <w:hideMark/>
          </w:tcPr>
          <w:p w14:paraId="5F93A4BB" w14:textId="77777777" w:rsidR="00D25701" w:rsidRPr="00166457" w:rsidRDefault="00D25701" w:rsidP="005B648C">
            <w:pPr>
              <w:keepNext/>
              <w:keepLines/>
              <w:spacing w:after="0"/>
              <w:jc w:val="center"/>
              <w:rPr>
                <w:rFonts w:ascii="Arial" w:hAnsi="Arial"/>
                <w:sz w:val="18"/>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3E237C2A" w14:textId="77777777" w:rsidR="00D25701" w:rsidRPr="00166457" w:rsidRDefault="00D25701" w:rsidP="00DA3BDE">
            <w:pPr>
              <w:pStyle w:val="TAC"/>
              <w:rPr>
                <w:lang w:val="en-US"/>
              </w:rPr>
            </w:pPr>
            <w:r w:rsidRPr="00166457">
              <w:rPr>
                <w:rFonts w:hint="eastAsia"/>
                <w:lang w:val="en-US" w:eastAsia="ko-KR"/>
              </w:rPr>
              <w:t>5150</w:t>
            </w:r>
          </w:p>
        </w:tc>
        <w:tc>
          <w:tcPr>
            <w:tcW w:w="289" w:type="dxa"/>
            <w:tcBorders>
              <w:top w:val="nil"/>
              <w:left w:val="nil"/>
              <w:bottom w:val="single" w:sz="4" w:space="0" w:color="auto"/>
              <w:right w:val="single" w:sz="4" w:space="0" w:color="auto"/>
            </w:tcBorders>
            <w:shd w:val="clear" w:color="auto" w:fill="auto"/>
            <w:noWrap/>
            <w:vAlign w:val="center"/>
            <w:hideMark/>
          </w:tcPr>
          <w:p w14:paraId="725F361D" w14:textId="77777777" w:rsidR="00D25701" w:rsidRPr="00166457" w:rsidRDefault="00D25701" w:rsidP="00DA3BDE">
            <w:pPr>
              <w:pStyle w:val="TAC"/>
              <w:rPr>
                <w:lang w:val="en-US"/>
              </w:rPr>
            </w:pPr>
            <w:r w:rsidRPr="00166457">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49ABF517" w14:textId="77777777" w:rsidR="00D25701" w:rsidRPr="00166457" w:rsidRDefault="00D25701" w:rsidP="00DA3BDE">
            <w:pPr>
              <w:pStyle w:val="TAC"/>
              <w:rPr>
                <w:lang w:val="en-US"/>
              </w:rPr>
            </w:pPr>
            <w:r w:rsidRPr="00166457">
              <w:rPr>
                <w:rFonts w:hint="eastAsia"/>
                <w:lang w:val="en-US" w:eastAsia="ko-KR"/>
              </w:rPr>
              <w:t>5350</w:t>
            </w:r>
          </w:p>
        </w:tc>
        <w:tc>
          <w:tcPr>
            <w:tcW w:w="1632" w:type="dxa"/>
            <w:tcBorders>
              <w:top w:val="nil"/>
              <w:left w:val="nil"/>
              <w:bottom w:val="single" w:sz="4" w:space="0" w:color="auto"/>
              <w:right w:val="single" w:sz="4" w:space="0" w:color="auto"/>
            </w:tcBorders>
            <w:vAlign w:val="center"/>
          </w:tcPr>
          <w:p w14:paraId="64E64540" w14:textId="77777777" w:rsidR="00D25701" w:rsidRPr="00166457" w:rsidRDefault="00D25701" w:rsidP="00DA3BDE">
            <w:pPr>
              <w:pStyle w:val="TAC"/>
              <w:rPr>
                <w:rFonts w:eastAsia="SimSun"/>
                <w:lang w:val="en-US" w:eastAsia="zh-CN"/>
              </w:rPr>
            </w:pPr>
            <w:r w:rsidRPr="00166457">
              <w:rPr>
                <w:rFonts w:eastAsia="SimSun" w:hint="eastAsia"/>
                <w:lang w:val="en-US" w:eastAsia="zh-CN"/>
              </w:rPr>
              <w:t>Yes</w:t>
            </w:r>
          </w:p>
        </w:tc>
        <w:tc>
          <w:tcPr>
            <w:tcW w:w="1101" w:type="dxa"/>
            <w:vMerge w:val="restart"/>
            <w:tcBorders>
              <w:top w:val="single" w:sz="4" w:space="0" w:color="auto"/>
              <w:left w:val="nil"/>
              <w:right w:val="single" w:sz="4" w:space="0" w:color="auto"/>
            </w:tcBorders>
            <w:vAlign w:val="center"/>
          </w:tcPr>
          <w:p w14:paraId="70FB968B" w14:textId="77777777" w:rsidR="00D25701" w:rsidRPr="00166457" w:rsidRDefault="00D25701" w:rsidP="00DA3BDE">
            <w:pPr>
              <w:pStyle w:val="TAC"/>
              <w:rPr>
                <w:lang w:val="en-US" w:eastAsia="ko-KR"/>
              </w:rPr>
            </w:pPr>
            <w:r w:rsidRPr="00166457">
              <w:rPr>
                <w:rFonts w:hint="eastAsia"/>
                <w:lang w:val="en-US" w:eastAsia="ko-KR"/>
              </w:rPr>
              <w:t>Europe</w:t>
            </w:r>
          </w:p>
        </w:tc>
        <w:tc>
          <w:tcPr>
            <w:tcW w:w="1431" w:type="dxa"/>
            <w:tcBorders>
              <w:top w:val="nil"/>
              <w:left w:val="single" w:sz="4" w:space="0" w:color="auto"/>
              <w:bottom w:val="single" w:sz="4" w:space="0" w:color="auto"/>
              <w:right w:val="single" w:sz="4" w:space="0" w:color="auto"/>
            </w:tcBorders>
            <w:vAlign w:val="center"/>
          </w:tcPr>
          <w:p w14:paraId="7ECB3AB8" w14:textId="77777777" w:rsidR="00D25701" w:rsidRPr="00166457" w:rsidRDefault="00D25701" w:rsidP="00DA3BDE">
            <w:pPr>
              <w:pStyle w:val="TAC"/>
              <w:rPr>
                <w:rFonts w:eastAsia="SimSun"/>
                <w:lang w:val="en-US" w:eastAsia="zh-CN"/>
              </w:rPr>
            </w:pPr>
          </w:p>
        </w:tc>
      </w:tr>
      <w:tr w:rsidR="00D25701" w:rsidRPr="00166457" w14:paraId="501DF8BE" w14:textId="77777777" w:rsidTr="005B648C">
        <w:trPr>
          <w:trHeight w:val="331"/>
          <w:jc w:val="center"/>
        </w:trPr>
        <w:tc>
          <w:tcPr>
            <w:tcW w:w="1766" w:type="dxa"/>
            <w:vMerge/>
            <w:tcBorders>
              <w:left w:val="single" w:sz="4" w:space="0" w:color="auto"/>
              <w:right w:val="single" w:sz="4" w:space="0" w:color="auto"/>
            </w:tcBorders>
            <w:shd w:val="clear" w:color="auto" w:fill="auto"/>
            <w:noWrap/>
            <w:vAlign w:val="center"/>
            <w:hideMark/>
          </w:tcPr>
          <w:p w14:paraId="5A122559" w14:textId="77777777" w:rsidR="00D25701" w:rsidRPr="00166457" w:rsidRDefault="00D25701" w:rsidP="005B648C">
            <w:pPr>
              <w:keepNext/>
              <w:keepLines/>
              <w:spacing w:after="0"/>
              <w:jc w:val="center"/>
              <w:rPr>
                <w:rFonts w:ascii="Arial" w:hAnsi="Arial"/>
                <w:sz w:val="18"/>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052FB9FA" w14:textId="77777777" w:rsidR="00D25701" w:rsidRPr="00166457" w:rsidRDefault="00D25701" w:rsidP="00DA3BDE">
            <w:pPr>
              <w:pStyle w:val="TAC"/>
              <w:rPr>
                <w:lang w:val="en-US"/>
              </w:rPr>
            </w:pPr>
            <w:r w:rsidRPr="00166457">
              <w:rPr>
                <w:rFonts w:hint="eastAsia"/>
                <w:lang w:val="en-US" w:eastAsia="ko-KR"/>
              </w:rPr>
              <w:t>5470</w:t>
            </w:r>
          </w:p>
        </w:tc>
        <w:tc>
          <w:tcPr>
            <w:tcW w:w="289" w:type="dxa"/>
            <w:tcBorders>
              <w:top w:val="nil"/>
              <w:left w:val="nil"/>
              <w:bottom w:val="single" w:sz="4" w:space="0" w:color="auto"/>
              <w:right w:val="single" w:sz="4" w:space="0" w:color="auto"/>
            </w:tcBorders>
            <w:shd w:val="clear" w:color="auto" w:fill="auto"/>
            <w:noWrap/>
            <w:vAlign w:val="center"/>
            <w:hideMark/>
          </w:tcPr>
          <w:p w14:paraId="12FE5BDA" w14:textId="77777777" w:rsidR="00D25701" w:rsidRPr="00166457" w:rsidRDefault="00D25701" w:rsidP="00DA3BDE">
            <w:pPr>
              <w:pStyle w:val="TAC"/>
              <w:rPr>
                <w:lang w:val="en-US"/>
              </w:rPr>
            </w:pPr>
            <w:r w:rsidRPr="00166457">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43167E3B" w14:textId="77777777" w:rsidR="00D25701" w:rsidRPr="00166457" w:rsidRDefault="00D25701" w:rsidP="00DA3BDE">
            <w:pPr>
              <w:pStyle w:val="TAC"/>
              <w:rPr>
                <w:lang w:val="en-US"/>
              </w:rPr>
            </w:pPr>
            <w:r w:rsidRPr="00166457">
              <w:rPr>
                <w:rFonts w:hint="eastAsia"/>
                <w:lang w:val="en-US" w:eastAsia="ko-KR"/>
              </w:rPr>
              <w:t>5725</w:t>
            </w:r>
          </w:p>
        </w:tc>
        <w:tc>
          <w:tcPr>
            <w:tcW w:w="1632" w:type="dxa"/>
            <w:tcBorders>
              <w:top w:val="nil"/>
              <w:left w:val="nil"/>
              <w:bottom w:val="single" w:sz="4" w:space="0" w:color="auto"/>
              <w:right w:val="single" w:sz="4" w:space="0" w:color="auto"/>
            </w:tcBorders>
            <w:vAlign w:val="center"/>
          </w:tcPr>
          <w:p w14:paraId="50F57493" w14:textId="77777777" w:rsidR="00D25701" w:rsidRPr="00166457" w:rsidRDefault="00D25701" w:rsidP="00DA3BDE">
            <w:pPr>
              <w:pStyle w:val="TAC"/>
              <w:rPr>
                <w:rFonts w:eastAsia="SimSun"/>
                <w:lang w:val="en-US" w:eastAsia="zh-CN"/>
              </w:rPr>
            </w:pPr>
            <w:r w:rsidRPr="00166457">
              <w:rPr>
                <w:rFonts w:eastAsia="SimSun" w:hint="eastAsia"/>
                <w:lang w:val="en-US" w:eastAsia="zh-CN"/>
              </w:rPr>
              <w:t>Yes</w:t>
            </w:r>
          </w:p>
        </w:tc>
        <w:tc>
          <w:tcPr>
            <w:tcW w:w="1101" w:type="dxa"/>
            <w:vMerge/>
            <w:tcBorders>
              <w:left w:val="nil"/>
              <w:bottom w:val="single" w:sz="4" w:space="0" w:color="auto"/>
              <w:right w:val="single" w:sz="4" w:space="0" w:color="auto"/>
            </w:tcBorders>
            <w:vAlign w:val="center"/>
          </w:tcPr>
          <w:p w14:paraId="73860EC1" w14:textId="77777777" w:rsidR="00D25701" w:rsidRPr="00166457" w:rsidRDefault="00D25701" w:rsidP="00DA3BDE">
            <w:pPr>
              <w:pStyle w:val="TAC"/>
              <w:rPr>
                <w:lang w:val="en-US" w:eastAsia="ko-KR"/>
              </w:rPr>
            </w:pPr>
          </w:p>
        </w:tc>
        <w:tc>
          <w:tcPr>
            <w:tcW w:w="1431" w:type="dxa"/>
            <w:tcBorders>
              <w:top w:val="nil"/>
              <w:left w:val="single" w:sz="4" w:space="0" w:color="auto"/>
              <w:bottom w:val="single" w:sz="4" w:space="0" w:color="auto"/>
              <w:right w:val="single" w:sz="4" w:space="0" w:color="auto"/>
            </w:tcBorders>
            <w:vAlign w:val="center"/>
          </w:tcPr>
          <w:p w14:paraId="78F0FCC5" w14:textId="77777777" w:rsidR="00D25701" w:rsidRPr="00166457" w:rsidRDefault="00D25701" w:rsidP="00DA3BDE">
            <w:pPr>
              <w:pStyle w:val="TAC"/>
              <w:rPr>
                <w:lang w:val="en-US" w:eastAsia="zh-CN"/>
              </w:rPr>
            </w:pPr>
            <w:r>
              <w:rPr>
                <w:lang w:val="en-US" w:eastAsia="zh-CN"/>
              </w:rPr>
              <w:t>5</w:t>
            </w:r>
            <w:r w:rsidRPr="00E9129C">
              <w:rPr>
                <w:vertAlign w:val="superscript"/>
                <w:lang w:val="en-US" w:eastAsia="zh-CN"/>
              </w:rPr>
              <w:t>th</w:t>
            </w:r>
            <w:r>
              <w:rPr>
                <w:lang w:val="en-US" w:eastAsia="zh-CN"/>
              </w:rPr>
              <w:t xml:space="preserve"> IMD</w:t>
            </w:r>
          </w:p>
        </w:tc>
      </w:tr>
      <w:tr w:rsidR="00D25701" w:rsidRPr="00166457" w14:paraId="3A4B05C5" w14:textId="77777777" w:rsidTr="005B648C">
        <w:trPr>
          <w:trHeight w:val="331"/>
          <w:jc w:val="center"/>
        </w:trPr>
        <w:tc>
          <w:tcPr>
            <w:tcW w:w="1766" w:type="dxa"/>
            <w:vMerge/>
            <w:tcBorders>
              <w:left w:val="single" w:sz="4" w:space="0" w:color="auto"/>
              <w:bottom w:val="single" w:sz="4" w:space="0" w:color="auto"/>
              <w:right w:val="single" w:sz="4" w:space="0" w:color="auto"/>
            </w:tcBorders>
            <w:shd w:val="clear" w:color="auto" w:fill="auto"/>
            <w:noWrap/>
            <w:vAlign w:val="center"/>
            <w:hideMark/>
          </w:tcPr>
          <w:p w14:paraId="28DC6F82" w14:textId="77777777" w:rsidR="00D25701" w:rsidRPr="00166457" w:rsidRDefault="00D25701" w:rsidP="005B648C">
            <w:pPr>
              <w:keepNext/>
              <w:keepLines/>
              <w:spacing w:after="0"/>
              <w:jc w:val="center"/>
              <w:rPr>
                <w:rFonts w:ascii="Arial" w:hAnsi="Arial"/>
                <w:sz w:val="18"/>
                <w:lang w:val="en-US" w:eastAsia="ko-KR"/>
              </w:rPr>
            </w:pPr>
          </w:p>
        </w:tc>
        <w:tc>
          <w:tcPr>
            <w:tcW w:w="1156" w:type="dxa"/>
            <w:tcBorders>
              <w:top w:val="nil"/>
              <w:left w:val="nil"/>
              <w:bottom w:val="single" w:sz="4" w:space="0" w:color="auto"/>
              <w:right w:val="single" w:sz="4" w:space="0" w:color="auto"/>
            </w:tcBorders>
            <w:shd w:val="clear" w:color="auto" w:fill="auto"/>
            <w:noWrap/>
            <w:vAlign w:val="center"/>
            <w:hideMark/>
          </w:tcPr>
          <w:p w14:paraId="2BAEA9F1" w14:textId="77777777" w:rsidR="00D25701" w:rsidRPr="00166457" w:rsidRDefault="00D25701" w:rsidP="00DA3BDE">
            <w:pPr>
              <w:pStyle w:val="TAC"/>
              <w:rPr>
                <w:lang w:val="en-US"/>
              </w:rPr>
            </w:pPr>
            <w:r w:rsidRPr="00166457">
              <w:rPr>
                <w:rFonts w:hint="eastAsia"/>
                <w:lang w:val="en-US"/>
              </w:rPr>
              <w:t>51</w:t>
            </w:r>
            <w:r w:rsidRPr="00166457">
              <w:rPr>
                <w:rFonts w:hint="eastAsia"/>
                <w:lang w:val="en-US" w:eastAsia="ko-KR"/>
              </w:rPr>
              <w:t>5</w:t>
            </w:r>
            <w:r w:rsidRPr="00166457">
              <w:rPr>
                <w:rFonts w:hint="eastAsia"/>
                <w:lang w:val="en-US"/>
              </w:rPr>
              <w:t>0</w:t>
            </w:r>
          </w:p>
        </w:tc>
        <w:tc>
          <w:tcPr>
            <w:tcW w:w="289" w:type="dxa"/>
            <w:tcBorders>
              <w:top w:val="nil"/>
              <w:left w:val="nil"/>
              <w:bottom w:val="single" w:sz="4" w:space="0" w:color="auto"/>
              <w:right w:val="single" w:sz="4" w:space="0" w:color="auto"/>
            </w:tcBorders>
            <w:shd w:val="clear" w:color="auto" w:fill="auto"/>
            <w:noWrap/>
            <w:vAlign w:val="center"/>
            <w:hideMark/>
          </w:tcPr>
          <w:p w14:paraId="66BA429D" w14:textId="77777777" w:rsidR="00D25701" w:rsidRPr="00166457" w:rsidRDefault="00D25701" w:rsidP="00DA3BDE">
            <w:pPr>
              <w:pStyle w:val="TAC"/>
              <w:rPr>
                <w:lang w:val="en-US"/>
              </w:rPr>
            </w:pPr>
            <w:r w:rsidRPr="00166457">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129A667E" w14:textId="77777777" w:rsidR="00D25701" w:rsidRPr="00166457" w:rsidRDefault="00D25701" w:rsidP="00DA3BDE">
            <w:pPr>
              <w:pStyle w:val="TAC"/>
              <w:rPr>
                <w:lang w:val="en-US"/>
              </w:rPr>
            </w:pPr>
            <w:r w:rsidRPr="00166457">
              <w:rPr>
                <w:rFonts w:hint="eastAsia"/>
                <w:lang w:val="en-US"/>
              </w:rPr>
              <w:t>5</w:t>
            </w:r>
            <w:r w:rsidRPr="00166457">
              <w:rPr>
                <w:rFonts w:hint="eastAsia"/>
                <w:lang w:val="en-US" w:eastAsia="ko-KR"/>
              </w:rPr>
              <w:t>82</w:t>
            </w:r>
            <w:r w:rsidRPr="00166457">
              <w:rPr>
                <w:rFonts w:hint="eastAsia"/>
                <w:lang w:val="en-US"/>
              </w:rPr>
              <w:t>5</w:t>
            </w:r>
          </w:p>
        </w:tc>
        <w:tc>
          <w:tcPr>
            <w:tcW w:w="1632" w:type="dxa"/>
            <w:tcBorders>
              <w:top w:val="nil"/>
              <w:left w:val="nil"/>
              <w:bottom w:val="single" w:sz="4" w:space="0" w:color="auto"/>
              <w:right w:val="single" w:sz="4" w:space="0" w:color="auto"/>
            </w:tcBorders>
            <w:vAlign w:val="center"/>
          </w:tcPr>
          <w:p w14:paraId="485AA100" w14:textId="77777777" w:rsidR="00D25701" w:rsidRPr="00166457" w:rsidRDefault="00D25701" w:rsidP="00DA3BDE">
            <w:pPr>
              <w:pStyle w:val="TAC"/>
              <w:rPr>
                <w:rFonts w:eastAsia="SimSun"/>
                <w:lang w:val="en-US" w:eastAsia="zh-CN"/>
              </w:rPr>
            </w:pPr>
            <w:r w:rsidRPr="00166457">
              <w:rPr>
                <w:rFonts w:eastAsia="SimSun" w:hint="eastAsia"/>
                <w:lang w:val="en-US" w:eastAsia="zh-CN"/>
              </w:rPr>
              <w:t>Yes</w:t>
            </w:r>
          </w:p>
        </w:tc>
        <w:tc>
          <w:tcPr>
            <w:tcW w:w="1101" w:type="dxa"/>
            <w:tcBorders>
              <w:top w:val="single" w:sz="4" w:space="0" w:color="auto"/>
              <w:left w:val="nil"/>
              <w:bottom w:val="single" w:sz="4" w:space="0" w:color="auto"/>
              <w:right w:val="single" w:sz="4" w:space="0" w:color="auto"/>
            </w:tcBorders>
            <w:vAlign w:val="center"/>
          </w:tcPr>
          <w:p w14:paraId="57DF63CD" w14:textId="77777777" w:rsidR="00D25701" w:rsidRPr="00166457" w:rsidRDefault="00D25701" w:rsidP="00DA3BDE">
            <w:pPr>
              <w:pStyle w:val="TAC"/>
              <w:rPr>
                <w:lang w:val="en-US" w:eastAsia="ko-KR"/>
              </w:rPr>
            </w:pPr>
            <w:r w:rsidRPr="00166457">
              <w:rPr>
                <w:rFonts w:hint="eastAsia"/>
                <w:lang w:val="en-US" w:eastAsia="ko-KR"/>
              </w:rPr>
              <w:t>Asia</w:t>
            </w:r>
          </w:p>
        </w:tc>
        <w:tc>
          <w:tcPr>
            <w:tcW w:w="1431" w:type="dxa"/>
            <w:tcBorders>
              <w:top w:val="nil"/>
              <w:left w:val="single" w:sz="4" w:space="0" w:color="auto"/>
              <w:bottom w:val="single" w:sz="4" w:space="0" w:color="auto"/>
              <w:right w:val="single" w:sz="4" w:space="0" w:color="auto"/>
            </w:tcBorders>
            <w:vAlign w:val="center"/>
          </w:tcPr>
          <w:p w14:paraId="30049168" w14:textId="77777777" w:rsidR="00D25701" w:rsidRPr="00166457" w:rsidRDefault="00D25701" w:rsidP="00DA3BDE">
            <w:pPr>
              <w:pStyle w:val="TAC"/>
              <w:rPr>
                <w:rFonts w:eastAsia="SimSun"/>
                <w:lang w:val="en-US" w:eastAsia="zh-CN"/>
              </w:rPr>
            </w:pPr>
            <w:r>
              <w:rPr>
                <w:rFonts w:eastAsia="SimSun"/>
                <w:lang w:val="en-US" w:eastAsia="zh-CN"/>
              </w:rPr>
              <w:t>5</w:t>
            </w:r>
            <w:r w:rsidRPr="00E9129C">
              <w:rPr>
                <w:rFonts w:eastAsia="SimSun"/>
                <w:vertAlign w:val="superscript"/>
                <w:lang w:val="en-US" w:eastAsia="zh-CN"/>
              </w:rPr>
              <w:t>th</w:t>
            </w:r>
            <w:r>
              <w:rPr>
                <w:rFonts w:eastAsia="SimSun"/>
                <w:lang w:val="en-US" w:eastAsia="zh-CN"/>
              </w:rPr>
              <w:t xml:space="preserve"> IMD</w:t>
            </w:r>
          </w:p>
        </w:tc>
      </w:tr>
    </w:tbl>
    <w:p w14:paraId="6B2918E0" w14:textId="77777777" w:rsidR="00D25701" w:rsidRPr="00166457" w:rsidRDefault="00D25701" w:rsidP="00D25701">
      <w:pPr>
        <w:rPr>
          <w:rFonts w:eastAsia="SimSun"/>
          <w:lang w:eastAsia="zh-CN"/>
        </w:rPr>
      </w:pPr>
    </w:p>
    <w:p w14:paraId="22AC4010" w14:textId="77777777" w:rsidR="00D25701" w:rsidRPr="00166457" w:rsidRDefault="00D25701" w:rsidP="00447766">
      <w:pPr>
        <w:pStyle w:val="Heading4"/>
        <w:rPr>
          <w:rFonts w:eastAsia="SimSun"/>
          <w:lang w:eastAsia="zh-CN"/>
        </w:rPr>
      </w:pPr>
      <w:bookmarkStart w:id="140" w:name="_Toc117254845"/>
      <w:bookmarkStart w:id="141" w:name="_Toc117258337"/>
      <w:bookmarkStart w:id="142" w:name="_Toc155627528"/>
      <w:bookmarkStart w:id="143" w:name="_Toc155627605"/>
      <w:r w:rsidRPr="00166457">
        <w:rPr>
          <w:rFonts w:hint="eastAsia"/>
          <w:lang w:eastAsia="zh-CN"/>
        </w:rPr>
        <w:t>6.</w:t>
      </w:r>
      <w:r w:rsidRPr="00166457">
        <w:rPr>
          <w:rFonts w:eastAsia="SimSun" w:hint="eastAsia"/>
          <w:lang w:eastAsia="zh-CN"/>
        </w:rPr>
        <w:t>2.</w:t>
      </w:r>
      <w:r>
        <w:rPr>
          <w:rFonts w:eastAsia="SimSun"/>
          <w:lang w:eastAsia="zh-CN"/>
        </w:rPr>
        <w:t>1</w:t>
      </w:r>
      <w:r w:rsidRPr="00166457">
        <w:rPr>
          <w:rFonts w:eastAsia="SimSun" w:hint="eastAsia"/>
          <w:lang w:eastAsia="zh-CN"/>
        </w:rPr>
        <w:t>.4</w:t>
      </w:r>
      <w:r w:rsidRPr="00166457">
        <w:rPr>
          <w:rFonts w:hint="eastAsia"/>
          <w:lang w:eastAsia="zh-CN"/>
        </w:rPr>
        <w:tab/>
      </w:r>
      <w:r w:rsidRPr="00166457">
        <w:rPr>
          <w:lang w:eastAsia="zh-CN"/>
        </w:rPr>
        <w:t>MSD, ∆T</w:t>
      </w:r>
      <w:r w:rsidRPr="00166457">
        <w:rPr>
          <w:vertAlign w:val="subscript"/>
          <w:lang w:eastAsia="zh-CN"/>
        </w:rPr>
        <w:t>IB</w:t>
      </w:r>
      <w:r w:rsidRPr="00166457">
        <w:rPr>
          <w:lang w:eastAsia="zh-CN"/>
        </w:rPr>
        <w:t xml:space="preserve"> and ∆R</w:t>
      </w:r>
      <w:r w:rsidRPr="00166457">
        <w:rPr>
          <w:vertAlign w:val="subscript"/>
          <w:lang w:eastAsia="zh-CN"/>
        </w:rPr>
        <w:t>IB</w:t>
      </w:r>
      <w:r w:rsidRPr="00166457">
        <w:rPr>
          <w:lang w:eastAsia="zh-CN"/>
        </w:rPr>
        <w:t xml:space="preserve"> values</w:t>
      </w:r>
      <w:bookmarkEnd w:id="140"/>
      <w:bookmarkEnd w:id="141"/>
      <w:bookmarkEnd w:id="142"/>
      <w:bookmarkEnd w:id="143"/>
    </w:p>
    <w:p w14:paraId="452274DD" w14:textId="77777777" w:rsidR="00D25701" w:rsidRPr="00D25701" w:rsidRDefault="00D25701" w:rsidP="00DA3BDE">
      <w:pPr>
        <w:pStyle w:val="TH"/>
        <w:rPr>
          <w:rFonts w:eastAsia="Calibri"/>
          <w:lang w:val="en-US"/>
        </w:rPr>
      </w:pPr>
      <w:r>
        <w:t>Table 6.2.1.4-1: ΔT</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5"/>
        <w:gridCol w:w="3088"/>
        <w:gridCol w:w="2886"/>
      </w:tblGrid>
      <w:tr w:rsidR="00D25701" w14:paraId="25072416" w14:textId="77777777" w:rsidTr="005B648C">
        <w:trPr>
          <w:trHeight w:val="461"/>
          <w:jc w:val="center"/>
        </w:trPr>
        <w:tc>
          <w:tcPr>
            <w:tcW w:w="1605" w:type="dxa"/>
            <w:tcBorders>
              <w:top w:val="single" w:sz="4" w:space="0" w:color="auto"/>
              <w:left w:val="single" w:sz="4" w:space="0" w:color="auto"/>
              <w:bottom w:val="single" w:sz="4" w:space="0" w:color="auto"/>
              <w:right w:val="single" w:sz="4" w:space="0" w:color="auto"/>
            </w:tcBorders>
            <w:hideMark/>
          </w:tcPr>
          <w:p w14:paraId="55EA0DF6" w14:textId="77777777" w:rsidR="00D25701" w:rsidRDefault="00D25701" w:rsidP="005B648C">
            <w:pPr>
              <w:pStyle w:val="TAH"/>
              <w:rPr>
                <w:rFonts w:cs="Arial"/>
              </w:rPr>
            </w:pPr>
            <w:r>
              <w:rPr>
                <w:rFonts w:cs="Arial"/>
              </w:rPr>
              <w:t>V2X con-current band Combination</w:t>
            </w:r>
          </w:p>
        </w:tc>
        <w:tc>
          <w:tcPr>
            <w:tcW w:w="3088" w:type="dxa"/>
            <w:tcBorders>
              <w:top w:val="single" w:sz="4" w:space="0" w:color="auto"/>
              <w:left w:val="single" w:sz="4" w:space="0" w:color="auto"/>
              <w:bottom w:val="single" w:sz="4" w:space="0" w:color="auto"/>
              <w:right w:val="single" w:sz="4" w:space="0" w:color="auto"/>
            </w:tcBorders>
            <w:hideMark/>
          </w:tcPr>
          <w:p w14:paraId="0F2681BE" w14:textId="77777777" w:rsidR="00D25701" w:rsidRDefault="00D25701" w:rsidP="005B648C">
            <w:pPr>
              <w:pStyle w:val="TAH"/>
              <w:rPr>
                <w:rFonts w:cs="Arial"/>
              </w:rPr>
            </w:pPr>
            <w:r>
              <w:rPr>
                <w:rFonts w:cs="Arial"/>
              </w:rPr>
              <w:t>NR</w:t>
            </w:r>
          </w:p>
          <w:p w14:paraId="534C14AA" w14:textId="77777777" w:rsidR="00D25701" w:rsidRDefault="00D25701" w:rsidP="005B648C">
            <w:pPr>
              <w:pStyle w:val="TAH"/>
              <w:rPr>
                <w:rFonts w:cs="Arial"/>
              </w:rPr>
            </w:pPr>
            <w:r>
              <w:rPr>
                <w:rFonts w:cs="Arial"/>
              </w:rPr>
              <w:t>Operating Band</w:t>
            </w:r>
          </w:p>
        </w:tc>
        <w:tc>
          <w:tcPr>
            <w:tcW w:w="2886" w:type="dxa"/>
            <w:tcBorders>
              <w:top w:val="single" w:sz="4" w:space="0" w:color="auto"/>
              <w:left w:val="single" w:sz="4" w:space="0" w:color="auto"/>
              <w:bottom w:val="single" w:sz="4" w:space="0" w:color="auto"/>
              <w:right w:val="single" w:sz="4" w:space="0" w:color="auto"/>
            </w:tcBorders>
            <w:hideMark/>
          </w:tcPr>
          <w:p w14:paraId="28C191E7" w14:textId="77777777" w:rsidR="00D25701" w:rsidRDefault="00D25701" w:rsidP="005B648C">
            <w:pPr>
              <w:pStyle w:val="TAH"/>
              <w:rPr>
                <w:rFonts w:cs="Arial"/>
              </w:rPr>
            </w:pPr>
            <w:r>
              <w:rPr>
                <w:rFonts w:cs="Arial"/>
              </w:rPr>
              <w:t>ΔT</w:t>
            </w:r>
            <w:r>
              <w:rPr>
                <w:rFonts w:cs="Arial"/>
                <w:vertAlign w:val="subscript"/>
              </w:rPr>
              <w:t>IB,c</w:t>
            </w:r>
            <w:r>
              <w:rPr>
                <w:rFonts w:cs="Arial"/>
              </w:rPr>
              <w:t xml:space="preserve"> [dB]</w:t>
            </w:r>
          </w:p>
        </w:tc>
      </w:tr>
      <w:tr w:rsidR="00D25701" w14:paraId="288BCCC3" w14:textId="77777777" w:rsidTr="005B648C">
        <w:trPr>
          <w:trHeight w:val="238"/>
          <w:jc w:val="center"/>
        </w:trPr>
        <w:tc>
          <w:tcPr>
            <w:tcW w:w="1605" w:type="dxa"/>
            <w:tcBorders>
              <w:top w:val="single" w:sz="4" w:space="0" w:color="auto"/>
              <w:left w:val="single" w:sz="4" w:space="0" w:color="auto"/>
              <w:bottom w:val="single" w:sz="4" w:space="0" w:color="auto"/>
              <w:right w:val="single" w:sz="4" w:space="0" w:color="auto"/>
            </w:tcBorders>
            <w:vAlign w:val="center"/>
            <w:hideMark/>
          </w:tcPr>
          <w:p w14:paraId="1E001951" w14:textId="77777777" w:rsidR="00D25701" w:rsidRDefault="00D25701" w:rsidP="005B648C">
            <w:pPr>
              <w:pStyle w:val="TAC"/>
              <w:rPr>
                <w:rFonts w:cs="Arial"/>
              </w:rPr>
            </w:pPr>
            <w:r>
              <w:rPr>
                <w:rFonts w:cs="Arial"/>
              </w:rPr>
              <w:t>V2X_n34A-n47A</w:t>
            </w:r>
          </w:p>
        </w:tc>
        <w:tc>
          <w:tcPr>
            <w:tcW w:w="3088" w:type="dxa"/>
            <w:tcBorders>
              <w:top w:val="single" w:sz="4" w:space="0" w:color="auto"/>
              <w:left w:val="single" w:sz="4" w:space="0" w:color="auto"/>
              <w:bottom w:val="single" w:sz="4" w:space="0" w:color="auto"/>
              <w:right w:val="single" w:sz="4" w:space="0" w:color="auto"/>
            </w:tcBorders>
            <w:vAlign w:val="center"/>
            <w:hideMark/>
          </w:tcPr>
          <w:p w14:paraId="04D7EA2F" w14:textId="77777777" w:rsidR="00D25701" w:rsidRDefault="00D25701" w:rsidP="005B648C">
            <w:pPr>
              <w:pStyle w:val="TAC"/>
              <w:rPr>
                <w:rFonts w:cs="Arial"/>
              </w:rPr>
            </w:pPr>
            <w:r>
              <w:rPr>
                <w:rFonts w:cs="Arial"/>
              </w:rPr>
              <w:t>n34</w:t>
            </w:r>
          </w:p>
        </w:tc>
        <w:tc>
          <w:tcPr>
            <w:tcW w:w="2886" w:type="dxa"/>
            <w:tcBorders>
              <w:top w:val="single" w:sz="4" w:space="0" w:color="auto"/>
              <w:left w:val="single" w:sz="4" w:space="0" w:color="auto"/>
              <w:bottom w:val="single" w:sz="4" w:space="0" w:color="auto"/>
              <w:right w:val="single" w:sz="4" w:space="0" w:color="auto"/>
            </w:tcBorders>
            <w:vAlign w:val="center"/>
            <w:hideMark/>
          </w:tcPr>
          <w:p w14:paraId="6A3FB190" w14:textId="77777777" w:rsidR="00D25701" w:rsidRDefault="00D25701" w:rsidP="005B648C">
            <w:pPr>
              <w:pStyle w:val="TAC"/>
              <w:rPr>
                <w:rFonts w:cs="Arial"/>
              </w:rPr>
            </w:pPr>
            <w:r>
              <w:rPr>
                <w:rFonts w:cs="Arial"/>
              </w:rPr>
              <w:t>0.0</w:t>
            </w:r>
          </w:p>
        </w:tc>
      </w:tr>
    </w:tbl>
    <w:p w14:paraId="163B1A73" w14:textId="77777777" w:rsidR="00D25701" w:rsidRDefault="00D25701" w:rsidP="00D25701">
      <w:pPr>
        <w:rPr>
          <w:rFonts w:eastAsia="SimSun"/>
          <w:lang w:eastAsia="zh-CN"/>
        </w:rPr>
      </w:pPr>
    </w:p>
    <w:p w14:paraId="74727DCC" w14:textId="77777777" w:rsidR="00D25701" w:rsidRPr="00D25701" w:rsidRDefault="00D25701" w:rsidP="00DA3BDE">
      <w:pPr>
        <w:pStyle w:val="TH"/>
        <w:rPr>
          <w:rFonts w:eastAsia="Calibri"/>
          <w:lang w:val="en-US"/>
        </w:rPr>
      </w:pPr>
      <w:r>
        <w:t>Table 6.2.1.4-2: ΔR</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639"/>
        <w:gridCol w:w="2985"/>
      </w:tblGrid>
      <w:tr w:rsidR="00D25701" w14:paraId="631DCD3E" w14:textId="77777777" w:rsidTr="005B648C">
        <w:trPr>
          <w:trHeight w:val="565"/>
          <w:jc w:val="center"/>
        </w:trPr>
        <w:tc>
          <w:tcPr>
            <w:tcW w:w="1898" w:type="dxa"/>
            <w:tcBorders>
              <w:top w:val="single" w:sz="4" w:space="0" w:color="auto"/>
              <w:left w:val="single" w:sz="4" w:space="0" w:color="auto"/>
              <w:bottom w:val="single" w:sz="4" w:space="0" w:color="auto"/>
              <w:right w:val="single" w:sz="4" w:space="0" w:color="auto"/>
            </w:tcBorders>
            <w:hideMark/>
          </w:tcPr>
          <w:p w14:paraId="6750FB03" w14:textId="77777777" w:rsidR="00D25701" w:rsidRDefault="00D25701" w:rsidP="005B648C">
            <w:pPr>
              <w:pStyle w:val="TAH"/>
              <w:rPr>
                <w:rFonts w:cs="Arial"/>
              </w:rPr>
            </w:pPr>
            <w:r>
              <w:rPr>
                <w:rFonts w:cs="Arial"/>
              </w:rPr>
              <w:t>V2X inter-band con-current band Combination</w:t>
            </w:r>
          </w:p>
        </w:tc>
        <w:tc>
          <w:tcPr>
            <w:tcW w:w="2639" w:type="dxa"/>
            <w:tcBorders>
              <w:top w:val="single" w:sz="4" w:space="0" w:color="auto"/>
              <w:left w:val="single" w:sz="4" w:space="0" w:color="auto"/>
              <w:bottom w:val="single" w:sz="4" w:space="0" w:color="auto"/>
              <w:right w:val="single" w:sz="4" w:space="0" w:color="auto"/>
            </w:tcBorders>
            <w:vAlign w:val="center"/>
            <w:hideMark/>
          </w:tcPr>
          <w:p w14:paraId="28BA7E54" w14:textId="77777777" w:rsidR="00D25701" w:rsidRDefault="00D25701" w:rsidP="005B648C">
            <w:pPr>
              <w:pStyle w:val="TAH"/>
              <w:rPr>
                <w:rFonts w:cs="Arial"/>
              </w:rPr>
            </w:pPr>
            <w:r>
              <w:rPr>
                <w:rFonts w:cs="Arial"/>
              </w:rPr>
              <w:t>NR Operating Band</w:t>
            </w:r>
          </w:p>
        </w:tc>
        <w:tc>
          <w:tcPr>
            <w:tcW w:w="2985" w:type="dxa"/>
            <w:tcBorders>
              <w:top w:val="single" w:sz="4" w:space="0" w:color="auto"/>
              <w:left w:val="single" w:sz="4" w:space="0" w:color="auto"/>
              <w:bottom w:val="single" w:sz="4" w:space="0" w:color="auto"/>
              <w:right w:val="single" w:sz="4" w:space="0" w:color="auto"/>
            </w:tcBorders>
            <w:vAlign w:val="center"/>
            <w:hideMark/>
          </w:tcPr>
          <w:p w14:paraId="158D26FF" w14:textId="77777777" w:rsidR="00D25701" w:rsidRDefault="00D25701" w:rsidP="005B648C">
            <w:pPr>
              <w:pStyle w:val="TAH"/>
              <w:rPr>
                <w:rFonts w:cs="Arial"/>
              </w:rPr>
            </w:pPr>
            <w:r>
              <w:rPr>
                <w:rFonts w:cs="Arial"/>
              </w:rPr>
              <w:t>ΔR</w:t>
            </w:r>
            <w:r>
              <w:rPr>
                <w:rFonts w:cs="Arial"/>
                <w:vertAlign w:val="subscript"/>
              </w:rPr>
              <w:t>IB,c</w:t>
            </w:r>
            <w:r>
              <w:rPr>
                <w:rFonts w:cs="Arial"/>
              </w:rPr>
              <w:t xml:space="preserve"> [dB]</w:t>
            </w:r>
          </w:p>
        </w:tc>
      </w:tr>
      <w:tr w:rsidR="00D25701" w14:paraId="17F8876F" w14:textId="77777777" w:rsidTr="005B648C">
        <w:trPr>
          <w:trHeight w:val="269"/>
          <w:jc w:val="center"/>
        </w:trPr>
        <w:tc>
          <w:tcPr>
            <w:tcW w:w="1898" w:type="dxa"/>
            <w:tcBorders>
              <w:top w:val="single" w:sz="4" w:space="0" w:color="auto"/>
              <w:left w:val="single" w:sz="4" w:space="0" w:color="auto"/>
              <w:bottom w:val="single" w:sz="4" w:space="0" w:color="auto"/>
              <w:right w:val="single" w:sz="4" w:space="0" w:color="auto"/>
            </w:tcBorders>
            <w:vAlign w:val="center"/>
            <w:hideMark/>
          </w:tcPr>
          <w:p w14:paraId="09579DBE" w14:textId="77777777" w:rsidR="00D25701" w:rsidRDefault="00D25701" w:rsidP="005B648C">
            <w:pPr>
              <w:pStyle w:val="TAH"/>
              <w:rPr>
                <w:rFonts w:eastAsia="Calibri" w:cs="Arial"/>
                <w:b w:val="0"/>
              </w:rPr>
            </w:pPr>
            <w:r>
              <w:rPr>
                <w:rFonts w:eastAsia="Calibri" w:cs="Arial"/>
                <w:b w:val="0"/>
              </w:rPr>
              <w:t>V2X_n34A-n47A</w:t>
            </w:r>
          </w:p>
        </w:tc>
        <w:tc>
          <w:tcPr>
            <w:tcW w:w="2639" w:type="dxa"/>
            <w:tcBorders>
              <w:top w:val="single" w:sz="4" w:space="0" w:color="auto"/>
              <w:left w:val="single" w:sz="4" w:space="0" w:color="auto"/>
              <w:bottom w:val="single" w:sz="4" w:space="0" w:color="auto"/>
              <w:right w:val="single" w:sz="4" w:space="0" w:color="auto"/>
            </w:tcBorders>
            <w:vAlign w:val="center"/>
            <w:hideMark/>
          </w:tcPr>
          <w:p w14:paraId="014B29D1" w14:textId="77777777" w:rsidR="00D25701" w:rsidRDefault="00D25701" w:rsidP="005B648C">
            <w:pPr>
              <w:pStyle w:val="TAC"/>
              <w:rPr>
                <w:rFonts w:eastAsia="Calibri" w:cs="Arial"/>
              </w:rPr>
            </w:pPr>
            <w:r>
              <w:rPr>
                <w:rFonts w:eastAsia="Calibri" w:cs="Arial"/>
              </w:rPr>
              <w:t>n34</w:t>
            </w:r>
          </w:p>
        </w:tc>
        <w:tc>
          <w:tcPr>
            <w:tcW w:w="2985" w:type="dxa"/>
            <w:tcBorders>
              <w:top w:val="single" w:sz="4" w:space="0" w:color="auto"/>
              <w:left w:val="single" w:sz="4" w:space="0" w:color="auto"/>
              <w:bottom w:val="single" w:sz="4" w:space="0" w:color="auto"/>
              <w:right w:val="single" w:sz="4" w:space="0" w:color="auto"/>
            </w:tcBorders>
            <w:vAlign w:val="center"/>
            <w:hideMark/>
          </w:tcPr>
          <w:p w14:paraId="3B8FD559" w14:textId="77777777" w:rsidR="00D25701" w:rsidRDefault="00D25701" w:rsidP="005B648C">
            <w:pPr>
              <w:pStyle w:val="TAC"/>
              <w:rPr>
                <w:rFonts w:eastAsia="Calibri" w:cs="Arial"/>
              </w:rPr>
            </w:pPr>
            <w:r>
              <w:rPr>
                <w:rFonts w:eastAsia="Calibri" w:cs="Arial"/>
              </w:rPr>
              <w:t>0.0</w:t>
            </w:r>
          </w:p>
        </w:tc>
      </w:tr>
    </w:tbl>
    <w:p w14:paraId="347072EF" w14:textId="77777777" w:rsidR="00D25701" w:rsidRPr="00C44C9D" w:rsidRDefault="00D25701" w:rsidP="00DA3BDE">
      <w:pPr>
        <w:rPr>
          <w:rFonts w:eastAsia="SimSun"/>
          <w:lang w:eastAsia="zh-CN"/>
        </w:rPr>
      </w:pPr>
    </w:p>
    <w:p w14:paraId="720B005E" w14:textId="77777777" w:rsidR="00751C48" w:rsidRPr="006E209C" w:rsidRDefault="00751C48" w:rsidP="00447766">
      <w:pPr>
        <w:pStyle w:val="Heading3"/>
        <w:rPr>
          <w:rFonts w:eastAsia="SimSun"/>
          <w:lang w:eastAsia="zh-CN"/>
        </w:rPr>
      </w:pPr>
      <w:bookmarkStart w:id="144" w:name="_Toc117254847"/>
      <w:bookmarkStart w:id="145" w:name="_Toc117258339"/>
      <w:bookmarkStart w:id="146" w:name="_Toc117258378"/>
      <w:bookmarkStart w:id="147" w:name="_Toc153907685"/>
      <w:bookmarkStart w:id="148" w:name="_Toc155627529"/>
      <w:bookmarkStart w:id="149" w:name="_Toc155627606"/>
      <w:r w:rsidRPr="00BF1953">
        <w:rPr>
          <w:rFonts w:hint="eastAsia"/>
        </w:rPr>
        <w:t>6.</w:t>
      </w:r>
      <w:r w:rsidRPr="00FC2B5B">
        <w:rPr>
          <w:rFonts w:eastAsia="SimSun" w:hint="eastAsia"/>
          <w:lang w:eastAsia="zh-CN"/>
        </w:rPr>
        <w:t>2</w:t>
      </w:r>
      <w:r w:rsidRPr="00072296">
        <w:rPr>
          <w:rFonts w:eastAsia="SimSun" w:hint="eastAsia"/>
          <w:lang w:eastAsia="zh-CN"/>
        </w:rPr>
        <w:t>.</w:t>
      </w:r>
      <w:r>
        <w:rPr>
          <w:rFonts w:eastAsia="SimSun" w:hint="eastAsia"/>
          <w:lang w:eastAsia="zh-CN"/>
        </w:rPr>
        <w:t>2</w:t>
      </w:r>
      <w:r w:rsidRPr="00BF1953">
        <w:rPr>
          <w:rFonts w:hint="eastAsia"/>
        </w:rPr>
        <w:tab/>
      </w:r>
      <w:r w:rsidRPr="00BF1953">
        <w:t>V2X</w:t>
      </w:r>
      <w:r>
        <w:t>_</w:t>
      </w:r>
      <w:r w:rsidRPr="00FC2B5B">
        <w:rPr>
          <w:rFonts w:eastAsia="SimSun" w:hint="eastAsia"/>
          <w:lang w:eastAsia="zh-CN"/>
        </w:rPr>
        <w:t>n</w:t>
      </w:r>
      <w:r w:rsidRPr="00D07849">
        <w:rPr>
          <w:rFonts w:eastAsia="SimSun" w:hint="eastAsia"/>
          <w:lang w:eastAsia="zh-CN"/>
        </w:rPr>
        <w:t>3</w:t>
      </w:r>
      <w:r w:rsidRPr="006C25C6">
        <w:rPr>
          <w:rFonts w:hint="eastAsia"/>
        </w:rPr>
        <w:t>A</w:t>
      </w:r>
      <w:r w:rsidRPr="00BF1953">
        <w:rPr>
          <w:rFonts w:hint="eastAsia"/>
        </w:rPr>
        <w:t>-</w:t>
      </w:r>
      <w:r w:rsidRPr="006C25C6">
        <w:rPr>
          <w:rFonts w:hint="eastAsia"/>
        </w:rPr>
        <w:t>n</w:t>
      </w:r>
      <w:r w:rsidRPr="00D07849">
        <w:rPr>
          <w:rFonts w:eastAsia="SimSun" w:hint="eastAsia"/>
          <w:lang w:eastAsia="zh-CN"/>
        </w:rPr>
        <w:t>47</w:t>
      </w:r>
      <w:r w:rsidRPr="00BF1953">
        <w:rPr>
          <w:rFonts w:hint="eastAsia"/>
        </w:rPr>
        <w:t>A</w:t>
      </w:r>
      <w:bookmarkEnd w:id="144"/>
      <w:bookmarkEnd w:id="145"/>
      <w:bookmarkEnd w:id="146"/>
      <w:bookmarkEnd w:id="147"/>
      <w:bookmarkEnd w:id="148"/>
      <w:bookmarkEnd w:id="149"/>
    </w:p>
    <w:p w14:paraId="2B1A18AD" w14:textId="77777777" w:rsidR="00751C48" w:rsidRPr="003A505A" w:rsidRDefault="00751C48" w:rsidP="00447766">
      <w:pPr>
        <w:pStyle w:val="Heading4"/>
        <w:rPr>
          <w:rFonts w:eastAsia="SimSun"/>
          <w:lang w:eastAsia="zh-CN"/>
        </w:rPr>
      </w:pPr>
      <w:bookmarkStart w:id="150" w:name="_Toc117254848"/>
      <w:bookmarkStart w:id="151" w:name="_Toc117258340"/>
      <w:bookmarkStart w:id="152" w:name="_Toc117258379"/>
      <w:bookmarkStart w:id="153" w:name="_Toc153907686"/>
      <w:bookmarkStart w:id="154" w:name="_Toc155627530"/>
      <w:bookmarkStart w:id="155" w:name="_Toc155627607"/>
      <w:r>
        <w:t>6.2.</w:t>
      </w:r>
      <w:r w:rsidRPr="005B648C">
        <w:rPr>
          <w:rFonts w:eastAsia="SimSun" w:hint="eastAsia"/>
          <w:lang w:eastAsia="zh-CN"/>
        </w:rPr>
        <w:t>2</w:t>
      </w:r>
      <w:r w:rsidRPr="00FC2B5B">
        <w:rPr>
          <w:rFonts w:eastAsia="SimSun" w:hint="eastAsia"/>
          <w:lang w:eastAsia="zh-CN"/>
        </w:rPr>
        <w:t>.1</w:t>
      </w:r>
      <w:r>
        <w:tab/>
        <w:t>Operating bands for V2X_n3A</w:t>
      </w:r>
      <w:r w:rsidRPr="00254DD6">
        <w:rPr>
          <w:rFonts w:eastAsia="SimSun" w:hint="eastAsia"/>
          <w:lang w:eastAsia="zh-CN"/>
        </w:rPr>
        <w:t>-</w:t>
      </w:r>
      <w:r>
        <w:t>n47A</w:t>
      </w:r>
      <w:bookmarkEnd w:id="150"/>
      <w:bookmarkEnd w:id="151"/>
      <w:bookmarkEnd w:id="152"/>
      <w:bookmarkEnd w:id="153"/>
      <w:bookmarkEnd w:id="154"/>
      <w:bookmarkEnd w:id="155"/>
    </w:p>
    <w:p w14:paraId="23316883" w14:textId="6521F0E5" w:rsidR="00751C48" w:rsidRDefault="00751C48" w:rsidP="00DA3BDE">
      <w:pPr>
        <w:rPr>
          <w:rFonts w:eastAsia="SimSun"/>
          <w:lang w:eastAsia="zh-CN"/>
        </w:rPr>
      </w:pPr>
      <w:r w:rsidRPr="00886021">
        <w:rPr>
          <w:rFonts w:eastAsia="SimSun" w:hint="eastAsia"/>
          <w:lang w:eastAsia="zh-CN"/>
        </w:rPr>
        <w:t xml:space="preserve">The operating bands for </w:t>
      </w:r>
      <w:r>
        <w:rPr>
          <w:rFonts w:eastAsia="SimSun" w:hint="eastAsia"/>
          <w:lang w:eastAsia="zh-CN"/>
        </w:rPr>
        <w:t>V2X_n3A-n47A</w:t>
      </w:r>
      <w:r w:rsidRPr="00886021">
        <w:rPr>
          <w:rFonts w:eastAsia="SimSun" w:hint="eastAsia"/>
          <w:lang w:eastAsia="zh-CN"/>
        </w:rPr>
        <w:t xml:space="preserve"> are specified in table </w:t>
      </w:r>
      <w:r>
        <w:rPr>
          <w:rFonts w:eastAsia="SimSun" w:hint="eastAsia"/>
          <w:lang w:eastAsia="zh-CN"/>
        </w:rPr>
        <w:t>6.2.2</w:t>
      </w:r>
      <w:r w:rsidRPr="00886021">
        <w:rPr>
          <w:rFonts w:eastAsia="SimSun" w:hint="eastAsia"/>
          <w:lang w:eastAsia="zh-CN"/>
        </w:rPr>
        <w:t>.1-1.</w:t>
      </w:r>
    </w:p>
    <w:p w14:paraId="622371CF" w14:textId="77777777" w:rsidR="00DA3BDE" w:rsidRPr="00886021" w:rsidRDefault="00DA3BDE" w:rsidP="00DA3BDE">
      <w:pPr>
        <w:rPr>
          <w:rFonts w:eastAsia="SimSun"/>
          <w:lang w:eastAsia="zh-CN"/>
        </w:rPr>
      </w:pPr>
    </w:p>
    <w:p w14:paraId="39831DE4" w14:textId="77777777" w:rsidR="00751C48" w:rsidRPr="00D20980" w:rsidRDefault="00751C48" w:rsidP="00DA3BDE">
      <w:pPr>
        <w:pStyle w:val="TH"/>
        <w:rPr>
          <w:lang w:eastAsia="ja-JP"/>
        </w:rPr>
      </w:pPr>
      <w:r w:rsidRPr="00FA7DEB">
        <w:lastRenderedPageBreak/>
        <w:t xml:space="preserve">Table </w:t>
      </w:r>
      <w:r>
        <w:t>6.2.</w:t>
      </w:r>
      <w:r w:rsidRPr="005B648C">
        <w:rPr>
          <w:rFonts w:eastAsia="SimSun" w:hint="eastAsia"/>
          <w:lang w:eastAsia="zh-CN"/>
        </w:rPr>
        <w:t>2</w:t>
      </w:r>
      <w:r w:rsidRPr="00886021">
        <w:rPr>
          <w:rFonts w:eastAsia="SimSun" w:hint="eastAsia"/>
          <w:lang w:eastAsia="zh-CN"/>
        </w:rPr>
        <w:t>.1</w:t>
      </w:r>
      <w:r>
        <w:t>-1: Inter-band con-current V2X</w:t>
      </w:r>
      <w:r w:rsidRPr="00FA7DEB">
        <w:t xml:space="preserve"> operating bands</w:t>
      </w:r>
      <w:r>
        <w:rPr>
          <w:rFonts w:hint="eastAsia"/>
          <w:lang w:eastAsia="zh-CN"/>
        </w:rPr>
        <w:t xml:space="preserve"> for V2X_n3A</w:t>
      </w:r>
      <w:r w:rsidRPr="00254DD6">
        <w:rPr>
          <w:rFonts w:eastAsia="SimSun" w:hint="eastAsia"/>
          <w:lang w:eastAsia="zh-CN"/>
        </w:rPr>
        <w:t>-</w:t>
      </w:r>
      <w:r>
        <w:rPr>
          <w:rFonts w:hint="eastAsia"/>
          <w:lang w:eastAsia="zh-CN"/>
        </w:rPr>
        <w:t>n47A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1067"/>
        <w:gridCol w:w="1059"/>
        <w:gridCol w:w="1133"/>
        <w:gridCol w:w="350"/>
        <w:gridCol w:w="1133"/>
        <w:gridCol w:w="1133"/>
        <w:gridCol w:w="350"/>
        <w:gridCol w:w="1135"/>
        <w:gridCol w:w="1131"/>
      </w:tblGrid>
      <w:tr w:rsidR="00751C48" w:rsidRPr="00FA7DEB" w14:paraId="02D63CF5" w14:textId="77777777" w:rsidTr="005B648C">
        <w:trPr>
          <w:trHeight w:val="212"/>
          <w:jc w:val="center"/>
        </w:trPr>
        <w:tc>
          <w:tcPr>
            <w:tcW w:w="501" w:type="pct"/>
            <w:vMerge w:val="restart"/>
            <w:vAlign w:val="center"/>
          </w:tcPr>
          <w:p w14:paraId="761E856C" w14:textId="77777777" w:rsidR="00751C48" w:rsidRPr="00FA7DEB" w:rsidRDefault="00751C48" w:rsidP="00DA3BDE">
            <w:pPr>
              <w:pStyle w:val="TAH"/>
              <w:rPr>
                <w:lang w:val="en-US"/>
              </w:rPr>
            </w:pPr>
            <w:r>
              <w:rPr>
                <w:lang w:val="en-US"/>
              </w:rPr>
              <w:t>V2X con-current configuration</w:t>
            </w:r>
          </w:p>
        </w:tc>
        <w:tc>
          <w:tcPr>
            <w:tcW w:w="554" w:type="pct"/>
            <w:vMerge w:val="restart"/>
            <w:vAlign w:val="center"/>
          </w:tcPr>
          <w:p w14:paraId="0BF17906" w14:textId="77777777" w:rsidR="00751C48" w:rsidRPr="00FA7DEB" w:rsidRDefault="00751C48" w:rsidP="00DA3BDE">
            <w:pPr>
              <w:pStyle w:val="TAH"/>
              <w:rPr>
                <w:lang w:val="en-US"/>
              </w:rPr>
            </w:pPr>
            <w:r>
              <w:rPr>
                <w:rFonts w:eastAsia="SimSun" w:hint="eastAsia"/>
                <w:lang w:val="en-US" w:eastAsia="zh-CN"/>
              </w:rPr>
              <w:t xml:space="preserve">E-UTRA / </w:t>
            </w:r>
            <w:r w:rsidRPr="0076071E">
              <w:rPr>
                <w:rFonts w:eastAsia="SimSun" w:hint="eastAsia"/>
                <w:lang w:val="en-US" w:eastAsia="zh-CN"/>
              </w:rPr>
              <w:t>NR</w:t>
            </w:r>
            <w:r>
              <w:rPr>
                <w:lang w:val="en-US"/>
              </w:rPr>
              <w:t xml:space="preserve"> Operating</w:t>
            </w:r>
            <w:r w:rsidRPr="00035172">
              <w:rPr>
                <w:rFonts w:eastAsia="SimSun" w:hint="eastAsia"/>
                <w:lang w:val="en-US" w:eastAsia="zh-CN"/>
              </w:rPr>
              <w:t xml:space="preserve"> </w:t>
            </w:r>
            <w:r w:rsidRPr="00FA7DEB">
              <w:rPr>
                <w:lang w:val="en-US"/>
              </w:rPr>
              <w:t>Band</w:t>
            </w:r>
          </w:p>
        </w:tc>
        <w:tc>
          <w:tcPr>
            <w:tcW w:w="567" w:type="pct"/>
            <w:vMerge w:val="restart"/>
            <w:vAlign w:val="center"/>
          </w:tcPr>
          <w:p w14:paraId="49BC872A" w14:textId="77777777" w:rsidR="00751C48" w:rsidRPr="00FA7DEB" w:rsidRDefault="00751C48" w:rsidP="00DA3BDE">
            <w:pPr>
              <w:pStyle w:val="TAH"/>
              <w:rPr>
                <w:lang w:val="en-US" w:eastAsia="ko-KR"/>
              </w:rPr>
            </w:pPr>
            <w:r>
              <w:rPr>
                <w:rFonts w:hint="eastAsia"/>
                <w:lang w:val="en-US" w:eastAsia="ko-KR"/>
              </w:rPr>
              <w:t>Interfac</w:t>
            </w:r>
            <w:r>
              <w:rPr>
                <w:lang w:val="en-US" w:eastAsia="ko-KR"/>
              </w:rPr>
              <w:t>e</w:t>
            </w:r>
          </w:p>
        </w:tc>
        <w:tc>
          <w:tcPr>
            <w:tcW w:w="1391" w:type="pct"/>
            <w:gridSpan w:val="3"/>
            <w:vAlign w:val="center"/>
          </w:tcPr>
          <w:p w14:paraId="609A21A2" w14:textId="77777777" w:rsidR="00751C48" w:rsidRPr="00FA7DEB" w:rsidRDefault="00751C48" w:rsidP="00DA3BDE">
            <w:pPr>
              <w:pStyle w:val="TAH"/>
              <w:rPr>
                <w:lang w:val="en-US"/>
              </w:rPr>
            </w:pPr>
            <w:r w:rsidRPr="00FA7DEB">
              <w:rPr>
                <w:lang w:val="en-US"/>
              </w:rPr>
              <w:t>Uplink (UL) band</w:t>
            </w:r>
          </w:p>
        </w:tc>
        <w:tc>
          <w:tcPr>
            <w:tcW w:w="1392" w:type="pct"/>
            <w:gridSpan w:val="3"/>
            <w:vAlign w:val="center"/>
          </w:tcPr>
          <w:p w14:paraId="140939B7" w14:textId="77777777" w:rsidR="00751C48" w:rsidRPr="00FA7DEB" w:rsidRDefault="00751C48" w:rsidP="00DA3BDE">
            <w:pPr>
              <w:pStyle w:val="TAH"/>
              <w:rPr>
                <w:lang w:val="en-US"/>
              </w:rPr>
            </w:pPr>
            <w:r w:rsidRPr="00FA7DEB">
              <w:rPr>
                <w:lang w:val="en-US"/>
              </w:rPr>
              <w:t>Downlink (DL) band</w:t>
            </w:r>
          </w:p>
        </w:tc>
        <w:tc>
          <w:tcPr>
            <w:tcW w:w="596" w:type="pct"/>
            <w:vMerge w:val="restart"/>
            <w:vAlign w:val="center"/>
          </w:tcPr>
          <w:p w14:paraId="40F7F09B" w14:textId="77777777" w:rsidR="00751C48" w:rsidRPr="00FA7DEB" w:rsidRDefault="00751C48" w:rsidP="00DA3BDE">
            <w:pPr>
              <w:pStyle w:val="TAH"/>
              <w:rPr>
                <w:lang w:val="en-US"/>
              </w:rPr>
            </w:pPr>
            <w:r w:rsidRPr="00FA7DEB">
              <w:rPr>
                <w:lang w:val="en-US"/>
              </w:rPr>
              <w:t>Duplex Mode</w:t>
            </w:r>
          </w:p>
        </w:tc>
      </w:tr>
      <w:tr w:rsidR="00751C48" w:rsidRPr="00FA7DEB" w14:paraId="3001238F" w14:textId="77777777" w:rsidTr="005B648C">
        <w:trPr>
          <w:trHeight w:val="212"/>
          <w:jc w:val="center"/>
        </w:trPr>
        <w:tc>
          <w:tcPr>
            <w:tcW w:w="501" w:type="pct"/>
            <w:vMerge/>
            <w:vAlign w:val="center"/>
          </w:tcPr>
          <w:p w14:paraId="6FED43E4" w14:textId="77777777" w:rsidR="00751C48" w:rsidRPr="00FA7DEB" w:rsidRDefault="00751C48" w:rsidP="005B648C">
            <w:pPr>
              <w:keepNext/>
              <w:keepLines/>
              <w:jc w:val="center"/>
              <w:rPr>
                <w:rFonts w:ascii="Arial" w:hAnsi="Arial"/>
                <w:sz w:val="18"/>
                <w:lang w:val="en-US"/>
              </w:rPr>
            </w:pPr>
          </w:p>
        </w:tc>
        <w:tc>
          <w:tcPr>
            <w:tcW w:w="554" w:type="pct"/>
            <w:vMerge/>
            <w:vAlign w:val="center"/>
          </w:tcPr>
          <w:p w14:paraId="7C526735" w14:textId="77777777" w:rsidR="00751C48" w:rsidRPr="00FA7DEB" w:rsidRDefault="00751C48" w:rsidP="005B648C">
            <w:pPr>
              <w:keepNext/>
              <w:keepLines/>
              <w:jc w:val="center"/>
              <w:rPr>
                <w:rFonts w:ascii="Arial" w:hAnsi="Arial"/>
                <w:sz w:val="18"/>
                <w:lang w:val="en-US"/>
              </w:rPr>
            </w:pPr>
          </w:p>
        </w:tc>
        <w:tc>
          <w:tcPr>
            <w:tcW w:w="567" w:type="pct"/>
            <w:vMerge/>
          </w:tcPr>
          <w:p w14:paraId="004E43E2" w14:textId="77777777" w:rsidR="00751C48" w:rsidRPr="00FA7DEB" w:rsidRDefault="00751C48" w:rsidP="005B648C">
            <w:pPr>
              <w:keepNext/>
              <w:keepLines/>
              <w:jc w:val="center"/>
              <w:rPr>
                <w:rFonts w:ascii="Arial" w:hAnsi="Arial"/>
                <w:b/>
                <w:sz w:val="18"/>
                <w:lang w:val="en-US"/>
              </w:rPr>
            </w:pPr>
          </w:p>
        </w:tc>
        <w:tc>
          <w:tcPr>
            <w:tcW w:w="1391" w:type="pct"/>
            <w:gridSpan w:val="3"/>
            <w:vAlign w:val="center"/>
          </w:tcPr>
          <w:p w14:paraId="558EF0AB" w14:textId="77777777" w:rsidR="00751C48" w:rsidRPr="0000668E" w:rsidRDefault="00751C48" w:rsidP="00DA3BDE">
            <w:pPr>
              <w:pStyle w:val="TAH"/>
              <w:rPr>
                <w:rFonts w:eastAsia="SimSun"/>
                <w:lang w:val="en-US" w:eastAsia="zh-CN"/>
              </w:rPr>
            </w:pPr>
            <w:r w:rsidRPr="00FA7DEB">
              <w:rPr>
                <w:lang w:val="en-US"/>
              </w:rPr>
              <w:t>BS receive / UE transmit</w:t>
            </w:r>
          </w:p>
        </w:tc>
        <w:tc>
          <w:tcPr>
            <w:tcW w:w="1392" w:type="pct"/>
            <w:gridSpan w:val="3"/>
            <w:vAlign w:val="center"/>
          </w:tcPr>
          <w:p w14:paraId="67B3B978" w14:textId="77777777" w:rsidR="00751C48" w:rsidRPr="00FA7DEB" w:rsidRDefault="00751C48" w:rsidP="00DA3BDE">
            <w:pPr>
              <w:pStyle w:val="TAH"/>
              <w:rPr>
                <w:lang w:val="en-US"/>
              </w:rPr>
            </w:pPr>
            <w:r w:rsidRPr="00FA7DEB">
              <w:rPr>
                <w:lang w:val="en-US"/>
              </w:rPr>
              <w:t>BS transmit / UE receive</w:t>
            </w:r>
          </w:p>
        </w:tc>
        <w:tc>
          <w:tcPr>
            <w:tcW w:w="596" w:type="pct"/>
            <w:vMerge/>
            <w:vAlign w:val="center"/>
          </w:tcPr>
          <w:p w14:paraId="74DF27A7" w14:textId="77777777" w:rsidR="00751C48" w:rsidRPr="00FA7DEB" w:rsidRDefault="00751C48" w:rsidP="00DA3BDE">
            <w:pPr>
              <w:pStyle w:val="TAH"/>
              <w:rPr>
                <w:lang w:val="en-US"/>
              </w:rPr>
            </w:pPr>
          </w:p>
        </w:tc>
      </w:tr>
      <w:tr w:rsidR="00751C48" w:rsidRPr="00FA7DEB" w14:paraId="4E3DF142" w14:textId="77777777" w:rsidTr="005B648C">
        <w:trPr>
          <w:trHeight w:val="212"/>
          <w:jc w:val="center"/>
        </w:trPr>
        <w:tc>
          <w:tcPr>
            <w:tcW w:w="501" w:type="pct"/>
            <w:vMerge/>
            <w:vAlign w:val="center"/>
          </w:tcPr>
          <w:p w14:paraId="36BE0263" w14:textId="77777777" w:rsidR="00751C48" w:rsidRPr="00FA7DEB" w:rsidRDefault="00751C48" w:rsidP="005B648C">
            <w:pPr>
              <w:keepNext/>
              <w:keepLines/>
              <w:jc w:val="center"/>
              <w:rPr>
                <w:rFonts w:ascii="Arial" w:hAnsi="Arial"/>
                <w:sz w:val="18"/>
                <w:lang w:val="en-US"/>
              </w:rPr>
            </w:pPr>
          </w:p>
        </w:tc>
        <w:tc>
          <w:tcPr>
            <w:tcW w:w="554" w:type="pct"/>
            <w:vMerge/>
            <w:vAlign w:val="center"/>
          </w:tcPr>
          <w:p w14:paraId="326E56D9" w14:textId="77777777" w:rsidR="00751C48" w:rsidRPr="00FA7DEB" w:rsidRDefault="00751C48" w:rsidP="005B648C">
            <w:pPr>
              <w:keepNext/>
              <w:keepLines/>
              <w:jc w:val="center"/>
              <w:rPr>
                <w:rFonts w:ascii="Arial" w:hAnsi="Arial"/>
                <w:sz w:val="18"/>
                <w:lang w:val="en-US"/>
              </w:rPr>
            </w:pPr>
          </w:p>
        </w:tc>
        <w:tc>
          <w:tcPr>
            <w:tcW w:w="567" w:type="pct"/>
            <w:vMerge/>
          </w:tcPr>
          <w:p w14:paraId="4E06963A" w14:textId="77777777" w:rsidR="00751C48" w:rsidRPr="00FA7DEB" w:rsidRDefault="00751C48" w:rsidP="005B648C">
            <w:pPr>
              <w:keepNext/>
              <w:keepLines/>
              <w:jc w:val="center"/>
              <w:rPr>
                <w:rFonts w:ascii="Arial" w:hAnsi="Arial"/>
                <w:b/>
                <w:sz w:val="18"/>
                <w:lang w:val="en-US"/>
              </w:rPr>
            </w:pPr>
          </w:p>
        </w:tc>
        <w:tc>
          <w:tcPr>
            <w:tcW w:w="1391" w:type="pct"/>
            <w:gridSpan w:val="3"/>
            <w:tcBorders>
              <w:bottom w:val="single" w:sz="4" w:space="0" w:color="auto"/>
            </w:tcBorders>
            <w:vAlign w:val="center"/>
          </w:tcPr>
          <w:p w14:paraId="6DBE0F47" w14:textId="77777777" w:rsidR="00751C48" w:rsidRPr="00FA7DEB" w:rsidRDefault="00751C48" w:rsidP="00DA3BDE">
            <w:pPr>
              <w:pStyle w:val="TAH"/>
              <w:rPr>
                <w:lang w:val="en-US"/>
              </w:rPr>
            </w:pPr>
            <w:r w:rsidRPr="00FA7DEB">
              <w:rPr>
                <w:lang w:val="en-US"/>
              </w:rPr>
              <w:t>F</w:t>
            </w:r>
            <w:r w:rsidRPr="00FA7DEB">
              <w:rPr>
                <w:vertAlign w:val="subscript"/>
                <w:lang w:val="en-US"/>
              </w:rPr>
              <w:t>UL_low</w:t>
            </w:r>
            <w:r w:rsidRPr="00FA7DEB">
              <w:rPr>
                <w:lang w:val="en-US"/>
              </w:rPr>
              <w:t xml:space="preserve">   –  F</w:t>
            </w:r>
            <w:r w:rsidRPr="00FA7DEB">
              <w:rPr>
                <w:vertAlign w:val="subscript"/>
                <w:lang w:val="en-US"/>
              </w:rPr>
              <w:t>UL_high</w:t>
            </w:r>
          </w:p>
        </w:tc>
        <w:tc>
          <w:tcPr>
            <w:tcW w:w="1392" w:type="pct"/>
            <w:gridSpan w:val="3"/>
            <w:tcBorders>
              <w:bottom w:val="single" w:sz="4" w:space="0" w:color="auto"/>
            </w:tcBorders>
            <w:vAlign w:val="center"/>
          </w:tcPr>
          <w:p w14:paraId="2F5CF953" w14:textId="77777777" w:rsidR="00751C48" w:rsidRPr="00FA7DEB" w:rsidRDefault="00751C48" w:rsidP="00DA3BDE">
            <w:pPr>
              <w:pStyle w:val="TAH"/>
              <w:rPr>
                <w:lang w:val="en-US"/>
              </w:rPr>
            </w:pPr>
            <w:r w:rsidRPr="00FA7DEB">
              <w:rPr>
                <w:lang w:val="en-US"/>
              </w:rPr>
              <w:t>F</w:t>
            </w:r>
            <w:r w:rsidRPr="00FA7DEB">
              <w:rPr>
                <w:vertAlign w:val="subscript"/>
                <w:lang w:val="en-US"/>
              </w:rPr>
              <w:t>DL_low</w:t>
            </w:r>
            <w:r w:rsidRPr="00FA7DEB">
              <w:rPr>
                <w:lang w:val="en-US"/>
              </w:rPr>
              <w:t xml:space="preserve">   –  F</w:t>
            </w:r>
            <w:r w:rsidRPr="00FA7DEB">
              <w:rPr>
                <w:vertAlign w:val="subscript"/>
                <w:lang w:val="en-US"/>
              </w:rPr>
              <w:t>DL_high</w:t>
            </w:r>
          </w:p>
        </w:tc>
        <w:tc>
          <w:tcPr>
            <w:tcW w:w="596" w:type="pct"/>
            <w:vMerge/>
            <w:vAlign w:val="center"/>
          </w:tcPr>
          <w:p w14:paraId="1CD5B999" w14:textId="77777777" w:rsidR="00751C48" w:rsidRPr="00FA7DEB" w:rsidRDefault="00751C48" w:rsidP="00DA3BDE">
            <w:pPr>
              <w:pStyle w:val="TAH"/>
              <w:rPr>
                <w:lang w:val="en-US"/>
              </w:rPr>
            </w:pPr>
          </w:p>
        </w:tc>
      </w:tr>
      <w:tr w:rsidR="00751C48" w:rsidRPr="00FA7DEB" w14:paraId="4517C1E7" w14:textId="77777777" w:rsidTr="005B648C">
        <w:trPr>
          <w:trHeight w:val="212"/>
          <w:jc w:val="center"/>
        </w:trPr>
        <w:tc>
          <w:tcPr>
            <w:tcW w:w="501" w:type="pct"/>
            <w:vMerge w:val="restart"/>
            <w:vAlign w:val="center"/>
          </w:tcPr>
          <w:p w14:paraId="395D402D" w14:textId="77777777" w:rsidR="00751C48" w:rsidRPr="00876C57" w:rsidRDefault="00751C48" w:rsidP="00DA3BDE">
            <w:pPr>
              <w:pStyle w:val="TAC"/>
              <w:rPr>
                <w:rFonts w:eastAsia="SimSun"/>
                <w:lang w:val="en-US" w:eastAsia="zh-CN"/>
              </w:rPr>
            </w:pPr>
            <w:r>
              <w:rPr>
                <w:lang w:val="en-US"/>
              </w:rPr>
              <w:t>V2X_n3A</w:t>
            </w:r>
            <w:r w:rsidRPr="00254DD6">
              <w:rPr>
                <w:rFonts w:eastAsia="SimSun" w:hint="eastAsia"/>
                <w:lang w:val="en-US" w:eastAsia="zh-CN"/>
              </w:rPr>
              <w:t>-</w:t>
            </w:r>
            <w:r>
              <w:rPr>
                <w:lang w:val="en-US"/>
              </w:rPr>
              <w:t>n47A</w:t>
            </w:r>
          </w:p>
        </w:tc>
        <w:tc>
          <w:tcPr>
            <w:tcW w:w="554" w:type="pct"/>
            <w:vAlign w:val="center"/>
          </w:tcPr>
          <w:p w14:paraId="4973D7F6" w14:textId="77777777" w:rsidR="00751C48" w:rsidRPr="00876C57" w:rsidRDefault="00751C48" w:rsidP="00DA3BDE">
            <w:pPr>
              <w:pStyle w:val="TAC"/>
              <w:rPr>
                <w:rFonts w:eastAsia="SimSun"/>
                <w:lang w:val="en-US" w:eastAsia="zh-CN"/>
              </w:rPr>
            </w:pPr>
            <w:r>
              <w:rPr>
                <w:rFonts w:eastAsia="SimSun" w:hint="eastAsia"/>
                <w:lang w:val="en-US" w:eastAsia="zh-CN"/>
              </w:rPr>
              <w:t>n3</w:t>
            </w:r>
          </w:p>
        </w:tc>
        <w:tc>
          <w:tcPr>
            <w:tcW w:w="567" w:type="pct"/>
            <w:vAlign w:val="center"/>
          </w:tcPr>
          <w:p w14:paraId="7C30DB7E" w14:textId="77777777" w:rsidR="00751C48" w:rsidRPr="00FA7DEB" w:rsidRDefault="00751C48" w:rsidP="00DA3BDE">
            <w:pPr>
              <w:pStyle w:val="TAC"/>
              <w:rPr>
                <w:lang w:val="en-US" w:eastAsia="ko-KR"/>
              </w:rPr>
            </w:pPr>
            <w:r>
              <w:rPr>
                <w:rFonts w:hint="eastAsia"/>
                <w:lang w:val="en-US" w:eastAsia="ko-KR"/>
              </w:rPr>
              <w:t>Uu</w:t>
            </w:r>
          </w:p>
        </w:tc>
        <w:tc>
          <w:tcPr>
            <w:tcW w:w="596" w:type="pct"/>
            <w:tcBorders>
              <w:right w:val="single" w:sz="4" w:space="0" w:color="auto"/>
            </w:tcBorders>
            <w:vAlign w:val="center"/>
          </w:tcPr>
          <w:p w14:paraId="79617CE3" w14:textId="77777777" w:rsidR="00751C48" w:rsidRPr="00FA7DEB" w:rsidRDefault="00751C48" w:rsidP="00DA3BDE">
            <w:pPr>
              <w:pStyle w:val="TAC"/>
              <w:rPr>
                <w:lang w:val="en-US"/>
              </w:rPr>
            </w:pPr>
            <w:r>
              <w:rPr>
                <w:rFonts w:eastAsia="SimSun" w:hint="eastAsia"/>
                <w:lang w:eastAsia="zh-CN"/>
              </w:rPr>
              <w:t>1710</w:t>
            </w:r>
            <w:r w:rsidRPr="000E01E7">
              <w:t xml:space="preserve"> MHz</w:t>
            </w:r>
          </w:p>
        </w:tc>
        <w:tc>
          <w:tcPr>
            <w:tcW w:w="199" w:type="pct"/>
            <w:tcBorders>
              <w:left w:val="single" w:sz="4" w:space="0" w:color="auto"/>
              <w:right w:val="single" w:sz="4" w:space="0" w:color="auto"/>
            </w:tcBorders>
            <w:vAlign w:val="center"/>
          </w:tcPr>
          <w:p w14:paraId="2C010415" w14:textId="77777777" w:rsidR="00751C48" w:rsidRPr="00FA7DEB" w:rsidRDefault="00751C48" w:rsidP="00DA3BDE">
            <w:pPr>
              <w:pStyle w:val="TAC"/>
              <w:rPr>
                <w:lang w:val="en-US"/>
              </w:rPr>
            </w:pPr>
            <w:r w:rsidRPr="00FA7DEB">
              <w:rPr>
                <w:lang w:val="en-US"/>
              </w:rPr>
              <w:t>–</w:t>
            </w:r>
          </w:p>
        </w:tc>
        <w:tc>
          <w:tcPr>
            <w:tcW w:w="596" w:type="pct"/>
            <w:tcBorders>
              <w:left w:val="single" w:sz="4" w:space="0" w:color="auto"/>
            </w:tcBorders>
            <w:vAlign w:val="center"/>
          </w:tcPr>
          <w:p w14:paraId="3E065798" w14:textId="77777777" w:rsidR="00751C48" w:rsidRPr="00FA7DEB" w:rsidRDefault="00751C48" w:rsidP="00DA3BDE">
            <w:pPr>
              <w:pStyle w:val="TAC"/>
              <w:rPr>
                <w:lang w:val="en-US"/>
              </w:rPr>
            </w:pPr>
            <w:r>
              <w:rPr>
                <w:rFonts w:eastAsia="SimSun" w:hint="eastAsia"/>
                <w:lang w:eastAsia="zh-CN"/>
              </w:rPr>
              <w:t>1785</w:t>
            </w:r>
            <w:r w:rsidRPr="000E01E7">
              <w:t xml:space="preserve"> MHz</w:t>
            </w:r>
          </w:p>
        </w:tc>
        <w:tc>
          <w:tcPr>
            <w:tcW w:w="596" w:type="pct"/>
            <w:tcBorders>
              <w:right w:val="single" w:sz="4" w:space="0" w:color="auto"/>
            </w:tcBorders>
            <w:vAlign w:val="center"/>
          </w:tcPr>
          <w:p w14:paraId="145B4461" w14:textId="77777777" w:rsidR="00751C48" w:rsidRPr="00FA7DEB" w:rsidRDefault="00751C48" w:rsidP="00DA3BDE">
            <w:pPr>
              <w:pStyle w:val="TAC"/>
              <w:rPr>
                <w:lang w:val="en-US"/>
              </w:rPr>
            </w:pPr>
            <w:r>
              <w:rPr>
                <w:rFonts w:eastAsia="SimSun" w:hint="eastAsia"/>
                <w:lang w:eastAsia="zh-CN"/>
              </w:rPr>
              <w:t>1805</w:t>
            </w:r>
            <w:r w:rsidRPr="000E01E7">
              <w:t xml:space="preserve"> MHz</w:t>
            </w:r>
          </w:p>
        </w:tc>
        <w:tc>
          <w:tcPr>
            <w:tcW w:w="199" w:type="pct"/>
            <w:tcBorders>
              <w:left w:val="single" w:sz="4" w:space="0" w:color="auto"/>
              <w:right w:val="single" w:sz="4" w:space="0" w:color="auto"/>
            </w:tcBorders>
            <w:vAlign w:val="center"/>
          </w:tcPr>
          <w:p w14:paraId="0C5AEEC5" w14:textId="77777777" w:rsidR="00751C48" w:rsidRPr="00FA7DEB" w:rsidRDefault="00751C48" w:rsidP="00DA3BDE">
            <w:pPr>
              <w:pStyle w:val="TAC"/>
              <w:rPr>
                <w:lang w:val="en-US"/>
              </w:rPr>
            </w:pPr>
            <w:r w:rsidRPr="00FA7DEB">
              <w:rPr>
                <w:lang w:val="en-US"/>
              </w:rPr>
              <w:t>–</w:t>
            </w:r>
          </w:p>
        </w:tc>
        <w:tc>
          <w:tcPr>
            <w:tcW w:w="596" w:type="pct"/>
            <w:tcBorders>
              <w:left w:val="single" w:sz="4" w:space="0" w:color="auto"/>
            </w:tcBorders>
            <w:vAlign w:val="center"/>
          </w:tcPr>
          <w:p w14:paraId="1786B184" w14:textId="77777777" w:rsidR="00751C48" w:rsidRPr="00FA7DEB" w:rsidRDefault="00751C48" w:rsidP="00DA3BDE">
            <w:pPr>
              <w:pStyle w:val="TAC"/>
              <w:rPr>
                <w:lang w:val="en-US"/>
              </w:rPr>
            </w:pPr>
            <w:r>
              <w:rPr>
                <w:rFonts w:eastAsia="SimSun" w:hint="eastAsia"/>
                <w:lang w:eastAsia="zh-CN"/>
              </w:rPr>
              <w:t>1880</w:t>
            </w:r>
            <w:r w:rsidRPr="005A6D50">
              <w:t xml:space="preserve"> MHz</w:t>
            </w:r>
          </w:p>
        </w:tc>
        <w:tc>
          <w:tcPr>
            <w:tcW w:w="596" w:type="pct"/>
            <w:vAlign w:val="center"/>
          </w:tcPr>
          <w:p w14:paraId="2554E667" w14:textId="77777777" w:rsidR="00751C48" w:rsidRPr="00876C57" w:rsidRDefault="00751C48" w:rsidP="00DA3BDE">
            <w:pPr>
              <w:pStyle w:val="TAC"/>
              <w:rPr>
                <w:rFonts w:eastAsia="SimSun"/>
                <w:lang w:val="en-US" w:eastAsia="zh-CN"/>
              </w:rPr>
            </w:pPr>
            <w:r>
              <w:rPr>
                <w:rFonts w:eastAsia="SimSun" w:hint="eastAsia"/>
                <w:lang w:val="en-US" w:eastAsia="zh-CN"/>
              </w:rPr>
              <w:t>F</w:t>
            </w:r>
            <w:r w:rsidRPr="0076071E">
              <w:rPr>
                <w:rFonts w:eastAsia="SimSun" w:hint="eastAsia"/>
                <w:lang w:val="en-US" w:eastAsia="zh-CN"/>
              </w:rPr>
              <w:t>DD</w:t>
            </w:r>
          </w:p>
        </w:tc>
      </w:tr>
      <w:tr w:rsidR="00751C48" w:rsidRPr="00FA7DEB" w14:paraId="2484A9AC" w14:textId="77777777" w:rsidTr="005B648C">
        <w:trPr>
          <w:trHeight w:val="212"/>
          <w:jc w:val="center"/>
        </w:trPr>
        <w:tc>
          <w:tcPr>
            <w:tcW w:w="501" w:type="pct"/>
            <w:vMerge/>
            <w:vAlign w:val="center"/>
          </w:tcPr>
          <w:p w14:paraId="3B769582" w14:textId="77777777" w:rsidR="00751C48" w:rsidRPr="00FA7DEB" w:rsidRDefault="00751C48" w:rsidP="00DA3BDE">
            <w:pPr>
              <w:pStyle w:val="TAC"/>
              <w:rPr>
                <w:lang w:val="en-US"/>
              </w:rPr>
            </w:pPr>
          </w:p>
        </w:tc>
        <w:tc>
          <w:tcPr>
            <w:tcW w:w="554" w:type="pct"/>
            <w:vAlign w:val="center"/>
          </w:tcPr>
          <w:p w14:paraId="4F5266DB" w14:textId="77777777" w:rsidR="00751C48" w:rsidRPr="0095683A" w:rsidRDefault="00751C48" w:rsidP="00DA3BDE">
            <w:pPr>
              <w:pStyle w:val="TAC"/>
              <w:rPr>
                <w:rFonts w:eastAsia="MS Mincho"/>
                <w:lang w:val="en-US" w:eastAsia="ja-JP"/>
              </w:rPr>
            </w:pPr>
            <w:r w:rsidRPr="0076071E">
              <w:rPr>
                <w:rFonts w:eastAsia="SimSun" w:hint="eastAsia"/>
                <w:lang w:val="en-US" w:eastAsia="zh-CN"/>
              </w:rPr>
              <w:t>n</w:t>
            </w:r>
            <w:r w:rsidRPr="0095683A">
              <w:rPr>
                <w:rFonts w:hint="eastAsia"/>
                <w:lang w:val="en-US" w:eastAsia="ja-JP"/>
              </w:rPr>
              <w:t>4</w:t>
            </w:r>
            <w:r>
              <w:rPr>
                <w:rFonts w:hint="eastAsia"/>
                <w:lang w:val="en-US" w:eastAsia="ja-JP"/>
              </w:rPr>
              <w:t>7</w:t>
            </w:r>
          </w:p>
        </w:tc>
        <w:tc>
          <w:tcPr>
            <w:tcW w:w="567" w:type="pct"/>
            <w:vAlign w:val="center"/>
          </w:tcPr>
          <w:p w14:paraId="2740B61A" w14:textId="77777777" w:rsidR="00751C48" w:rsidRPr="0095683A" w:rsidRDefault="00751C48" w:rsidP="00DA3BDE">
            <w:pPr>
              <w:pStyle w:val="TAC"/>
              <w:rPr>
                <w:lang w:val="en-US" w:eastAsia="ko-KR"/>
              </w:rPr>
            </w:pPr>
            <w:r>
              <w:rPr>
                <w:rFonts w:hint="eastAsia"/>
                <w:lang w:val="en-US" w:eastAsia="ko-KR"/>
              </w:rPr>
              <w:t>PC5</w:t>
            </w:r>
          </w:p>
        </w:tc>
        <w:tc>
          <w:tcPr>
            <w:tcW w:w="596" w:type="pct"/>
            <w:tcBorders>
              <w:right w:val="single" w:sz="4" w:space="0" w:color="auto"/>
            </w:tcBorders>
            <w:vAlign w:val="center"/>
          </w:tcPr>
          <w:p w14:paraId="7896D56A" w14:textId="77777777" w:rsidR="00751C48" w:rsidRPr="00FA7DEB" w:rsidRDefault="00751C48" w:rsidP="00DA3BDE">
            <w:pPr>
              <w:pStyle w:val="TAC"/>
              <w:rPr>
                <w:lang w:val="en-US"/>
              </w:rPr>
            </w:pPr>
            <w:r>
              <w:rPr>
                <w:rFonts w:hint="eastAsia"/>
                <w:lang w:val="en-US" w:eastAsia="ja-JP"/>
              </w:rPr>
              <w:t>5855</w:t>
            </w:r>
            <w:r w:rsidRPr="00FA7DEB">
              <w:rPr>
                <w:lang w:val="en-US"/>
              </w:rPr>
              <w:t xml:space="preserve"> MHz</w:t>
            </w:r>
          </w:p>
        </w:tc>
        <w:tc>
          <w:tcPr>
            <w:tcW w:w="199" w:type="pct"/>
            <w:tcBorders>
              <w:left w:val="single" w:sz="4" w:space="0" w:color="auto"/>
              <w:right w:val="single" w:sz="4" w:space="0" w:color="auto"/>
            </w:tcBorders>
            <w:vAlign w:val="center"/>
          </w:tcPr>
          <w:p w14:paraId="4D8638C5" w14:textId="77777777" w:rsidR="00751C48" w:rsidRPr="00FA7DEB" w:rsidRDefault="00751C48" w:rsidP="00DA3BDE">
            <w:pPr>
              <w:pStyle w:val="TAC"/>
              <w:rPr>
                <w:lang w:val="en-US"/>
              </w:rPr>
            </w:pPr>
            <w:r w:rsidRPr="00FA7DEB">
              <w:rPr>
                <w:lang w:val="en-US"/>
              </w:rPr>
              <w:t>–</w:t>
            </w:r>
          </w:p>
        </w:tc>
        <w:tc>
          <w:tcPr>
            <w:tcW w:w="596" w:type="pct"/>
            <w:tcBorders>
              <w:left w:val="single" w:sz="4" w:space="0" w:color="auto"/>
            </w:tcBorders>
            <w:vAlign w:val="center"/>
          </w:tcPr>
          <w:p w14:paraId="313CC1BF" w14:textId="77777777" w:rsidR="00751C48" w:rsidRPr="00FA7DEB" w:rsidRDefault="00751C48" w:rsidP="00DA3BDE">
            <w:pPr>
              <w:pStyle w:val="TAC"/>
              <w:rPr>
                <w:lang w:val="en-US"/>
              </w:rPr>
            </w:pPr>
            <w:r w:rsidRPr="0095683A">
              <w:rPr>
                <w:rFonts w:hint="eastAsia"/>
                <w:lang w:val="en-US" w:eastAsia="ja-JP"/>
              </w:rPr>
              <w:t xml:space="preserve">5925 </w:t>
            </w:r>
            <w:r w:rsidRPr="00FA7DEB">
              <w:rPr>
                <w:lang w:val="en-US"/>
              </w:rPr>
              <w:t>MHz</w:t>
            </w:r>
          </w:p>
        </w:tc>
        <w:tc>
          <w:tcPr>
            <w:tcW w:w="596" w:type="pct"/>
            <w:tcBorders>
              <w:right w:val="single" w:sz="4" w:space="0" w:color="auto"/>
            </w:tcBorders>
            <w:vAlign w:val="center"/>
          </w:tcPr>
          <w:p w14:paraId="02E1909C" w14:textId="77777777" w:rsidR="00751C48" w:rsidRPr="00FA7DEB" w:rsidRDefault="00751C48" w:rsidP="00DA3BDE">
            <w:pPr>
              <w:pStyle w:val="TAC"/>
              <w:rPr>
                <w:lang w:val="en-US"/>
              </w:rPr>
            </w:pPr>
            <w:r>
              <w:rPr>
                <w:rFonts w:hint="eastAsia"/>
                <w:lang w:val="en-US" w:eastAsia="ja-JP"/>
              </w:rPr>
              <w:t>5855</w:t>
            </w:r>
            <w:r w:rsidRPr="00FA7DEB">
              <w:rPr>
                <w:lang w:val="en-US"/>
              </w:rPr>
              <w:t xml:space="preserve"> MHz</w:t>
            </w:r>
          </w:p>
        </w:tc>
        <w:tc>
          <w:tcPr>
            <w:tcW w:w="199" w:type="pct"/>
            <w:tcBorders>
              <w:left w:val="single" w:sz="4" w:space="0" w:color="auto"/>
              <w:right w:val="single" w:sz="4" w:space="0" w:color="auto"/>
            </w:tcBorders>
            <w:vAlign w:val="center"/>
          </w:tcPr>
          <w:p w14:paraId="22756A72" w14:textId="77777777" w:rsidR="00751C48" w:rsidRPr="00FA7DEB" w:rsidRDefault="00751C48" w:rsidP="00DA3BDE">
            <w:pPr>
              <w:pStyle w:val="TAC"/>
              <w:rPr>
                <w:lang w:val="en-US"/>
              </w:rPr>
            </w:pPr>
            <w:r w:rsidRPr="00FA7DEB">
              <w:rPr>
                <w:lang w:val="en-US"/>
              </w:rPr>
              <w:t>–</w:t>
            </w:r>
          </w:p>
        </w:tc>
        <w:tc>
          <w:tcPr>
            <w:tcW w:w="596" w:type="pct"/>
            <w:tcBorders>
              <w:left w:val="single" w:sz="4" w:space="0" w:color="auto"/>
            </w:tcBorders>
            <w:vAlign w:val="center"/>
          </w:tcPr>
          <w:p w14:paraId="0D814C9E" w14:textId="77777777" w:rsidR="00751C48" w:rsidRPr="00FA7DEB" w:rsidRDefault="00751C48" w:rsidP="00DA3BDE">
            <w:pPr>
              <w:pStyle w:val="TAC"/>
              <w:rPr>
                <w:lang w:val="en-US"/>
              </w:rPr>
            </w:pPr>
            <w:r w:rsidRPr="0095683A">
              <w:rPr>
                <w:rFonts w:hint="eastAsia"/>
                <w:lang w:val="en-US" w:eastAsia="ja-JP"/>
              </w:rPr>
              <w:t>5925</w:t>
            </w:r>
            <w:r w:rsidRPr="00FA7DEB">
              <w:rPr>
                <w:lang w:val="en-US"/>
              </w:rPr>
              <w:t xml:space="preserve"> MHz</w:t>
            </w:r>
          </w:p>
        </w:tc>
        <w:tc>
          <w:tcPr>
            <w:tcW w:w="596" w:type="pct"/>
            <w:vAlign w:val="center"/>
          </w:tcPr>
          <w:p w14:paraId="34651288" w14:textId="77777777" w:rsidR="00751C48" w:rsidRPr="00876C57" w:rsidRDefault="00751C48" w:rsidP="00DA3BDE">
            <w:pPr>
              <w:pStyle w:val="TAC"/>
              <w:rPr>
                <w:rFonts w:eastAsia="SimSun"/>
                <w:lang w:val="en-US" w:eastAsia="zh-CN"/>
              </w:rPr>
            </w:pPr>
            <w:r w:rsidRPr="009C2F07">
              <w:rPr>
                <w:rFonts w:eastAsia="SimSun" w:hint="eastAsia"/>
                <w:lang w:val="en-US" w:eastAsia="zh-CN"/>
              </w:rPr>
              <w:t>HD</w:t>
            </w:r>
          </w:p>
        </w:tc>
      </w:tr>
    </w:tbl>
    <w:p w14:paraId="106E0327" w14:textId="77777777" w:rsidR="00751C48" w:rsidRPr="00FC2B5B" w:rsidRDefault="00751C48" w:rsidP="00751C48">
      <w:pPr>
        <w:rPr>
          <w:rFonts w:eastAsia="SimSun"/>
          <w:lang w:eastAsia="zh-CN"/>
        </w:rPr>
      </w:pPr>
    </w:p>
    <w:p w14:paraId="677BB693" w14:textId="77777777" w:rsidR="00751C48" w:rsidRPr="003A505A" w:rsidRDefault="00751C48" w:rsidP="00447766">
      <w:pPr>
        <w:pStyle w:val="Heading4"/>
        <w:rPr>
          <w:rFonts w:eastAsia="SimSun"/>
          <w:lang w:eastAsia="zh-CN"/>
        </w:rPr>
      </w:pPr>
      <w:bookmarkStart w:id="156" w:name="_Toc117254849"/>
      <w:bookmarkStart w:id="157" w:name="_Toc117258341"/>
      <w:bookmarkStart w:id="158" w:name="_Toc117258380"/>
      <w:bookmarkStart w:id="159" w:name="_Toc153907687"/>
      <w:bookmarkStart w:id="160" w:name="_Toc155627531"/>
      <w:bookmarkStart w:id="161" w:name="_Toc155627608"/>
      <w:r>
        <w:t>6.2.</w:t>
      </w:r>
      <w:r w:rsidRPr="005B648C">
        <w:rPr>
          <w:rFonts w:eastAsia="SimSun" w:hint="eastAsia"/>
          <w:lang w:eastAsia="zh-CN"/>
        </w:rPr>
        <w:t>2</w:t>
      </w:r>
      <w:r w:rsidRPr="006C25C6">
        <w:rPr>
          <w:rFonts w:hint="eastAsia"/>
        </w:rPr>
        <w:t>.2</w:t>
      </w:r>
      <w:r w:rsidRPr="00BF1953">
        <w:tab/>
        <w:t>Channel bandwidths per operating band</w:t>
      </w:r>
      <w:r w:rsidRPr="003A505A">
        <w:rPr>
          <w:rFonts w:eastAsia="SimSun" w:hint="eastAsia"/>
          <w:lang w:eastAsia="zh-CN"/>
        </w:rPr>
        <w:t xml:space="preserve"> </w:t>
      </w:r>
      <w:r>
        <w:t>for V2X_n3A</w:t>
      </w:r>
      <w:r w:rsidRPr="00254DD6">
        <w:rPr>
          <w:rFonts w:eastAsia="SimSun" w:hint="eastAsia"/>
          <w:lang w:eastAsia="zh-CN"/>
        </w:rPr>
        <w:t>-</w:t>
      </w:r>
      <w:r>
        <w:t>n47A</w:t>
      </w:r>
      <w:bookmarkEnd w:id="156"/>
      <w:bookmarkEnd w:id="157"/>
      <w:bookmarkEnd w:id="158"/>
      <w:bookmarkEnd w:id="159"/>
      <w:bookmarkEnd w:id="160"/>
      <w:bookmarkEnd w:id="161"/>
    </w:p>
    <w:p w14:paraId="10180337" w14:textId="61FB652B" w:rsidR="00751C48" w:rsidRDefault="00751C48" w:rsidP="00DA3BDE">
      <w:pPr>
        <w:rPr>
          <w:rFonts w:eastAsia="SimSun"/>
          <w:lang w:eastAsia="zh-CN"/>
        </w:rPr>
      </w:pPr>
      <w:r w:rsidRPr="00886021">
        <w:rPr>
          <w:rFonts w:eastAsia="SimSun" w:hint="eastAsia"/>
          <w:lang w:eastAsia="zh-CN"/>
        </w:rPr>
        <w:t xml:space="preserve">The channel bandwidths per operating band for </w:t>
      </w:r>
      <w:r>
        <w:rPr>
          <w:rFonts w:eastAsia="SimSun" w:hint="eastAsia"/>
          <w:lang w:eastAsia="zh-CN"/>
        </w:rPr>
        <w:t>V2X_n3A-n47A</w:t>
      </w:r>
      <w:r w:rsidRPr="00886021">
        <w:rPr>
          <w:rFonts w:eastAsia="SimSun" w:hint="eastAsia"/>
          <w:lang w:eastAsia="zh-CN"/>
        </w:rPr>
        <w:t xml:space="preserve"> are specified in table </w:t>
      </w:r>
      <w:r>
        <w:rPr>
          <w:rFonts w:eastAsia="SimSun" w:hint="eastAsia"/>
          <w:lang w:eastAsia="zh-CN"/>
        </w:rPr>
        <w:t>6.2.2</w:t>
      </w:r>
      <w:r w:rsidRPr="00886021">
        <w:rPr>
          <w:rFonts w:eastAsia="SimSun" w:hint="eastAsia"/>
          <w:lang w:eastAsia="zh-CN"/>
        </w:rPr>
        <w:t>.2-1.</w:t>
      </w:r>
    </w:p>
    <w:p w14:paraId="0465065B" w14:textId="77777777" w:rsidR="00DA3BDE" w:rsidRPr="00886021" w:rsidRDefault="00DA3BDE" w:rsidP="00751C48">
      <w:pPr>
        <w:rPr>
          <w:rFonts w:eastAsia="SimSun"/>
          <w:lang w:eastAsia="zh-CN"/>
        </w:rPr>
      </w:pPr>
    </w:p>
    <w:p w14:paraId="04401858" w14:textId="77777777" w:rsidR="00751C48" w:rsidRPr="00FA7DEB" w:rsidRDefault="00751C48" w:rsidP="00DA3BDE">
      <w:pPr>
        <w:pStyle w:val="TH"/>
        <w:rPr>
          <w:lang w:eastAsia="zh-CN"/>
        </w:rPr>
      </w:pPr>
      <w:r w:rsidRPr="00FA7DEB">
        <w:t xml:space="preserve">Table </w:t>
      </w:r>
      <w:r>
        <w:t>6.2.</w:t>
      </w:r>
      <w:r w:rsidRPr="005B648C">
        <w:rPr>
          <w:rFonts w:eastAsia="SimSun" w:hint="eastAsia"/>
          <w:lang w:eastAsia="zh-CN"/>
        </w:rPr>
        <w:t>2</w:t>
      </w:r>
      <w:r w:rsidRPr="00886021">
        <w:rPr>
          <w:rFonts w:eastAsia="SimSun" w:hint="eastAsia"/>
          <w:lang w:eastAsia="zh-CN"/>
        </w:rPr>
        <w:t>.</w:t>
      </w:r>
      <w:r>
        <w:t>2-1: V2X inter-band</w:t>
      </w:r>
      <w:r w:rsidRPr="00C815AF">
        <w:t xml:space="preserve"> </w:t>
      </w:r>
      <w:r>
        <w:t xml:space="preserve">con-current </w:t>
      </w:r>
      <w:r w:rsidRPr="00FA7DEB">
        <w:t>configuration</w:t>
      </w:r>
      <w:r>
        <w:t>s</w:t>
      </w:r>
      <w:r w:rsidRPr="00FA7DEB">
        <w:t xml:space="preserve"> and bandwidth combination sets for</w:t>
      </w:r>
      <w:r>
        <w:rPr>
          <w:rFonts w:hint="eastAsia"/>
          <w:lang w:eastAsia="zh-CN"/>
        </w:rPr>
        <w:t xml:space="preserve"> V2X_n3A</w:t>
      </w:r>
      <w:r w:rsidRPr="00254DD6">
        <w:rPr>
          <w:rFonts w:eastAsia="SimSun" w:hint="eastAsia"/>
          <w:lang w:eastAsia="zh-CN"/>
        </w:rPr>
        <w:t>-</w:t>
      </w:r>
      <w:r>
        <w:rPr>
          <w:rFonts w:hint="eastAsia"/>
          <w:lang w:eastAsia="zh-CN"/>
        </w:rPr>
        <w:t>n47A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708"/>
        <w:gridCol w:w="2268"/>
        <w:gridCol w:w="1843"/>
        <w:gridCol w:w="1667"/>
      </w:tblGrid>
      <w:tr w:rsidR="00751C48" w:rsidRPr="00FA7DEB" w14:paraId="16482DB4" w14:textId="77777777" w:rsidTr="005B648C">
        <w:trPr>
          <w:trHeight w:val="1191"/>
          <w:jc w:val="center"/>
        </w:trPr>
        <w:tc>
          <w:tcPr>
            <w:tcW w:w="1668" w:type="dxa"/>
            <w:vAlign w:val="center"/>
          </w:tcPr>
          <w:p w14:paraId="29F2A6C3" w14:textId="77777777" w:rsidR="00751C48" w:rsidRPr="00FA7DEB" w:rsidRDefault="00751C48" w:rsidP="00DA3BDE">
            <w:pPr>
              <w:pStyle w:val="TAH"/>
            </w:pPr>
            <w:r>
              <w:t xml:space="preserve">V2X inter-band </w:t>
            </w:r>
            <w:r w:rsidRPr="00FA7DEB">
              <w:t>Configuration</w:t>
            </w:r>
          </w:p>
        </w:tc>
        <w:tc>
          <w:tcPr>
            <w:tcW w:w="1701" w:type="dxa"/>
            <w:vAlign w:val="center"/>
          </w:tcPr>
          <w:p w14:paraId="5CF4428E" w14:textId="77777777" w:rsidR="00751C48" w:rsidRPr="00FA7DEB" w:rsidRDefault="00751C48" w:rsidP="00DA3BDE">
            <w:pPr>
              <w:pStyle w:val="TAH"/>
            </w:pPr>
            <w:r>
              <w:rPr>
                <w:rFonts w:eastAsia="SimSun" w:hint="eastAsia"/>
                <w:lang w:eastAsia="zh-CN"/>
              </w:rPr>
              <w:t xml:space="preserve">E-UTRA / </w:t>
            </w:r>
            <w:r w:rsidRPr="00590482">
              <w:rPr>
                <w:rFonts w:eastAsia="SimSun" w:hint="eastAsia"/>
                <w:lang w:eastAsia="zh-CN"/>
              </w:rPr>
              <w:t>NR</w:t>
            </w:r>
            <w:r>
              <w:t xml:space="preserve"> operating  Band</w:t>
            </w:r>
          </w:p>
        </w:tc>
        <w:tc>
          <w:tcPr>
            <w:tcW w:w="708" w:type="dxa"/>
            <w:vAlign w:val="center"/>
          </w:tcPr>
          <w:p w14:paraId="21AA38E0" w14:textId="77777777" w:rsidR="00751C48" w:rsidRPr="0076071E" w:rsidRDefault="00751C48" w:rsidP="00DA3BDE">
            <w:pPr>
              <w:pStyle w:val="TAH"/>
              <w:rPr>
                <w:rFonts w:eastAsia="SimSun"/>
                <w:lang w:eastAsia="zh-CN"/>
              </w:rPr>
            </w:pPr>
            <w:r w:rsidRPr="00A3514D">
              <w:rPr>
                <w:rFonts w:hint="eastAsia"/>
              </w:rPr>
              <w:t>SCS</w:t>
            </w:r>
            <w:r>
              <w:rPr>
                <w:rFonts w:eastAsia="SimSun" w:hint="eastAsia"/>
                <w:lang w:eastAsia="zh-CN"/>
              </w:rPr>
              <w:t xml:space="preserve"> </w:t>
            </w:r>
            <w:r w:rsidRPr="00A3514D">
              <w:rPr>
                <w:rFonts w:hint="eastAsia"/>
              </w:rPr>
              <w:t>kHz</w:t>
            </w:r>
          </w:p>
        </w:tc>
        <w:tc>
          <w:tcPr>
            <w:tcW w:w="2268" w:type="dxa"/>
            <w:vAlign w:val="center"/>
          </w:tcPr>
          <w:p w14:paraId="1A54A372" w14:textId="77777777" w:rsidR="00751C48" w:rsidRPr="00FA7DEB" w:rsidRDefault="00751C48" w:rsidP="00DA3BDE">
            <w:pPr>
              <w:pStyle w:val="TAH"/>
            </w:pPr>
            <w:r w:rsidRPr="00C309B8">
              <w:rPr>
                <w:rFonts w:eastAsia="SimSun"/>
                <w:lang w:eastAsia="zh-CN"/>
              </w:rPr>
              <w:t>Channel bandwidth (MHz)</w:t>
            </w:r>
          </w:p>
        </w:tc>
        <w:tc>
          <w:tcPr>
            <w:tcW w:w="1843" w:type="dxa"/>
            <w:vAlign w:val="center"/>
          </w:tcPr>
          <w:p w14:paraId="3C0F1D7D" w14:textId="77777777" w:rsidR="00751C48" w:rsidRPr="00A3514D" w:rsidRDefault="00751C48" w:rsidP="00DA3BDE">
            <w:pPr>
              <w:pStyle w:val="TAH"/>
              <w:rPr>
                <w:rFonts w:eastAsia="SimSun"/>
                <w:lang w:eastAsia="zh-CN"/>
              </w:rPr>
            </w:pPr>
            <w:r w:rsidRPr="00FA7DEB">
              <w:t>Maximum aggregated bandwidth</w:t>
            </w:r>
            <w:r w:rsidRPr="007301C7">
              <w:rPr>
                <w:rFonts w:eastAsia="SimSun" w:hint="eastAsia"/>
                <w:lang w:eastAsia="zh-CN"/>
              </w:rPr>
              <w:t xml:space="preserve"> </w:t>
            </w:r>
            <w:r w:rsidRPr="00FA7DEB">
              <w:t>[MHz]</w:t>
            </w:r>
          </w:p>
        </w:tc>
        <w:tc>
          <w:tcPr>
            <w:tcW w:w="1667" w:type="dxa"/>
            <w:vAlign w:val="center"/>
          </w:tcPr>
          <w:p w14:paraId="2AEB0C6B" w14:textId="77777777" w:rsidR="00751C48" w:rsidRPr="00FA7DEB" w:rsidRDefault="00751C48" w:rsidP="00DA3BDE">
            <w:pPr>
              <w:pStyle w:val="TAH"/>
            </w:pPr>
            <w:r w:rsidRPr="00FA7DEB">
              <w:t>Bandwidth combination set</w:t>
            </w:r>
          </w:p>
        </w:tc>
      </w:tr>
      <w:tr w:rsidR="00751C48" w:rsidRPr="00FA7DEB" w14:paraId="6EC39F16" w14:textId="77777777" w:rsidTr="005B648C">
        <w:trPr>
          <w:trHeight w:val="223"/>
          <w:jc w:val="center"/>
        </w:trPr>
        <w:tc>
          <w:tcPr>
            <w:tcW w:w="1668" w:type="dxa"/>
            <w:vMerge w:val="restart"/>
            <w:vAlign w:val="center"/>
          </w:tcPr>
          <w:p w14:paraId="6A0E1B25" w14:textId="77777777" w:rsidR="00751C48" w:rsidRPr="00FA7DEB" w:rsidRDefault="00751C48" w:rsidP="00DA3BDE">
            <w:pPr>
              <w:pStyle w:val="TAC"/>
            </w:pPr>
            <w:r>
              <w:t>V2X_</w:t>
            </w:r>
            <w:r w:rsidRPr="00D07849">
              <w:rPr>
                <w:rFonts w:eastAsia="SimSun" w:hint="eastAsia"/>
                <w:lang w:eastAsia="zh-CN"/>
              </w:rPr>
              <w:t>n</w:t>
            </w:r>
            <w:r>
              <w:t>3A</w:t>
            </w:r>
            <w:r w:rsidRPr="00254DD6">
              <w:rPr>
                <w:rFonts w:eastAsia="SimSun" w:hint="eastAsia"/>
                <w:lang w:eastAsia="zh-CN"/>
              </w:rPr>
              <w:t>-</w:t>
            </w:r>
            <w:r>
              <w:t>n47A</w:t>
            </w:r>
          </w:p>
        </w:tc>
        <w:tc>
          <w:tcPr>
            <w:tcW w:w="1701" w:type="dxa"/>
            <w:vMerge w:val="restart"/>
            <w:shd w:val="clear" w:color="auto" w:fill="auto"/>
            <w:vAlign w:val="center"/>
          </w:tcPr>
          <w:p w14:paraId="3A344298" w14:textId="77777777" w:rsidR="00751C48" w:rsidRPr="00876C57" w:rsidRDefault="00751C48" w:rsidP="00DA3BDE">
            <w:pPr>
              <w:pStyle w:val="TAC"/>
              <w:rPr>
                <w:rFonts w:eastAsia="SimSun"/>
                <w:lang w:eastAsia="zh-CN"/>
              </w:rPr>
            </w:pPr>
            <w:r>
              <w:rPr>
                <w:rFonts w:eastAsia="SimSun" w:hint="eastAsia"/>
                <w:lang w:eastAsia="zh-CN"/>
              </w:rPr>
              <w:t>n3</w:t>
            </w:r>
          </w:p>
        </w:tc>
        <w:tc>
          <w:tcPr>
            <w:tcW w:w="708" w:type="dxa"/>
            <w:vAlign w:val="center"/>
          </w:tcPr>
          <w:p w14:paraId="01EB8722" w14:textId="77777777" w:rsidR="00751C48" w:rsidRPr="006731A2" w:rsidRDefault="00751C48" w:rsidP="00DA3BDE">
            <w:pPr>
              <w:pStyle w:val="TAC"/>
              <w:rPr>
                <w:rFonts w:eastAsia="SimSun"/>
                <w:lang w:eastAsia="zh-CN"/>
              </w:rPr>
            </w:pPr>
            <w:r>
              <w:rPr>
                <w:rFonts w:eastAsia="SimSun" w:hint="eastAsia"/>
                <w:lang w:eastAsia="zh-CN"/>
              </w:rPr>
              <w:t>15</w:t>
            </w:r>
          </w:p>
        </w:tc>
        <w:tc>
          <w:tcPr>
            <w:tcW w:w="2268" w:type="dxa"/>
            <w:vAlign w:val="center"/>
          </w:tcPr>
          <w:p w14:paraId="43ABC286" w14:textId="77777777" w:rsidR="00751C48" w:rsidRPr="0076071E" w:rsidRDefault="00751C48" w:rsidP="00DA3BDE">
            <w:pPr>
              <w:pStyle w:val="TAC"/>
              <w:rPr>
                <w:rFonts w:eastAsia="SimSun"/>
                <w:lang w:eastAsia="zh-CN"/>
              </w:rPr>
            </w:pPr>
            <w:r w:rsidRPr="00475C4B">
              <w:rPr>
                <w:rFonts w:eastAsia="SimSun"/>
                <w:lang w:eastAsia="zh-CN"/>
              </w:rPr>
              <w:t>5, 10, 15, 20, 25, 30,</w:t>
            </w:r>
            <w:r>
              <w:rPr>
                <w:rFonts w:eastAsia="SimSun" w:hint="eastAsia"/>
                <w:lang w:eastAsia="zh-CN"/>
              </w:rPr>
              <w:t xml:space="preserve"> 35,</w:t>
            </w:r>
            <w:r w:rsidRPr="00475C4B">
              <w:rPr>
                <w:rFonts w:eastAsia="SimSun"/>
                <w:lang w:eastAsia="zh-CN"/>
              </w:rPr>
              <w:t xml:space="preserve"> 40</w:t>
            </w:r>
            <w:r>
              <w:rPr>
                <w:rFonts w:eastAsia="SimSun" w:hint="eastAsia"/>
                <w:lang w:eastAsia="zh-CN"/>
              </w:rPr>
              <w:t>, 45, 50</w:t>
            </w:r>
          </w:p>
        </w:tc>
        <w:tc>
          <w:tcPr>
            <w:tcW w:w="1843" w:type="dxa"/>
            <w:vMerge w:val="restart"/>
            <w:vAlign w:val="center"/>
          </w:tcPr>
          <w:p w14:paraId="2F5257BD" w14:textId="77777777" w:rsidR="00751C48" w:rsidRPr="00876C57" w:rsidRDefault="00751C48" w:rsidP="00DA3BDE">
            <w:pPr>
              <w:pStyle w:val="TAC"/>
              <w:rPr>
                <w:rFonts w:eastAsia="SimSun"/>
                <w:lang w:eastAsia="zh-CN"/>
              </w:rPr>
            </w:pPr>
            <w:r>
              <w:rPr>
                <w:rFonts w:eastAsia="SimSun" w:hint="eastAsia"/>
                <w:lang w:eastAsia="zh-CN"/>
              </w:rPr>
              <w:t>90</w:t>
            </w:r>
          </w:p>
        </w:tc>
        <w:tc>
          <w:tcPr>
            <w:tcW w:w="1667" w:type="dxa"/>
            <w:vMerge w:val="restart"/>
            <w:vAlign w:val="center"/>
          </w:tcPr>
          <w:p w14:paraId="04FCBBF7" w14:textId="77777777" w:rsidR="00751C48" w:rsidRPr="00FA7DEB" w:rsidRDefault="00751C48" w:rsidP="00DA3BDE">
            <w:pPr>
              <w:pStyle w:val="TAC"/>
            </w:pPr>
            <w:r w:rsidRPr="00FA7DEB">
              <w:t>0</w:t>
            </w:r>
          </w:p>
        </w:tc>
      </w:tr>
      <w:tr w:rsidR="00751C48" w:rsidRPr="00FA7DEB" w14:paraId="555C41F7" w14:textId="77777777" w:rsidTr="005B648C">
        <w:trPr>
          <w:trHeight w:val="223"/>
          <w:jc w:val="center"/>
        </w:trPr>
        <w:tc>
          <w:tcPr>
            <w:tcW w:w="1668" w:type="dxa"/>
            <w:vMerge/>
            <w:vAlign w:val="center"/>
          </w:tcPr>
          <w:p w14:paraId="61BAFD36" w14:textId="77777777" w:rsidR="00751C48" w:rsidRDefault="00751C48" w:rsidP="00DA3BDE">
            <w:pPr>
              <w:pStyle w:val="TAC"/>
            </w:pPr>
          </w:p>
        </w:tc>
        <w:tc>
          <w:tcPr>
            <w:tcW w:w="1701" w:type="dxa"/>
            <w:vMerge/>
            <w:shd w:val="clear" w:color="auto" w:fill="auto"/>
            <w:vAlign w:val="center"/>
          </w:tcPr>
          <w:p w14:paraId="5D90E1F3" w14:textId="77777777" w:rsidR="00751C48" w:rsidRDefault="00751C48" w:rsidP="00DA3BDE">
            <w:pPr>
              <w:pStyle w:val="TAC"/>
              <w:rPr>
                <w:rFonts w:eastAsia="SimSun"/>
                <w:lang w:eastAsia="zh-CN"/>
              </w:rPr>
            </w:pPr>
          </w:p>
        </w:tc>
        <w:tc>
          <w:tcPr>
            <w:tcW w:w="708" w:type="dxa"/>
            <w:vAlign w:val="center"/>
          </w:tcPr>
          <w:p w14:paraId="1A38FF3F" w14:textId="77777777" w:rsidR="00751C48" w:rsidRDefault="00751C48" w:rsidP="00DA3BDE">
            <w:pPr>
              <w:pStyle w:val="TAC"/>
              <w:rPr>
                <w:rFonts w:eastAsia="SimSun"/>
                <w:lang w:eastAsia="zh-CN"/>
              </w:rPr>
            </w:pPr>
            <w:r>
              <w:rPr>
                <w:rFonts w:eastAsia="SimSun" w:hint="eastAsia"/>
                <w:lang w:eastAsia="zh-CN"/>
              </w:rPr>
              <w:t>30</w:t>
            </w:r>
          </w:p>
        </w:tc>
        <w:tc>
          <w:tcPr>
            <w:tcW w:w="2268" w:type="dxa"/>
            <w:vAlign w:val="center"/>
          </w:tcPr>
          <w:p w14:paraId="17A4D0CE" w14:textId="77777777" w:rsidR="00751C48" w:rsidRPr="0076071E" w:rsidRDefault="00751C48" w:rsidP="00DA3BDE">
            <w:pPr>
              <w:pStyle w:val="TAC"/>
              <w:rPr>
                <w:rFonts w:eastAsia="SimSun"/>
                <w:lang w:eastAsia="zh-CN"/>
              </w:rPr>
            </w:pPr>
            <w:r w:rsidRPr="00475C4B">
              <w:rPr>
                <w:rFonts w:eastAsia="SimSun"/>
                <w:lang w:eastAsia="zh-CN"/>
              </w:rPr>
              <w:t>10, 15, 20, 25, 30,</w:t>
            </w:r>
            <w:r>
              <w:rPr>
                <w:rFonts w:eastAsia="SimSun" w:hint="eastAsia"/>
                <w:lang w:eastAsia="zh-CN"/>
              </w:rPr>
              <w:t xml:space="preserve"> 35,</w:t>
            </w:r>
            <w:r w:rsidRPr="00475C4B">
              <w:rPr>
                <w:rFonts w:eastAsia="SimSun"/>
                <w:lang w:eastAsia="zh-CN"/>
              </w:rPr>
              <w:t xml:space="preserve"> 40</w:t>
            </w:r>
            <w:r>
              <w:rPr>
                <w:rFonts w:eastAsia="SimSun" w:hint="eastAsia"/>
                <w:lang w:eastAsia="zh-CN"/>
              </w:rPr>
              <w:t>, 45, 50</w:t>
            </w:r>
          </w:p>
        </w:tc>
        <w:tc>
          <w:tcPr>
            <w:tcW w:w="1843" w:type="dxa"/>
            <w:vMerge/>
            <w:vAlign w:val="center"/>
          </w:tcPr>
          <w:p w14:paraId="28EB3C2A" w14:textId="77777777" w:rsidR="00751C48" w:rsidRDefault="00751C48" w:rsidP="005B648C">
            <w:pPr>
              <w:keepNext/>
              <w:keepLines/>
              <w:jc w:val="center"/>
              <w:rPr>
                <w:rFonts w:ascii="Arial" w:eastAsia="SimSun" w:hAnsi="Arial"/>
                <w:sz w:val="18"/>
                <w:lang w:eastAsia="zh-CN"/>
              </w:rPr>
            </w:pPr>
          </w:p>
        </w:tc>
        <w:tc>
          <w:tcPr>
            <w:tcW w:w="1667" w:type="dxa"/>
            <w:vMerge/>
            <w:vAlign w:val="center"/>
          </w:tcPr>
          <w:p w14:paraId="636FDC1D" w14:textId="77777777" w:rsidR="00751C48" w:rsidRPr="00FA7DEB" w:rsidRDefault="00751C48" w:rsidP="005B648C">
            <w:pPr>
              <w:keepNext/>
              <w:keepLines/>
              <w:jc w:val="center"/>
              <w:rPr>
                <w:rFonts w:ascii="Arial" w:hAnsi="Arial"/>
                <w:sz w:val="18"/>
              </w:rPr>
            </w:pPr>
          </w:p>
        </w:tc>
      </w:tr>
      <w:tr w:rsidR="00751C48" w:rsidRPr="00FA7DEB" w14:paraId="1DF425C2" w14:textId="77777777" w:rsidTr="005B648C">
        <w:trPr>
          <w:trHeight w:val="223"/>
          <w:jc w:val="center"/>
        </w:trPr>
        <w:tc>
          <w:tcPr>
            <w:tcW w:w="1668" w:type="dxa"/>
            <w:vMerge/>
            <w:vAlign w:val="center"/>
          </w:tcPr>
          <w:p w14:paraId="4F5B7D1E" w14:textId="77777777" w:rsidR="00751C48" w:rsidRDefault="00751C48" w:rsidP="00DA3BDE">
            <w:pPr>
              <w:pStyle w:val="TAC"/>
            </w:pPr>
          </w:p>
        </w:tc>
        <w:tc>
          <w:tcPr>
            <w:tcW w:w="1701" w:type="dxa"/>
            <w:vMerge/>
            <w:shd w:val="clear" w:color="auto" w:fill="auto"/>
            <w:vAlign w:val="center"/>
          </w:tcPr>
          <w:p w14:paraId="03DBC051" w14:textId="77777777" w:rsidR="00751C48" w:rsidRDefault="00751C48" w:rsidP="00DA3BDE">
            <w:pPr>
              <w:pStyle w:val="TAC"/>
              <w:rPr>
                <w:rFonts w:eastAsia="SimSun"/>
                <w:lang w:eastAsia="zh-CN"/>
              </w:rPr>
            </w:pPr>
          </w:p>
        </w:tc>
        <w:tc>
          <w:tcPr>
            <w:tcW w:w="708" w:type="dxa"/>
            <w:vAlign w:val="center"/>
          </w:tcPr>
          <w:p w14:paraId="206DA3CB" w14:textId="77777777" w:rsidR="00751C48" w:rsidRDefault="00751C48" w:rsidP="00DA3BDE">
            <w:pPr>
              <w:pStyle w:val="TAC"/>
              <w:rPr>
                <w:rFonts w:eastAsia="SimSun"/>
                <w:lang w:eastAsia="zh-CN"/>
              </w:rPr>
            </w:pPr>
            <w:r>
              <w:rPr>
                <w:rFonts w:eastAsia="SimSun" w:hint="eastAsia"/>
                <w:lang w:eastAsia="zh-CN"/>
              </w:rPr>
              <w:t>60</w:t>
            </w:r>
          </w:p>
        </w:tc>
        <w:tc>
          <w:tcPr>
            <w:tcW w:w="2268" w:type="dxa"/>
            <w:vAlign w:val="center"/>
          </w:tcPr>
          <w:p w14:paraId="29315759" w14:textId="77777777" w:rsidR="00751C48" w:rsidRPr="0076071E" w:rsidRDefault="00751C48" w:rsidP="00DA3BDE">
            <w:pPr>
              <w:pStyle w:val="TAC"/>
              <w:rPr>
                <w:rFonts w:eastAsia="SimSun"/>
                <w:lang w:eastAsia="zh-CN"/>
              </w:rPr>
            </w:pPr>
            <w:r w:rsidRPr="00475C4B">
              <w:rPr>
                <w:rFonts w:eastAsia="SimSun"/>
                <w:lang w:eastAsia="zh-CN"/>
              </w:rPr>
              <w:t>10, 15, 20, 25, 30,</w:t>
            </w:r>
            <w:r>
              <w:rPr>
                <w:rFonts w:eastAsia="SimSun" w:hint="eastAsia"/>
                <w:lang w:eastAsia="zh-CN"/>
              </w:rPr>
              <w:t xml:space="preserve"> 35,</w:t>
            </w:r>
            <w:r w:rsidRPr="00475C4B">
              <w:rPr>
                <w:rFonts w:eastAsia="SimSun"/>
                <w:lang w:eastAsia="zh-CN"/>
              </w:rPr>
              <w:t xml:space="preserve"> 40</w:t>
            </w:r>
            <w:r>
              <w:rPr>
                <w:rFonts w:eastAsia="SimSun" w:hint="eastAsia"/>
                <w:lang w:eastAsia="zh-CN"/>
              </w:rPr>
              <w:t>, 45, 50</w:t>
            </w:r>
          </w:p>
        </w:tc>
        <w:tc>
          <w:tcPr>
            <w:tcW w:w="1843" w:type="dxa"/>
            <w:vMerge/>
            <w:vAlign w:val="center"/>
          </w:tcPr>
          <w:p w14:paraId="64F0B870" w14:textId="77777777" w:rsidR="00751C48" w:rsidRDefault="00751C48" w:rsidP="005B648C">
            <w:pPr>
              <w:keepNext/>
              <w:keepLines/>
              <w:jc w:val="center"/>
              <w:rPr>
                <w:rFonts w:ascii="Arial" w:eastAsia="SimSun" w:hAnsi="Arial"/>
                <w:sz w:val="18"/>
                <w:lang w:eastAsia="zh-CN"/>
              </w:rPr>
            </w:pPr>
          </w:p>
        </w:tc>
        <w:tc>
          <w:tcPr>
            <w:tcW w:w="1667" w:type="dxa"/>
            <w:vMerge/>
            <w:vAlign w:val="center"/>
          </w:tcPr>
          <w:p w14:paraId="01E088FE" w14:textId="77777777" w:rsidR="00751C48" w:rsidRPr="00FA7DEB" w:rsidRDefault="00751C48" w:rsidP="005B648C">
            <w:pPr>
              <w:keepNext/>
              <w:keepLines/>
              <w:jc w:val="center"/>
              <w:rPr>
                <w:rFonts w:ascii="Arial" w:hAnsi="Arial"/>
                <w:sz w:val="18"/>
              </w:rPr>
            </w:pPr>
          </w:p>
        </w:tc>
      </w:tr>
      <w:tr w:rsidR="00751C48" w:rsidRPr="00FA7DEB" w14:paraId="26343696" w14:textId="77777777" w:rsidTr="005B648C">
        <w:trPr>
          <w:trHeight w:val="223"/>
          <w:jc w:val="center"/>
        </w:trPr>
        <w:tc>
          <w:tcPr>
            <w:tcW w:w="1668" w:type="dxa"/>
            <w:vMerge/>
            <w:vAlign w:val="center"/>
          </w:tcPr>
          <w:p w14:paraId="3A5940C5" w14:textId="77777777" w:rsidR="00751C48" w:rsidRDefault="00751C48" w:rsidP="00DA3BDE">
            <w:pPr>
              <w:pStyle w:val="TAC"/>
            </w:pPr>
          </w:p>
        </w:tc>
        <w:tc>
          <w:tcPr>
            <w:tcW w:w="1701" w:type="dxa"/>
            <w:vMerge w:val="restart"/>
            <w:shd w:val="clear" w:color="auto" w:fill="auto"/>
            <w:vAlign w:val="center"/>
          </w:tcPr>
          <w:p w14:paraId="0D16A661" w14:textId="77777777" w:rsidR="00751C48" w:rsidRDefault="00751C48" w:rsidP="00DA3BDE">
            <w:pPr>
              <w:pStyle w:val="TAC"/>
              <w:rPr>
                <w:rFonts w:eastAsia="SimSun"/>
                <w:lang w:eastAsia="zh-CN"/>
              </w:rPr>
            </w:pPr>
            <w:r w:rsidRPr="0076071E">
              <w:rPr>
                <w:rFonts w:eastAsia="SimSun" w:hint="eastAsia"/>
                <w:lang w:eastAsia="zh-CN"/>
              </w:rPr>
              <w:t>n</w:t>
            </w:r>
            <w:r>
              <w:rPr>
                <w:rFonts w:hint="eastAsia"/>
                <w:lang w:eastAsia="ja-JP"/>
              </w:rPr>
              <w:t>47</w:t>
            </w:r>
          </w:p>
        </w:tc>
        <w:tc>
          <w:tcPr>
            <w:tcW w:w="708" w:type="dxa"/>
            <w:vAlign w:val="center"/>
          </w:tcPr>
          <w:p w14:paraId="38F97E6D" w14:textId="77777777" w:rsidR="00751C48" w:rsidRPr="006731A2" w:rsidRDefault="00751C48" w:rsidP="00DA3BDE">
            <w:pPr>
              <w:pStyle w:val="TAC"/>
              <w:rPr>
                <w:rFonts w:eastAsia="SimSun"/>
                <w:lang w:eastAsia="zh-CN"/>
              </w:rPr>
            </w:pPr>
            <w:r>
              <w:rPr>
                <w:rFonts w:eastAsia="SimSun" w:hint="eastAsia"/>
                <w:lang w:eastAsia="zh-CN"/>
              </w:rPr>
              <w:t>15</w:t>
            </w:r>
          </w:p>
        </w:tc>
        <w:tc>
          <w:tcPr>
            <w:tcW w:w="2268" w:type="dxa"/>
            <w:vAlign w:val="center"/>
          </w:tcPr>
          <w:p w14:paraId="5673F55C" w14:textId="77777777" w:rsidR="00751C48" w:rsidRPr="006731A2" w:rsidRDefault="00751C48" w:rsidP="00DA3BDE">
            <w:pPr>
              <w:pStyle w:val="TAC"/>
              <w:rPr>
                <w:rFonts w:eastAsia="SimSun"/>
                <w:lang w:eastAsia="zh-CN"/>
              </w:rPr>
            </w:pPr>
            <w:r w:rsidRPr="006E209C">
              <w:rPr>
                <w:rFonts w:eastAsia="SimSun"/>
                <w:lang w:eastAsia="zh-CN"/>
              </w:rPr>
              <w:t>10, 20, 30, 40</w:t>
            </w:r>
          </w:p>
        </w:tc>
        <w:tc>
          <w:tcPr>
            <w:tcW w:w="1843" w:type="dxa"/>
            <w:vMerge/>
            <w:vAlign w:val="center"/>
          </w:tcPr>
          <w:p w14:paraId="3998BB7D" w14:textId="77777777" w:rsidR="00751C48" w:rsidRDefault="00751C48" w:rsidP="005B648C">
            <w:pPr>
              <w:keepNext/>
              <w:keepLines/>
              <w:jc w:val="center"/>
              <w:rPr>
                <w:rFonts w:ascii="Arial" w:eastAsia="SimSun" w:hAnsi="Arial"/>
                <w:sz w:val="18"/>
                <w:lang w:eastAsia="zh-CN"/>
              </w:rPr>
            </w:pPr>
          </w:p>
        </w:tc>
        <w:tc>
          <w:tcPr>
            <w:tcW w:w="1667" w:type="dxa"/>
            <w:vMerge/>
            <w:vAlign w:val="center"/>
          </w:tcPr>
          <w:p w14:paraId="335D87EC" w14:textId="77777777" w:rsidR="00751C48" w:rsidRPr="00FA7DEB" w:rsidRDefault="00751C48" w:rsidP="005B648C">
            <w:pPr>
              <w:keepNext/>
              <w:keepLines/>
              <w:jc w:val="center"/>
              <w:rPr>
                <w:rFonts w:ascii="Arial" w:hAnsi="Arial"/>
                <w:sz w:val="18"/>
              </w:rPr>
            </w:pPr>
          </w:p>
        </w:tc>
      </w:tr>
      <w:tr w:rsidR="00751C48" w:rsidRPr="00FA7DEB" w14:paraId="0778ECD9" w14:textId="77777777" w:rsidTr="005B648C">
        <w:trPr>
          <w:trHeight w:val="223"/>
          <w:jc w:val="center"/>
        </w:trPr>
        <w:tc>
          <w:tcPr>
            <w:tcW w:w="1668" w:type="dxa"/>
            <w:vMerge/>
            <w:vAlign w:val="center"/>
          </w:tcPr>
          <w:p w14:paraId="3C1EE7C4" w14:textId="77777777" w:rsidR="00751C48" w:rsidRDefault="00751C48" w:rsidP="00DA3BDE">
            <w:pPr>
              <w:pStyle w:val="TAC"/>
            </w:pPr>
          </w:p>
        </w:tc>
        <w:tc>
          <w:tcPr>
            <w:tcW w:w="1701" w:type="dxa"/>
            <w:vMerge/>
            <w:shd w:val="clear" w:color="auto" w:fill="auto"/>
            <w:vAlign w:val="center"/>
          </w:tcPr>
          <w:p w14:paraId="08AE2ACA" w14:textId="77777777" w:rsidR="00751C48" w:rsidRDefault="00751C48" w:rsidP="00DA3BDE">
            <w:pPr>
              <w:pStyle w:val="TAC"/>
              <w:rPr>
                <w:rFonts w:eastAsia="SimSun"/>
                <w:lang w:eastAsia="zh-CN"/>
              </w:rPr>
            </w:pPr>
          </w:p>
        </w:tc>
        <w:tc>
          <w:tcPr>
            <w:tcW w:w="708" w:type="dxa"/>
            <w:vAlign w:val="center"/>
          </w:tcPr>
          <w:p w14:paraId="1CAC4008" w14:textId="77777777" w:rsidR="00751C48" w:rsidRPr="006731A2" w:rsidRDefault="00751C48" w:rsidP="00DA3BDE">
            <w:pPr>
              <w:pStyle w:val="TAC"/>
              <w:rPr>
                <w:rFonts w:eastAsia="SimSun"/>
                <w:lang w:eastAsia="zh-CN"/>
              </w:rPr>
            </w:pPr>
            <w:r>
              <w:rPr>
                <w:rFonts w:eastAsia="SimSun" w:hint="eastAsia"/>
                <w:lang w:eastAsia="zh-CN"/>
              </w:rPr>
              <w:t>30</w:t>
            </w:r>
          </w:p>
        </w:tc>
        <w:tc>
          <w:tcPr>
            <w:tcW w:w="2268" w:type="dxa"/>
            <w:vAlign w:val="center"/>
          </w:tcPr>
          <w:p w14:paraId="172132AC" w14:textId="77777777" w:rsidR="00751C48" w:rsidRPr="006731A2" w:rsidRDefault="00751C48" w:rsidP="00DA3BDE">
            <w:pPr>
              <w:pStyle w:val="TAC"/>
              <w:rPr>
                <w:rFonts w:eastAsia="SimSun"/>
                <w:lang w:eastAsia="zh-CN"/>
              </w:rPr>
            </w:pPr>
            <w:r w:rsidRPr="006201CA">
              <w:rPr>
                <w:rFonts w:eastAsia="SimSun"/>
                <w:lang w:eastAsia="zh-CN"/>
              </w:rPr>
              <w:t>10, 20, 30, 40</w:t>
            </w:r>
          </w:p>
        </w:tc>
        <w:tc>
          <w:tcPr>
            <w:tcW w:w="1843" w:type="dxa"/>
            <w:vMerge/>
            <w:vAlign w:val="center"/>
          </w:tcPr>
          <w:p w14:paraId="6FA1BA10" w14:textId="77777777" w:rsidR="00751C48" w:rsidRDefault="00751C48" w:rsidP="005B648C">
            <w:pPr>
              <w:keepNext/>
              <w:keepLines/>
              <w:jc w:val="center"/>
              <w:rPr>
                <w:rFonts w:ascii="Arial" w:eastAsia="SimSun" w:hAnsi="Arial"/>
                <w:sz w:val="18"/>
                <w:lang w:eastAsia="zh-CN"/>
              </w:rPr>
            </w:pPr>
          </w:p>
        </w:tc>
        <w:tc>
          <w:tcPr>
            <w:tcW w:w="1667" w:type="dxa"/>
            <w:vMerge/>
            <w:vAlign w:val="center"/>
          </w:tcPr>
          <w:p w14:paraId="2A6BDFE4" w14:textId="77777777" w:rsidR="00751C48" w:rsidRPr="00FA7DEB" w:rsidRDefault="00751C48" w:rsidP="005B648C">
            <w:pPr>
              <w:keepNext/>
              <w:keepLines/>
              <w:jc w:val="center"/>
              <w:rPr>
                <w:rFonts w:ascii="Arial" w:hAnsi="Arial"/>
                <w:sz w:val="18"/>
              </w:rPr>
            </w:pPr>
          </w:p>
        </w:tc>
      </w:tr>
      <w:tr w:rsidR="00751C48" w:rsidRPr="00FA7DEB" w14:paraId="10CFC0F7" w14:textId="77777777" w:rsidTr="005B648C">
        <w:trPr>
          <w:trHeight w:val="223"/>
          <w:jc w:val="center"/>
        </w:trPr>
        <w:tc>
          <w:tcPr>
            <w:tcW w:w="1668" w:type="dxa"/>
            <w:vMerge/>
            <w:vAlign w:val="center"/>
          </w:tcPr>
          <w:p w14:paraId="4522EB17" w14:textId="77777777" w:rsidR="00751C48" w:rsidRPr="00FA7DEB" w:rsidRDefault="00751C48" w:rsidP="00DA3BDE">
            <w:pPr>
              <w:pStyle w:val="TAC"/>
            </w:pPr>
          </w:p>
        </w:tc>
        <w:tc>
          <w:tcPr>
            <w:tcW w:w="1701" w:type="dxa"/>
            <w:vMerge/>
            <w:shd w:val="clear" w:color="auto" w:fill="auto"/>
            <w:vAlign w:val="center"/>
          </w:tcPr>
          <w:p w14:paraId="67A1BC47" w14:textId="77777777" w:rsidR="00751C48" w:rsidRPr="0095683A" w:rsidRDefault="00751C48" w:rsidP="00DA3BDE">
            <w:pPr>
              <w:pStyle w:val="TAC"/>
              <w:rPr>
                <w:lang w:eastAsia="ja-JP"/>
              </w:rPr>
            </w:pPr>
          </w:p>
        </w:tc>
        <w:tc>
          <w:tcPr>
            <w:tcW w:w="708" w:type="dxa"/>
            <w:vAlign w:val="center"/>
          </w:tcPr>
          <w:p w14:paraId="42C0D15A" w14:textId="77777777" w:rsidR="00751C48" w:rsidRPr="006731A2" w:rsidRDefault="00751C48" w:rsidP="00DA3BDE">
            <w:pPr>
              <w:pStyle w:val="TAC"/>
              <w:rPr>
                <w:rFonts w:eastAsia="SimSun"/>
                <w:lang w:eastAsia="zh-CN"/>
              </w:rPr>
            </w:pPr>
            <w:r>
              <w:rPr>
                <w:rFonts w:eastAsia="SimSun" w:hint="eastAsia"/>
                <w:lang w:eastAsia="zh-CN"/>
              </w:rPr>
              <w:t>60</w:t>
            </w:r>
          </w:p>
        </w:tc>
        <w:tc>
          <w:tcPr>
            <w:tcW w:w="2268" w:type="dxa"/>
            <w:vAlign w:val="center"/>
          </w:tcPr>
          <w:p w14:paraId="7A2C3033" w14:textId="77777777" w:rsidR="00751C48" w:rsidRPr="00FA7DEB" w:rsidRDefault="00751C48" w:rsidP="00DA3BDE">
            <w:pPr>
              <w:pStyle w:val="TAC"/>
            </w:pPr>
            <w:r w:rsidRPr="006201CA">
              <w:rPr>
                <w:rFonts w:eastAsia="SimSun"/>
                <w:lang w:eastAsia="zh-CN"/>
              </w:rPr>
              <w:t>10, 20, 30, 40</w:t>
            </w:r>
          </w:p>
        </w:tc>
        <w:tc>
          <w:tcPr>
            <w:tcW w:w="1843" w:type="dxa"/>
            <w:vMerge/>
            <w:vAlign w:val="center"/>
          </w:tcPr>
          <w:p w14:paraId="0C4211D0" w14:textId="77777777" w:rsidR="00751C48" w:rsidRPr="00FA7DEB" w:rsidRDefault="00751C48" w:rsidP="005B648C">
            <w:pPr>
              <w:keepNext/>
              <w:keepLines/>
              <w:jc w:val="center"/>
              <w:rPr>
                <w:rFonts w:ascii="Arial" w:hAnsi="Arial"/>
                <w:sz w:val="18"/>
              </w:rPr>
            </w:pPr>
          </w:p>
        </w:tc>
        <w:tc>
          <w:tcPr>
            <w:tcW w:w="1667" w:type="dxa"/>
            <w:vMerge/>
            <w:vAlign w:val="center"/>
          </w:tcPr>
          <w:p w14:paraId="5DB200A6" w14:textId="77777777" w:rsidR="00751C48" w:rsidRPr="00FA7DEB" w:rsidRDefault="00751C48" w:rsidP="005B648C">
            <w:pPr>
              <w:keepNext/>
              <w:keepLines/>
              <w:jc w:val="center"/>
              <w:rPr>
                <w:rFonts w:ascii="Arial" w:hAnsi="Arial"/>
                <w:sz w:val="18"/>
              </w:rPr>
            </w:pPr>
          </w:p>
        </w:tc>
      </w:tr>
    </w:tbl>
    <w:p w14:paraId="0D2A8359" w14:textId="77777777" w:rsidR="00751C48" w:rsidRPr="00FC2B5B" w:rsidRDefault="00751C48" w:rsidP="00DA3BDE">
      <w:pPr>
        <w:rPr>
          <w:rFonts w:eastAsia="SimSun"/>
          <w:lang w:eastAsia="zh-CN"/>
        </w:rPr>
      </w:pPr>
    </w:p>
    <w:p w14:paraId="32FDA8FA" w14:textId="77777777" w:rsidR="00751C48" w:rsidRPr="00FC2B5B" w:rsidRDefault="00751C48" w:rsidP="00447766">
      <w:pPr>
        <w:pStyle w:val="Heading4"/>
        <w:rPr>
          <w:rFonts w:eastAsia="SimSun"/>
          <w:lang w:eastAsia="zh-CN"/>
        </w:rPr>
      </w:pPr>
      <w:bookmarkStart w:id="162" w:name="_Toc117254850"/>
      <w:bookmarkStart w:id="163" w:name="_Toc117258342"/>
      <w:bookmarkStart w:id="164" w:name="_Toc117258381"/>
      <w:bookmarkStart w:id="165" w:name="_Toc153907688"/>
      <w:bookmarkStart w:id="166" w:name="_Toc155627532"/>
      <w:bookmarkStart w:id="167" w:name="_Toc155627609"/>
      <w:r>
        <w:rPr>
          <w:rFonts w:hint="eastAsia"/>
        </w:rPr>
        <w:t>6.2.</w:t>
      </w:r>
      <w:r w:rsidRPr="005B648C">
        <w:rPr>
          <w:rFonts w:eastAsia="SimSun" w:hint="eastAsia"/>
          <w:lang w:eastAsia="zh-CN"/>
        </w:rPr>
        <w:t>2</w:t>
      </w:r>
      <w:r w:rsidRPr="006C25C6">
        <w:rPr>
          <w:rFonts w:hint="eastAsia"/>
        </w:rPr>
        <w:t>.</w:t>
      </w:r>
      <w:r w:rsidRPr="00BF1953">
        <w:t>3</w:t>
      </w:r>
      <w:r w:rsidRPr="00BF1953">
        <w:rPr>
          <w:rFonts w:hint="eastAsia"/>
        </w:rPr>
        <w:tab/>
      </w:r>
      <w:r w:rsidRPr="006C25C6">
        <w:rPr>
          <w:rFonts w:hint="eastAsia"/>
        </w:rPr>
        <w:t>UE c</w:t>
      </w:r>
      <w:r w:rsidRPr="00BF1953">
        <w:rPr>
          <w:rFonts w:hint="eastAsia"/>
        </w:rPr>
        <w:t>o</w:t>
      </w:r>
      <w:r w:rsidRPr="006C25C6">
        <w:rPr>
          <w:rFonts w:hint="eastAsia"/>
        </w:rPr>
        <w:t>-</w:t>
      </w:r>
      <w:r w:rsidRPr="00BF1953">
        <w:rPr>
          <w:rFonts w:hint="eastAsia"/>
        </w:rPr>
        <w:t>existence studies</w:t>
      </w:r>
      <w:bookmarkEnd w:id="162"/>
      <w:bookmarkEnd w:id="163"/>
      <w:bookmarkEnd w:id="164"/>
      <w:bookmarkEnd w:id="165"/>
      <w:bookmarkEnd w:id="166"/>
      <w:bookmarkEnd w:id="167"/>
    </w:p>
    <w:p w14:paraId="484848C6" w14:textId="77777777" w:rsidR="00751C48" w:rsidRPr="00DA585F" w:rsidRDefault="00751C48" w:rsidP="00DA3BDE">
      <w:pPr>
        <w:rPr>
          <w:rFonts w:eastAsia="SimSun"/>
          <w:lang w:eastAsia="zh-CN"/>
        </w:rPr>
      </w:pPr>
      <w:r>
        <w:rPr>
          <w:rFonts w:eastAsia="SimSun" w:hint="eastAsia"/>
          <w:lang w:eastAsia="zh-CN"/>
        </w:rPr>
        <w:t xml:space="preserve">The harmonics analysis for </w:t>
      </w:r>
      <w:r>
        <w:t>V2X_n3A</w:t>
      </w:r>
      <w:r w:rsidRPr="00254DD6">
        <w:rPr>
          <w:rFonts w:eastAsia="SimSun" w:hint="eastAsia"/>
          <w:lang w:eastAsia="zh-CN"/>
        </w:rPr>
        <w:t>-</w:t>
      </w:r>
      <w:r>
        <w:t>n47A</w:t>
      </w:r>
      <w:r>
        <w:rPr>
          <w:rFonts w:eastAsia="SimSun" w:hint="eastAsia"/>
          <w:lang w:eastAsia="zh-CN"/>
        </w:rPr>
        <w:t xml:space="preserve"> is specified in table 6.2.2.3-1. Up to the 3</w:t>
      </w:r>
      <w:r w:rsidRPr="00AB7017">
        <w:rPr>
          <w:rFonts w:eastAsia="SimSun" w:hint="eastAsia"/>
          <w:vertAlign w:val="superscript"/>
          <w:lang w:eastAsia="zh-CN"/>
        </w:rPr>
        <w:t>rd</w:t>
      </w:r>
      <w:r>
        <w:rPr>
          <w:rFonts w:eastAsia="SimSun" w:hint="eastAsia"/>
          <w:lang w:eastAsia="zh-CN"/>
        </w:rPr>
        <w:t xml:space="preserve"> harmonics of band 3 are provided since the frequency range of the 4</w:t>
      </w:r>
      <w:r w:rsidRPr="00AB7017">
        <w:rPr>
          <w:rFonts w:eastAsia="SimSun" w:hint="eastAsia"/>
          <w:vertAlign w:val="superscript"/>
          <w:lang w:eastAsia="zh-CN"/>
        </w:rPr>
        <w:t>th</w:t>
      </w:r>
      <w:r>
        <w:rPr>
          <w:rFonts w:eastAsia="SimSun" w:hint="eastAsia"/>
          <w:lang w:eastAsia="zh-CN"/>
        </w:rPr>
        <w:t xml:space="preserve"> harmonics is higher than 5.9GHz. The harmonics of band n47 are not listed as the harmonics distributed in the frequency range much higher than 5.9GHz have no impact on GNSS and ISM bands. Based on the harmonics analysis, it is observed that the 3</w:t>
      </w:r>
      <w:r w:rsidRPr="002F06ED">
        <w:rPr>
          <w:rFonts w:eastAsia="SimSun" w:hint="eastAsia"/>
          <w:vertAlign w:val="superscript"/>
          <w:lang w:eastAsia="zh-CN"/>
        </w:rPr>
        <w:t>rd</w:t>
      </w:r>
      <w:r>
        <w:rPr>
          <w:rFonts w:eastAsia="SimSun" w:hint="eastAsia"/>
          <w:lang w:eastAsia="zh-CN"/>
        </w:rPr>
        <w:t xml:space="preserve"> harmonics of band 3 have no impact on band n47.</w:t>
      </w:r>
    </w:p>
    <w:p w14:paraId="181CB87C" w14:textId="77777777" w:rsidR="00751C48" w:rsidRPr="00546CB7" w:rsidRDefault="00751C48" w:rsidP="00DA3BDE">
      <w:pPr>
        <w:pStyle w:val="TH"/>
        <w:rPr>
          <w:lang w:val="en-US"/>
        </w:rPr>
      </w:pPr>
      <w:r w:rsidRPr="00546CB7">
        <w:rPr>
          <w:lang w:val="en-US" w:eastAsia="zh-CN"/>
        </w:rPr>
        <w:t>Table</w:t>
      </w:r>
      <w:r w:rsidRPr="00546CB7">
        <w:rPr>
          <w:lang w:val="en-US"/>
        </w:rPr>
        <w:t xml:space="preserve"> </w:t>
      </w:r>
      <w:r>
        <w:rPr>
          <w:lang w:val="en-US"/>
        </w:rPr>
        <w:t>6.2.</w:t>
      </w:r>
      <w:r w:rsidRPr="005B648C">
        <w:rPr>
          <w:rFonts w:eastAsia="SimSun" w:hint="eastAsia"/>
          <w:lang w:val="en-US" w:eastAsia="zh-CN"/>
        </w:rPr>
        <w:t>2</w:t>
      </w:r>
      <w:r w:rsidRPr="00546CB7">
        <w:rPr>
          <w:lang w:val="en-US"/>
        </w:rPr>
        <w:t xml:space="preserve">.3-1: </w:t>
      </w:r>
      <w:r>
        <w:rPr>
          <w:lang w:val="en-US"/>
        </w:rPr>
        <w:t>H</w:t>
      </w:r>
      <w:r w:rsidRPr="00546CB7">
        <w:rPr>
          <w:lang w:val="en-US"/>
        </w:rPr>
        <w:t xml:space="preserve">armonics </w:t>
      </w:r>
      <w:r>
        <w:rPr>
          <w:lang w:val="en-US"/>
        </w:rPr>
        <w:t>analysis for V2X_n3A</w:t>
      </w:r>
      <w:r w:rsidRPr="00254DD6">
        <w:rPr>
          <w:rFonts w:eastAsia="SimSun" w:hint="eastAsia"/>
          <w:lang w:val="en-US" w:eastAsia="zh-CN"/>
        </w:rPr>
        <w:t>-</w:t>
      </w:r>
      <w:r>
        <w:rPr>
          <w:lang w:val="en-US"/>
        </w:rPr>
        <w:t>n47A</w:t>
      </w:r>
    </w:p>
    <w:tbl>
      <w:tblPr>
        <w:tblW w:w="94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146"/>
        <w:gridCol w:w="1859"/>
        <w:gridCol w:w="1752"/>
        <w:gridCol w:w="1823"/>
        <w:gridCol w:w="1860"/>
      </w:tblGrid>
      <w:tr w:rsidR="00751C48" w:rsidRPr="00876C57" w14:paraId="20A0BD4C" w14:textId="77777777" w:rsidTr="005B648C">
        <w:trPr>
          <w:trHeight w:val="255"/>
        </w:trPr>
        <w:tc>
          <w:tcPr>
            <w:tcW w:w="2146" w:type="dxa"/>
            <w:shd w:val="clear" w:color="auto" w:fill="auto"/>
            <w:vAlign w:val="center"/>
          </w:tcPr>
          <w:p w14:paraId="20DE3DBF" w14:textId="77777777" w:rsidR="00751C48" w:rsidRPr="004C3550" w:rsidRDefault="00751C48" w:rsidP="00DA3BDE">
            <w:pPr>
              <w:pStyle w:val="TAH"/>
              <w:rPr>
                <w:lang w:val="en-US"/>
              </w:rPr>
            </w:pPr>
            <w:r w:rsidRPr="004C3550">
              <w:rPr>
                <w:rFonts w:hint="eastAsia"/>
                <w:lang w:val="en-US"/>
              </w:rPr>
              <w:t>Operating Band</w:t>
            </w:r>
          </w:p>
        </w:tc>
        <w:tc>
          <w:tcPr>
            <w:tcW w:w="3611" w:type="dxa"/>
            <w:gridSpan w:val="2"/>
            <w:shd w:val="clear" w:color="auto" w:fill="auto"/>
            <w:vAlign w:val="center"/>
          </w:tcPr>
          <w:p w14:paraId="08F393EB" w14:textId="77777777" w:rsidR="00751C48" w:rsidRPr="00876C57" w:rsidRDefault="00751C48" w:rsidP="00DA3BDE">
            <w:pPr>
              <w:pStyle w:val="TAH"/>
              <w:rPr>
                <w:lang w:val="en-US"/>
              </w:rPr>
            </w:pPr>
            <w:r w:rsidRPr="004C3550">
              <w:rPr>
                <w:rFonts w:hint="eastAsia"/>
                <w:lang w:val="en-US"/>
              </w:rPr>
              <w:t xml:space="preserve">Band </w:t>
            </w:r>
            <w:r>
              <w:rPr>
                <w:rFonts w:hint="eastAsia"/>
                <w:lang w:val="en-US"/>
              </w:rPr>
              <w:t>3</w:t>
            </w:r>
          </w:p>
        </w:tc>
        <w:tc>
          <w:tcPr>
            <w:tcW w:w="3683" w:type="dxa"/>
            <w:gridSpan w:val="2"/>
            <w:shd w:val="clear" w:color="auto" w:fill="auto"/>
            <w:vAlign w:val="center"/>
          </w:tcPr>
          <w:p w14:paraId="037E5573" w14:textId="77777777" w:rsidR="00751C48" w:rsidRPr="00876C57" w:rsidRDefault="00751C48" w:rsidP="00DA3BDE">
            <w:pPr>
              <w:pStyle w:val="TAH"/>
              <w:rPr>
                <w:rFonts w:eastAsia="SimSun"/>
                <w:lang w:val="en-US" w:eastAsia="zh-CN"/>
              </w:rPr>
            </w:pPr>
            <w:r w:rsidRPr="004C3550">
              <w:rPr>
                <w:rFonts w:eastAsia="SimSun" w:hint="eastAsia"/>
                <w:lang w:val="en-US" w:eastAsia="zh-CN"/>
              </w:rPr>
              <w:t>Band n47</w:t>
            </w:r>
          </w:p>
        </w:tc>
      </w:tr>
      <w:tr w:rsidR="00751C48" w:rsidRPr="00876C57" w14:paraId="5EFF4784" w14:textId="77777777" w:rsidTr="005B648C">
        <w:trPr>
          <w:trHeight w:val="255"/>
        </w:trPr>
        <w:tc>
          <w:tcPr>
            <w:tcW w:w="2146" w:type="dxa"/>
            <w:shd w:val="clear" w:color="auto" w:fill="auto"/>
            <w:vAlign w:val="center"/>
            <w:hideMark/>
          </w:tcPr>
          <w:p w14:paraId="518AE001" w14:textId="77777777" w:rsidR="00751C48" w:rsidRPr="004C3550" w:rsidRDefault="00751C48" w:rsidP="00DA3BDE">
            <w:pPr>
              <w:pStyle w:val="TAH"/>
              <w:rPr>
                <w:lang w:val="en-US"/>
              </w:rPr>
            </w:pPr>
            <w:r w:rsidRPr="004C3550">
              <w:rPr>
                <w:lang w:val="en-US"/>
              </w:rPr>
              <w:t>UE UL carriers</w:t>
            </w:r>
          </w:p>
        </w:tc>
        <w:tc>
          <w:tcPr>
            <w:tcW w:w="1859" w:type="dxa"/>
            <w:shd w:val="clear" w:color="auto" w:fill="auto"/>
            <w:vAlign w:val="center"/>
            <w:hideMark/>
          </w:tcPr>
          <w:p w14:paraId="57C06692" w14:textId="77777777" w:rsidR="00751C48" w:rsidRPr="00876C57" w:rsidRDefault="00751C48" w:rsidP="00DA3BDE">
            <w:pPr>
              <w:pStyle w:val="TAH"/>
              <w:rPr>
                <w:lang w:val="en-US"/>
              </w:rPr>
            </w:pPr>
            <w:r w:rsidRPr="00876C57">
              <w:rPr>
                <w:lang w:val="en-US"/>
              </w:rPr>
              <w:t>fx_low</w:t>
            </w:r>
          </w:p>
        </w:tc>
        <w:tc>
          <w:tcPr>
            <w:tcW w:w="1752" w:type="dxa"/>
            <w:shd w:val="clear" w:color="auto" w:fill="auto"/>
            <w:vAlign w:val="center"/>
            <w:hideMark/>
          </w:tcPr>
          <w:p w14:paraId="0B2BD193" w14:textId="77777777" w:rsidR="00751C48" w:rsidRPr="00876C57" w:rsidRDefault="00751C48" w:rsidP="00DA3BDE">
            <w:pPr>
              <w:pStyle w:val="TAH"/>
              <w:rPr>
                <w:lang w:val="en-US"/>
              </w:rPr>
            </w:pPr>
            <w:r w:rsidRPr="00876C57">
              <w:rPr>
                <w:lang w:val="en-US"/>
              </w:rPr>
              <w:t>fx_high</w:t>
            </w:r>
          </w:p>
        </w:tc>
        <w:tc>
          <w:tcPr>
            <w:tcW w:w="1823" w:type="dxa"/>
            <w:shd w:val="clear" w:color="auto" w:fill="auto"/>
            <w:vAlign w:val="center"/>
            <w:hideMark/>
          </w:tcPr>
          <w:p w14:paraId="2B13A269" w14:textId="77777777" w:rsidR="00751C48" w:rsidRPr="00876C57" w:rsidRDefault="00751C48" w:rsidP="00DA3BDE">
            <w:pPr>
              <w:pStyle w:val="TAH"/>
              <w:rPr>
                <w:lang w:val="en-US"/>
              </w:rPr>
            </w:pPr>
            <w:r w:rsidRPr="00876C57">
              <w:rPr>
                <w:lang w:val="en-US"/>
              </w:rPr>
              <w:t>fy_low</w:t>
            </w:r>
          </w:p>
        </w:tc>
        <w:tc>
          <w:tcPr>
            <w:tcW w:w="1860" w:type="dxa"/>
            <w:shd w:val="clear" w:color="auto" w:fill="auto"/>
            <w:vAlign w:val="center"/>
            <w:hideMark/>
          </w:tcPr>
          <w:p w14:paraId="2B4A5DDA" w14:textId="77777777" w:rsidR="00751C48" w:rsidRPr="00876C57" w:rsidRDefault="00751C48" w:rsidP="00DA3BDE">
            <w:pPr>
              <w:pStyle w:val="TAH"/>
              <w:rPr>
                <w:lang w:val="en-US"/>
              </w:rPr>
            </w:pPr>
            <w:r w:rsidRPr="00876C57">
              <w:rPr>
                <w:lang w:val="en-US"/>
              </w:rPr>
              <w:t>fy_high</w:t>
            </w:r>
          </w:p>
        </w:tc>
      </w:tr>
      <w:tr w:rsidR="00751C48" w:rsidRPr="00876C57" w14:paraId="0339A620" w14:textId="77777777" w:rsidTr="005B648C">
        <w:trPr>
          <w:trHeight w:val="379"/>
        </w:trPr>
        <w:tc>
          <w:tcPr>
            <w:tcW w:w="2146" w:type="dxa"/>
            <w:shd w:val="clear" w:color="auto" w:fill="auto"/>
            <w:vAlign w:val="center"/>
            <w:hideMark/>
          </w:tcPr>
          <w:p w14:paraId="02676C32" w14:textId="77777777" w:rsidR="00751C48" w:rsidRPr="00876C57" w:rsidRDefault="00751C48" w:rsidP="00DA3BDE">
            <w:pPr>
              <w:pStyle w:val="TAH"/>
              <w:rPr>
                <w:lang w:val="en-US"/>
              </w:rPr>
            </w:pPr>
            <w:r w:rsidRPr="00876C57">
              <w:rPr>
                <w:lang w:val="en-US"/>
              </w:rPr>
              <w:t>UL frequency (MHz)</w:t>
            </w:r>
          </w:p>
        </w:tc>
        <w:tc>
          <w:tcPr>
            <w:tcW w:w="1859" w:type="dxa"/>
            <w:shd w:val="clear" w:color="auto" w:fill="auto"/>
            <w:vAlign w:val="center"/>
            <w:hideMark/>
          </w:tcPr>
          <w:p w14:paraId="54AE7A74" w14:textId="77777777" w:rsidR="00751C48" w:rsidRPr="0000668E" w:rsidRDefault="00751C48" w:rsidP="00DA3BDE">
            <w:pPr>
              <w:pStyle w:val="TAC"/>
              <w:rPr>
                <w:rFonts w:eastAsia="SimSun"/>
                <w:b/>
                <w:lang w:val="en-US" w:eastAsia="zh-CN"/>
              </w:rPr>
            </w:pPr>
            <w:r w:rsidRPr="00876C57">
              <w:rPr>
                <w:rFonts w:hint="eastAsia"/>
                <w:lang w:val="en-US"/>
              </w:rPr>
              <w:t>1</w:t>
            </w:r>
            <w:r w:rsidRPr="002B7261">
              <w:rPr>
                <w:rFonts w:eastAsia="SimSun" w:hint="eastAsia"/>
                <w:lang w:val="en-US" w:eastAsia="zh-CN"/>
              </w:rPr>
              <w:t>710</w:t>
            </w:r>
          </w:p>
        </w:tc>
        <w:tc>
          <w:tcPr>
            <w:tcW w:w="1752" w:type="dxa"/>
            <w:shd w:val="clear" w:color="auto" w:fill="auto"/>
            <w:vAlign w:val="center"/>
            <w:hideMark/>
          </w:tcPr>
          <w:p w14:paraId="449C8823" w14:textId="77777777" w:rsidR="00751C48" w:rsidRPr="00A86660" w:rsidRDefault="00751C48" w:rsidP="00DA3BDE">
            <w:pPr>
              <w:pStyle w:val="TAC"/>
              <w:rPr>
                <w:rFonts w:eastAsia="SimSun"/>
                <w:b/>
                <w:lang w:val="en-US" w:eastAsia="zh-CN"/>
              </w:rPr>
            </w:pPr>
            <w:r w:rsidRPr="004E6D7D">
              <w:rPr>
                <w:rFonts w:eastAsia="SimSun" w:hint="eastAsia"/>
                <w:lang w:val="en-US" w:eastAsia="zh-CN"/>
              </w:rPr>
              <w:t>1785</w:t>
            </w:r>
          </w:p>
        </w:tc>
        <w:tc>
          <w:tcPr>
            <w:tcW w:w="1823" w:type="dxa"/>
            <w:shd w:val="clear" w:color="auto" w:fill="auto"/>
            <w:vAlign w:val="center"/>
            <w:hideMark/>
          </w:tcPr>
          <w:p w14:paraId="441F88F2" w14:textId="77777777" w:rsidR="00751C48" w:rsidRPr="00876C57" w:rsidRDefault="00751C48" w:rsidP="00DA3BDE">
            <w:pPr>
              <w:pStyle w:val="TAC"/>
              <w:rPr>
                <w:b/>
                <w:lang w:val="en-US"/>
              </w:rPr>
            </w:pPr>
            <w:r w:rsidRPr="00876C57">
              <w:rPr>
                <w:lang w:val="en-US"/>
              </w:rPr>
              <w:t>5855</w:t>
            </w:r>
          </w:p>
        </w:tc>
        <w:tc>
          <w:tcPr>
            <w:tcW w:w="1860" w:type="dxa"/>
            <w:shd w:val="clear" w:color="auto" w:fill="auto"/>
            <w:vAlign w:val="center"/>
            <w:hideMark/>
          </w:tcPr>
          <w:p w14:paraId="08D58AC7" w14:textId="77777777" w:rsidR="00751C48" w:rsidRPr="00876C57" w:rsidRDefault="00751C48" w:rsidP="00DA3BDE">
            <w:pPr>
              <w:pStyle w:val="TAC"/>
              <w:rPr>
                <w:b/>
                <w:lang w:val="en-US"/>
              </w:rPr>
            </w:pPr>
            <w:r w:rsidRPr="00876C57">
              <w:rPr>
                <w:lang w:val="en-US"/>
              </w:rPr>
              <w:t>5925</w:t>
            </w:r>
          </w:p>
        </w:tc>
      </w:tr>
      <w:tr w:rsidR="00751C48" w:rsidRPr="00876C57" w14:paraId="43810EBF" w14:textId="77777777" w:rsidTr="005B648C">
        <w:trPr>
          <w:trHeight w:val="511"/>
        </w:trPr>
        <w:tc>
          <w:tcPr>
            <w:tcW w:w="2146" w:type="dxa"/>
            <w:shd w:val="clear" w:color="auto" w:fill="auto"/>
            <w:vAlign w:val="center"/>
            <w:hideMark/>
          </w:tcPr>
          <w:p w14:paraId="55A6C515" w14:textId="77777777" w:rsidR="00751C48" w:rsidRPr="00876C57" w:rsidRDefault="00751C48" w:rsidP="00DA3BDE">
            <w:pPr>
              <w:pStyle w:val="TAH"/>
              <w:rPr>
                <w:lang w:val="en-US"/>
              </w:rPr>
            </w:pPr>
            <w:r w:rsidRPr="00876C57">
              <w:rPr>
                <w:lang w:val="en-US"/>
              </w:rPr>
              <w:t>2nd harmonics frequency limits</w:t>
            </w:r>
          </w:p>
        </w:tc>
        <w:tc>
          <w:tcPr>
            <w:tcW w:w="1859" w:type="dxa"/>
            <w:tcBorders>
              <w:bottom w:val="single" w:sz="4" w:space="0" w:color="auto"/>
            </w:tcBorders>
            <w:shd w:val="clear" w:color="auto" w:fill="auto"/>
            <w:vAlign w:val="center"/>
            <w:hideMark/>
          </w:tcPr>
          <w:p w14:paraId="79E39DF4" w14:textId="77777777" w:rsidR="00751C48" w:rsidRPr="00876C57" w:rsidRDefault="00751C48" w:rsidP="00DA3BDE">
            <w:pPr>
              <w:pStyle w:val="TAC"/>
              <w:rPr>
                <w:b/>
                <w:lang w:val="en-US"/>
              </w:rPr>
            </w:pPr>
            <w:r w:rsidRPr="00876C57">
              <w:rPr>
                <w:lang w:val="en-US"/>
              </w:rPr>
              <w:t>2*fx_low</w:t>
            </w:r>
          </w:p>
        </w:tc>
        <w:tc>
          <w:tcPr>
            <w:tcW w:w="1752" w:type="dxa"/>
            <w:tcBorders>
              <w:bottom w:val="single" w:sz="4" w:space="0" w:color="auto"/>
            </w:tcBorders>
            <w:shd w:val="clear" w:color="auto" w:fill="auto"/>
            <w:vAlign w:val="center"/>
            <w:hideMark/>
          </w:tcPr>
          <w:p w14:paraId="2C2F9CFE" w14:textId="77777777" w:rsidR="00751C48" w:rsidRPr="00876C57" w:rsidRDefault="00751C48" w:rsidP="00DA3BDE">
            <w:pPr>
              <w:pStyle w:val="TAC"/>
              <w:rPr>
                <w:b/>
                <w:lang w:val="en-US"/>
              </w:rPr>
            </w:pPr>
            <w:r w:rsidRPr="00876C57">
              <w:rPr>
                <w:lang w:val="en-US"/>
              </w:rPr>
              <w:t>2*fx_high</w:t>
            </w:r>
          </w:p>
        </w:tc>
        <w:tc>
          <w:tcPr>
            <w:tcW w:w="3683" w:type="dxa"/>
            <w:gridSpan w:val="2"/>
            <w:vMerge w:val="restart"/>
            <w:shd w:val="clear" w:color="auto" w:fill="auto"/>
            <w:vAlign w:val="center"/>
            <w:hideMark/>
          </w:tcPr>
          <w:p w14:paraId="39A67FC9" w14:textId="77777777" w:rsidR="00751C48" w:rsidRPr="00876C57" w:rsidRDefault="00751C48" w:rsidP="00DA3BDE">
            <w:pPr>
              <w:pStyle w:val="TAC"/>
              <w:rPr>
                <w:rFonts w:eastAsia="SimSun"/>
                <w:b/>
                <w:lang w:val="en-US" w:eastAsia="zh-CN"/>
              </w:rPr>
            </w:pPr>
            <w:r w:rsidRPr="004C3550">
              <w:rPr>
                <w:rFonts w:eastAsia="SimSun" w:hint="eastAsia"/>
                <w:lang w:val="en-US" w:eastAsia="zh-CN"/>
              </w:rPr>
              <w:t>No effect</w:t>
            </w:r>
          </w:p>
        </w:tc>
      </w:tr>
      <w:tr w:rsidR="00751C48" w:rsidRPr="00876C57" w14:paraId="79F8930C" w14:textId="77777777" w:rsidTr="005B648C">
        <w:trPr>
          <w:trHeight w:val="511"/>
        </w:trPr>
        <w:tc>
          <w:tcPr>
            <w:tcW w:w="2146" w:type="dxa"/>
            <w:shd w:val="clear" w:color="auto" w:fill="auto"/>
            <w:vAlign w:val="center"/>
            <w:hideMark/>
          </w:tcPr>
          <w:p w14:paraId="491F8F3A" w14:textId="77777777" w:rsidR="00751C48" w:rsidRPr="00876C57" w:rsidRDefault="00751C48" w:rsidP="00DA3BDE">
            <w:pPr>
              <w:pStyle w:val="TAH"/>
              <w:rPr>
                <w:lang w:val="en-US"/>
              </w:rPr>
            </w:pPr>
            <w:r w:rsidRPr="00876C57">
              <w:rPr>
                <w:lang w:val="en-US"/>
              </w:rPr>
              <w:t xml:space="preserve">2nd harmonics frequency limits (MHz) </w:t>
            </w:r>
          </w:p>
        </w:tc>
        <w:tc>
          <w:tcPr>
            <w:tcW w:w="1859" w:type="dxa"/>
            <w:shd w:val="clear" w:color="auto" w:fill="auto"/>
            <w:noWrap/>
            <w:vAlign w:val="center"/>
            <w:hideMark/>
          </w:tcPr>
          <w:p w14:paraId="5AC675BE" w14:textId="77777777" w:rsidR="00751C48" w:rsidRPr="00876C57" w:rsidRDefault="00751C48" w:rsidP="00DA3BDE">
            <w:pPr>
              <w:pStyle w:val="TAC"/>
              <w:rPr>
                <w:b/>
                <w:lang w:val="en-US"/>
              </w:rPr>
            </w:pPr>
            <w:r>
              <w:rPr>
                <w:rFonts w:hint="eastAsia"/>
                <w:lang w:val="en-US"/>
              </w:rPr>
              <w:t>3</w:t>
            </w:r>
            <w:r w:rsidRPr="002B7261">
              <w:rPr>
                <w:rFonts w:eastAsia="SimSun" w:hint="eastAsia"/>
                <w:lang w:val="en-US" w:eastAsia="zh-CN"/>
              </w:rPr>
              <w:t>42</w:t>
            </w:r>
            <w:r w:rsidRPr="00876C57">
              <w:rPr>
                <w:rFonts w:hint="eastAsia"/>
                <w:lang w:val="en-US"/>
              </w:rPr>
              <w:t>0</w:t>
            </w:r>
          </w:p>
        </w:tc>
        <w:tc>
          <w:tcPr>
            <w:tcW w:w="1752" w:type="dxa"/>
            <w:shd w:val="clear" w:color="auto" w:fill="auto"/>
            <w:noWrap/>
            <w:vAlign w:val="center"/>
            <w:hideMark/>
          </w:tcPr>
          <w:p w14:paraId="0A9FD36B" w14:textId="77777777" w:rsidR="00751C48" w:rsidRPr="0000668E" w:rsidRDefault="00751C48" w:rsidP="00DA3BDE">
            <w:pPr>
              <w:pStyle w:val="TAC"/>
              <w:rPr>
                <w:rFonts w:eastAsia="SimSun"/>
                <w:b/>
                <w:lang w:val="en-US" w:eastAsia="zh-CN"/>
              </w:rPr>
            </w:pPr>
            <w:r>
              <w:rPr>
                <w:rFonts w:eastAsia="SimSun" w:hint="eastAsia"/>
                <w:lang w:val="en-US" w:eastAsia="zh-CN"/>
              </w:rPr>
              <w:t>3570</w:t>
            </w:r>
          </w:p>
        </w:tc>
        <w:tc>
          <w:tcPr>
            <w:tcW w:w="3683" w:type="dxa"/>
            <w:gridSpan w:val="2"/>
            <w:vMerge/>
            <w:shd w:val="clear" w:color="auto" w:fill="auto"/>
            <w:noWrap/>
            <w:vAlign w:val="center"/>
            <w:hideMark/>
          </w:tcPr>
          <w:p w14:paraId="307E57BC" w14:textId="77777777" w:rsidR="00751C48" w:rsidRPr="00876C57" w:rsidRDefault="00751C48" w:rsidP="00DA3BDE">
            <w:pPr>
              <w:pStyle w:val="TAC"/>
              <w:rPr>
                <w:b/>
                <w:lang w:val="en-US"/>
              </w:rPr>
            </w:pPr>
          </w:p>
        </w:tc>
      </w:tr>
      <w:tr w:rsidR="00751C48" w:rsidRPr="00876C57" w14:paraId="2328547B" w14:textId="77777777" w:rsidTr="005B648C">
        <w:trPr>
          <w:trHeight w:val="511"/>
        </w:trPr>
        <w:tc>
          <w:tcPr>
            <w:tcW w:w="2146" w:type="dxa"/>
            <w:shd w:val="clear" w:color="auto" w:fill="auto"/>
            <w:vAlign w:val="center"/>
            <w:hideMark/>
          </w:tcPr>
          <w:p w14:paraId="502E25B3" w14:textId="77777777" w:rsidR="00751C48" w:rsidRPr="00876C57" w:rsidRDefault="00751C48" w:rsidP="00DA3BDE">
            <w:pPr>
              <w:pStyle w:val="TAH"/>
              <w:rPr>
                <w:lang w:val="en-US"/>
              </w:rPr>
            </w:pPr>
            <w:r w:rsidRPr="00876C57">
              <w:rPr>
                <w:lang w:val="en-US"/>
              </w:rPr>
              <w:t>3rd harmonics frequency limits</w:t>
            </w:r>
          </w:p>
        </w:tc>
        <w:tc>
          <w:tcPr>
            <w:tcW w:w="1859" w:type="dxa"/>
            <w:shd w:val="clear" w:color="auto" w:fill="auto"/>
            <w:vAlign w:val="center"/>
            <w:hideMark/>
          </w:tcPr>
          <w:p w14:paraId="15692510" w14:textId="77777777" w:rsidR="00751C48" w:rsidRPr="00876C57" w:rsidRDefault="00751C48" w:rsidP="00DA3BDE">
            <w:pPr>
              <w:pStyle w:val="TAC"/>
              <w:rPr>
                <w:b/>
                <w:lang w:val="en-US"/>
              </w:rPr>
            </w:pPr>
            <w:r w:rsidRPr="00876C57">
              <w:rPr>
                <w:lang w:val="en-US"/>
              </w:rPr>
              <w:t>3*fx_low</w:t>
            </w:r>
          </w:p>
        </w:tc>
        <w:tc>
          <w:tcPr>
            <w:tcW w:w="1752" w:type="dxa"/>
            <w:shd w:val="clear" w:color="auto" w:fill="auto"/>
            <w:vAlign w:val="center"/>
            <w:hideMark/>
          </w:tcPr>
          <w:p w14:paraId="7DBF92E7" w14:textId="77777777" w:rsidR="00751C48" w:rsidRPr="00876C57" w:rsidRDefault="00751C48" w:rsidP="00DA3BDE">
            <w:pPr>
              <w:pStyle w:val="TAC"/>
              <w:rPr>
                <w:b/>
                <w:lang w:val="en-US"/>
              </w:rPr>
            </w:pPr>
            <w:r w:rsidRPr="00876C57">
              <w:rPr>
                <w:lang w:val="en-US"/>
              </w:rPr>
              <w:t>3*fx_high</w:t>
            </w:r>
          </w:p>
        </w:tc>
        <w:tc>
          <w:tcPr>
            <w:tcW w:w="3683" w:type="dxa"/>
            <w:gridSpan w:val="2"/>
            <w:vMerge w:val="restart"/>
            <w:shd w:val="clear" w:color="000000" w:fill="FFFFFF"/>
            <w:vAlign w:val="center"/>
            <w:hideMark/>
          </w:tcPr>
          <w:p w14:paraId="39739BAF" w14:textId="77777777" w:rsidR="00751C48" w:rsidRPr="00876C57" w:rsidRDefault="00751C48" w:rsidP="00DA3BDE">
            <w:pPr>
              <w:pStyle w:val="TAC"/>
              <w:rPr>
                <w:rFonts w:eastAsia="SimSun"/>
                <w:b/>
                <w:lang w:val="en-US" w:eastAsia="zh-CN"/>
              </w:rPr>
            </w:pPr>
            <w:r w:rsidRPr="004C3550">
              <w:rPr>
                <w:rFonts w:eastAsia="SimSun" w:hint="eastAsia"/>
                <w:lang w:val="en-US" w:eastAsia="zh-CN"/>
              </w:rPr>
              <w:t>No effect</w:t>
            </w:r>
          </w:p>
        </w:tc>
      </w:tr>
      <w:tr w:rsidR="00751C48" w:rsidRPr="00876C57" w14:paraId="45C44C8A" w14:textId="77777777" w:rsidTr="005B648C">
        <w:trPr>
          <w:trHeight w:val="217"/>
        </w:trPr>
        <w:tc>
          <w:tcPr>
            <w:tcW w:w="2146" w:type="dxa"/>
            <w:shd w:val="clear" w:color="auto" w:fill="auto"/>
            <w:vAlign w:val="center"/>
            <w:hideMark/>
          </w:tcPr>
          <w:p w14:paraId="5D3DA63C" w14:textId="77777777" w:rsidR="00751C48" w:rsidRPr="00876C57" w:rsidRDefault="00751C48" w:rsidP="00DA3BDE">
            <w:pPr>
              <w:pStyle w:val="TAH"/>
              <w:rPr>
                <w:lang w:val="en-US"/>
              </w:rPr>
            </w:pPr>
            <w:r w:rsidRPr="00876C57">
              <w:rPr>
                <w:lang w:val="en-US"/>
              </w:rPr>
              <w:t>3rd harmonics frequency limits (MHz)</w:t>
            </w:r>
          </w:p>
        </w:tc>
        <w:tc>
          <w:tcPr>
            <w:tcW w:w="1859" w:type="dxa"/>
            <w:shd w:val="clear" w:color="auto" w:fill="auto"/>
            <w:noWrap/>
            <w:vAlign w:val="center"/>
            <w:hideMark/>
          </w:tcPr>
          <w:p w14:paraId="211F2470" w14:textId="77777777" w:rsidR="00751C48" w:rsidRPr="0000668E" w:rsidRDefault="00751C48" w:rsidP="00DA3BDE">
            <w:pPr>
              <w:pStyle w:val="TAC"/>
              <w:rPr>
                <w:rFonts w:eastAsia="SimSun"/>
                <w:b/>
                <w:lang w:val="en-US" w:eastAsia="zh-CN"/>
              </w:rPr>
            </w:pPr>
            <w:r w:rsidRPr="002B7261">
              <w:rPr>
                <w:rFonts w:eastAsia="SimSun" w:hint="eastAsia"/>
                <w:lang w:val="en-US" w:eastAsia="zh-CN"/>
              </w:rPr>
              <w:t>5130</w:t>
            </w:r>
          </w:p>
        </w:tc>
        <w:tc>
          <w:tcPr>
            <w:tcW w:w="1752" w:type="dxa"/>
            <w:shd w:val="clear" w:color="auto" w:fill="auto"/>
            <w:noWrap/>
            <w:vAlign w:val="center"/>
            <w:hideMark/>
          </w:tcPr>
          <w:p w14:paraId="42C5B1F5" w14:textId="77777777" w:rsidR="00751C48" w:rsidRPr="0000668E" w:rsidRDefault="00751C48" w:rsidP="00DA3BDE">
            <w:pPr>
              <w:pStyle w:val="TAC"/>
              <w:rPr>
                <w:rFonts w:eastAsia="SimSun"/>
                <w:b/>
                <w:lang w:val="en-US" w:eastAsia="zh-CN"/>
              </w:rPr>
            </w:pPr>
            <w:r>
              <w:rPr>
                <w:rFonts w:eastAsia="SimSun" w:hint="eastAsia"/>
                <w:lang w:val="en-US" w:eastAsia="zh-CN"/>
              </w:rPr>
              <w:t>5355</w:t>
            </w:r>
          </w:p>
        </w:tc>
        <w:tc>
          <w:tcPr>
            <w:tcW w:w="3683" w:type="dxa"/>
            <w:gridSpan w:val="2"/>
            <w:vMerge/>
            <w:shd w:val="clear" w:color="000000" w:fill="FFFFFF"/>
            <w:noWrap/>
            <w:vAlign w:val="center"/>
            <w:hideMark/>
          </w:tcPr>
          <w:p w14:paraId="3548D29B" w14:textId="77777777" w:rsidR="00751C48" w:rsidRPr="00876C57" w:rsidRDefault="00751C48" w:rsidP="005B648C">
            <w:pPr>
              <w:pStyle w:val="TAH"/>
              <w:rPr>
                <w:b w:val="0"/>
                <w:lang w:val="en-US"/>
              </w:rPr>
            </w:pPr>
          </w:p>
        </w:tc>
      </w:tr>
    </w:tbl>
    <w:p w14:paraId="16B927DF" w14:textId="77777777" w:rsidR="00751C48" w:rsidRPr="00F0208C" w:rsidRDefault="00751C48" w:rsidP="00751C48">
      <w:pPr>
        <w:rPr>
          <w:rFonts w:eastAsia="SimSun"/>
          <w:lang w:eastAsia="zh-CN"/>
        </w:rPr>
      </w:pPr>
      <w:r w:rsidRPr="005C215B">
        <w:t xml:space="preserve"> </w:t>
      </w:r>
    </w:p>
    <w:p w14:paraId="583B5267" w14:textId="77777777" w:rsidR="00751C48" w:rsidRPr="00A86660" w:rsidRDefault="00751C48" w:rsidP="00751C48">
      <w:pPr>
        <w:rPr>
          <w:rFonts w:eastAsia="SimSun"/>
          <w:lang w:eastAsia="zh-CN"/>
        </w:rPr>
      </w:pPr>
      <w:r w:rsidRPr="00A86660">
        <w:rPr>
          <w:rFonts w:eastAsia="SimSun" w:hint="eastAsia"/>
          <w:lang w:eastAsia="zh-CN"/>
        </w:rPr>
        <w:t xml:space="preserve">The IMD analysis for </w:t>
      </w:r>
      <w:r>
        <w:t>V2X_n3A</w:t>
      </w:r>
      <w:r w:rsidRPr="00254DD6">
        <w:rPr>
          <w:rFonts w:eastAsia="SimSun" w:hint="eastAsia"/>
          <w:lang w:eastAsia="zh-CN"/>
        </w:rPr>
        <w:t>-</w:t>
      </w:r>
      <w:r>
        <w:t>n47A</w:t>
      </w:r>
      <w:r w:rsidRPr="00A86660">
        <w:rPr>
          <w:rFonts w:eastAsia="SimSun" w:hint="eastAsia"/>
          <w:lang w:eastAsia="zh-CN"/>
        </w:rPr>
        <w:t xml:space="preserve"> is specified in table </w:t>
      </w:r>
      <w:r>
        <w:rPr>
          <w:rFonts w:eastAsia="SimSun" w:hint="eastAsia"/>
          <w:lang w:eastAsia="zh-CN"/>
        </w:rPr>
        <w:t>6.2.2</w:t>
      </w:r>
      <w:r w:rsidRPr="00A86660">
        <w:rPr>
          <w:rFonts w:eastAsia="SimSun" w:hint="eastAsia"/>
          <w:lang w:eastAsia="zh-CN"/>
        </w:rPr>
        <w:t>.3-2. Up to the 5</w:t>
      </w:r>
      <w:r w:rsidRPr="00A86660">
        <w:rPr>
          <w:rFonts w:eastAsia="SimSun" w:hint="eastAsia"/>
          <w:vertAlign w:val="superscript"/>
          <w:lang w:eastAsia="zh-CN"/>
        </w:rPr>
        <w:t>th</w:t>
      </w:r>
      <w:r w:rsidRPr="00A86660">
        <w:rPr>
          <w:rFonts w:eastAsia="SimSun" w:hint="eastAsia"/>
          <w:lang w:eastAsia="zh-CN"/>
        </w:rPr>
        <w:t xml:space="preserve"> order IMDs of band 3 and band n47 are provided. Based on the IMD analysis, it is observed that no IMD products fall into the associated bands. So there is no IMD issue causeds by the band combination.</w:t>
      </w:r>
    </w:p>
    <w:p w14:paraId="76D522B0" w14:textId="77777777" w:rsidR="00751C48" w:rsidRPr="00A86660" w:rsidRDefault="00751C48" w:rsidP="00DA3BDE">
      <w:pPr>
        <w:pStyle w:val="TH"/>
        <w:rPr>
          <w:rFonts w:eastAsia="SimSun"/>
          <w:lang w:val="en-US" w:eastAsia="zh-CN"/>
        </w:rPr>
      </w:pPr>
      <w:r w:rsidRPr="00A86660">
        <w:rPr>
          <w:lang w:val="en-US"/>
        </w:rPr>
        <w:lastRenderedPageBreak/>
        <w:t xml:space="preserve">Table </w:t>
      </w:r>
      <w:r>
        <w:rPr>
          <w:lang w:val="en-US"/>
        </w:rPr>
        <w:t>6.2.</w:t>
      </w:r>
      <w:r w:rsidRPr="005B648C">
        <w:rPr>
          <w:rFonts w:eastAsia="SimSun" w:hint="eastAsia"/>
          <w:lang w:val="en-US" w:eastAsia="zh-CN"/>
        </w:rPr>
        <w:t>2</w:t>
      </w:r>
      <w:r w:rsidRPr="00A86660">
        <w:rPr>
          <w:lang w:val="en-US"/>
        </w:rPr>
        <w:t xml:space="preserve">.3-2: IMD analysis for </w:t>
      </w:r>
      <w:r>
        <w:rPr>
          <w:lang w:val="en-US"/>
        </w:rPr>
        <w:t>V2X_n3A</w:t>
      </w:r>
      <w:r w:rsidRPr="00254DD6">
        <w:rPr>
          <w:rFonts w:eastAsia="SimSun" w:hint="eastAsia"/>
          <w:lang w:val="en-US" w:eastAsia="zh-CN"/>
        </w:rPr>
        <w:t>-</w:t>
      </w:r>
      <w:r>
        <w:rPr>
          <w:lang w:val="en-US"/>
        </w:rPr>
        <w:t>n47A</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99" w:type="dxa"/>
          <w:right w:w="99" w:type="dxa"/>
        </w:tblCellMar>
        <w:tblLook w:val="04A0" w:firstRow="1" w:lastRow="0" w:firstColumn="1" w:lastColumn="0" w:noHBand="0" w:noVBand="1"/>
      </w:tblPr>
      <w:tblGrid>
        <w:gridCol w:w="2263"/>
        <w:gridCol w:w="1856"/>
        <w:gridCol w:w="1712"/>
        <w:gridCol w:w="1670"/>
        <w:gridCol w:w="1875"/>
      </w:tblGrid>
      <w:tr w:rsidR="00751C48" w:rsidRPr="00A86660" w14:paraId="6DB5E397" w14:textId="77777777" w:rsidTr="005B648C">
        <w:trPr>
          <w:trHeight w:val="318"/>
          <w:jc w:val="center"/>
        </w:trPr>
        <w:tc>
          <w:tcPr>
            <w:tcW w:w="2263" w:type="dxa"/>
            <w:shd w:val="clear" w:color="auto" w:fill="FFFFFF"/>
            <w:vAlign w:val="center"/>
          </w:tcPr>
          <w:p w14:paraId="69A0C201" w14:textId="77777777" w:rsidR="00751C48" w:rsidRPr="00A86660" w:rsidRDefault="00751C48" w:rsidP="00DA3BDE">
            <w:pPr>
              <w:pStyle w:val="TAH"/>
              <w:rPr>
                <w:rFonts w:eastAsia="SimSun"/>
                <w:lang w:val="en-US" w:eastAsia="zh-CN"/>
              </w:rPr>
            </w:pPr>
            <w:r w:rsidRPr="00A86660">
              <w:rPr>
                <w:rFonts w:eastAsia="SimSun" w:hint="eastAsia"/>
                <w:lang w:val="en-US" w:eastAsia="zh-CN"/>
              </w:rPr>
              <w:t>Operating Band</w:t>
            </w:r>
          </w:p>
        </w:tc>
        <w:tc>
          <w:tcPr>
            <w:tcW w:w="3568" w:type="dxa"/>
            <w:gridSpan w:val="2"/>
            <w:shd w:val="clear" w:color="auto" w:fill="FFFFFF"/>
            <w:vAlign w:val="center"/>
          </w:tcPr>
          <w:p w14:paraId="573F9B2B" w14:textId="77777777" w:rsidR="00751C48" w:rsidRPr="00A86660" w:rsidRDefault="00751C48" w:rsidP="00DA3BDE">
            <w:pPr>
              <w:pStyle w:val="TAH"/>
              <w:rPr>
                <w:rFonts w:eastAsia="SimSun"/>
                <w:lang w:val="en-US" w:eastAsia="zh-CN"/>
              </w:rPr>
            </w:pPr>
            <w:r w:rsidRPr="00A86660">
              <w:rPr>
                <w:rFonts w:eastAsia="SimSun" w:hint="eastAsia"/>
                <w:lang w:val="en-US" w:eastAsia="zh-CN"/>
              </w:rPr>
              <w:t>Band 3</w:t>
            </w:r>
          </w:p>
        </w:tc>
        <w:tc>
          <w:tcPr>
            <w:tcW w:w="3545" w:type="dxa"/>
            <w:gridSpan w:val="2"/>
            <w:shd w:val="clear" w:color="auto" w:fill="FFFFFF"/>
            <w:vAlign w:val="center"/>
          </w:tcPr>
          <w:p w14:paraId="3E30B5A9" w14:textId="77777777" w:rsidR="00751C48" w:rsidRPr="00A86660" w:rsidRDefault="00751C48" w:rsidP="00DA3BDE">
            <w:pPr>
              <w:pStyle w:val="TAH"/>
              <w:rPr>
                <w:rFonts w:eastAsia="SimSun"/>
                <w:lang w:val="en-US" w:eastAsia="zh-CN"/>
              </w:rPr>
            </w:pPr>
            <w:r w:rsidRPr="00A86660">
              <w:rPr>
                <w:rFonts w:eastAsia="SimSun" w:hint="eastAsia"/>
                <w:lang w:val="en-US" w:eastAsia="zh-CN"/>
              </w:rPr>
              <w:t>Band n47</w:t>
            </w:r>
          </w:p>
        </w:tc>
      </w:tr>
      <w:tr w:rsidR="00751C48" w:rsidRPr="00A86660" w14:paraId="0723861F" w14:textId="77777777" w:rsidTr="005B648C">
        <w:trPr>
          <w:trHeight w:val="318"/>
          <w:jc w:val="center"/>
        </w:trPr>
        <w:tc>
          <w:tcPr>
            <w:tcW w:w="2263" w:type="dxa"/>
            <w:shd w:val="clear" w:color="auto" w:fill="FFFFFF"/>
            <w:vAlign w:val="center"/>
            <w:hideMark/>
          </w:tcPr>
          <w:p w14:paraId="75E917D4" w14:textId="77777777" w:rsidR="00751C48" w:rsidRPr="00A86660" w:rsidRDefault="00751C48" w:rsidP="00DA3BDE">
            <w:pPr>
              <w:pStyle w:val="TAH"/>
              <w:rPr>
                <w:lang w:val="en-US" w:eastAsia="ko-KR"/>
              </w:rPr>
            </w:pPr>
            <w:r w:rsidRPr="00A86660">
              <w:rPr>
                <w:lang w:val="en-US" w:eastAsia="ko-KR"/>
              </w:rPr>
              <w:t>UE UL carriers</w:t>
            </w:r>
          </w:p>
        </w:tc>
        <w:tc>
          <w:tcPr>
            <w:tcW w:w="1856" w:type="dxa"/>
            <w:shd w:val="clear" w:color="auto" w:fill="FFFFFF"/>
            <w:vAlign w:val="center"/>
            <w:hideMark/>
          </w:tcPr>
          <w:p w14:paraId="0A442983" w14:textId="77777777" w:rsidR="00751C48" w:rsidRPr="00A86660" w:rsidRDefault="00751C48" w:rsidP="00DA3BDE">
            <w:pPr>
              <w:pStyle w:val="TAH"/>
              <w:rPr>
                <w:lang w:val="en-US" w:eastAsia="ko-KR"/>
              </w:rPr>
            </w:pPr>
            <w:r w:rsidRPr="00A86660">
              <w:rPr>
                <w:lang w:val="en-US" w:eastAsia="ko-KR"/>
              </w:rPr>
              <w:t>fx_low</w:t>
            </w:r>
          </w:p>
        </w:tc>
        <w:tc>
          <w:tcPr>
            <w:tcW w:w="1712" w:type="dxa"/>
            <w:shd w:val="clear" w:color="auto" w:fill="FFFFFF"/>
            <w:vAlign w:val="center"/>
            <w:hideMark/>
          </w:tcPr>
          <w:p w14:paraId="73F9460D" w14:textId="77777777" w:rsidR="00751C48" w:rsidRPr="00A86660" w:rsidRDefault="00751C48" w:rsidP="00DA3BDE">
            <w:pPr>
              <w:pStyle w:val="TAH"/>
              <w:rPr>
                <w:lang w:val="en-US" w:eastAsia="ko-KR"/>
              </w:rPr>
            </w:pPr>
            <w:r w:rsidRPr="00A86660">
              <w:rPr>
                <w:lang w:val="en-US" w:eastAsia="ko-KR"/>
              </w:rPr>
              <w:t>fx_high</w:t>
            </w:r>
          </w:p>
        </w:tc>
        <w:tc>
          <w:tcPr>
            <w:tcW w:w="1670" w:type="dxa"/>
            <w:shd w:val="clear" w:color="auto" w:fill="FFFFFF"/>
            <w:vAlign w:val="center"/>
            <w:hideMark/>
          </w:tcPr>
          <w:p w14:paraId="3D015B28" w14:textId="77777777" w:rsidR="00751C48" w:rsidRPr="00A86660" w:rsidRDefault="00751C48" w:rsidP="00DA3BDE">
            <w:pPr>
              <w:pStyle w:val="TAH"/>
              <w:rPr>
                <w:lang w:val="en-US" w:eastAsia="ko-KR"/>
              </w:rPr>
            </w:pPr>
            <w:r w:rsidRPr="00A86660">
              <w:rPr>
                <w:lang w:val="en-US" w:eastAsia="ko-KR"/>
              </w:rPr>
              <w:t>fy_low</w:t>
            </w:r>
          </w:p>
        </w:tc>
        <w:tc>
          <w:tcPr>
            <w:tcW w:w="1875" w:type="dxa"/>
            <w:shd w:val="clear" w:color="auto" w:fill="FFFFFF"/>
            <w:vAlign w:val="center"/>
            <w:hideMark/>
          </w:tcPr>
          <w:p w14:paraId="7812DFE0" w14:textId="77777777" w:rsidR="00751C48" w:rsidRPr="00A86660" w:rsidRDefault="00751C48" w:rsidP="00DA3BDE">
            <w:pPr>
              <w:pStyle w:val="TAH"/>
              <w:rPr>
                <w:lang w:val="en-US" w:eastAsia="ko-KR"/>
              </w:rPr>
            </w:pPr>
            <w:r w:rsidRPr="00A86660">
              <w:rPr>
                <w:lang w:val="en-US" w:eastAsia="ko-KR"/>
              </w:rPr>
              <w:t>fy_high</w:t>
            </w:r>
          </w:p>
        </w:tc>
      </w:tr>
      <w:tr w:rsidR="00751C48" w:rsidRPr="00A86660" w14:paraId="34A9131C" w14:textId="77777777" w:rsidTr="005B648C">
        <w:trPr>
          <w:trHeight w:val="303"/>
          <w:jc w:val="center"/>
        </w:trPr>
        <w:tc>
          <w:tcPr>
            <w:tcW w:w="2263" w:type="dxa"/>
            <w:shd w:val="clear" w:color="auto" w:fill="FFFFFF"/>
            <w:vAlign w:val="center"/>
            <w:hideMark/>
          </w:tcPr>
          <w:p w14:paraId="78DCFC8B" w14:textId="77777777" w:rsidR="00751C48" w:rsidRPr="00A86660" w:rsidRDefault="00751C48" w:rsidP="00DA3BDE">
            <w:pPr>
              <w:pStyle w:val="TAL"/>
              <w:rPr>
                <w:lang w:val="en-US" w:eastAsia="ko-KR"/>
              </w:rPr>
            </w:pPr>
            <w:r w:rsidRPr="00A86660">
              <w:rPr>
                <w:lang w:val="en-US" w:eastAsia="ko-KR"/>
              </w:rPr>
              <w:t>UL frequency (MHz)</w:t>
            </w:r>
          </w:p>
        </w:tc>
        <w:tc>
          <w:tcPr>
            <w:tcW w:w="1856" w:type="dxa"/>
            <w:shd w:val="clear" w:color="auto" w:fill="FFFFFF"/>
            <w:vAlign w:val="center"/>
            <w:hideMark/>
          </w:tcPr>
          <w:p w14:paraId="50D163EB" w14:textId="77777777" w:rsidR="00751C48" w:rsidRPr="00A86660" w:rsidRDefault="00751C48" w:rsidP="00DA3BDE">
            <w:pPr>
              <w:pStyle w:val="TAC"/>
              <w:rPr>
                <w:rFonts w:eastAsia="SimSun"/>
                <w:lang w:val="en-US" w:eastAsia="zh-CN"/>
              </w:rPr>
            </w:pPr>
            <w:r w:rsidRPr="00A86660">
              <w:rPr>
                <w:rFonts w:eastAsia="SimSun" w:hint="eastAsia"/>
                <w:lang w:val="en-US" w:eastAsia="zh-CN"/>
              </w:rPr>
              <w:t>1710</w:t>
            </w:r>
          </w:p>
        </w:tc>
        <w:tc>
          <w:tcPr>
            <w:tcW w:w="1712" w:type="dxa"/>
            <w:shd w:val="clear" w:color="auto" w:fill="FFFFFF"/>
            <w:vAlign w:val="center"/>
            <w:hideMark/>
          </w:tcPr>
          <w:p w14:paraId="0BF31F4B" w14:textId="77777777" w:rsidR="00751C48" w:rsidRPr="00A86660" w:rsidRDefault="00751C48" w:rsidP="00DA3BDE">
            <w:pPr>
              <w:pStyle w:val="TAC"/>
              <w:rPr>
                <w:rFonts w:eastAsia="SimSun"/>
                <w:lang w:val="en-US" w:eastAsia="zh-CN"/>
              </w:rPr>
            </w:pPr>
            <w:r w:rsidRPr="00A86660">
              <w:rPr>
                <w:rFonts w:eastAsia="SimSun" w:hint="eastAsia"/>
                <w:lang w:val="en-US" w:eastAsia="zh-CN"/>
              </w:rPr>
              <w:t>1785</w:t>
            </w:r>
          </w:p>
        </w:tc>
        <w:tc>
          <w:tcPr>
            <w:tcW w:w="1670" w:type="dxa"/>
            <w:shd w:val="clear" w:color="auto" w:fill="FFFFFF"/>
            <w:vAlign w:val="center"/>
            <w:hideMark/>
          </w:tcPr>
          <w:p w14:paraId="09042976" w14:textId="77777777" w:rsidR="00751C48" w:rsidRPr="00A86660" w:rsidRDefault="00751C48" w:rsidP="00DA3BDE">
            <w:pPr>
              <w:pStyle w:val="TAC"/>
              <w:rPr>
                <w:lang w:val="en-US" w:eastAsia="ko-KR"/>
              </w:rPr>
            </w:pPr>
            <w:r w:rsidRPr="00A86660">
              <w:rPr>
                <w:lang w:val="en-US" w:eastAsia="ko-KR"/>
              </w:rPr>
              <w:t>5855</w:t>
            </w:r>
          </w:p>
        </w:tc>
        <w:tc>
          <w:tcPr>
            <w:tcW w:w="1875" w:type="dxa"/>
            <w:shd w:val="clear" w:color="auto" w:fill="FFFFFF"/>
            <w:vAlign w:val="center"/>
            <w:hideMark/>
          </w:tcPr>
          <w:p w14:paraId="7FB74398" w14:textId="77777777" w:rsidR="00751C48" w:rsidRPr="00A86660" w:rsidRDefault="00751C48" w:rsidP="00DA3BDE">
            <w:pPr>
              <w:pStyle w:val="TAC"/>
              <w:rPr>
                <w:lang w:val="en-US" w:eastAsia="ko-KR"/>
              </w:rPr>
            </w:pPr>
            <w:r w:rsidRPr="00A86660">
              <w:rPr>
                <w:lang w:val="en-US" w:eastAsia="ko-KR"/>
              </w:rPr>
              <w:t>5925</w:t>
            </w:r>
          </w:p>
        </w:tc>
      </w:tr>
      <w:tr w:rsidR="00751C48" w:rsidRPr="00A86660" w14:paraId="7DED6977" w14:textId="77777777" w:rsidTr="005B648C">
        <w:trPr>
          <w:trHeight w:val="472"/>
          <w:jc w:val="center"/>
        </w:trPr>
        <w:tc>
          <w:tcPr>
            <w:tcW w:w="2263" w:type="dxa"/>
            <w:shd w:val="clear" w:color="auto" w:fill="FFFFFF"/>
            <w:vAlign w:val="center"/>
            <w:hideMark/>
          </w:tcPr>
          <w:p w14:paraId="554EDA6F" w14:textId="77777777" w:rsidR="00751C48" w:rsidRPr="00A86660" w:rsidRDefault="00751C48" w:rsidP="00DA3BDE">
            <w:pPr>
              <w:pStyle w:val="TAL"/>
              <w:rPr>
                <w:lang w:val="en-US" w:eastAsia="ko-KR"/>
              </w:rPr>
            </w:pPr>
            <w:r w:rsidRPr="00A86660">
              <w:rPr>
                <w:lang w:val="en-US" w:eastAsia="ko-KR"/>
              </w:rPr>
              <w:t>2</w:t>
            </w:r>
            <w:r w:rsidRPr="00A86660">
              <w:rPr>
                <w:vertAlign w:val="superscript"/>
                <w:lang w:val="en-US" w:eastAsia="ko-KR"/>
              </w:rPr>
              <w:t>nd</w:t>
            </w:r>
            <w:r w:rsidRPr="00A86660">
              <w:rPr>
                <w:lang w:val="en-US" w:eastAsia="ko-KR"/>
              </w:rPr>
              <w:t xml:space="preserve"> harmonics frequency limits</w:t>
            </w:r>
          </w:p>
        </w:tc>
        <w:tc>
          <w:tcPr>
            <w:tcW w:w="1856" w:type="dxa"/>
            <w:shd w:val="clear" w:color="auto" w:fill="FFFFFF"/>
            <w:vAlign w:val="center"/>
            <w:hideMark/>
          </w:tcPr>
          <w:p w14:paraId="4D1EB62E" w14:textId="77777777" w:rsidR="00751C48" w:rsidRPr="00A86660" w:rsidRDefault="00751C48" w:rsidP="00DA3BDE">
            <w:pPr>
              <w:pStyle w:val="TAC"/>
              <w:rPr>
                <w:lang w:val="en-US" w:eastAsia="ko-KR"/>
              </w:rPr>
            </w:pPr>
            <w:r w:rsidRPr="00A86660">
              <w:rPr>
                <w:lang w:val="en-US" w:eastAsia="ko-KR"/>
              </w:rPr>
              <w:t>2*fx_low</w:t>
            </w:r>
          </w:p>
        </w:tc>
        <w:tc>
          <w:tcPr>
            <w:tcW w:w="1712" w:type="dxa"/>
            <w:shd w:val="clear" w:color="auto" w:fill="FFFFFF"/>
            <w:vAlign w:val="center"/>
            <w:hideMark/>
          </w:tcPr>
          <w:p w14:paraId="2E3FE518" w14:textId="77777777" w:rsidR="00751C48" w:rsidRPr="00A86660" w:rsidRDefault="00751C48" w:rsidP="00DA3BDE">
            <w:pPr>
              <w:pStyle w:val="TAC"/>
              <w:rPr>
                <w:lang w:val="en-US" w:eastAsia="ko-KR"/>
              </w:rPr>
            </w:pPr>
            <w:r w:rsidRPr="00A86660">
              <w:rPr>
                <w:lang w:val="en-US" w:eastAsia="ko-KR"/>
              </w:rPr>
              <w:t>2*fx_high</w:t>
            </w:r>
          </w:p>
        </w:tc>
        <w:tc>
          <w:tcPr>
            <w:tcW w:w="1670" w:type="dxa"/>
            <w:shd w:val="clear" w:color="auto" w:fill="FFFFFF"/>
            <w:vAlign w:val="center"/>
            <w:hideMark/>
          </w:tcPr>
          <w:p w14:paraId="64449026" w14:textId="77777777" w:rsidR="00751C48" w:rsidRPr="00A86660" w:rsidRDefault="00751C48" w:rsidP="00DA3BDE">
            <w:pPr>
              <w:pStyle w:val="TAC"/>
              <w:rPr>
                <w:lang w:val="en-US" w:eastAsia="ko-KR"/>
              </w:rPr>
            </w:pPr>
            <w:r w:rsidRPr="00A86660">
              <w:rPr>
                <w:lang w:val="en-US" w:eastAsia="ko-KR"/>
              </w:rPr>
              <w:t>2* fy_low</w:t>
            </w:r>
          </w:p>
        </w:tc>
        <w:tc>
          <w:tcPr>
            <w:tcW w:w="1875" w:type="dxa"/>
            <w:shd w:val="clear" w:color="auto" w:fill="FFFFFF"/>
            <w:vAlign w:val="center"/>
            <w:hideMark/>
          </w:tcPr>
          <w:p w14:paraId="355AF81E" w14:textId="77777777" w:rsidR="00751C48" w:rsidRPr="00A86660" w:rsidRDefault="00751C48" w:rsidP="00DA3BDE">
            <w:pPr>
              <w:pStyle w:val="TAC"/>
              <w:rPr>
                <w:lang w:val="en-US" w:eastAsia="ko-KR"/>
              </w:rPr>
            </w:pPr>
            <w:r w:rsidRPr="00A86660">
              <w:rPr>
                <w:lang w:val="en-US" w:eastAsia="ko-KR"/>
              </w:rPr>
              <w:t>2* fy_high</w:t>
            </w:r>
          </w:p>
        </w:tc>
      </w:tr>
      <w:tr w:rsidR="00751C48" w:rsidRPr="00A86660" w14:paraId="7591A316" w14:textId="77777777" w:rsidTr="005B648C">
        <w:trPr>
          <w:trHeight w:val="472"/>
          <w:jc w:val="center"/>
        </w:trPr>
        <w:tc>
          <w:tcPr>
            <w:tcW w:w="2263" w:type="dxa"/>
            <w:shd w:val="clear" w:color="auto" w:fill="FFFFFF"/>
            <w:vAlign w:val="center"/>
            <w:hideMark/>
          </w:tcPr>
          <w:p w14:paraId="17F400E1" w14:textId="77777777" w:rsidR="00751C48" w:rsidRPr="00A86660" w:rsidRDefault="00751C48" w:rsidP="00DA3BDE">
            <w:pPr>
              <w:pStyle w:val="TAL"/>
              <w:rPr>
                <w:lang w:val="en-US" w:eastAsia="ko-KR"/>
              </w:rPr>
            </w:pPr>
            <w:r w:rsidRPr="00A86660">
              <w:rPr>
                <w:lang w:val="en-US" w:eastAsia="ko-KR"/>
              </w:rPr>
              <w:t>2</w:t>
            </w:r>
            <w:r w:rsidRPr="00A86660">
              <w:rPr>
                <w:vertAlign w:val="superscript"/>
                <w:lang w:val="en-US" w:eastAsia="ko-KR"/>
              </w:rPr>
              <w:t>nd</w:t>
            </w:r>
            <w:r w:rsidRPr="00A86660">
              <w:rPr>
                <w:lang w:val="en-US" w:eastAsia="ko-KR"/>
              </w:rPr>
              <w:t xml:space="preserve"> harmonics frequency limits (MHz) </w:t>
            </w:r>
          </w:p>
        </w:tc>
        <w:tc>
          <w:tcPr>
            <w:tcW w:w="1856" w:type="dxa"/>
            <w:shd w:val="clear" w:color="auto" w:fill="FFFFFF"/>
            <w:noWrap/>
            <w:vAlign w:val="center"/>
            <w:hideMark/>
          </w:tcPr>
          <w:p w14:paraId="06D27AF4" w14:textId="77777777" w:rsidR="00751C48" w:rsidRPr="00A86660" w:rsidRDefault="00751C48" w:rsidP="00DA3BDE">
            <w:pPr>
              <w:pStyle w:val="TAC"/>
              <w:rPr>
                <w:rFonts w:eastAsia="SimSun"/>
                <w:lang w:val="en-US" w:eastAsia="zh-CN"/>
              </w:rPr>
            </w:pPr>
            <w:r w:rsidRPr="00A86660">
              <w:rPr>
                <w:rFonts w:eastAsia="SimSun" w:hint="eastAsia"/>
                <w:lang w:val="en-US" w:eastAsia="zh-CN"/>
              </w:rPr>
              <w:t>3420</w:t>
            </w:r>
          </w:p>
        </w:tc>
        <w:tc>
          <w:tcPr>
            <w:tcW w:w="1712" w:type="dxa"/>
            <w:shd w:val="clear" w:color="auto" w:fill="FFFFFF"/>
            <w:noWrap/>
            <w:vAlign w:val="center"/>
            <w:hideMark/>
          </w:tcPr>
          <w:p w14:paraId="53C3937E" w14:textId="77777777" w:rsidR="00751C48" w:rsidRPr="00A86660" w:rsidRDefault="00751C48" w:rsidP="00DA3BDE">
            <w:pPr>
              <w:pStyle w:val="TAC"/>
              <w:rPr>
                <w:lang w:val="en-US" w:eastAsia="ko-KR"/>
              </w:rPr>
            </w:pPr>
            <w:r w:rsidRPr="00A86660">
              <w:rPr>
                <w:rFonts w:eastAsia="SimSun" w:hint="eastAsia"/>
                <w:lang w:val="en-US" w:eastAsia="zh-CN"/>
              </w:rPr>
              <w:t>3570</w:t>
            </w:r>
          </w:p>
        </w:tc>
        <w:tc>
          <w:tcPr>
            <w:tcW w:w="1670" w:type="dxa"/>
            <w:shd w:val="clear" w:color="auto" w:fill="FFFFFF"/>
            <w:noWrap/>
            <w:vAlign w:val="center"/>
            <w:hideMark/>
          </w:tcPr>
          <w:p w14:paraId="10FE331A" w14:textId="77777777" w:rsidR="00751C48" w:rsidRPr="00A86660" w:rsidRDefault="00751C48" w:rsidP="00DA3BDE">
            <w:pPr>
              <w:pStyle w:val="TAC"/>
              <w:rPr>
                <w:lang w:val="en-US" w:eastAsia="ko-KR"/>
              </w:rPr>
            </w:pPr>
            <w:r w:rsidRPr="00A86660">
              <w:rPr>
                <w:lang w:val="en-US" w:eastAsia="ko-KR"/>
              </w:rPr>
              <w:t>11710</w:t>
            </w:r>
          </w:p>
        </w:tc>
        <w:tc>
          <w:tcPr>
            <w:tcW w:w="1875" w:type="dxa"/>
            <w:shd w:val="clear" w:color="auto" w:fill="FFFFFF"/>
            <w:noWrap/>
            <w:vAlign w:val="center"/>
            <w:hideMark/>
          </w:tcPr>
          <w:p w14:paraId="02FB1642" w14:textId="77777777" w:rsidR="00751C48" w:rsidRPr="00A86660" w:rsidRDefault="00751C48" w:rsidP="00DA3BDE">
            <w:pPr>
              <w:pStyle w:val="TAC"/>
              <w:rPr>
                <w:lang w:val="en-US" w:eastAsia="ko-KR"/>
              </w:rPr>
            </w:pPr>
            <w:r w:rsidRPr="00A86660">
              <w:rPr>
                <w:lang w:val="en-US" w:eastAsia="ko-KR"/>
              </w:rPr>
              <w:t>11850</w:t>
            </w:r>
          </w:p>
        </w:tc>
      </w:tr>
      <w:tr w:rsidR="00751C48" w:rsidRPr="00A86660" w14:paraId="034CEA8B" w14:textId="77777777" w:rsidTr="005B648C">
        <w:trPr>
          <w:trHeight w:val="485"/>
          <w:jc w:val="center"/>
        </w:trPr>
        <w:tc>
          <w:tcPr>
            <w:tcW w:w="2263" w:type="dxa"/>
            <w:shd w:val="clear" w:color="auto" w:fill="FFFFFF"/>
            <w:vAlign w:val="center"/>
            <w:hideMark/>
          </w:tcPr>
          <w:p w14:paraId="6F2A7D46" w14:textId="77777777" w:rsidR="00751C48" w:rsidRPr="00A86660" w:rsidRDefault="00751C48" w:rsidP="00DA3BDE">
            <w:pPr>
              <w:pStyle w:val="TAL"/>
              <w:rPr>
                <w:lang w:val="en-US" w:eastAsia="ko-KR"/>
              </w:rPr>
            </w:pPr>
            <w:r w:rsidRPr="00A86660">
              <w:rPr>
                <w:lang w:val="en-US" w:eastAsia="ko-KR"/>
              </w:rPr>
              <w:t>3</w:t>
            </w:r>
            <w:r w:rsidRPr="00A86660">
              <w:rPr>
                <w:vertAlign w:val="superscript"/>
                <w:lang w:val="en-US" w:eastAsia="ko-KR"/>
              </w:rPr>
              <w:t>rd</w:t>
            </w:r>
            <w:r w:rsidRPr="00A86660">
              <w:rPr>
                <w:lang w:val="en-US" w:eastAsia="ko-KR"/>
              </w:rPr>
              <w:t xml:space="preserve"> harmonics frequency limits</w:t>
            </w:r>
          </w:p>
        </w:tc>
        <w:tc>
          <w:tcPr>
            <w:tcW w:w="1856" w:type="dxa"/>
            <w:shd w:val="clear" w:color="auto" w:fill="FFFFFF"/>
            <w:vAlign w:val="center"/>
            <w:hideMark/>
          </w:tcPr>
          <w:p w14:paraId="4C14E821" w14:textId="77777777" w:rsidR="00751C48" w:rsidRPr="00A86660" w:rsidRDefault="00751C48" w:rsidP="00DA3BDE">
            <w:pPr>
              <w:pStyle w:val="TAC"/>
              <w:rPr>
                <w:lang w:val="en-US" w:eastAsia="ko-KR"/>
              </w:rPr>
            </w:pPr>
            <w:r w:rsidRPr="00A86660">
              <w:rPr>
                <w:lang w:val="en-US" w:eastAsia="ko-KR"/>
              </w:rPr>
              <w:t>3*fx_low</w:t>
            </w:r>
          </w:p>
        </w:tc>
        <w:tc>
          <w:tcPr>
            <w:tcW w:w="1712" w:type="dxa"/>
            <w:shd w:val="clear" w:color="auto" w:fill="FFFFFF"/>
            <w:vAlign w:val="center"/>
            <w:hideMark/>
          </w:tcPr>
          <w:p w14:paraId="591A2403" w14:textId="77777777" w:rsidR="00751C48" w:rsidRPr="00A86660" w:rsidRDefault="00751C48" w:rsidP="00DA3BDE">
            <w:pPr>
              <w:pStyle w:val="TAC"/>
              <w:rPr>
                <w:lang w:val="en-US" w:eastAsia="ko-KR"/>
              </w:rPr>
            </w:pPr>
            <w:r w:rsidRPr="00A86660">
              <w:rPr>
                <w:lang w:val="en-US" w:eastAsia="ko-KR"/>
              </w:rPr>
              <w:t>3*fx_high</w:t>
            </w:r>
          </w:p>
        </w:tc>
        <w:tc>
          <w:tcPr>
            <w:tcW w:w="1670" w:type="dxa"/>
            <w:shd w:val="clear" w:color="auto" w:fill="FFFFFF"/>
            <w:vAlign w:val="center"/>
            <w:hideMark/>
          </w:tcPr>
          <w:p w14:paraId="5AE461C0" w14:textId="77777777" w:rsidR="00751C48" w:rsidRPr="00A86660" w:rsidRDefault="00751C48" w:rsidP="00DA3BDE">
            <w:pPr>
              <w:pStyle w:val="TAC"/>
              <w:rPr>
                <w:lang w:val="en-US" w:eastAsia="ko-KR"/>
              </w:rPr>
            </w:pPr>
            <w:r w:rsidRPr="00A86660">
              <w:rPr>
                <w:lang w:val="en-US" w:eastAsia="ko-KR"/>
              </w:rPr>
              <w:t>3* fy_low</w:t>
            </w:r>
          </w:p>
        </w:tc>
        <w:tc>
          <w:tcPr>
            <w:tcW w:w="1875" w:type="dxa"/>
            <w:shd w:val="clear" w:color="auto" w:fill="FFFFFF"/>
            <w:vAlign w:val="center"/>
            <w:hideMark/>
          </w:tcPr>
          <w:p w14:paraId="0686FAB7" w14:textId="77777777" w:rsidR="00751C48" w:rsidRPr="00A86660" w:rsidRDefault="00751C48" w:rsidP="00DA3BDE">
            <w:pPr>
              <w:pStyle w:val="TAC"/>
              <w:rPr>
                <w:lang w:val="en-US" w:eastAsia="ko-KR"/>
              </w:rPr>
            </w:pPr>
            <w:r w:rsidRPr="00A86660">
              <w:rPr>
                <w:lang w:val="en-US" w:eastAsia="ko-KR"/>
              </w:rPr>
              <w:t>3* fy_high</w:t>
            </w:r>
          </w:p>
        </w:tc>
      </w:tr>
      <w:tr w:rsidR="00751C48" w:rsidRPr="00A86660" w14:paraId="4EB49847" w14:textId="77777777" w:rsidTr="005B648C">
        <w:trPr>
          <w:trHeight w:val="472"/>
          <w:jc w:val="center"/>
        </w:trPr>
        <w:tc>
          <w:tcPr>
            <w:tcW w:w="2263" w:type="dxa"/>
            <w:shd w:val="clear" w:color="auto" w:fill="FFFFFF"/>
            <w:vAlign w:val="center"/>
            <w:hideMark/>
          </w:tcPr>
          <w:p w14:paraId="38CE827B" w14:textId="77777777" w:rsidR="00751C48" w:rsidRPr="00A86660" w:rsidRDefault="00751C48" w:rsidP="00DA3BDE">
            <w:pPr>
              <w:pStyle w:val="TAL"/>
              <w:rPr>
                <w:lang w:val="en-US" w:eastAsia="ko-KR"/>
              </w:rPr>
            </w:pPr>
            <w:r w:rsidRPr="00A86660">
              <w:rPr>
                <w:lang w:val="en-US" w:eastAsia="ko-KR"/>
              </w:rPr>
              <w:t>3</w:t>
            </w:r>
            <w:r w:rsidRPr="00A86660">
              <w:rPr>
                <w:vertAlign w:val="superscript"/>
                <w:lang w:val="en-US" w:eastAsia="ko-KR"/>
              </w:rPr>
              <w:t>rd</w:t>
            </w:r>
            <w:r w:rsidRPr="00A86660">
              <w:rPr>
                <w:lang w:val="en-US" w:eastAsia="ko-KR"/>
              </w:rPr>
              <w:t xml:space="preserve"> harmonics frequency limits (MHz)</w:t>
            </w:r>
          </w:p>
        </w:tc>
        <w:tc>
          <w:tcPr>
            <w:tcW w:w="1856" w:type="dxa"/>
            <w:shd w:val="clear" w:color="auto" w:fill="FFFFFF"/>
            <w:noWrap/>
            <w:vAlign w:val="center"/>
            <w:hideMark/>
          </w:tcPr>
          <w:p w14:paraId="65707410" w14:textId="77777777" w:rsidR="00751C48" w:rsidRPr="00A86660" w:rsidRDefault="00751C48" w:rsidP="00DA3BDE">
            <w:pPr>
              <w:pStyle w:val="TAC"/>
              <w:rPr>
                <w:lang w:val="en-US" w:eastAsia="ko-KR"/>
              </w:rPr>
            </w:pPr>
            <w:r w:rsidRPr="00A86660">
              <w:rPr>
                <w:rFonts w:eastAsia="SimSun" w:hint="eastAsia"/>
                <w:lang w:val="en-US" w:eastAsia="zh-CN"/>
              </w:rPr>
              <w:t>5130</w:t>
            </w:r>
          </w:p>
        </w:tc>
        <w:tc>
          <w:tcPr>
            <w:tcW w:w="1712" w:type="dxa"/>
            <w:shd w:val="clear" w:color="auto" w:fill="FFFFFF"/>
            <w:noWrap/>
            <w:vAlign w:val="center"/>
            <w:hideMark/>
          </w:tcPr>
          <w:p w14:paraId="26217051" w14:textId="77777777" w:rsidR="00751C48" w:rsidRPr="00A86660" w:rsidRDefault="00751C48" w:rsidP="00DA3BDE">
            <w:pPr>
              <w:pStyle w:val="TAC"/>
              <w:rPr>
                <w:lang w:val="en-US" w:eastAsia="ko-KR"/>
              </w:rPr>
            </w:pPr>
            <w:r w:rsidRPr="00A86660">
              <w:rPr>
                <w:rFonts w:eastAsia="SimSun" w:hint="eastAsia"/>
                <w:lang w:val="en-US" w:eastAsia="zh-CN"/>
              </w:rPr>
              <w:t>5355</w:t>
            </w:r>
          </w:p>
        </w:tc>
        <w:tc>
          <w:tcPr>
            <w:tcW w:w="1670" w:type="dxa"/>
            <w:shd w:val="clear" w:color="auto" w:fill="FFFFFF"/>
            <w:noWrap/>
            <w:vAlign w:val="center"/>
            <w:hideMark/>
          </w:tcPr>
          <w:p w14:paraId="6BDE997B" w14:textId="77777777" w:rsidR="00751C48" w:rsidRPr="00A86660" w:rsidRDefault="00751C48" w:rsidP="00DA3BDE">
            <w:pPr>
              <w:pStyle w:val="TAC"/>
              <w:rPr>
                <w:lang w:val="en-US" w:eastAsia="ko-KR"/>
              </w:rPr>
            </w:pPr>
            <w:r w:rsidRPr="00A86660">
              <w:rPr>
                <w:lang w:val="en-US" w:eastAsia="ko-KR"/>
              </w:rPr>
              <w:t>17565</w:t>
            </w:r>
          </w:p>
        </w:tc>
        <w:tc>
          <w:tcPr>
            <w:tcW w:w="1875" w:type="dxa"/>
            <w:shd w:val="clear" w:color="auto" w:fill="FFFFFF"/>
            <w:noWrap/>
            <w:vAlign w:val="center"/>
            <w:hideMark/>
          </w:tcPr>
          <w:p w14:paraId="55B2FD84" w14:textId="77777777" w:rsidR="00751C48" w:rsidRPr="00A86660" w:rsidRDefault="00751C48" w:rsidP="00DA3BDE">
            <w:pPr>
              <w:pStyle w:val="TAC"/>
              <w:rPr>
                <w:lang w:val="en-US" w:eastAsia="ko-KR"/>
              </w:rPr>
            </w:pPr>
            <w:r w:rsidRPr="00A86660">
              <w:rPr>
                <w:lang w:val="en-US" w:eastAsia="ko-KR"/>
              </w:rPr>
              <w:t>17775</w:t>
            </w:r>
          </w:p>
        </w:tc>
      </w:tr>
      <w:tr w:rsidR="00751C48" w:rsidRPr="00A86660" w14:paraId="4CA35509" w14:textId="77777777" w:rsidTr="005B648C">
        <w:trPr>
          <w:trHeight w:val="472"/>
          <w:jc w:val="center"/>
        </w:trPr>
        <w:tc>
          <w:tcPr>
            <w:tcW w:w="2263" w:type="dxa"/>
            <w:shd w:val="clear" w:color="auto" w:fill="FFFFFF"/>
            <w:vAlign w:val="center"/>
            <w:hideMark/>
          </w:tcPr>
          <w:p w14:paraId="0142C825" w14:textId="77777777" w:rsidR="00751C48" w:rsidRPr="00A86660" w:rsidRDefault="00751C48" w:rsidP="00DA3BDE">
            <w:pPr>
              <w:pStyle w:val="TAL"/>
              <w:rPr>
                <w:lang w:val="en-US" w:eastAsia="ko-KR"/>
              </w:rPr>
            </w:pPr>
            <w:r w:rsidRPr="00A86660">
              <w:rPr>
                <w:lang w:val="en-US" w:eastAsia="ko-KR"/>
              </w:rPr>
              <w:t>Two tone 2</w:t>
            </w:r>
            <w:r w:rsidRPr="00A86660">
              <w:rPr>
                <w:vertAlign w:val="superscript"/>
                <w:lang w:val="en-US" w:eastAsia="ko-KR"/>
              </w:rPr>
              <w:t>nd</w:t>
            </w:r>
            <w:r w:rsidRPr="00A86660">
              <w:rPr>
                <w:lang w:val="en-US" w:eastAsia="ko-KR"/>
              </w:rPr>
              <w:t xml:space="preserve"> order IMD products</w:t>
            </w:r>
          </w:p>
        </w:tc>
        <w:tc>
          <w:tcPr>
            <w:tcW w:w="1856" w:type="dxa"/>
            <w:shd w:val="clear" w:color="auto" w:fill="FFFFFF"/>
            <w:vAlign w:val="center"/>
            <w:hideMark/>
          </w:tcPr>
          <w:p w14:paraId="7A04D994" w14:textId="77777777" w:rsidR="00751C48" w:rsidRPr="00A86660" w:rsidRDefault="00751C48" w:rsidP="00DA3BDE">
            <w:pPr>
              <w:pStyle w:val="TAC"/>
              <w:rPr>
                <w:lang w:val="en-US" w:eastAsia="ko-KR"/>
              </w:rPr>
            </w:pPr>
            <w:r w:rsidRPr="00A86660">
              <w:rPr>
                <w:lang w:val="en-US" w:eastAsia="ko-KR"/>
              </w:rPr>
              <w:t>|fy_low – fx_high|</w:t>
            </w:r>
          </w:p>
        </w:tc>
        <w:tc>
          <w:tcPr>
            <w:tcW w:w="1712" w:type="dxa"/>
            <w:shd w:val="clear" w:color="auto" w:fill="FFFFFF"/>
            <w:vAlign w:val="center"/>
            <w:hideMark/>
          </w:tcPr>
          <w:p w14:paraId="271BEE11" w14:textId="77777777" w:rsidR="00751C48" w:rsidRPr="00A86660" w:rsidRDefault="00751C48" w:rsidP="00DA3BDE">
            <w:pPr>
              <w:pStyle w:val="TAC"/>
              <w:rPr>
                <w:lang w:val="en-US" w:eastAsia="ko-KR"/>
              </w:rPr>
            </w:pPr>
            <w:r w:rsidRPr="00A86660">
              <w:rPr>
                <w:lang w:val="en-US" w:eastAsia="ko-KR"/>
              </w:rPr>
              <w:t>|fy_high – fx_low|</w:t>
            </w:r>
          </w:p>
        </w:tc>
        <w:tc>
          <w:tcPr>
            <w:tcW w:w="1670" w:type="dxa"/>
            <w:shd w:val="clear" w:color="auto" w:fill="FFFFFF"/>
            <w:vAlign w:val="center"/>
            <w:hideMark/>
          </w:tcPr>
          <w:p w14:paraId="7588C562" w14:textId="77777777" w:rsidR="00751C48" w:rsidRPr="00A86660" w:rsidRDefault="00751C48" w:rsidP="00DA3BDE">
            <w:pPr>
              <w:pStyle w:val="TAC"/>
              <w:rPr>
                <w:lang w:val="en-US" w:eastAsia="ko-KR"/>
              </w:rPr>
            </w:pPr>
            <w:r w:rsidRPr="00A86660">
              <w:rPr>
                <w:lang w:val="en-US" w:eastAsia="ko-KR"/>
              </w:rPr>
              <w:t>|fy_low + fx_low|</w:t>
            </w:r>
          </w:p>
        </w:tc>
        <w:tc>
          <w:tcPr>
            <w:tcW w:w="1875" w:type="dxa"/>
            <w:shd w:val="clear" w:color="auto" w:fill="FFFFFF"/>
            <w:vAlign w:val="center"/>
            <w:hideMark/>
          </w:tcPr>
          <w:p w14:paraId="1B093E2F" w14:textId="77777777" w:rsidR="00751C48" w:rsidRPr="00A86660" w:rsidRDefault="00751C48" w:rsidP="00DA3BDE">
            <w:pPr>
              <w:pStyle w:val="TAC"/>
              <w:rPr>
                <w:lang w:val="en-US" w:eastAsia="ko-KR"/>
              </w:rPr>
            </w:pPr>
            <w:r w:rsidRPr="00A86660">
              <w:rPr>
                <w:lang w:val="en-US" w:eastAsia="ko-KR"/>
              </w:rPr>
              <w:t>|fy_high + fx_high|</w:t>
            </w:r>
          </w:p>
        </w:tc>
      </w:tr>
      <w:tr w:rsidR="00751C48" w:rsidRPr="00A86660" w14:paraId="0E8D6C00" w14:textId="77777777" w:rsidTr="005B648C">
        <w:trPr>
          <w:trHeight w:val="444"/>
          <w:jc w:val="center"/>
        </w:trPr>
        <w:tc>
          <w:tcPr>
            <w:tcW w:w="2263" w:type="dxa"/>
            <w:shd w:val="clear" w:color="auto" w:fill="FFFFFF"/>
            <w:vAlign w:val="center"/>
            <w:hideMark/>
          </w:tcPr>
          <w:p w14:paraId="31020A72"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36577887" w14:textId="77777777" w:rsidR="00751C48" w:rsidRPr="00A86660" w:rsidRDefault="00751C48" w:rsidP="00DA3BDE">
            <w:pPr>
              <w:pStyle w:val="TAC"/>
              <w:rPr>
                <w:rFonts w:eastAsia="SimSun"/>
                <w:lang w:val="en-US" w:eastAsia="zh-CN"/>
              </w:rPr>
            </w:pPr>
            <w:r w:rsidRPr="00A86660">
              <w:rPr>
                <w:rFonts w:eastAsia="SimSun" w:hint="eastAsia"/>
                <w:lang w:val="en-US" w:eastAsia="zh-CN"/>
              </w:rPr>
              <w:t>4070</w:t>
            </w:r>
          </w:p>
        </w:tc>
        <w:tc>
          <w:tcPr>
            <w:tcW w:w="1712" w:type="dxa"/>
            <w:shd w:val="clear" w:color="auto" w:fill="FFFFFF"/>
            <w:vAlign w:val="center"/>
            <w:hideMark/>
          </w:tcPr>
          <w:p w14:paraId="54B7A6F6" w14:textId="77777777" w:rsidR="00751C48" w:rsidRPr="00A86660" w:rsidRDefault="00751C48" w:rsidP="00DA3BDE">
            <w:pPr>
              <w:pStyle w:val="TAC"/>
              <w:rPr>
                <w:rFonts w:eastAsia="SimSun"/>
                <w:lang w:val="en-US" w:eastAsia="zh-CN"/>
              </w:rPr>
            </w:pPr>
            <w:r w:rsidRPr="00A86660">
              <w:rPr>
                <w:rFonts w:eastAsia="SimSun" w:hint="eastAsia"/>
                <w:lang w:val="en-US" w:eastAsia="zh-CN"/>
              </w:rPr>
              <w:t>4215</w:t>
            </w:r>
          </w:p>
        </w:tc>
        <w:tc>
          <w:tcPr>
            <w:tcW w:w="1670" w:type="dxa"/>
            <w:shd w:val="clear" w:color="auto" w:fill="FFFFFF"/>
            <w:vAlign w:val="center"/>
            <w:hideMark/>
          </w:tcPr>
          <w:p w14:paraId="248D15FE" w14:textId="77777777" w:rsidR="00751C48" w:rsidRPr="00A86660" w:rsidRDefault="00751C48" w:rsidP="00DA3BDE">
            <w:pPr>
              <w:pStyle w:val="TAC"/>
              <w:rPr>
                <w:rFonts w:eastAsia="SimSun"/>
                <w:lang w:val="en-US" w:eastAsia="zh-CN"/>
              </w:rPr>
            </w:pPr>
            <w:r w:rsidRPr="00A86660">
              <w:rPr>
                <w:rFonts w:eastAsia="SimSun" w:hint="eastAsia"/>
                <w:lang w:val="en-US" w:eastAsia="zh-CN"/>
              </w:rPr>
              <w:t>7565</w:t>
            </w:r>
          </w:p>
        </w:tc>
        <w:tc>
          <w:tcPr>
            <w:tcW w:w="1875" w:type="dxa"/>
            <w:shd w:val="clear" w:color="auto" w:fill="FFFFFF"/>
            <w:vAlign w:val="center"/>
            <w:hideMark/>
          </w:tcPr>
          <w:p w14:paraId="539176F5" w14:textId="77777777" w:rsidR="00751C48" w:rsidRPr="00A86660" w:rsidRDefault="00751C48" w:rsidP="00DA3BDE">
            <w:pPr>
              <w:pStyle w:val="TAC"/>
              <w:rPr>
                <w:rFonts w:eastAsia="SimSun"/>
                <w:lang w:val="en-US" w:eastAsia="zh-CN"/>
              </w:rPr>
            </w:pPr>
            <w:r w:rsidRPr="00A86660">
              <w:rPr>
                <w:rFonts w:eastAsia="SimSun" w:hint="eastAsia"/>
                <w:lang w:val="en-US" w:eastAsia="zh-CN"/>
              </w:rPr>
              <w:t>7710</w:t>
            </w:r>
          </w:p>
        </w:tc>
      </w:tr>
      <w:tr w:rsidR="00751C48" w:rsidRPr="00A86660" w14:paraId="72D5D578" w14:textId="77777777" w:rsidTr="005B648C">
        <w:trPr>
          <w:trHeight w:val="485"/>
          <w:jc w:val="center"/>
        </w:trPr>
        <w:tc>
          <w:tcPr>
            <w:tcW w:w="2263" w:type="dxa"/>
            <w:shd w:val="clear" w:color="auto" w:fill="FFFFFF"/>
            <w:vAlign w:val="center"/>
            <w:hideMark/>
          </w:tcPr>
          <w:p w14:paraId="6274EB0E" w14:textId="77777777" w:rsidR="00751C48" w:rsidRPr="00A86660" w:rsidRDefault="00751C48" w:rsidP="00DA3BDE">
            <w:pPr>
              <w:pStyle w:val="TAL"/>
              <w:rPr>
                <w:lang w:val="en-US" w:eastAsia="ko-KR"/>
              </w:rPr>
            </w:pPr>
            <w:r w:rsidRPr="00A86660">
              <w:rPr>
                <w:lang w:val="en-US" w:eastAsia="ko-KR"/>
              </w:rPr>
              <w:t>Two-tone 3</w:t>
            </w:r>
            <w:r w:rsidRPr="00A86660">
              <w:rPr>
                <w:vertAlign w:val="superscript"/>
                <w:lang w:val="en-US" w:eastAsia="ko-KR"/>
              </w:rPr>
              <w:t>rd</w:t>
            </w:r>
            <w:r w:rsidRPr="00A86660">
              <w:rPr>
                <w:lang w:val="en-US" w:eastAsia="ko-KR"/>
              </w:rPr>
              <w:t xml:space="preserve"> order IMD products</w:t>
            </w:r>
          </w:p>
        </w:tc>
        <w:tc>
          <w:tcPr>
            <w:tcW w:w="1856" w:type="dxa"/>
            <w:shd w:val="clear" w:color="auto" w:fill="FFFFFF"/>
            <w:vAlign w:val="center"/>
            <w:hideMark/>
          </w:tcPr>
          <w:p w14:paraId="3A6A549F" w14:textId="77777777" w:rsidR="00751C48" w:rsidRPr="00A86660" w:rsidRDefault="00751C48" w:rsidP="00DA3BDE">
            <w:pPr>
              <w:pStyle w:val="TAC"/>
              <w:rPr>
                <w:lang w:val="en-US" w:eastAsia="ko-KR"/>
              </w:rPr>
            </w:pPr>
            <w:r w:rsidRPr="00A86660">
              <w:rPr>
                <w:lang w:val="en-US" w:eastAsia="ko-KR"/>
              </w:rPr>
              <w:t>|2*fx_low – fy_high|</w:t>
            </w:r>
          </w:p>
        </w:tc>
        <w:tc>
          <w:tcPr>
            <w:tcW w:w="1712" w:type="dxa"/>
            <w:shd w:val="clear" w:color="auto" w:fill="FFFFFF"/>
            <w:vAlign w:val="center"/>
            <w:hideMark/>
          </w:tcPr>
          <w:p w14:paraId="1C3D3E1E" w14:textId="77777777" w:rsidR="00751C48" w:rsidRPr="00A86660" w:rsidRDefault="00751C48" w:rsidP="00DA3BDE">
            <w:pPr>
              <w:pStyle w:val="TAC"/>
              <w:rPr>
                <w:lang w:val="en-US" w:eastAsia="ko-KR"/>
              </w:rPr>
            </w:pPr>
            <w:r w:rsidRPr="00A86660">
              <w:rPr>
                <w:lang w:val="en-US" w:eastAsia="ko-KR"/>
              </w:rPr>
              <w:t>|2*fx_high – fy_low|</w:t>
            </w:r>
          </w:p>
        </w:tc>
        <w:tc>
          <w:tcPr>
            <w:tcW w:w="1670" w:type="dxa"/>
            <w:shd w:val="clear" w:color="auto" w:fill="FFFFFF"/>
            <w:vAlign w:val="center"/>
            <w:hideMark/>
          </w:tcPr>
          <w:p w14:paraId="7484BD04" w14:textId="77777777" w:rsidR="00751C48" w:rsidRPr="00A86660" w:rsidRDefault="00751C48" w:rsidP="00DA3BDE">
            <w:pPr>
              <w:pStyle w:val="TAC"/>
              <w:rPr>
                <w:lang w:val="en-US" w:eastAsia="ko-KR"/>
              </w:rPr>
            </w:pPr>
            <w:r w:rsidRPr="00A86660">
              <w:rPr>
                <w:lang w:val="en-US" w:eastAsia="ko-KR"/>
              </w:rPr>
              <w:t>|2*fy_low – fx_high|</w:t>
            </w:r>
          </w:p>
        </w:tc>
        <w:tc>
          <w:tcPr>
            <w:tcW w:w="1875" w:type="dxa"/>
            <w:shd w:val="clear" w:color="auto" w:fill="FFFFFF"/>
            <w:vAlign w:val="center"/>
            <w:hideMark/>
          </w:tcPr>
          <w:p w14:paraId="23544488" w14:textId="77777777" w:rsidR="00751C48" w:rsidRPr="00A86660" w:rsidRDefault="00751C48" w:rsidP="00DA3BDE">
            <w:pPr>
              <w:pStyle w:val="TAC"/>
              <w:rPr>
                <w:lang w:val="en-US" w:eastAsia="ko-KR"/>
              </w:rPr>
            </w:pPr>
            <w:r w:rsidRPr="00A86660">
              <w:rPr>
                <w:lang w:val="en-US" w:eastAsia="ko-KR"/>
              </w:rPr>
              <w:t>|2*fy_high – fx_low|</w:t>
            </w:r>
          </w:p>
        </w:tc>
      </w:tr>
      <w:tr w:rsidR="00751C48" w:rsidRPr="00A86660" w14:paraId="3AC4C2A8" w14:textId="77777777" w:rsidTr="005B648C">
        <w:trPr>
          <w:trHeight w:val="457"/>
          <w:jc w:val="center"/>
        </w:trPr>
        <w:tc>
          <w:tcPr>
            <w:tcW w:w="2263" w:type="dxa"/>
            <w:shd w:val="clear" w:color="auto" w:fill="FFFFFF"/>
            <w:vAlign w:val="center"/>
            <w:hideMark/>
          </w:tcPr>
          <w:p w14:paraId="106B420D"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7DD19E19" w14:textId="77777777" w:rsidR="00751C48" w:rsidRPr="00A86660" w:rsidRDefault="00751C48" w:rsidP="00DA3BDE">
            <w:pPr>
              <w:pStyle w:val="TAC"/>
              <w:rPr>
                <w:rFonts w:eastAsia="SimSun"/>
                <w:lang w:val="en-US" w:eastAsia="zh-CN"/>
              </w:rPr>
            </w:pPr>
            <w:r w:rsidRPr="00A86660">
              <w:rPr>
                <w:rFonts w:eastAsia="SimSun" w:hint="eastAsia"/>
                <w:lang w:val="en-US" w:eastAsia="zh-CN"/>
              </w:rPr>
              <w:t>2505</w:t>
            </w:r>
          </w:p>
        </w:tc>
        <w:tc>
          <w:tcPr>
            <w:tcW w:w="1712" w:type="dxa"/>
            <w:shd w:val="clear" w:color="auto" w:fill="FFFFFF"/>
            <w:vAlign w:val="center"/>
            <w:hideMark/>
          </w:tcPr>
          <w:p w14:paraId="6DAB19D1" w14:textId="77777777" w:rsidR="00751C48" w:rsidRPr="00A86660" w:rsidRDefault="00751C48" w:rsidP="00DA3BDE">
            <w:pPr>
              <w:pStyle w:val="TAC"/>
              <w:rPr>
                <w:rFonts w:eastAsia="SimSun"/>
                <w:lang w:val="en-US" w:eastAsia="zh-CN"/>
              </w:rPr>
            </w:pPr>
            <w:r w:rsidRPr="00A86660">
              <w:rPr>
                <w:rFonts w:eastAsia="SimSun" w:hint="eastAsia"/>
                <w:lang w:val="en-US" w:eastAsia="zh-CN"/>
              </w:rPr>
              <w:t>2285</w:t>
            </w:r>
          </w:p>
        </w:tc>
        <w:tc>
          <w:tcPr>
            <w:tcW w:w="1670" w:type="dxa"/>
            <w:shd w:val="clear" w:color="auto" w:fill="FFFFFF"/>
            <w:vAlign w:val="center"/>
            <w:hideMark/>
          </w:tcPr>
          <w:p w14:paraId="580A6720" w14:textId="77777777" w:rsidR="00751C48" w:rsidRPr="00A86660" w:rsidRDefault="00751C48" w:rsidP="00DA3BDE">
            <w:pPr>
              <w:pStyle w:val="TAC"/>
              <w:rPr>
                <w:rFonts w:eastAsia="SimSun"/>
                <w:lang w:val="en-US" w:eastAsia="zh-CN"/>
              </w:rPr>
            </w:pPr>
            <w:r w:rsidRPr="00A86660">
              <w:rPr>
                <w:rFonts w:eastAsia="SimSun" w:hint="eastAsia"/>
                <w:lang w:val="en-US" w:eastAsia="zh-CN"/>
              </w:rPr>
              <w:t>9925</w:t>
            </w:r>
          </w:p>
        </w:tc>
        <w:tc>
          <w:tcPr>
            <w:tcW w:w="1875" w:type="dxa"/>
            <w:shd w:val="clear" w:color="auto" w:fill="FFFFFF"/>
            <w:vAlign w:val="center"/>
            <w:hideMark/>
          </w:tcPr>
          <w:p w14:paraId="22232EBD" w14:textId="77777777" w:rsidR="00751C48" w:rsidRPr="00A86660" w:rsidRDefault="00751C48" w:rsidP="00DA3BDE">
            <w:pPr>
              <w:pStyle w:val="TAC"/>
              <w:rPr>
                <w:rFonts w:eastAsia="SimSun"/>
                <w:lang w:val="en-US" w:eastAsia="zh-CN"/>
              </w:rPr>
            </w:pPr>
            <w:r w:rsidRPr="00A86660">
              <w:rPr>
                <w:rFonts w:eastAsia="SimSun" w:hint="eastAsia"/>
                <w:lang w:val="en-US" w:eastAsia="zh-CN"/>
              </w:rPr>
              <w:t>10140</w:t>
            </w:r>
          </w:p>
        </w:tc>
      </w:tr>
      <w:tr w:rsidR="00751C48" w:rsidRPr="00A86660" w14:paraId="38223C1B" w14:textId="77777777" w:rsidTr="005B648C">
        <w:trPr>
          <w:trHeight w:val="472"/>
          <w:jc w:val="center"/>
        </w:trPr>
        <w:tc>
          <w:tcPr>
            <w:tcW w:w="2263" w:type="dxa"/>
            <w:shd w:val="clear" w:color="auto" w:fill="FFFFFF"/>
            <w:vAlign w:val="center"/>
            <w:hideMark/>
          </w:tcPr>
          <w:p w14:paraId="296C7123" w14:textId="77777777" w:rsidR="00751C48" w:rsidRPr="00A86660" w:rsidRDefault="00751C48" w:rsidP="00DA3BDE">
            <w:pPr>
              <w:pStyle w:val="TAL"/>
              <w:rPr>
                <w:lang w:val="en-US" w:eastAsia="ko-KR"/>
              </w:rPr>
            </w:pPr>
            <w:r w:rsidRPr="00A86660">
              <w:rPr>
                <w:lang w:val="en-US" w:eastAsia="ko-KR"/>
              </w:rPr>
              <w:t>Two-tone 3</w:t>
            </w:r>
            <w:r w:rsidRPr="00A86660">
              <w:rPr>
                <w:vertAlign w:val="superscript"/>
                <w:lang w:val="en-US" w:eastAsia="ko-KR"/>
              </w:rPr>
              <w:t>rd</w:t>
            </w:r>
            <w:r w:rsidRPr="00A86660">
              <w:rPr>
                <w:lang w:val="en-US" w:eastAsia="ko-KR"/>
              </w:rPr>
              <w:t xml:space="preserve"> order IMD products</w:t>
            </w:r>
          </w:p>
        </w:tc>
        <w:tc>
          <w:tcPr>
            <w:tcW w:w="1856" w:type="dxa"/>
            <w:shd w:val="clear" w:color="auto" w:fill="FFFFFF"/>
            <w:vAlign w:val="center"/>
            <w:hideMark/>
          </w:tcPr>
          <w:p w14:paraId="403D17D8" w14:textId="77777777" w:rsidR="00751C48" w:rsidRPr="00A86660" w:rsidRDefault="00751C48" w:rsidP="00DA3BDE">
            <w:pPr>
              <w:pStyle w:val="TAC"/>
              <w:rPr>
                <w:lang w:val="en-US" w:eastAsia="ko-KR"/>
              </w:rPr>
            </w:pPr>
            <w:r w:rsidRPr="00A86660">
              <w:rPr>
                <w:lang w:val="en-US" w:eastAsia="ko-KR"/>
              </w:rPr>
              <w:t>|2*fx_low + fy_low|</w:t>
            </w:r>
          </w:p>
        </w:tc>
        <w:tc>
          <w:tcPr>
            <w:tcW w:w="1712" w:type="dxa"/>
            <w:shd w:val="clear" w:color="auto" w:fill="FFFFFF"/>
            <w:vAlign w:val="center"/>
            <w:hideMark/>
          </w:tcPr>
          <w:p w14:paraId="02C881EE" w14:textId="77777777" w:rsidR="00751C48" w:rsidRPr="00A86660" w:rsidRDefault="00751C48" w:rsidP="00DA3BDE">
            <w:pPr>
              <w:pStyle w:val="TAC"/>
              <w:rPr>
                <w:lang w:val="en-US" w:eastAsia="ko-KR"/>
              </w:rPr>
            </w:pPr>
            <w:r w:rsidRPr="00A86660">
              <w:rPr>
                <w:lang w:val="en-US" w:eastAsia="ko-KR"/>
              </w:rPr>
              <w:t>|2*fx_high + fy_high|</w:t>
            </w:r>
          </w:p>
        </w:tc>
        <w:tc>
          <w:tcPr>
            <w:tcW w:w="1670" w:type="dxa"/>
            <w:shd w:val="clear" w:color="auto" w:fill="FFFFFF"/>
            <w:vAlign w:val="center"/>
            <w:hideMark/>
          </w:tcPr>
          <w:p w14:paraId="612D2D5F" w14:textId="77777777" w:rsidR="00751C48" w:rsidRPr="00A86660" w:rsidRDefault="00751C48" w:rsidP="00DA3BDE">
            <w:pPr>
              <w:pStyle w:val="TAC"/>
              <w:rPr>
                <w:lang w:val="en-US" w:eastAsia="ko-KR"/>
              </w:rPr>
            </w:pPr>
            <w:r w:rsidRPr="00A86660">
              <w:rPr>
                <w:lang w:val="en-US" w:eastAsia="ko-KR"/>
              </w:rPr>
              <w:t>|2*fy_low + fx_low|</w:t>
            </w:r>
          </w:p>
        </w:tc>
        <w:tc>
          <w:tcPr>
            <w:tcW w:w="1875" w:type="dxa"/>
            <w:shd w:val="clear" w:color="auto" w:fill="FFFFFF"/>
            <w:vAlign w:val="center"/>
            <w:hideMark/>
          </w:tcPr>
          <w:p w14:paraId="1D329246" w14:textId="77777777" w:rsidR="00751C48" w:rsidRPr="00A86660" w:rsidRDefault="00751C48" w:rsidP="00DA3BDE">
            <w:pPr>
              <w:pStyle w:val="TAC"/>
              <w:rPr>
                <w:lang w:val="en-US" w:eastAsia="ko-KR"/>
              </w:rPr>
            </w:pPr>
            <w:r w:rsidRPr="00A86660">
              <w:rPr>
                <w:lang w:val="en-US" w:eastAsia="ko-KR"/>
              </w:rPr>
              <w:t>|2*fy_high + fx_high|</w:t>
            </w:r>
          </w:p>
        </w:tc>
      </w:tr>
      <w:tr w:rsidR="00751C48" w:rsidRPr="00A86660" w14:paraId="22DB4B60" w14:textId="77777777" w:rsidTr="005B648C">
        <w:trPr>
          <w:trHeight w:val="444"/>
          <w:jc w:val="center"/>
        </w:trPr>
        <w:tc>
          <w:tcPr>
            <w:tcW w:w="2263" w:type="dxa"/>
            <w:shd w:val="clear" w:color="auto" w:fill="FFFFFF"/>
            <w:vAlign w:val="center"/>
            <w:hideMark/>
          </w:tcPr>
          <w:p w14:paraId="1468A5E3"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0DB0B349" w14:textId="77777777" w:rsidR="00751C48" w:rsidRPr="00A86660" w:rsidRDefault="00751C48" w:rsidP="00DA3BDE">
            <w:pPr>
              <w:pStyle w:val="TAC"/>
              <w:rPr>
                <w:rFonts w:eastAsia="SimSun"/>
                <w:lang w:val="en-US" w:eastAsia="zh-CN"/>
              </w:rPr>
            </w:pPr>
            <w:r w:rsidRPr="00A86660">
              <w:rPr>
                <w:rFonts w:eastAsia="SimSun" w:hint="eastAsia"/>
                <w:lang w:val="en-US" w:eastAsia="zh-CN"/>
              </w:rPr>
              <w:t>9275</w:t>
            </w:r>
          </w:p>
        </w:tc>
        <w:tc>
          <w:tcPr>
            <w:tcW w:w="1712" w:type="dxa"/>
            <w:shd w:val="clear" w:color="auto" w:fill="FFFFFF"/>
            <w:vAlign w:val="center"/>
            <w:hideMark/>
          </w:tcPr>
          <w:p w14:paraId="4EDAA560" w14:textId="77777777" w:rsidR="00751C48" w:rsidRPr="00A86660" w:rsidRDefault="00751C48" w:rsidP="00DA3BDE">
            <w:pPr>
              <w:pStyle w:val="TAC"/>
              <w:rPr>
                <w:rFonts w:eastAsia="SimSun"/>
                <w:lang w:val="en-US" w:eastAsia="zh-CN"/>
              </w:rPr>
            </w:pPr>
            <w:r w:rsidRPr="00A86660">
              <w:rPr>
                <w:rFonts w:eastAsia="SimSun" w:hint="eastAsia"/>
                <w:lang w:val="en-US" w:eastAsia="zh-CN"/>
              </w:rPr>
              <w:t>9425</w:t>
            </w:r>
          </w:p>
        </w:tc>
        <w:tc>
          <w:tcPr>
            <w:tcW w:w="1670" w:type="dxa"/>
            <w:shd w:val="clear" w:color="auto" w:fill="FFFFFF"/>
            <w:vAlign w:val="center"/>
            <w:hideMark/>
          </w:tcPr>
          <w:p w14:paraId="35073402" w14:textId="77777777" w:rsidR="00751C48" w:rsidRPr="00A86660" w:rsidRDefault="00751C48" w:rsidP="00DA3BDE">
            <w:pPr>
              <w:pStyle w:val="TAC"/>
              <w:rPr>
                <w:rFonts w:eastAsia="SimSun"/>
                <w:lang w:val="en-US" w:eastAsia="zh-CN"/>
              </w:rPr>
            </w:pPr>
            <w:r w:rsidRPr="00A86660">
              <w:rPr>
                <w:rFonts w:eastAsia="SimSun" w:hint="eastAsia"/>
                <w:lang w:val="en-US" w:eastAsia="zh-CN"/>
              </w:rPr>
              <w:t>13420</w:t>
            </w:r>
          </w:p>
        </w:tc>
        <w:tc>
          <w:tcPr>
            <w:tcW w:w="1875" w:type="dxa"/>
            <w:shd w:val="clear" w:color="auto" w:fill="FFFFFF"/>
            <w:vAlign w:val="center"/>
            <w:hideMark/>
          </w:tcPr>
          <w:p w14:paraId="70630C49" w14:textId="77777777" w:rsidR="00751C48" w:rsidRPr="00A86660" w:rsidRDefault="00751C48" w:rsidP="00DA3BDE">
            <w:pPr>
              <w:pStyle w:val="TAC"/>
              <w:rPr>
                <w:rFonts w:eastAsia="SimSun"/>
                <w:lang w:val="en-US" w:eastAsia="zh-CN"/>
              </w:rPr>
            </w:pPr>
            <w:r w:rsidRPr="00A86660">
              <w:rPr>
                <w:rFonts w:eastAsia="SimSun" w:hint="eastAsia"/>
                <w:lang w:val="en-US" w:eastAsia="zh-CN"/>
              </w:rPr>
              <w:t>13635</w:t>
            </w:r>
          </w:p>
        </w:tc>
      </w:tr>
      <w:tr w:rsidR="00751C48" w:rsidRPr="00A86660" w14:paraId="2AA7562E" w14:textId="77777777" w:rsidTr="005B648C">
        <w:trPr>
          <w:trHeight w:val="472"/>
          <w:jc w:val="center"/>
        </w:trPr>
        <w:tc>
          <w:tcPr>
            <w:tcW w:w="2263" w:type="dxa"/>
            <w:shd w:val="clear" w:color="auto" w:fill="FFFFFF"/>
            <w:vAlign w:val="center"/>
            <w:hideMark/>
          </w:tcPr>
          <w:p w14:paraId="51E76948" w14:textId="77777777" w:rsidR="00751C48" w:rsidRPr="00A86660" w:rsidRDefault="00751C48" w:rsidP="00DA3BDE">
            <w:pPr>
              <w:pStyle w:val="TAL"/>
              <w:rPr>
                <w:lang w:val="en-US" w:eastAsia="ko-KR"/>
              </w:rPr>
            </w:pPr>
            <w:r w:rsidRPr="00A86660">
              <w:rPr>
                <w:lang w:val="en-US" w:eastAsia="ko-KR"/>
              </w:rPr>
              <w:t>Two-tone 4</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35BECCF8" w14:textId="77777777" w:rsidR="00751C48" w:rsidRPr="00A86660" w:rsidRDefault="00751C48" w:rsidP="00DA3BDE">
            <w:pPr>
              <w:pStyle w:val="TAC"/>
              <w:rPr>
                <w:lang w:val="en-US" w:eastAsia="ko-KR"/>
              </w:rPr>
            </w:pPr>
            <w:r w:rsidRPr="00A86660">
              <w:rPr>
                <w:lang w:val="en-US" w:eastAsia="ko-KR"/>
              </w:rPr>
              <w:t>|3*fx_low – fy_high|</w:t>
            </w:r>
          </w:p>
        </w:tc>
        <w:tc>
          <w:tcPr>
            <w:tcW w:w="1712" w:type="dxa"/>
            <w:shd w:val="clear" w:color="auto" w:fill="FFFFFF"/>
            <w:vAlign w:val="center"/>
            <w:hideMark/>
          </w:tcPr>
          <w:p w14:paraId="73CA0974" w14:textId="77777777" w:rsidR="00751C48" w:rsidRPr="00A86660" w:rsidRDefault="00751C48" w:rsidP="00DA3BDE">
            <w:pPr>
              <w:pStyle w:val="TAC"/>
              <w:rPr>
                <w:lang w:val="en-US" w:eastAsia="ko-KR"/>
              </w:rPr>
            </w:pPr>
            <w:r w:rsidRPr="00A86660">
              <w:rPr>
                <w:lang w:val="en-US" w:eastAsia="ko-KR"/>
              </w:rPr>
              <w:t>|3*fx_high – fy_low|</w:t>
            </w:r>
          </w:p>
        </w:tc>
        <w:tc>
          <w:tcPr>
            <w:tcW w:w="1670" w:type="dxa"/>
            <w:shd w:val="clear" w:color="auto" w:fill="FFFFFF"/>
            <w:vAlign w:val="center"/>
            <w:hideMark/>
          </w:tcPr>
          <w:p w14:paraId="28D98C4C" w14:textId="77777777" w:rsidR="00751C48" w:rsidRPr="00A86660" w:rsidRDefault="00751C48" w:rsidP="00DA3BDE">
            <w:pPr>
              <w:pStyle w:val="TAC"/>
              <w:rPr>
                <w:lang w:val="en-US" w:eastAsia="ko-KR"/>
              </w:rPr>
            </w:pPr>
            <w:r w:rsidRPr="00A86660">
              <w:rPr>
                <w:lang w:val="en-US" w:eastAsia="ko-KR"/>
              </w:rPr>
              <w:t>|3*fy_low – fx_high|</w:t>
            </w:r>
          </w:p>
        </w:tc>
        <w:tc>
          <w:tcPr>
            <w:tcW w:w="1875" w:type="dxa"/>
            <w:shd w:val="clear" w:color="auto" w:fill="FFFFFF"/>
            <w:vAlign w:val="center"/>
            <w:hideMark/>
          </w:tcPr>
          <w:p w14:paraId="3CE7FB7A" w14:textId="77777777" w:rsidR="00751C48" w:rsidRPr="00A86660" w:rsidRDefault="00751C48" w:rsidP="00DA3BDE">
            <w:pPr>
              <w:pStyle w:val="TAC"/>
              <w:rPr>
                <w:lang w:val="en-US" w:eastAsia="ko-KR"/>
              </w:rPr>
            </w:pPr>
            <w:r w:rsidRPr="00A86660">
              <w:rPr>
                <w:lang w:val="en-US" w:eastAsia="ko-KR"/>
              </w:rPr>
              <w:t>|3*fy_high – fx_low|</w:t>
            </w:r>
          </w:p>
        </w:tc>
      </w:tr>
      <w:tr w:rsidR="00751C48" w:rsidRPr="00A86660" w14:paraId="54D68F99" w14:textId="77777777" w:rsidTr="005B648C">
        <w:trPr>
          <w:trHeight w:val="457"/>
          <w:jc w:val="center"/>
        </w:trPr>
        <w:tc>
          <w:tcPr>
            <w:tcW w:w="2263" w:type="dxa"/>
            <w:shd w:val="clear" w:color="auto" w:fill="FFFFFF"/>
            <w:vAlign w:val="center"/>
            <w:hideMark/>
          </w:tcPr>
          <w:p w14:paraId="70A1FAE6"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112341BE" w14:textId="77777777" w:rsidR="00751C48" w:rsidRPr="00A86660" w:rsidRDefault="00751C48" w:rsidP="00DA3BDE">
            <w:pPr>
              <w:pStyle w:val="TAC"/>
              <w:rPr>
                <w:rFonts w:eastAsia="SimSun"/>
                <w:lang w:val="en-US" w:eastAsia="zh-CN"/>
              </w:rPr>
            </w:pPr>
            <w:r w:rsidRPr="00A86660">
              <w:rPr>
                <w:rFonts w:eastAsia="SimSun" w:hint="eastAsia"/>
                <w:lang w:val="en-US" w:eastAsia="zh-CN"/>
              </w:rPr>
              <w:t>795</w:t>
            </w:r>
          </w:p>
        </w:tc>
        <w:tc>
          <w:tcPr>
            <w:tcW w:w="1712" w:type="dxa"/>
            <w:shd w:val="clear" w:color="auto" w:fill="FFFFFF"/>
            <w:vAlign w:val="center"/>
            <w:hideMark/>
          </w:tcPr>
          <w:p w14:paraId="109DD6FD" w14:textId="77777777" w:rsidR="00751C48" w:rsidRPr="00A86660" w:rsidRDefault="00751C48" w:rsidP="00DA3BDE">
            <w:pPr>
              <w:pStyle w:val="TAC"/>
              <w:rPr>
                <w:rFonts w:eastAsia="SimSun"/>
                <w:lang w:val="en-US" w:eastAsia="zh-CN"/>
              </w:rPr>
            </w:pPr>
            <w:r w:rsidRPr="00A86660">
              <w:rPr>
                <w:rFonts w:eastAsia="SimSun" w:hint="eastAsia"/>
                <w:lang w:val="en-US" w:eastAsia="zh-CN"/>
              </w:rPr>
              <w:t>500</w:t>
            </w:r>
          </w:p>
        </w:tc>
        <w:tc>
          <w:tcPr>
            <w:tcW w:w="1670" w:type="dxa"/>
            <w:shd w:val="clear" w:color="auto" w:fill="FFFFFF"/>
            <w:vAlign w:val="center"/>
            <w:hideMark/>
          </w:tcPr>
          <w:p w14:paraId="124D6DE5" w14:textId="77777777" w:rsidR="00751C48" w:rsidRPr="00A86660" w:rsidRDefault="00751C48" w:rsidP="00DA3BDE">
            <w:pPr>
              <w:pStyle w:val="TAC"/>
              <w:rPr>
                <w:rFonts w:eastAsia="SimSun"/>
                <w:lang w:val="en-US" w:eastAsia="zh-CN"/>
              </w:rPr>
            </w:pPr>
            <w:r w:rsidRPr="00A86660">
              <w:rPr>
                <w:rFonts w:eastAsia="SimSun" w:hint="eastAsia"/>
                <w:lang w:val="en-US" w:eastAsia="zh-CN"/>
              </w:rPr>
              <w:t>15780</w:t>
            </w:r>
          </w:p>
        </w:tc>
        <w:tc>
          <w:tcPr>
            <w:tcW w:w="1875" w:type="dxa"/>
            <w:shd w:val="clear" w:color="auto" w:fill="FFFFFF"/>
            <w:vAlign w:val="center"/>
            <w:hideMark/>
          </w:tcPr>
          <w:p w14:paraId="3F7DB6B2" w14:textId="77777777" w:rsidR="00751C48" w:rsidRPr="00A86660" w:rsidRDefault="00751C48" w:rsidP="00DA3BDE">
            <w:pPr>
              <w:pStyle w:val="TAC"/>
              <w:rPr>
                <w:rFonts w:eastAsia="SimSun"/>
                <w:lang w:val="en-US" w:eastAsia="zh-CN"/>
              </w:rPr>
            </w:pPr>
            <w:r w:rsidRPr="00A86660">
              <w:rPr>
                <w:rFonts w:eastAsia="SimSun" w:hint="eastAsia"/>
                <w:lang w:val="en-US" w:eastAsia="zh-CN"/>
              </w:rPr>
              <w:t>16065</w:t>
            </w:r>
          </w:p>
        </w:tc>
      </w:tr>
      <w:tr w:rsidR="00751C48" w:rsidRPr="00A86660" w14:paraId="681FE7A3" w14:textId="77777777" w:rsidTr="005B648C">
        <w:trPr>
          <w:trHeight w:val="485"/>
          <w:jc w:val="center"/>
        </w:trPr>
        <w:tc>
          <w:tcPr>
            <w:tcW w:w="2263" w:type="dxa"/>
            <w:shd w:val="clear" w:color="auto" w:fill="FFFFFF"/>
            <w:vAlign w:val="center"/>
            <w:hideMark/>
          </w:tcPr>
          <w:p w14:paraId="464FBE9E" w14:textId="77777777" w:rsidR="00751C48" w:rsidRPr="00A86660" w:rsidRDefault="00751C48" w:rsidP="00DA3BDE">
            <w:pPr>
              <w:pStyle w:val="TAL"/>
              <w:rPr>
                <w:lang w:val="en-US" w:eastAsia="ko-KR"/>
              </w:rPr>
            </w:pPr>
            <w:r w:rsidRPr="00A86660">
              <w:rPr>
                <w:lang w:val="en-US" w:eastAsia="ko-KR"/>
              </w:rPr>
              <w:t>Two-tone 4</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7C508BA9" w14:textId="77777777" w:rsidR="00751C48" w:rsidRPr="00A86660" w:rsidRDefault="00751C48" w:rsidP="00DA3BDE">
            <w:pPr>
              <w:pStyle w:val="TAC"/>
              <w:rPr>
                <w:lang w:val="en-US" w:eastAsia="ko-KR"/>
              </w:rPr>
            </w:pPr>
            <w:r w:rsidRPr="00A86660">
              <w:rPr>
                <w:lang w:val="en-US" w:eastAsia="ko-KR"/>
              </w:rPr>
              <w:t>|3*fx_low + fy_low|</w:t>
            </w:r>
          </w:p>
        </w:tc>
        <w:tc>
          <w:tcPr>
            <w:tcW w:w="1712" w:type="dxa"/>
            <w:shd w:val="clear" w:color="auto" w:fill="FFFFFF"/>
            <w:vAlign w:val="center"/>
            <w:hideMark/>
          </w:tcPr>
          <w:p w14:paraId="390AD18C" w14:textId="77777777" w:rsidR="00751C48" w:rsidRPr="00A86660" w:rsidRDefault="00751C48" w:rsidP="00DA3BDE">
            <w:pPr>
              <w:pStyle w:val="TAC"/>
              <w:rPr>
                <w:lang w:val="en-US" w:eastAsia="ko-KR"/>
              </w:rPr>
            </w:pPr>
            <w:r w:rsidRPr="00A86660">
              <w:rPr>
                <w:lang w:val="en-US" w:eastAsia="ko-KR"/>
              </w:rPr>
              <w:t>|3*fx_high + fy_high|</w:t>
            </w:r>
          </w:p>
        </w:tc>
        <w:tc>
          <w:tcPr>
            <w:tcW w:w="1670" w:type="dxa"/>
            <w:shd w:val="clear" w:color="auto" w:fill="FFFFFF"/>
            <w:vAlign w:val="center"/>
            <w:hideMark/>
          </w:tcPr>
          <w:p w14:paraId="6F15CB23" w14:textId="77777777" w:rsidR="00751C48" w:rsidRPr="00A86660" w:rsidRDefault="00751C48" w:rsidP="00DA3BDE">
            <w:pPr>
              <w:pStyle w:val="TAC"/>
              <w:rPr>
                <w:lang w:val="en-US" w:eastAsia="ko-KR"/>
              </w:rPr>
            </w:pPr>
            <w:r w:rsidRPr="00A86660">
              <w:rPr>
                <w:lang w:val="en-US" w:eastAsia="ko-KR"/>
              </w:rPr>
              <w:t>|3*fy_low + fx_low|</w:t>
            </w:r>
          </w:p>
        </w:tc>
        <w:tc>
          <w:tcPr>
            <w:tcW w:w="1875" w:type="dxa"/>
            <w:shd w:val="clear" w:color="auto" w:fill="FFFFFF"/>
            <w:vAlign w:val="center"/>
            <w:hideMark/>
          </w:tcPr>
          <w:p w14:paraId="321EF168" w14:textId="77777777" w:rsidR="00751C48" w:rsidRPr="00A86660" w:rsidRDefault="00751C48" w:rsidP="00DA3BDE">
            <w:pPr>
              <w:pStyle w:val="TAC"/>
              <w:rPr>
                <w:lang w:val="en-US" w:eastAsia="ko-KR"/>
              </w:rPr>
            </w:pPr>
            <w:r w:rsidRPr="00A86660">
              <w:rPr>
                <w:lang w:val="en-US" w:eastAsia="ko-KR"/>
              </w:rPr>
              <w:t>|3*fy_high + fx_high|</w:t>
            </w:r>
          </w:p>
        </w:tc>
      </w:tr>
      <w:tr w:rsidR="00751C48" w:rsidRPr="00A86660" w14:paraId="281F9866" w14:textId="77777777" w:rsidTr="005B648C">
        <w:trPr>
          <w:trHeight w:val="444"/>
          <w:jc w:val="center"/>
        </w:trPr>
        <w:tc>
          <w:tcPr>
            <w:tcW w:w="2263" w:type="dxa"/>
            <w:shd w:val="clear" w:color="auto" w:fill="FFFFFF"/>
            <w:vAlign w:val="center"/>
            <w:hideMark/>
          </w:tcPr>
          <w:p w14:paraId="2B0655A5"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2D107754" w14:textId="77777777" w:rsidR="00751C48" w:rsidRPr="00A86660" w:rsidRDefault="00751C48" w:rsidP="00DA3BDE">
            <w:pPr>
              <w:pStyle w:val="TAC"/>
              <w:rPr>
                <w:rFonts w:eastAsia="SimSun"/>
                <w:lang w:val="en-US" w:eastAsia="zh-CN"/>
              </w:rPr>
            </w:pPr>
            <w:r w:rsidRPr="00A86660">
              <w:rPr>
                <w:rFonts w:eastAsia="SimSun" w:hint="eastAsia"/>
                <w:lang w:val="en-US" w:eastAsia="zh-CN"/>
              </w:rPr>
              <w:t>10985</w:t>
            </w:r>
          </w:p>
        </w:tc>
        <w:tc>
          <w:tcPr>
            <w:tcW w:w="1712" w:type="dxa"/>
            <w:shd w:val="clear" w:color="auto" w:fill="FFFFFF"/>
            <w:vAlign w:val="center"/>
            <w:hideMark/>
          </w:tcPr>
          <w:p w14:paraId="6BBEA9EE" w14:textId="77777777" w:rsidR="00751C48" w:rsidRPr="00A86660" w:rsidRDefault="00751C48" w:rsidP="00DA3BDE">
            <w:pPr>
              <w:pStyle w:val="TAC"/>
              <w:rPr>
                <w:rFonts w:eastAsia="SimSun"/>
                <w:lang w:val="en-US" w:eastAsia="zh-CN"/>
              </w:rPr>
            </w:pPr>
            <w:r w:rsidRPr="00A86660">
              <w:rPr>
                <w:rFonts w:eastAsia="SimSun" w:hint="eastAsia"/>
                <w:lang w:val="en-US" w:eastAsia="zh-CN"/>
              </w:rPr>
              <w:t>11280</w:t>
            </w:r>
          </w:p>
        </w:tc>
        <w:tc>
          <w:tcPr>
            <w:tcW w:w="1670" w:type="dxa"/>
            <w:shd w:val="clear" w:color="auto" w:fill="FFFFFF"/>
            <w:vAlign w:val="center"/>
            <w:hideMark/>
          </w:tcPr>
          <w:p w14:paraId="0C89F631" w14:textId="77777777" w:rsidR="00751C48" w:rsidRPr="00A86660" w:rsidRDefault="00751C48" w:rsidP="00DA3BDE">
            <w:pPr>
              <w:pStyle w:val="TAC"/>
              <w:rPr>
                <w:rFonts w:eastAsia="SimSun"/>
                <w:lang w:val="en-US" w:eastAsia="zh-CN"/>
              </w:rPr>
            </w:pPr>
            <w:r w:rsidRPr="00A86660">
              <w:rPr>
                <w:rFonts w:eastAsia="SimSun" w:hint="eastAsia"/>
                <w:lang w:val="en-US" w:eastAsia="zh-CN"/>
              </w:rPr>
              <w:t>19275</w:t>
            </w:r>
          </w:p>
        </w:tc>
        <w:tc>
          <w:tcPr>
            <w:tcW w:w="1875" w:type="dxa"/>
            <w:shd w:val="clear" w:color="auto" w:fill="FFFFFF"/>
            <w:vAlign w:val="center"/>
            <w:hideMark/>
          </w:tcPr>
          <w:p w14:paraId="23B66A7A" w14:textId="77777777" w:rsidR="00751C48" w:rsidRPr="00A86660" w:rsidRDefault="00751C48" w:rsidP="00DA3BDE">
            <w:pPr>
              <w:pStyle w:val="TAC"/>
              <w:rPr>
                <w:rFonts w:eastAsia="SimSun"/>
                <w:lang w:val="en-US" w:eastAsia="zh-CN"/>
              </w:rPr>
            </w:pPr>
            <w:r w:rsidRPr="00A86660">
              <w:rPr>
                <w:rFonts w:eastAsia="SimSun" w:hint="eastAsia"/>
                <w:lang w:val="en-US" w:eastAsia="zh-CN"/>
              </w:rPr>
              <w:t>19560</w:t>
            </w:r>
          </w:p>
        </w:tc>
      </w:tr>
      <w:tr w:rsidR="00751C48" w:rsidRPr="00A86660" w14:paraId="45DE8813" w14:textId="77777777" w:rsidTr="005B648C">
        <w:trPr>
          <w:trHeight w:val="472"/>
          <w:jc w:val="center"/>
        </w:trPr>
        <w:tc>
          <w:tcPr>
            <w:tcW w:w="2263" w:type="dxa"/>
            <w:shd w:val="clear" w:color="auto" w:fill="FFFFFF"/>
            <w:vAlign w:val="center"/>
            <w:hideMark/>
          </w:tcPr>
          <w:p w14:paraId="5F263EDE" w14:textId="77777777" w:rsidR="00751C48" w:rsidRPr="00A86660" w:rsidRDefault="00751C48" w:rsidP="00DA3BDE">
            <w:pPr>
              <w:pStyle w:val="TAL"/>
              <w:rPr>
                <w:lang w:val="en-US" w:eastAsia="ko-KR"/>
              </w:rPr>
            </w:pPr>
            <w:r w:rsidRPr="00A86660">
              <w:rPr>
                <w:lang w:val="en-US" w:eastAsia="ko-KR"/>
              </w:rPr>
              <w:t>Two-tone 4</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5946C53B" w14:textId="77777777" w:rsidR="00751C48" w:rsidRPr="00A86660" w:rsidRDefault="00751C48" w:rsidP="00DA3BDE">
            <w:pPr>
              <w:pStyle w:val="TAC"/>
              <w:rPr>
                <w:lang w:val="en-US" w:eastAsia="ko-KR"/>
              </w:rPr>
            </w:pPr>
            <w:r w:rsidRPr="00A86660">
              <w:rPr>
                <w:lang w:val="en-US" w:eastAsia="ko-KR"/>
              </w:rPr>
              <w:t>|2*fx_low – 2*fy_high|</w:t>
            </w:r>
          </w:p>
        </w:tc>
        <w:tc>
          <w:tcPr>
            <w:tcW w:w="1712" w:type="dxa"/>
            <w:shd w:val="clear" w:color="auto" w:fill="FFFFFF"/>
            <w:vAlign w:val="center"/>
            <w:hideMark/>
          </w:tcPr>
          <w:p w14:paraId="0B094892" w14:textId="77777777" w:rsidR="00751C48" w:rsidRPr="00A86660" w:rsidRDefault="00751C48" w:rsidP="00DA3BDE">
            <w:pPr>
              <w:pStyle w:val="TAC"/>
              <w:rPr>
                <w:lang w:val="en-US" w:eastAsia="ko-KR"/>
              </w:rPr>
            </w:pPr>
            <w:r w:rsidRPr="00A86660">
              <w:rPr>
                <w:lang w:val="en-US" w:eastAsia="ko-KR"/>
              </w:rPr>
              <w:t>|2*fx_high – 2*fy_low|</w:t>
            </w:r>
          </w:p>
        </w:tc>
        <w:tc>
          <w:tcPr>
            <w:tcW w:w="1670" w:type="dxa"/>
            <w:shd w:val="clear" w:color="auto" w:fill="FFFFFF"/>
            <w:vAlign w:val="center"/>
            <w:hideMark/>
          </w:tcPr>
          <w:p w14:paraId="7E31BE3C" w14:textId="77777777" w:rsidR="00751C48" w:rsidRPr="00A86660" w:rsidRDefault="00751C48" w:rsidP="00DA3BDE">
            <w:pPr>
              <w:pStyle w:val="TAC"/>
              <w:rPr>
                <w:lang w:val="en-US" w:eastAsia="ko-KR"/>
              </w:rPr>
            </w:pPr>
            <w:r w:rsidRPr="00A86660">
              <w:rPr>
                <w:lang w:val="en-US" w:eastAsia="ko-KR"/>
              </w:rPr>
              <w:t>|2*fx_low + 2*fy_low|</w:t>
            </w:r>
          </w:p>
        </w:tc>
        <w:tc>
          <w:tcPr>
            <w:tcW w:w="1875" w:type="dxa"/>
            <w:shd w:val="clear" w:color="auto" w:fill="FFFFFF"/>
            <w:vAlign w:val="center"/>
            <w:hideMark/>
          </w:tcPr>
          <w:p w14:paraId="555C02A6" w14:textId="77777777" w:rsidR="00751C48" w:rsidRPr="00A86660" w:rsidRDefault="00751C48" w:rsidP="00DA3BDE">
            <w:pPr>
              <w:pStyle w:val="TAC"/>
              <w:rPr>
                <w:lang w:val="en-US" w:eastAsia="ko-KR"/>
              </w:rPr>
            </w:pPr>
            <w:r w:rsidRPr="00A86660">
              <w:rPr>
                <w:lang w:val="en-US" w:eastAsia="ko-KR"/>
              </w:rPr>
              <w:t>|2*fx_high + 2*fy_high|</w:t>
            </w:r>
          </w:p>
        </w:tc>
      </w:tr>
      <w:tr w:rsidR="00751C48" w:rsidRPr="00A86660" w14:paraId="73B318F1" w14:textId="77777777" w:rsidTr="005B648C">
        <w:trPr>
          <w:trHeight w:val="444"/>
          <w:jc w:val="center"/>
        </w:trPr>
        <w:tc>
          <w:tcPr>
            <w:tcW w:w="2263" w:type="dxa"/>
            <w:shd w:val="clear" w:color="auto" w:fill="FFFFFF"/>
            <w:vAlign w:val="center"/>
            <w:hideMark/>
          </w:tcPr>
          <w:p w14:paraId="05171EB7"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630215D7" w14:textId="77777777" w:rsidR="00751C48" w:rsidRPr="00A86660" w:rsidRDefault="00751C48" w:rsidP="00DA3BDE">
            <w:pPr>
              <w:pStyle w:val="TAC"/>
              <w:rPr>
                <w:rFonts w:eastAsia="SimSun"/>
                <w:lang w:val="en-US" w:eastAsia="zh-CN"/>
              </w:rPr>
            </w:pPr>
            <w:r w:rsidRPr="00A86660">
              <w:rPr>
                <w:rFonts w:eastAsia="SimSun" w:hint="eastAsia"/>
                <w:lang w:val="en-US" w:eastAsia="zh-CN"/>
              </w:rPr>
              <w:t>8430</w:t>
            </w:r>
          </w:p>
        </w:tc>
        <w:tc>
          <w:tcPr>
            <w:tcW w:w="1712" w:type="dxa"/>
            <w:shd w:val="clear" w:color="auto" w:fill="FFFFFF"/>
            <w:vAlign w:val="center"/>
            <w:hideMark/>
          </w:tcPr>
          <w:p w14:paraId="620CBE42" w14:textId="77777777" w:rsidR="00751C48" w:rsidRPr="00A86660" w:rsidRDefault="00751C48" w:rsidP="00DA3BDE">
            <w:pPr>
              <w:pStyle w:val="TAC"/>
              <w:rPr>
                <w:rFonts w:eastAsia="SimSun"/>
                <w:lang w:val="en-US" w:eastAsia="zh-CN"/>
              </w:rPr>
            </w:pPr>
            <w:r w:rsidRPr="00A86660">
              <w:rPr>
                <w:rFonts w:eastAsia="SimSun" w:hint="eastAsia"/>
                <w:lang w:val="en-US" w:eastAsia="zh-CN"/>
              </w:rPr>
              <w:t>8140</w:t>
            </w:r>
          </w:p>
        </w:tc>
        <w:tc>
          <w:tcPr>
            <w:tcW w:w="1670" w:type="dxa"/>
            <w:shd w:val="clear" w:color="auto" w:fill="FFFFFF"/>
            <w:vAlign w:val="center"/>
            <w:hideMark/>
          </w:tcPr>
          <w:p w14:paraId="1DEBCC0F" w14:textId="77777777" w:rsidR="00751C48" w:rsidRPr="00A86660" w:rsidRDefault="00751C48" w:rsidP="00DA3BDE">
            <w:pPr>
              <w:pStyle w:val="TAC"/>
              <w:rPr>
                <w:rFonts w:eastAsia="SimSun"/>
                <w:lang w:val="en-US" w:eastAsia="zh-CN"/>
              </w:rPr>
            </w:pPr>
            <w:r w:rsidRPr="00A86660">
              <w:rPr>
                <w:rFonts w:eastAsia="SimSun" w:hint="eastAsia"/>
                <w:lang w:val="en-US" w:eastAsia="zh-CN"/>
              </w:rPr>
              <w:t>15130</w:t>
            </w:r>
          </w:p>
        </w:tc>
        <w:tc>
          <w:tcPr>
            <w:tcW w:w="1875" w:type="dxa"/>
            <w:shd w:val="clear" w:color="auto" w:fill="FFFFFF"/>
            <w:vAlign w:val="center"/>
            <w:hideMark/>
          </w:tcPr>
          <w:p w14:paraId="7A002C5E" w14:textId="77777777" w:rsidR="00751C48" w:rsidRPr="00A86660" w:rsidRDefault="00751C48" w:rsidP="00DA3BDE">
            <w:pPr>
              <w:pStyle w:val="TAC"/>
              <w:rPr>
                <w:rFonts w:eastAsia="SimSun"/>
                <w:lang w:val="en-US" w:eastAsia="zh-CN"/>
              </w:rPr>
            </w:pPr>
            <w:r w:rsidRPr="00A86660">
              <w:rPr>
                <w:rFonts w:eastAsia="SimSun" w:hint="eastAsia"/>
                <w:lang w:val="en-US" w:eastAsia="zh-CN"/>
              </w:rPr>
              <w:t>15420</w:t>
            </w:r>
          </w:p>
        </w:tc>
      </w:tr>
      <w:tr w:rsidR="00751C48" w:rsidRPr="00A86660" w14:paraId="56241AE7" w14:textId="77777777" w:rsidTr="005B648C">
        <w:trPr>
          <w:trHeight w:val="388"/>
          <w:jc w:val="center"/>
        </w:trPr>
        <w:tc>
          <w:tcPr>
            <w:tcW w:w="2263" w:type="dxa"/>
            <w:shd w:val="clear" w:color="auto" w:fill="FFFFFF"/>
            <w:vAlign w:val="center"/>
            <w:hideMark/>
          </w:tcPr>
          <w:p w14:paraId="38D0CD10" w14:textId="77777777" w:rsidR="00751C48" w:rsidRPr="00A86660" w:rsidRDefault="00751C48" w:rsidP="00DA3BDE">
            <w:pPr>
              <w:pStyle w:val="TAL"/>
              <w:rPr>
                <w:lang w:val="en-US" w:eastAsia="ko-KR"/>
              </w:rPr>
            </w:pPr>
            <w:r w:rsidRPr="00A86660">
              <w:rPr>
                <w:lang w:val="en-US" w:eastAsia="ko-KR"/>
              </w:rPr>
              <w:t>Two-tone 5</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3D57ADDD" w14:textId="77777777" w:rsidR="00751C48" w:rsidRPr="00A86660" w:rsidRDefault="00751C48" w:rsidP="00DA3BDE">
            <w:pPr>
              <w:pStyle w:val="TAC"/>
              <w:rPr>
                <w:lang w:val="en-US" w:eastAsia="ko-KR"/>
              </w:rPr>
            </w:pPr>
            <w:r w:rsidRPr="00A86660">
              <w:rPr>
                <w:lang w:val="en-US" w:eastAsia="ko-KR"/>
              </w:rPr>
              <w:t xml:space="preserve">|fx_low – 4*fy_high| </w:t>
            </w:r>
          </w:p>
        </w:tc>
        <w:tc>
          <w:tcPr>
            <w:tcW w:w="1712" w:type="dxa"/>
            <w:shd w:val="clear" w:color="auto" w:fill="FFFFFF"/>
            <w:vAlign w:val="center"/>
            <w:hideMark/>
          </w:tcPr>
          <w:p w14:paraId="67B5C2F6" w14:textId="77777777" w:rsidR="00751C48" w:rsidRPr="00A86660" w:rsidRDefault="00751C48" w:rsidP="00DA3BDE">
            <w:pPr>
              <w:pStyle w:val="TAC"/>
              <w:rPr>
                <w:lang w:val="en-US" w:eastAsia="ko-KR"/>
              </w:rPr>
            </w:pPr>
            <w:r w:rsidRPr="00A86660">
              <w:rPr>
                <w:lang w:val="en-US" w:eastAsia="ko-KR"/>
              </w:rPr>
              <w:t>|fx_high – 4*fy_low|</w:t>
            </w:r>
          </w:p>
        </w:tc>
        <w:tc>
          <w:tcPr>
            <w:tcW w:w="1670" w:type="dxa"/>
            <w:shd w:val="clear" w:color="auto" w:fill="FFFFFF"/>
            <w:vAlign w:val="center"/>
            <w:hideMark/>
          </w:tcPr>
          <w:p w14:paraId="430542BD" w14:textId="77777777" w:rsidR="00751C48" w:rsidRPr="00A86660" w:rsidRDefault="00751C48" w:rsidP="00DA3BDE">
            <w:pPr>
              <w:pStyle w:val="TAC"/>
              <w:rPr>
                <w:lang w:val="en-US" w:eastAsia="ko-KR"/>
              </w:rPr>
            </w:pPr>
            <w:r w:rsidRPr="00A86660">
              <w:rPr>
                <w:lang w:val="en-US" w:eastAsia="ko-KR"/>
              </w:rPr>
              <w:t>|fy_low – 4*fx_high|</w:t>
            </w:r>
          </w:p>
        </w:tc>
        <w:tc>
          <w:tcPr>
            <w:tcW w:w="1875" w:type="dxa"/>
            <w:shd w:val="clear" w:color="auto" w:fill="FFFFFF"/>
            <w:vAlign w:val="center"/>
            <w:hideMark/>
          </w:tcPr>
          <w:p w14:paraId="3BDE31AA" w14:textId="77777777" w:rsidR="00751C48" w:rsidRPr="00A86660" w:rsidRDefault="00751C48" w:rsidP="00DA3BDE">
            <w:pPr>
              <w:pStyle w:val="TAC"/>
              <w:rPr>
                <w:lang w:val="en-US" w:eastAsia="ko-KR"/>
              </w:rPr>
            </w:pPr>
            <w:r w:rsidRPr="00A86660">
              <w:rPr>
                <w:lang w:val="en-US" w:eastAsia="ko-KR"/>
              </w:rPr>
              <w:t>|fy_high – 4*fx_low|</w:t>
            </w:r>
          </w:p>
        </w:tc>
      </w:tr>
      <w:tr w:rsidR="00751C48" w:rsidRPr="00A86660" w14:paraId="412A7B73" w14:textId="77777777" w:rsidTr="005B648C">
        <w:trPr>
          <w:trHeight w:val="457"/>
          <w:jc w:val="center"/>
        </w:trPr>
        <w:tc>
          <w:tcPr>
            <w:tcW w:w="2263" w:type="dxa"/>
            <w:shd w:val="clear" w:color="auto" w:fill="FFFFFF"/>
            <w:vAlign w:val="center"/>
            <w:hideMark/>
          </w:tcPr>
          <w:p w14:paraId="4228E915"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3682AA50" w14:textId="77777777" w:rsidR="00751C48" w:rsidRPr="00A86660" w:rsidRDefault="00751C48" w:rsidP="00DA3BDE">
            <w:pPr>
              <w:pStyle w:val="TAC"/>
              <w:rPr>
                <w:rFonts w:eastAsia="SimSun"/>
                <w:lang w:val="en-US" w:eastAsia="zh-CN"/>
              </w:rPr>
            </w:pPr>
            <w:r w:rsidRPr="00A86660">
              <w:rPr>
                <w:rFonts w:eastAsia="SimSun" w:hint="eastAsia"/>
                <w:lang w:val="en-US" w:eastAsia="zh-CN"/>
              </w:rPr>
              <w:t>21990</w:t>
            </w:r>
          </w:p>
        </w:tc>
        <w:tc>
          <w:tcPr>
            <w:tcW w:w="1712" w:type="dxa"/>
            <w:shd w:val="clear" w:color="auto" w:fill="FFFFFF"/>
            <w:vAlign w:val="center"/>
            <w:hideMark/>
          </w:tcPr>
          <w:p w14:paraId="4DCC972D" w14:textId="77777777" w:rsidR="00751C48" w:rsidRPr="00A86660" w:rsidRDefault="00751C48" w:rsidP="00DA3BDE">
            <w:pPr>
              <w:pStyle w:val="TAC"/>
              <w:rPr>
                <w:rFonts w:eastAsia="SimSun"/>
                <w:lang w:val="en-US" w:eastAsia="zh-CN"/>
              </w:rPr>
            </w:pPr>
            <w:r w:rsidRPr="00A86660">
              <w:rPr>
                <w:rFonts w:eastAsia="SimSun" w:hint="eastAsia"/>
                <w:lang w:val="en-US" w:eastAsia="zh-CN"/>
              </w:rPr>
              <w:t>21635</w:t>
            </w:r>
          </w:p>
        </w:tc>
        <w:tc>
          <w:tcPr>
            <w:tcW w:w="1670" w:type="dxa"/>
            <w:shd w:val="clear" w:color="auto" w:fill="FFFFFF"/>
            <w:vAlign w:val="center"/>
            <w:hideMark/>
          </w:tcPr>
          <w:p w14:paraId="3CD08A91" w14:textId="77777777" w:rsidR="00751C48" w:rsidRPr="00A86660" w:rsidRDefault="00751C48" w:rsidP="00DA3BDE">
            <w:pPr>
              <w:pStyle w:val="TAC"/>
              <w:rPr>
                <w:rFonts w:eastAsia="SimSun"/>
                <w:lang w:val="en-US" w:eastAsia="zh-CN"/>
              </w:rPr>
            </w:pPr>
            <w:r w:rsidRPr="00A86660">
              <w:rPr>
                <w:rFonts w:eastAsia="SimSun" w:hint="eastAsia"/>
                <w:lang w:val="en-US" w:eastAsia="zh-CN"/>
              </w:rPr>
              <w:t>1285</w:t>
            </w:r>
          </w:p>
        </w:tc>
        <w:tc>
          <w:tcPr>
            <w:tcW w:w="1875" w:type="dxa"/>
            <w:shd w:val="clear" w:color="auto" w:fill="FFFFFF"/>
            <w:vAlign w:val="center"/>
            <w:hideMark/>
          </w:tcPr>
          <w:p w14:paraId="2760A1C3" w14:textId="77777777" w:rsidR="00751C48" w:rsidRPr="00A86660" w:rsidRDefault="00751C48" w:rsidP="00DA3BDE">
            <w:pPr>
              <w:pStyle w:val="TAC"/>
              <w:rPr>
                <w:rFonts w:eastAsia="SimSun"/>
                <w:lang w:val="en-US" w:eastAsia="zh-CN"/>
              </w:rPr>
            </w:pPr>
            <w:r w:rsidRPr="00A86660">
              <w:rPr>
                <w:rFonts w:eastAsia="SimSun" w:hint="eastAsia"/>
                <w:lang w:val="en-US" w:eastAsia="zh-CN"/>
              </w:rPr>
              <w:t>915</w:t>
            </w:r>
          </w:p>
        </w:tc>
      </w:tr>
      <w:tr w:rsidR="00751C48" w:rsidRPr="00A86660" w14:paraId="1B3EA668" w14:textId="77777777" w:rsidTr="005B648C">
        <w:trPr>
          <w:trHeight w:val="472"/>
          <w:jc w:val="center"/>
        </w:trPr>
        <w:tc>
          <w:tcPr>
            <w:tcW w:w="2263" w:type="dxa"/>
            <w:shd w:val="clear" w:color="auto" w:fill="FFFFFF"/>
            <w:vAlign w:val="center"/>
            <w:hideMark/>
          </w:tcPr>
          <w:p w14:paraId="15CEBACE" w14:textId="77777777" w:rsidR="00751C48" w:rsidRPr="00A86660" w:rsidRDefault="00751C48" w:rsidP="00DA3BDE">
            <w:pPr>
              <w:pStyle w:val="TAL"/>
              <w:rPr>
                <w:lang w:val="en-US" w:eastAsia="ko-KR"/>
              </w:rPr>
            </w:pPr>
            <w:r w:rsidRPr="00A86660">
              <w:rPr>
                <w:lang w:val="en-US" w:eastAsia="ko-KR"/>
              </w:rPr>
              <w:t>Two-tone 5</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36E12403" w14:textId="77777777" w:rsidR="00751C48" w:rsidRPr="00A86660" w:rsidRDefault="00751C48" w:rsidP="00DA3BDE">
            <w:pPr>
              <w:pStyle w:val="TAC"/>
              <w:rPr>
                <w:lang w:val="en-US" w:eastAsia="ko-KR"/>
              </w:rPr>
            </w:pPr>
            <w:r w:rsidRPr="00A86660">
              <w:rPr>
                <w:lang w:val="en-US" w:eastAsia="ko-KR"/>
              </w:rPr>
              <w:t>|fx_low + 4*fy_low|</w:t>
            </w:r>
          </w:p>
        </w:tc>
        <w:tc>
          <w:tcPr>
            <w:tcW w:w="1712" w:type="dxa"/>
            <w:shd w:val="clear" w:color="auto" w:fill="FFFFFF"/>
            <w:vAlign w:val="center"/>
            <w:hideMark/>
          </w:tcPr>
          <w:p w14:paraId="762F6340" w14:textId="77777777" w:rsidR="00751C48" w:rsidRPr="00A86660" w:rsidRDefault="00751C48" w:rsidP="00DA3BDE">
            <w:pPr>
              <w:pStyle w:val="TAC"/>
              <w:rPr>
                <w:lang w:val="en-US" w:eastAsia="ko-KR"/>
              </w:rPr>
            </w:pPr>
            <w:r w:rsidRPr="00A86660">
              <w:rPr>
                <w:lang w:val="en-US" w:eastAsia="ko-KR"/>
              </w:rPr>
              <w:t>|fx_high + 4*fy_high|</w:t>
            </w:r>
          </w:p>
        </w:tc>
        <w:tc>
          <w:tcPr>
            <w:tcW w:w="1670" w:type="dxa"/>
            <w:shd w:val="clear" w:color="auto" w:fill="FFFFFF"/>
            <w:vAlign w:val="center"/>
            <w:hideMark/>
          </w:tcPr>
          <w:p w14:paraId="12FF7820" w14:textId="77777777" w:rsidR="00751C48" w:rsidRPr="00A86660" w:rsidRDefault="00751C48" w:rsidP="00DA3BDE">
            <w:pPr>
              <w:pStyle w:val="TAC"/>
              <w:rPr>
                <w:lang w:val="en-US" w:eastAsia="ko-KR"/>
              </w:rPr>
            </w:pPr>
            <w:r w:rsidRPr="00A86660">
              <w:rPr>
                <w:lang w:val="en-US" w:eastAsia="ko-KR"/>
              </w:rPr>
              <w:t>|fy_low + 4*fx_low|</w:t>
            </w:r>
          </w:p>
        </w:tc>
        <w:tc>
          <w:tcPr>
            <w:tcW w:w="1875" w:type="dxa"/>
            <w:shd w:val="clear" w:color="auto" w:fill="FFFFFF"/>
            <w:vAlign w:val="center"/>
            <w:hideMark/>
          </w:tcPr>
          <w:p w14:paraId="6DB0306D" w14:textId="77777777" w:rsidR="00751C48" w:rsidRPr="00A86660" w:rsidRDefault="00751C48" w:rsidP="00DA3BDE">
            <w:pPr>
              <w:pStyle w:val="TAC"/>
              <w:rPr>
                <w:lang w:val="en-US" w:eastAsia="ko-KR"/>
              </w:rPr>
            </w:pPr>
            <w:r w:rsidRPr="00A86660">
              <w:rPr>
                <w:lang w:val="en-US" w:eastAsia="ko-KR"/>
              </w:rPr>
              <w:t>|fy_high + 4*fx_high|</w:t>
            </w:r>
          </w:p>
        </w:tc>
      </w:tr>
      <w:tr w:rsidR="00751C48" w:rsidRPr="00A86660" w14:paraId="0235688D" w14:textId="77777777" w:rsidTr="005B648C">
        <w:trPr>
          <w:trHeight w:val="444"/>
          <w:jc w:val="center"/>
        </w:trPr>
        <w:tc>
          <w:tcPr>
            <w:tcW w:w="2263" w:type="dxa"/>
            <w:shd w:val="clear" w:color="auto" w:fill="FFFFFF"/>
            <w:vAlign w:val="center"/>
            <w:hideMark/>
          </w:tcPr>
          <w:p w14:paraId="4D82B155"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29D9E3A5" w14:textId="77777777" w:rsidR="00751C48" w:rsidRPr="00A86660" w:rsidRDefault="00751C48" w:rsidP="00DA3BDE">
            <w:pPr>
              <w:pStyle w:val="TAC"/>
              <w:rPr>
                <w:rFonts w:eastAsia="SimSun"/>
                <w:lang w:val="en-US" w:eastAsia="zh-CN"/>
              </w:rPr>
            </w:pPr>
            <w:r w:rsidRPr="00A86660">
              <w:rPr>
                <w:rFonts w:eastAsia="SimSun" w:hint="eastAsia"/>
                <w:lang w:val="en-US" w:eastAsia="zh-CN"/>
              </w:rPr>
              <w:t>25130</w:t>
            </w:r>
          </w:p>
        </w:tc>
        <w:tc>
          <w:tcPr>
            <w:tcW w:w="1712" w:type="dxa"/>
            <w:shd w:val="clear" w:color="auto" w:fill="FFFFFF"/>
            <w:vAlign w:val="center"/>
            <w:hideMark/>
          </w:tcPr>
          <w:p w14:paraId="26FEFBA6" w14:textId="77777777" w:rsidR="00751C48" w:rsidRPr="00A86660" w:rsidRDefault="00751C48" w:rsidP="00DA3BDE">
            <w:pPr>
              <w:pStyle w:val="TAC"/>
              <w:rPr>
                <w:rFonts w:eastAsia="SimSun"/>
                <w:lang w:val="en-US" w:eastAsia="zh-CN"/>
              </w:rPr>
            </w:pPr>
            <w:r w:rsidRPr="00A86660">
              <w:rPr>
                <w:rFonts w:eastAsia="SimSun" w:hint="eastAsia"/>
                <w:lang w:val="en-US" w:eastAsia="zh-CN"/>
              </w:rPr>
              <w:t>25485</w:t>
            </w:r>
          </w:p>
        </w:tc>
        <w:tc>
          <w:tcPr>
            <w:tcW w:w="1670" w:type="dxa"/>
            <w:shd w:val="clear" w:color="auto" w:fill="FFFFFF"/>
            <w:vAlign w:val="center"/>
            <w:hideMark/>
          </w:tcPr>
          <w:p w14:paraId="1F08C674" w14:textId="77777777" w:rsidR="00751C48" w:rsidRPr="00A86660" w:rsidRDefault="00751C48" w:rsidP="00DA3BDE">
            <w:pPr>
              <w:pStyle w:val="TAC"/>
              <w:rPr>
                <w:rFonts w:eastAsia="SimSun"/>
                <w:lang w:val="en-US" w:eastAsia="zh-CN"/>
              </w:rPr>
            </w:pPr>
            <w:r w:rsidRPr="00A86660">
              <w:rPr>
                <w:rFonts w:eastAsia="SimSun" w:hint="eastAsia"/>
                <w:lang w:val="en-US" w:eastAsia="zh-CN"/>
              </w:rPr>
              <w:t>12695</w:t>
            </w:r>
          </w:p>
        </w:tc>
        <w:tc>
          <w:tcPr>
            <w:tcW w:w="1875" w:type="dxa"/>
            <w:shd w:val="clear" w:color="auto" w:fill="FFFFFF"/>
            <w:vAlign w:val="center"/>
            <w:hideMark/>
          </w:tcPr>
          <w:p w14:paraId="2EB21DFE" w14:textId="77777777" w:rsidR="00751C48" w:rsidRPr="00A86660" w:rsidRDefault="00751C48" w:rsidP="00DA3BDE">
            <w:pPr>
              <w:pStyle w:val="TAC"/>
              <w:rPr>
                <w:rFonts w:eastAsia="SimSun"/>
                <w:lang w:val="en-US" w:eastAsia="zh-CN"/>
              </w:rPr>
            </w:pPr>
            <w:r w:rsidRPr="00A86660">
              <w:rPr>
                <w:rFonts w:eastAsia="SimSun" w:hint="eastAsia"/>
                <w:lang w:val="en-US" w:eastAsia="zh-CN"/>
              </w:rPr>
              <w:t>13065</w:t>
            </w:r>
          </w:p>
        </w:tc>
      </w:tr>
      <w:tr w:rsidR="00751C48" w:rsidRPr="00A86660" w14:paraId="64BA2E8C" w14:textId="77777777" w:rsidTr="005B648C">
        <w:trPr>
          <w:trHeight w:val="472"/>
          <w:jc w:val="center"/>
        </w:trPr>
        <w:tc>
          <w:tcPr>
            <w:tcW w:w="2263" w:type="dxa"/>
            <w:shd w:val="clear" w:color="auto" w:fill="FFFFFF"/>
            <w:vAlign w:val="center"/>
            <w:hideMark/>
          </w:tcPr>
          <w:p w14:paraId="55F8A371" w14:textId="77777777" w:rsidR="00751C48" w:rsidRPr="00A86660" w:rsidRDefault="00751C48" w:rsidP="00DA3BDE">
            <w:pPr>
              <w:pStyle w:val="TAL"/>
              <w:rPr>
                <w:lang w:val="en-US" w:eastAsia="ko-KR"/>
              </w:rPr>
            </w:pPr>
            <w:r w:rsidRPr="00A86660">
              <w:rPr>
                <w:lang w:val="en-US" w:eastAsia="ko-KR"/>
              </w:rPr>
              <w:t>Two-tone 5</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3EA30510" w14:textId="77777777" w:rsidR="00751C48" w:rsidRPr="00A86660" w:rsidRDefault="00751C48" w:rsidP="00DA3BDE">
            <w:pPr>
              <w:pStyle w:val="TAC"/>
              <w:rPr>
                <w:lang w:val="en-US" w:eastAsia="ko-KR"/>
              </w:rPr>
            </w:pPr>
            <w:r w:rsidRPr="00A86660">
              <w:rPr>
                <w:lang w:val="en-US" w:eastAsia="ko-KR"/>
              </w:rPr>
              <w:t>|2*fx_low – 3*fy_high|</w:t>
            </w:r>
          </w:p>
        </w:tc>
        <w:tc>
          <w:tcPr>
            <w:tcW w:w="1712" w:type="dxa"/>
            <w:shd w:val="clear" w:color="auto" w:fill="FFFFFF"/>
            <w:vAlign w:val="center"/>
            <w:hideMark/>
          </w:tcPr>
          <w:p w14:paraId="0F060D95" w14:textId="77777777" w:rsidR="00751C48" w:rsidRPr="00A86660" w:rsidRDefault="00751C48" w:rsidP="00DA3BDE">
            <w:pPr>
              <w:pStyle w:val="TAC"/>
              <w:rPr>
                <w:lang w:val="en-US" w:eastAsia="ko-KR"/>
              </w:rPr>
            </w:pPr>
            <w:r w:rsidRPr="00A86660">
              <w:rPr>
                <w:lang w:val="en-US" w:eastAsia="ko-KR"/>
              </w:rPr>
              <w:t>|2*fx_high – 3*fy_low|</w:t>
            </w:r>
          </w:p>
        </w:tc>
        <w:tc>
          <w:tcPr>
            <w:tcW w:w="1670" w:type="dxa"/>
            <w:shd w:val="clear" w:color="auto" w:fill="FFFFFF"/>
            <w:vAlign w:val="center"/>
            <w:hideMark/>
          </w:tcPr>
          <w:p w14:paraId="7643CDA4" w14:textId="77777777" w:rsidR="00751C48" w:rsidRPr="00A86660" w:rsidRDefault="00751C48" w:rsidP="00DA3BDE">
            <w:pPr>
              <w:pStyle w:val="TAC"/>
              <w:rPr>
                <w:lang w:val="en-US" w:eastAsia="ko-KR"/>
              </w:rPr>
            </w:pPr>
            <w:r w:rsidRPr="00A86660">
              <w:rPr>
                <w:lang w:val="en-US" w:eastAsia="ko-KR"/>
              </w:rPr>
              <w:t>|2*fy_low – 3*fx_high|</w:t>
            </w:r>
          </w:p>
        </w:tc>
        <w:tc>
          <w:tcPr>
            <w:tcW w:w="1875" w:type="dxa"/>
            <w:shd w:val="clear" w:color="auto" w:fill="FFFFFF"/>
            <w:vAlign w:val="center"/>
            <w:hideMark/>
          </w:tcPr>
          <w:p w14:paraId="2234F57B" w14:textId="77777777" w:rsidR="00751C48" w:rsidRPr="00A86660" w:rsidRDefault="00751C48" w:rsidP="00DA3BDE">
            <w:pPr>
              <w:pStyle w:val="TAC"/>
              <w:rPr>
                <w:lang w:val="en-US" w:eastAsia="ko-KR"/>
              </w:rPr>
            </w:pPr>
            <w:r w:rsidRPr="00A86660">
              <w:rPr>
                <w:lang w:val="en-US" w:eastAsia="ko-KR"/>
              </w:rPr>
              <w:t>|2*fy_high – 3*fx_low|</w:t>
            </w:r>
          </w:p>
        </w:tc>
      </w:tr>
      <w:tr w:rsidR="00751C48" w:rsidRPr="00A86660" w14:paraId="4330DEBA" w14:textId="77777777" w:rsidTr="005B648C">
        <w:trPr>
          <w:trHeight w:val="402"/>
          <w:jc w:val="center"/>
        </w:trPr>
        <w:tc>
          <w:tcPr>
            <w:tcW w:w="2263" w:type="dxa"/>
            <w:shd w:val="clear" w:color="auto" w:fill="FFFFFF"/>
            <w:vAlign w:val="center"/>
            <w:hideMark/>
          </w:tcPr>
          <w:p w14:paraId="559899E8"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5A554C72" w14:textId="77777777" w:rsidR="00751C48" w:rsidRPr="00A86660" w:rsidRDefault="00751C48" w:rsidP="00DA3BDE">
            <w:pPr>
              <w:pStyle w:val="TAC"/>
              <w:rPr>
                <w:rFonts w:eastAsia="SimSun"/>
                <w:lang w:val="en-US" w:eastAsia="zh-CN"/>
              </w:rPr>
            </w:pPr>
            <w:r w:rsidRPr="00A86660">
              <w:rPr>
                <w:rFonts w:eastAsia="SimSun" w:hint="eastAsia"/>
                <w:lang w:val="en-US" w:eastAsia="zh-CN"/>
              </w:rPr>
              <w:t>14355</w:t>
            </w:r>
          </w:p>
        </w:tc>
        <w:tc>
          <w:tcPr>
            <w:tcW w:w="1712" w:type="dxa"/>
            <w:shd w:val="clear" w:color="auto" w:fill="FFFFFF"/>
            <w:vAlign w:val="center"/>
            <w:hideMark/>
          </w:tcPr>
          <w:p w14:paraId="15629239" w14:textId="77777777" w:rsidR="00751C48" w:rsidRPr="00A86660" w:rsidRDefault="00751C48" w:rsidP="00DA3BDE">
            <w:pPr>
              <w:pStyle w:val="TAC"/>
              <w:rPr>
                <w:rFonts w:eastAsia="SimSun"/>
                <w:lang w:val="en-US" w:eastAsia="zh-CN"/>
              </w:rPr>
            </w:pPr>
            <w:r w:rsidRPr="00A86660">
              <w:rPr>
                <w:rFonts w:eastAsia="SimSun" w:hint="eastAsia"/>
                <w:lang w:val="en-US" w:eastAsia="zh-CN"/>
              </w:rPr>
              <w:t>13995</w:t>
            </w:r>
          </w:p>
        </w:tc>
        <w:tc>
          <w:tcPr>
            <w:tcW w:w="1670" w:type="dxa"/>
            <w:shd w:val="clear" w:color="auto" w:fill="FFFFFF"/>
            <w:vAlign w:val="center"/>
            <w:hideMark/>
          </w:tcPr>
          <w:p w14:paraId="01906243" w14:textId="77777777" w:rsidR="00751C48" w:rsidRPr="00A86660" w:rsidRDefault="00751C48" w:rsidP="00DA3BDE">
            <w:pPr>
              <w:pStyle w:val="TAC"/>
              <w:rPr>
                <w:rFonts w:eastAsia="SimSun"/>
                <w:lang w:val="en-US" w:eastAsia="zh-CN"/>
              </w:rPr>
            </w:pPr>
            <w:r w:rsidRPr="00A86660">
              <w:rPr>
                <w:rFonts w:eastAsia="SimSun" w:hint="eastAsia"/>
                <w:lang w:val="en-US" w:eastAsia="zh-CN"/>
              </w:rPr>
              <w:t>6355</w:t>
            </w:r>
          </w:p>
        </w:tc>
        <w:tc>
          <w:tcPr>
            <w:tcW w:w="1875" w:type="dxa"/>
            <w:shd w:val="clear" w:color="auto" w:fill="FFFFFF"/>
            <w:vAlign w:val="center"/>
            <w:hideMark/>
          </w:tcPr>
          <w:p w14:paraId="1B1657BE" w14:textId="77777777" w:rsidR="00751C48" w:rsidRPr="00A86660" w:rsidRDefault="00751C48" w:rsidP="00DA3BDE">
            <w:pPr>
              <w:pStyle w:val="TAC"/>
              <w:rPr>
                <w:rFonts w:eastAsia="SimSun"/>
                <w:lang w:val="en-US" w:eastAsia="zh-CN"/>
              </w:rPr>
            </w:pPr>
            <w:r w:rsidRPr="00A86660">
              <w:rPr>
                <w:rFonts w:eastAsia="SimSun" w:hint="eastAsia"/>
                <w:lang w:val="en-US" w:eastAsia="zh-CN"/>
              </w:rPr>
              <w:t>6720</w:t>
            </w:r>
          </w:p>
        </w:tc>
      </w:tr>
      <w:tr w:rsidR="00751C48" w:rsidRPr="00A86660" w14:paraId="62964FF8" w14:textId="77777777" w:rsidTr="005B648C">
        <w:trPr>
          <w:trHeight w:val="485"/>
          <w:jc w:val="center"/>
        </w:trPr>
        <w:tc>
          <w:tcPr>
            <w:tcW w:w="2263" w:type="dxa"/>
            <w:shd w:val="clear" w:color="auto" w:fill="FFFFFF"/>
            <w:vAlign w:val="center"/>
            <w:hideMark/>
          </w:tcPr>
          <w:p w14:paraId="44DD6E95" w14:textId="77777777" w:rsidR="00751C48" w:rsidRPr="00A86660" w:rsidRDefault="00751C48" w:rsidP="00DA3BDE">
            <w:pPr>
              <w:pStyle w:val="TAL"/>
              <w:rPr>
                <w:lang w:val="en-US" w:eastAsia="ko-KR"/>
              </w:rPr>
            </w:pPr>
            <w:r w:rsidRPr="00A86660">
              <w:rPr>
                <w:lang w:val="en-US" w:eastAsia="ko-KR"/>
              </w:rPr>
              <w:t>Two-tone 5</w:t>
            </w:r>
            <w:r w:rsidRPr="00A86660">
              <w:rPr>
                <w:vertAlign w:val="superscript"/>
                <w:lang w:val="en-US" w:eastAsia="ko-KR"/>
              </w:rPr>
              <w:t>th</w:t>
            </w:r>
            <w:r w:rsidRPr="00A86660">
              <w:rPr>
                <w:lang w:val="en-US" w:eastAsia="ko-KR"/>
              </w:rPr>
              <w:t xml:space="preserve"> order IMD products</w:t>
            </w:r>
          </w:p>
        </w:tc>
        <w:tc>
          <w:tcPr>
            <w:tcW w:w="1856" w:type="dxa"/>
            <w:shd w:val="clear" w:color="auto" w:fill="FFFFFF"/>
            <w:vAlign w:val="center"/>
            <w:hideMark/>
          </w:tcPr>
          <w:p w14:paraId="7DE82696" w14:textId="77777777" w:rsidR="00751C48" w:rsidRPr="00A86660" w:rsidRDefault="00751C48" w:rsidP="00DA3BDE">
            <w:pPr>
              <w:pStyle w:val="TAC"/>
              <w:rPr>
                <w:lang w:val="en-US" w:eastAsia="ko-KR"/>
              </w:rPr>
            </w:pPr>
            <w:r w:rsidRPr="00A86660">
              <w:rPr>
                <w:lang w:val="en-US" w:eastAsia="ko-KR"/>
              </w:rPr>
              <w:t>|2*fx_low + 3*fy_low|</w:t>
            </w:r>
          </w:p>
        </w:tc>
        <w:tc>
          <w:tcPr>
            <w:tcW w:w="1712" w:type="dxa"/>
            <w:shd w:val="clear" w:color="auto" w:fill="FFFFFF"/>
            <w:vAlign w:val="center"/>
            <w:hideMark/>
          </w:tcPr>
          <w:p w14:paraId="4E1D4E3D" w14:textId="77777777" w:rsidR="00751C48" w:rsidRPr="00A86660" w:rsidRDefault="00751C48" w:rsidP="00DA3BDE">
            <w:pPr>
              <w:pStyle w:val="TAC"/>
              <w:rPr>
                <w:lang w:val="en-US" w:eastAsia="ko-KR"/>
              </w:rPr>
            </w:pPr>
            <w:r w:rsidRPr="00A86660">
              <w:rPr>
                <w:lang w:val="en-US" w:eastAsia="ko-KR"/>
              </w:rPr>
              <w:t>|2*fx_high + 3*fy_high|</w:t>
            </w:r>
          </w:p>
        </w:tc>
        <w:tc>
          <w:tcPr>
            <w:tcW w:w="1670" w:type="dxa"/>
            <w:shd w:val="clear" w:color="auto" w:fill="FFFFFF"/>
            <w:vAlign w:val="center"/>
            <w:hideMark/>
          </w:tcPr>
          <w:p w14:paraId="554F5CD7" w14:textId="77777777" w:rsidR="00751C48" w:rsidRPr="00A86660" w:rsidRDefault="00751C48" w:rsidP="00DA3BDE">
            <w:pPr>
              <w:pStyle w:val="TAC"/>
              <w:rPr>
                <w:lang w:val="en-US" w:eastAsia="ko-KR"/>
              </w:rPr>
            </w:pPr>
            <w:r w:rsidRPr="00A86660">
              <w:rPr>
                <w:lang w:val="en-US" w:eastAsia="ko-KR"/>
              </w:rPr>
              <w:t>|2*fy_low + 3*fx_low|</w:t>
            </w:r>
          </w:p>
        </w:tc>
        <w:tc>
          <w:tcPr>
            <w:tcW w:w="1875" w:type="dxa"/>
            <w:shd w:val="clear" w:color="auto" w:fill="FFFFFF"/>
            <w:vAlign w:val="center"/>
            <w:hideMark/>
          </w:tcPr>
          <w:p w14:paraId="60A98669" w14:textId="77777777" w:rsidR="00751C48" w:rsidRPr="00A86660" w:rsidRDefault="00751C48" w:rsidP="00DA3BDE">
            <w:pPr>
              <w:pStyle w:val="TAC"/>
              <w:rPr>
                <w:lang w:val="en-US" w:eastAsia="ko-KR"/>
              </w:rPr>
            </w:pPr>
            <w:r w:rsidRPr="00A86660">
              <w:rPr>
                <w:lang w:val="en-US" w:eastAsia="ko-KR"/>
              </w:rPr>
              <w:t>|2*fy_high + 3*fx_high|</w:t>
            </w:r>
          </w:p>
        </w:tc>
      </w:tr>
      <w:tr w:rsidR="00751C48" w:rsidRPr="00700928" w14:paraId="72A08491" w14:textId="77777777" w:rsidTr="005B648C">
        <w:trPr>
          <w:trHeight w:val="457"/>
          <w:jc w:val="center"/>
        </w:trPr>
        <w:tc>
          <w:tcPr>
            <w:tcW w:w="2263" w:type="dxa"/>
            <w:shd w:val="clear" w:color="auto" w:fill="FFFFFF"/>
            <w:vAlign w:val="center"/>
            <w:hideMark/>
          </w:tcPr>
          <w:p w14:paraId="3B86D787" w14:textId="77777777" w:rsidR="00751C48" w:rsidRPr="00A86660" w:rsidRDefault="00751C48" w:rsidP="00DA3BDE">
            <w:pPr>
              <w:pStyle w:val="TAL"/>
              <w:rPr>
                <w:lang w:val="en-US" w:eastAsia="ko-KR"/>
              </w:rPr>
            </w:pPr>
            <w:r w:rsidRPr="00A86660">
              <w:rPr>
                <w:lang w:val="en-US" w:eastAsia="ko-KR"/>
              </w:rPr>
              <w:t>IMD frequency limits (MHz)</w:t>
            </w:r>
          </w:p>
        </w:tc>
        <w:tc>
          <w:tcPr>
            <w:tcW w:w="1856" w:type="dxa"/>
            <w:shd w:val="clear" w:color="auto" w:fill="FFFFFF"/>
            <w:vAlign w:val="center"/>
            <w:hideMark/>
          </w:tcPr>
          <w:p w14:paraId="3F07283D" w14:textId="77777777" w:rsidR="00751C48" w:rsidRPr="00A86660" w:rsidRDefault="00751C48" w:rsidP="00DA3BDE">
            <w:pPr>
              <w:pStyle w:val="TAC"/>
              <w:rPr>
                <w:rFonts w:eastAsia="SimSun"/>
                <w:lang w:val="en-US" w:eastAsia="zh-CN"/>
              </w:rPr>
            </w:pPr>
            <w:r w:rsidRPr="00A86660">
              <w:rPr>
                <w:rFonts w:eastAsia="SimSun" w:hint="eastAsia"/>
                <w:lang w:val="en-US" w:eastAsia="zh-CN"/>
              </w:rPr>
              <w:t>20985</w:t>
            </w:r>
          </w:p>
        </w:tc>
        <w:tc>
          <w:tcPr>
            <w:tcW w:w="1712" w:type="dxa"/>
            <w:shd w:val="clear" w:color="auto" w:fill="FFFFFF"/>
            <w:vAlign w:val="center"/>
            <w:hideMark/>
          </w:tcPr>
          <w:p w14:paraId="109F8FF8" w14:textId="77777777" w:rsidR="00751C48" w:rsidRPr="00A86660" w:rsidRDefault="00751C48" w:rsidP="00DA3BDE">
            <w:pPr>
              <w:pStyle w:val="TAC"/>
              <w:rPr>
                <w:rFonts w:eastAsia="SimSun"/>
                <w:lang w:val="en-US" w:eastAsia="zh-CN"/>
              </w:rPr>
            </w:pPr>
            <w:r w:rsidRPr="00A86660">
              <w:rPr>
                <w:rFonts w:eastAsia="SimSun" w:hint="eastAsia"/>
                <w:lang w:val="en-US" w:eastAsia="zh-CN"/>
              </w:rPr>
              <w:t>21345</w:t>
            </w:r>
          </w:p>
        </w:tc>
        <w:tc>
          <w:tcPr>
            <w:tcW w:w="1670" w:type="dxa"/>
            <w:shd w:val="clear" w:color="auto" w:fill="FFFFFF"/>
            <w:vAlign w:val="center"/>
            <w:hideMark/>
          </w:tcPr>
          <w:p w14:paraId="5462CE78" w14:textId="77777777" w:rsidR="00751C48" w:rsidRPr="00A86660" w:rsidRDefault="00751C48" w:rsidP="00DA3BDE">
            <w:pPr>
              <w:pStyle w:val="TAC"/>
              <w:rPr>
                <w:rFonts w:eastAsia="SimSun"/>
                <w:lang w:val="en-US" w:eastAsia="zh-CN"/>
              </w:rPr>
            </w:pPr>
            <w:r w:rsidRPr="00A86660">
              <w:rPr>
                <w:rFonts w:eastAsia="SimSun" w:hint="eastAsia"/>
                <w:lang w:val="en-US" w:eastAsia="zh-CN"/>
              </w:rPr>
              <w:t>16840</w:t>
            </w:r>
          </w:p>
        </w:tc>
        <w:tc>
          <w:tcPr>
            <w:tcW w:w="1875" w:type="dxa"/>
            <w:shd w:val="clear" w:color="auto" w:fill="FFFFFF"/>
            <w:vAlign w:val="center"/>
            <w:hideMark/>
          </w:tcPr>
          <w:p w14:paraId="6D97C654" w14:textId="77777777" w:rsidR="00751C48" w:rsidRPr="0000668E" w:rsidRDefault="00751C48" w:rsidP="00DA3BDE">
            <w:pPr>
              <w:pStyle w:val="TAC"/>
              <w:rPr>
                <w:rFonts w:eastAsia="SimSun"/>
                <w:lang w:val="en-US" w:eastAsia="zh-CN"/>
              </w:rPr>
            </w:pPr>
            <w:r w:rsidRPr="00A86660">
              <w:rPr>
                <w:rFonts w:eastAsia="SimSun" w:hint="eastAsia"/>
                <w:lang w:val="en-US" w:eastAsia="zh-CN"/>
              </w:rPr>
              <w:t>17205</w:t>
            </w:r>
          </w:p>
        </w:tc>
      </w:tr>
    </w:tbl>
    <w:p w14:paraId="130A98DA" w14:textId="77777777" w:rsidR="00751C48" w:rsidRPr="0095683A" w:rsidRDefault="00751C48" w:rsidP="00DA3BDE">
      <w:pPr>
        <w:rPr>
          <w:lang w:eastAsia="ja-JP"/>
        </w:rPr>
      </w:pPr>
    </w:p>
    <w:p w14:paraId="1896A582" w14:textId="544C3DC4" w:rsidR="00751C48" w:rsidRDefault="00751C48" w:rsidP="00DA3BDE">
      <w:pPr>
        <w:rPr>
          <w:rFonts w:eastAsia="SimSun"/>
          <w:kern w:val="2"/>
          <w:lang w:eastAsia="zh-CN"/>
        </w:rPr>
      </w:pPr>
      <w:r w:rsidRPr="00F0208C">
        <w:rPr>
          <w:rFonts w:eastAsia="SimSun" w:hint="eastAsia"/>
          <w:kern w:val="2"/>
          <w:lang w:eastAsia="zh-CN"/>
        </w:rPr>
        <w:t>The harmonics and intermodulation products should be evaluated when V2X inter-band con-current operating UE coexists with other system</w:t>
      </w:r>
      <w:r>
        <w:rPr>
          <w:rFonts w:eastAsia="SimSun" w:hint="eastAsia"/>
          <w:kern w:val="2"/>
          <w:lang w:eastAsia="zh-CN"/>
        </w:rPr>
        <w:t>s</w:t>
      </w:r>
      <w:r w:rsidRPr="00F0208C">
        <w:rPr>
          <w:rFonts w:eastAsia="SimSun" w:hint="eastAsia"/>
          <w:kern w:val="2"/>
          <w:lang w:eastAsia="zh-CN"/>
        </w:rPr>
        <w:t xml:space="preserve"> such as GNSS and ISM. </w:t>
      </w:r>
      <w:r w:rsidRPr="00C703B7">
        <w:rPr>
          <w:rFonts w:eastAsia="SimSun" w:hint="eastAsia"/>
          <w:kern w:val="2"/>
          <w:lang w:eastAsia="zh-CN"/>
        </w:rPr>
        <w:t>The har</w:t>
      </w:r>
      <w:r>
        <w:rPr>
          <w:rFonts w:eastAsia="SimSun" w:hint="eastAsia"/>
          <w:kern w:val="2"/>
          <w:lang w:eastAsia="zh-CN"/>
        </w:rPr>
        <w:t>monics and IMD analysis of V2X_n3A-n47A</w:t>
      </w:r>
      <w:r w:rsidRPr="00C703B7">
        <w:rPr>
          <w:rFonts w:eastAsia="SimSun" w:hint="eastAsia"/>
          <w:kern w:val="2"/>
          <w:lang w:eastAsia="zh-CN"/>
        </w:rPr>
        <w:t xml:space="preserve"> for </w:t>
      </w:r>
      <w:r>
        <w:rPr>
          <w:rFonts w:eastAsia="SimSun" w:hint="eastAsia"/>
          <w:kern w:val="2"/>
          <w:lang w:eastAsia="zh-CN"/>
        </w:rPr>
        <w:t xml:space="preserve">GNSS and ISM </w:t>
      </w:r>
      <w:r w:rsidRPr="00C703B7">
        <w:rPr>
          <w:rFonts w:eastAsia="SimSun" w:hint="eastAsia"/>
          <w:kern w:val="2"/>
          <w:lang w:eastAsia="zh-CN"/>
        </w:rPr>
        <w:t xml:space="preserve">bands is shown in table </w:t>
      </w:r>
      <w:r>
        <w:rPr>
          <w:rFonts w:eastAsia="SimSun" w:hint="eastAsia"/>
          <w:kern w:val="2"/>
          <w:lang w:eastAsia="zh-CN"/>
        </w:rPr>
        <w:t>6.2.2.3</w:t>
      </w:r>
      <w:r w:rsidRPr="00C703B7">
        <w:rPr>
          <w:rFonts w:eastAsia="SimSun" w:hint="eastAsia"/>
          <w:kern w:val="2"/>
          <w:lang w:eastAsia="zh-CN"/>
        </w:rPr>
        <w:t>-3.</w:t>
      </w:r>
      <w:r>
        <w:rPr>
          <w:rFonts w:eastAsia="SimSun" w:hint="eastAsia"/>
          <w:kern w:val="2"/>
          <w:lang w:eastAsia="zh-CN"/>
        </w:rPr>
        <w:t xml:space="preserve"> Based on the analysis for GNSS and ISM bands, band n47 and the 3</w:t>
      </w:r>
      <w:r w:rsidRPr="001E46D0">
        <w:rPr>
          <w:rFonts w:eastAsia="SimSun" w:hint="eastAsia"/>
          <w:kern w:val="2"/>
          <w:vertAlign w:val="superscript"/>
          <w:lang w:eastAsia="zh-CN"/>
        </w:rPr>
        <w:t>rd</w:t>
      </w:r>
      <w:r>
        <w:rPr>
          <w:rFonts w:eastAsia="SimSun" w:hint="eastAsia"/>
          <w:kern w:val="2"/>
          <w:lang w:eastAsia="zh-CN"/>
        </w:rPr>
        <w:t xml:space="preserve"> harmonics of band 3 have an impact on the ISM band (5GHZ).</w:t>
      </w:r>
    </w:p>
    <w:p w14:paraId="0BEA7168" w14:textId="77777777" w:rsidR="00DA3BDE" w:rsidRPr="00F0208C" w:rsidRDefault="00DA3BDE" w:rsidP="00DA3BDE">
      <w:pPr>
        <w:rPr>
          <w:rFonts w:eastAsia="SimSun"/>
          <w:kern w:val="2"/>
          <w:lang w:eastAsia="zh-CN"/>
        </w:rPr>
      </w:pPr>
    </w:p>
    <w:p w14:paraId="66583C8C" w14:textId="77777777" w:rsidR="00751C48" w:rsidRPr="00FA7DEB" w:rsidRDefault="00751C48" w:rsidP="00DA3BDE">
      <w:pPr>
        <w:pStyle w:val="TH"/>
        <w:rPr>
          <w:lang w:val="en-US" w:eastAsia="ko-KR"/>
        </w:rPr>
      </w:pPr>
      <w:r w:rsidRPr="00FA7DEB">
        <w:rPr>
          <w:lang w:val="en-US"/>
        </w:rPr>
        <w:t xml:space="preserve">Table </w:t>
      </w:r>
      <w:r>
        <w:rPr>
          <w:lang w:val="en-US"/>
        </w:rPr>
        <w:t>6.2.</w:t>
      </w:r>
      <w:r w:rsidRPr="005B648C">
        <w:rPr>
          <w:rFonts w:eastAsia="SimSun" w:hint="eastAsia"/>
          <w:lang w:val="en-US" w:eastAsia="zh-CN"/>
        </w:rPr>
        <w:t>2</w:t>
      </w:r>
      <w:r>
        <w:rPr>
          <w:lang w:val="en-US"/>
        </w:rPr>
        <w:t>.3</w:t>
      </w:r>
      <w:r w:rsidRPr="00FA7DEB">
        <w:rPr>
          <w:lang w:val="en-US"/>
        </w:rPr>
        <w:t>-</w:t>
      </w:r>
      <w:r>
        <w:rPr>
          <w:rFonts w:hint="eastAsia"/>
          <w:lang w:val="en-US"/>
        </w:rPr>
        <w:t>3</w:t>
      </w:r>
      <w:r>
        <w:rPr>
          <w:lang w:val="en-US"/>
        </w:rPr>
        <w:t>: H</w:t>
      </w:r>
      <w:r w:rsidRPr="00FA7DEB">
        <w:rPr>
          <w:lang w:val="en-US"/>
        </w:rPr>
        <w:t>armonic and IMD</w:t>
      </w:r>
      <w:r>
        <w:rPr>
          <w:lang w:val="en-US"/>
        </w:rPr>
        <w:t>s analysis</w:t>
      </w:r>
      <w:r w:rsidRPr="00FA7DEB">
        <w:rPr>
          <w:lang w:val="en-US"/>
        </w:rPr>
        <w:t xml:space="preserve"> </w:t>
      </w:r>
      <w:r>
        <w:rPr>
          <w:lang w:val="en-US"/>
        </w:rPr>
        <w:t>of V2X_n3A</w:t>
      </w:r>
      <w:r w:rsidRPr="00254DD6">
        <w:rPr>
          <w:rFonts w:eastAsia="SimSun" w:hint="eastAsia"/>
          <w:lang w:val="en-US" w:eastAsia="zh-CN"/>
        </w:rPr>
        <w:t>-</w:t>
      </w:r>
      <w:r>
        <w:rPr>
          <w:lang w:val="en-US"/>
        </w:rPr>
        <w:t xml:space="preserve">n47A UE </w:t>
      </w:r>
      <w:r w:rsidRPr="00FA7DEB">
        <w:rPr>
          <w:lang w:val="en-US"/>
        </w:rPr>
        <w:t xml:space="preserve">for </w:t>
      </w:r>
      <w:r w:rsidRPr="00F0208C">
        <w:rPr>
          <w:rFonts w:eastAsia="SimSun" w:hint="eastAsia"/>
          <w:lang w:val="en-US" w:eastAsia="zh-CN"/>
        </w:rPr>
        <w:t>GNSS and ISM</w:t>
      </w:r>
      <w:r w:rsidRPr="00FA7DEB">
        <w:rPr>
          <w:lang w:val="en-US" w:eastAsia="ko-KR"/>
        </w:rPr>
        <w:t xml:space="preserve"> bands</w:t>
      </w:r>
    </w:p>
    <w:tbl>
      <w:tblPr>
        <w:tblW w:w="8388" w:type="dxa"/>
        <w:jc w:val="center"/>
        <w:tblCellMar>
          <w:left w:w="99" w:type="dxa"/>
          <w:right w:w="99" w:type="dxa"/>
        </w:tblCellMar>
        <w:tblLook w:val="04A0" w:firstRow="1" w:lastRow="0" w:firstColumn="1" w:lastColumn="0" w:noHBand="0" w:noVBand="1"/>
      </w:tblPr>
      <w:tblGrid>
        <w:gridCol w:w="1766"/>
        <w:gridCol w:w="1156"/>
        <w:gridCol w:w="289"/>
        <w:gridCol w:w="1013"/>
        <w:gridCol w:w="1632"/>
        <w:gridCol w:w="1101"/>
        <w:gridCol w:w="1431"/>
      </w:tblGrid>
      <w:tr w:rsidR="00751C48" w:rsidRPr="00FA7DEB" w14:paraId="46E95C4A" w14:textId="77777777" w:rsidTr="005B648C">
        <w:trPr>
          <w:trHeight w:val="517"/>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7BC45" w14:textId="77777777" w:rsidR="00751C48" w:rsidRPr="00FA7DEB" w:rsidRDefault="00751C48" w:rsidP="00DA3BDE">
            <w:pPr>
              <w:pStyle w:val="TAH"/>
              <w:rPr>
                <w:lang w:val="en-US" w:eastAsia="ko-KR"/>
              </w:rPr>
            </w:pPr>
            <w:r w:rsidRPr="00FA7DEB">
              <w:rPr>
                <w:rFonts w:hint="eastAsia"/>
                <w:lang w:val="en-US" w:eastAsia="ko-KR"/>
              </w:rPr>
              <w:t>Victim Systems</w:t>
            </w:r>
          </w:p>
        </w:tc>
        <w:tc>
          <w:tcPr>
            <w:tcW w:w="2458" w:type="dxa"/>
            <w:gridSpan w:val="3"/>
            <w:tcBorders>
              <w:top w:val="single" w:sz="4" w:space="0" w:color="auto"/>
              <w:left w:val="nil"/>
              <w:bottom w:val="single" w:sz="4" w:space="0" w:color="auto"/>
              <w:right w:val="single" w:sz="4" w:space="0" w:color="auto"/>
            </w:tcBorders>
            <w:shd w:val="clear" w:color="auto" w:fill="auto"/>
            <w:noWrap/>
            <w:vAlign w:val="center"/>
            <w:hideMark/>
          </w:tcPr>
          <w:p w14:paraId="439E951B" w14:textId="77777777" w:rsidR="00751C48" w:rsidRPr="00FA7DEB" w:rsidRDefault="00751C48" w:rsidP="00DA3BDE">
            <w:pPr>
              <w:pStyle w:val="TAH"/>
              <w:rPr>
                <w:lang w:val="en-US" w:eastAsia="ko-KR"/>
              </w:rPr>
            </w:pPr>
            <w:r w:rsidRPr="00FA7DEB">
              <w:rPr>
                <w:rFonts w:hint="eastAsia"/>
                <w:lang w:val="en-US" w:eastAsia="ko-KR"/>
              </w:rPr>
              <w:t>Frequency range [MHz]</w:t>
            </w:r>
          </w:p>
        </w:tc>
        <w:tc>
          <w:tcPr>
            <w:tcW w:w="1632" w:type="dxa"/>
            <w:tcBorders>
              <w:top w:val="single" w:sz="4" w:space="0" w:color="auto"/>
              <w:left w:val="nil"/>
              <w:bottom w:val="single" w:sz="4" w:space="0" w:color="auto"/>
              <w:right w:val="single" w:sz="4" w:space="0" w:color="auto"/>
            </w:tcBorders>
            <w:vAlign w:val="center"/>
          </w:tcPr>
          <w:p w14:paraId="35CB182F" w14:textId="77777777" w:rsidR="00751C48" w:rsidRPr="00FA7DEB" w:rsidRDefault="00751C48" w:rsidP="00DA3BDE">
            <w:pPr>
              <w:pStyle w:val="TAH"/>
              <w:rPr>
                <w:lang w:val="en-US" w:eastAsia="ko-KR"/>
              </w:rPr>
            </w:pPr>
            <w:r w:rsidRPr="00FA7DEB">
              <w:rPr>
                <w:rFonts w:hint="eastAsia"/>
                <w:lang w:val="en-US" w:eastAsia="ko-KR"/>
              </w:rPr>
              <w:t>Impact</w:t>
            </w:r>
          </w:p>
        </w:tc>
        <w:tc>
          <w:tcPr>
            <w:tcW w:w="1101" w:type="dxa"/>
            <w:tcBorders>
              <w:top w:val="single" w:sz="4" w:space="0" w:color="auto"/>
              <w:left w:val="nil"/>
              <w:bottom w:val="single" w:sz="4" w:space="0" w:color="auto"/>
              <w:right w:val="single" w:sz="4" w:space="0" w:color="auto"/>
            </w:tcBorders>
            <w:vAlign w:val="center"/>
          </w:tcPr>
          <w:p w14:paraId="4B6B81B7" w14:textId="77777777" w:rsidR="00751C48" w:rsidRPr="00FA7DEB" w:rsidRDefault="00751C48" w:rsidP="00DA3BDE">
            <w:pPr>
              <w:pStyle w:val="TAH"/>
              <w:rPr>
                <w:lang w:val="en-US" w:eastAsia="ko-KR"/>
              </w:rPr>
            </w:pPr>
            <w:r w:rsidRPr="00FA7DEB">
              <w:rPr>
                <w:rFonts w:hint="eastAsia"/>
                <w:lang w:val="en-US" w:eastAsia="ko-KR"/>
              </w:rPr>
              <w:t>Regions</w:t>
            </w:r>
          </w:p>
        </w:tc>
        <w:tc>
          <w:tcPr>
            <w:tcW w:w="1431" w:type="dxa"/>
            <w:tcBorders>
              <w:top w:val="single" w:sz="4" w:space="0" w:color="auto"/>
              <w:left w:val="single" w:sz="4" w:space="0" w:color="auto"/>
              <w:bottom w:val="single" w:sz="4" w:space="0" w:color="auto"/>
              <w:right w:val="single" w:sz="4" w:space="0" w:color="auto"/>
            </w:tcBorders>
            <w:vAlign w:val="center"/>
          </w:tcPr>
          <w:p w14:paraId="765C1D9F" w14:textId="77777777" w:rsidR="00751C48" w:rsidRPr="00FA7DEB" w:rsidRDefault="00751C48" w:rsidP="00DA3BDE">
            <w:pPr>
              <w:pStyle w:val="TAH"/>
              <w:rPr>
                <w:lang w:val="en-US" w:eastAsia="ko-KR"/>
              </w:rPr>
            </w:pPr>
            <w:r w:rsidRPr="00FA7DEB">
              <w:rPr>
                <w:rFonts w:hint="eastAsia"/>
                <w:lang w:val="en-US" w:eastAsia="ko-KR"/>
              </w:rPr>
              <w:t>Comments</w:t>
            </w:r>
          </w:p>
        </w:tc>
      </w:tr>
      <w:tr w:rsidR="00751C48" w:rsidRPr="00FA7DEB" w14:paraId="720DD6B2" w14:textId="77777777" w:rsidTr="005B648C">
        <w:trPr>
          <w:trHeight w:val="410"/>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662B8" w14:textId="77777777" w:rsidR="00751C48" w:rsidRPr="00FA7DEB" w:rsidRDefault="00751C48" w:rsidP="00DA3BDE">
            <w:pPr>
              <w:pStyle w:val="TAC"/>
              <w:rPr>
                <w:lang w:val="en-US" w:eastAsia="ko-KR"/>
              </w:rPr>
            </w:pPr>
            <w:r w:rsidRPr="00FA7DEB">
              <w:rPr>
                <w:rFonts w:hint="eastAsia"/>
                <w:lang w:val="en-US"/>
              </w:rPr>
              <w:t>COMPASS</w:t>
            </w:r>
          </w:p>
          <w:p w14:paraId="1B85EC89" w14:textId="77777777" w:rsidR="00751C48" w:rsidRPr="00FA7DEB" w:rsidRDefault="00751C48" w:rsidP="00DA3BDE">
            <w:pPr>
              <w:pStyle w:val="TAC"/>
              <w:rPr>
                <w:lang w:val="en-US" w:eastAsia="ko-KR"/>
              </w:rPr>
            </w:pPr>
            <w:r w:rsidRPr="00FA7DEB">
              <w:rPr>
                <w:rFonts w:hint="eastAsia"/>
                <w:lang w:val="en-US" w:eastAsia="ko-KR"/>
              </w:rPr>
              <w:t>(Beidou)</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14:paraId="7BD00661" w14:textId="77777777" w:rsidR="00751C48" w:rsidRPr="00FA7DEB" w:rsidRDefault="00751C48" w:rsidP="00DA3BDE">
            <w:pPr>
              <w:pStyle w:val="TAC"/>
              <w:rPr>
                <w:lang w:val="en-US"/>
              </w:rPr>
            </w:pPr>
            <w:r w:rsidRPr="00FA7DEB">
              <w:rPr>
                <w:rFonts w:hint="eastAsia"/>
                <w:lang w:val="en-US"/>
              </w:rPr>
              <w:t>1559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691AEEF" w14:textId="77777777" w:rsidR="00751C48" w:rsidRPr="00FA7DEB" w:rsidRDefault="00751C48" w:rsidP="00DA3BDE">
            <w:pPr>
              <w:pStyle w:val="TAC"/>
              <w:rPr>
                <w:lang w:val="en-US"/>
              </w:rPr>
            </w:pPr>
            <w:r w:rsidRPr="00FA7DEB">
              <w:rPr>
                <w:rFonts w:hint="eastAsia"/>
                <w:lang w:val="en-US"/>
              </w:rPr>
              <w:t>-</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14:paraId="4DF0FA70" w14:textId="77777777" w:rsidR="00751C48" w:rsidRPr="00FA7DEB" w:rsidRDefault="00751C48" w:rsidP="00DA3BDE">
            <w:pPr>
              <w:pStyle w:val="TAC"/>
              <w:rPr>
                <w:lang w:val="en-US" w:eastAsia="ko-KR"/>
              </w:rPr>
            </w:pPr>
            <w:r w:rsidRPr="00FA7DEB">
              <w:rPr>
                <w:rFonts w:hint="eastAsia"/>
                <w:lang w:val="en-US"/>
              </w:rPr>
              <w:t>159</w:t>
            </w:r>
            <w:r w:rsidRPr="00FA7DEB">
              <w:rPr>
                <w:rFonts w:hint="eastAsia"/>
                <w:lang w:val="en-US" w:eastAsia="ko-KR"/>
              </w:rPr>
              <w:t>1</w:t>
            </w:r>
          </w:p>
        </w:tc>
        <w:tc>
          <w:tcPr>
            <w:tcW w:w="1632" w:type="dxa"/>
            <w:tcBorders>
              <w:top w:val="single" w:sz="4" w:space="0" w:color="auto"/>
              <w:left w:val="nil"/>
              <w:bottom w:val="single" w:sz="4" w:space="0" w:color="auto"/>
              <w:right w:val="single" w:sz="4" w:space="0" w:color="auto"/>
            </w:tcBorders>
            <w:vAlign w:val="center"/>
          </w:tcPr>
          <w:p w14:paraId="30C47F05" w14:textId="77777777" w:rsidR="00751C48" w:rsidRPr="00FA7DEB" w:rsidRDefault="00751C48" w:rsidP="00DA3BDE">
            <w:pPr>
              <w:pStyle w:val="TAC"/>
              <w:rPr>
                <w:lang w:val="en-US" w:eastAsia="zh-CN"/>
              </w:rPr>
            </w:pPr>
            <w:r>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7D499E9B" w14:textId="77777777" w:rsidR="00751C48" w:rsidRPr="00FA7DEB" w:rsidRDefault="00751C48" w:rsidP="00DA3BDE">
            <w:pPr>
              <w:pStyle w:val="TAC"/>
              <w:rPr>
                <w:lang w:val="en-US"/>
              </w:rPr>
            </w:pPr>
          </w:p>
        </w:tc>
        <w:tc>
          <w:tcPr>
            <w:tcW w:w="1431" w:type="dxa"/>
            <w:tcBorders>
              <w:top w:val="single" w:sz="4" w:space="0" w:color="auto"/>
              <w:left w:val="single" w:sz="4" w:space="0" w:color="auto"/>
              <w:bottom w:val="single" w:sz="4" w:space="0" w:color="auto"/>
              <w:right w:val="single" w:sz="4" w:space="0" w:color="auto"/>
            </w:tcBorders>
            <w:vAlign w:val="center"/>
          </w:tcPr>
          <w:p w14:paraId="0C569E91" w14:textId="77777777" w:rsidR="00751C48" w:rsidRPr="0095683A" w:rsidRDefault="00751C48" w:rsidP="00DA3BDE">
            <w:pPr>
              <w:pStyle w:val="TAC"/>
              <w:rPr>
                <w:lang w:val="en-US" w:eastAsia="ja-JP"/>
              </w:rPr>
            </w:pPr>
          </w:p>
        </w:tc>
      </w:tr>
      <w:tr w:rsidR="00751C48" w:rsidRPr="00FA7DEB" w14:paraId="7C36582B" w14:textId="77777777" w:rsidTr="005B648C">
        <w:trPr>
          <w:trHeight w:val="347"/>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26972" w14:textId="77777777" w:rsidR="00751C48" w:rsidRPr="00FA7DEB" w:rsidRDefault="00751C48" w:rsidP="00DA3BDE">
            <w:pPr>
              <w:pStyle w:val="TAC"/>
              <w:rPr>
                <w:lang w:val="en-US"/>
              </w:rPr>
            </w:pPr>
            <w:r w:rsidRPr="00FA7DEB">
              <w:rPr>
                <w:rFonts w:hint="eastAsia"/>
                <w:lang w:val="en-US"/>
              </w:rPr>
              <w:t>Galileo</w:t>
            </w:r>
          </w:p>
        </w:tc>
        <w:tc>
          <w:tcPr>
            <w:tcW w:w="1156" w:type="dxa"/>
            <w:tcBorders>
              <w:top w:val="nil"/>
              <w:left w:val="nil"/>
              <w:bottom w:val="single" w:sz="4" w:space="0" w:color="auto"/>
              <w:right w:val="single" w:sz="4" w:space="0" w:color="auto"/>
            </w:tcBorders>
            <w:shd w:val="clear" w:color="auto" w:fill="auto"/>
            <w:noWrap/>
            <w:vAlign w:val="center"/>
            <w:hideMark/>
          </w:tcPr>
          <w:p w14:paraId="49C3FAC7" w14:textId="77777777" w:rsidR="00751C48" w:rsidRPr="00FA7DEB" w:rsidRDefault="00751C48" w:rsidP="00DA3BDE">
            <w:pPr>
              <w:pStyle w:val="TAC"/>
              <w:rPr>
                <w:lang w:val="en-US"/>
              </w:rPr>
            </w:pPr>
            <w:r w:rsidRPr="00FA7DEB">
              <w:rPr>
                <w:rFonts w:hint="eastAsia"/>
                <w:lang w:val="en-US"/>
              </w:rPr>
              <w:t>1559</w:t>
            </w:r>
          </w:p>
        </w:tc>
        <w:tc>
          <w:tcPr>
            <w:tcW w:w="289" w:type="dxa"/>
            <w:tcBorders>
              <w:top w:val="nil"/>
              <w:left w:val="nil"/>
              <w:bottom w:val="single" w:sz="4" w:space="0" w:color="auto"/>
              <w:right w:val="single" w:sz="4" w:space="0" w:color="auto"/>
            </w:tcBorders>
            <w:shd w:val="clear" w:color="auto" w:fill="auto"/>
            <w:noWrap/>
            <w:vAlign w:val="center"/>
            <w:hideMark/>
          </w:tcPr>
          <w:p w14:paraId="7E787F41" w14:textId="77777777" w:rsidR="00751C48" w:rsidRPr="00FA7DEB" w:rsidRDefault="00751C48" w:rsidP="00DA3BDE">
            <w:pPr>
              <w:pStyle w:val="TAC"/>
              <w:rPr>
                <w:lang w:val="en-US"/>
              </w:rPr>
            </w:pPr>
            <w:r w:rsidRPr="00FA7DEB">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6FB6CE15" w14:textId="77777777" w:rsidR="00751C48" w:rsidRPr="00FA7DEB" w:rsidRDefault="00751C48" w:rsidP="00DA3BDE">
            <w:pPr>
              <w:pStyle w:val="TAC"/>
              <w:rPr>
                <w:lang w:val="en-US" w:eastAsia="ko-KR"/>
              </w:rPr>
            </w:pPr>
            <w:r w:rsidRPr="00FA7DEB">
              <w:rPr>
                <w:rFonts w:hint="eastAsia"/>
                <w:lang w:val="en-US"/>
              </w:rPr>
              <w:t>15</w:t>
            </w:r>
            <w:r w:rsidRPr="00FA7DEB">
              <w:rPr>
                <w:rFonts w:hint="eastAsia"/>
                <w:lang w:val="en-US" w:eastAsia="ko-KR"/>
              </w:rPr>
              <w:t>91</w:t>
            </w:r>
          </w:p>
        </w:tc>
        <w:tc>
          <w:tcPr>
            <w:tcW w:w="1632" w:type="dxa"/>
            <w:tcBorders>
              <w:top w:val="nil"/>
              <w:left w:val="nil"/>
              <w:bottom w:val="single" w:sz="4" w:space="0" w:color="auto"/>
              <w:right w:val="single" w:sz="4" w:space="0" w:color="auto"/>
            </w:tcBorders>
            <w:vAlign w:val="center"/>
          </w:tcPr>
          <w:p w14:paraId="530CE401" w14:textId="77777777" w:rsidR="00751C48" w:rsidRPr="00FA7DEB" w:rsidRDefault="00751C48" w:rsidP="00DA3BDE">
            <w:pPr>
              <w:pStyle w:val="TAC"/>
              <w:rPr>
                <w:lang w:val="en-US" w:eastAsia="zh-CN"/>
              </w:rPr>
            </w:pPr>
            <w:r>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3093D541" w14:textId="77777777" w:rsidR="00751C48" w:rsidRPr="00FA7DEB" w:rsidRDefault="00751C48" w:rsidP="00DA3BDE">
            <w:pPr>
              <w:pStyle w:val="TAC"/>
              <w:rPr>
                <w:lang w:val="en-US"/>
              </w:rPr>
            </w:pPr>
          </w:p>
        </w:tc>
        <w:tc>
          <w:tcPr>
            <w:tcW w:w="1431" w:type="dxa"/>
            <w:tcBorders>
              <w:top w:val="nil"/>
              <w:left w:val="single" w:sz="4" w:space="0" w:color="auto"/>
              <w:bottom w:val="single" w:sz="4" w:space="0" w:color="auto"/>
              <w:right w:val="single" w:sz="4" w:space="0" w:color="auto"/>
            </w:tcBorders>
          </w:tcPr>
          <w:p w14:paraId="3268DEC1" w14:textId="77777777" w:rsidR="00751C48" w:rsidRPr="00FA7DEB" w:rsidRDefault="00751C48" w:rsidP="00DA3BDE">
            <w:pPr>
              <w:pStyle w:val="TAC"/>
              <w:rPr>
                <w:lang w:val="en-US" w:eastAsia="ko-KR"/>
              </w:rPr>
            </w:pPr>
          </w:p>
        </w:tc>
      </w:tr>
      <w:tr w:rsidR="00751C48" w:rsidRPr="00FA7DEB" w14:paraId="618B0E8F" w14:textId="77777777" w:rsidTr="005B648C">
        <w:trPr>
          <w:trHeight w:val="331"/>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16374" w14:textId="77777777" w:rsidR="00751C48" w:rsidRPr="00FA7DEB" w:rsidRDefault="00751C48" w:rsidP="00DA3BDE">
            <w:pPr>
              <w:pStyle w:val="TAC"/>
              <w:rPr>
                <w:lang w:val="en-US"/>
              </w:rPr>
            </w:pPr>
            <w:r w:rsidRPr="00FA7DEB">
              <w:rPr>
                <w:rFonts w:hint="eastAsia"/>
                <w:lang w:val="en-US"/>
              </w:rPr>
              <w:t>GLONASS</w:t>
            </w:r>
          </w:p>
        </w:tc>
        <w:tc>
          <w:tcPr>
            <w:tcW w:w="1156" w:type="dxa"/>
            <w:tcBorders>
              <w:top w:val="nil"/>
              <w:left w:val="nil"/>
              <w:bottom w:val="single" w:sz="4" w:space="0" w:color="auto"/>
              <w:right w:val="single" w:sz="4" w:space="0" w:color="auto"/>
            </w:tcBorders>
            <w:shd w:val="clear" w:color="auto" w:fill="auto"/>
            <w:noWrap/>
            <w:vAlign w:val="center"/>
            <w:hideMark/>
          </w:tcPr>
          <w:p w14:paraId="20B14078" w14:textId="77777777" w:rsidR="00751C48" w:rsidRPr="00FA7DEB" w:rsidRDefault="00751C48" w:rsidP="00DA3BDE">
            <w:pPr>
              <w:pStyle w:val="TAC"/>
              <w:rPr>
                <w:lang w:val="en-US" w:eastAsia="ko-KR"/>
              </w:rPr>
            </w:pPr>
            <w:r w:rsidRPr="00FA7DEB">
              <w:rPr>
                <w:rFonts w:hint="eastAsia"/>
                <w:lang w:val="en-US"/>
              </w:rPr>
              <w:t>159</w:t>
            </w:r>
            <w:r w:rsidRPr="00FA7DEB">
              <w:rPr>
                <w:rFonts w:hint="eastAsia"/>
                <w:lang w:val="en-US" w:eastAsia="ko-KR"/>
              </w:rPr>
              <w:t>1</w:t>
            </w:r>
          </w:p>
        </w:tc>
        <w:tc>
          <w:tcPr>
            <w:tcW w:w="289" w:type="dxa"/>
            <w:tcBorders>
              <w:top w:val="nil"/>
              <w:left w:val="nil"/>
              <w:bottom w:val="single" w:sz="4" w:space="0" w:color="auto"/>
              <w:right w:val="single" w:sz="4" w:space="0" w:color="auto"/>
            </w:tcBorders>
            <w:shd w:val="clear" w:color="auto" w:fill="auto"/>
            <w:noWrap/>
            <w:vAlign w:val="center"/>
            <w:hideMark/>
          </w:tcPr>
          <w:p w14:paraId="4B030194" w14:textId="77777777" w:rsidR="00751C48" w:rsidRPr="00FA7DEB" w:rsidRDefault="00751C48" w:rsidP="00DA3BDE">
            <w:pPr>
              <w:pStyle w:val="TAC"/>
              <w:rPr>
                <w:lang w:val="en-US"/>
              </w:rPr>
            </w:pPr>
            <w:r w:rsidRPr="00FA7DEB">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4D605744" w14:textId="77777777" w:rsidR="00751C48" w:rsidRPr="00FA7DEB" w:rsidRDefault="00751C48" w:rsidP="00DA3BDE">
            <w:pPr>
              <w:pStyle w:val="TAC"/>
              <w:rPr>
                <w:lang w:val="en-US"/>
              </w:rPr>
            </w:pPr>
            <w:r w:rsidRPr="00FA7DEB">
              <w:rPr>
                <w:rFonts w:hint="eastAsia"/>
                <w:lang w:val="en-US"/>
              </w:rPr>
              <w:t>1610</w:t>
            </w:r>
          </w:p>
        </w:tc>
        <w:tc>
          <w:tcPr>
            <w:tcW w:w="1632" w:type="dxa"/>
            <w:tcBorders>
              <w:top w:val="nil"/>
              <w:left w:val="nil"/>
              <w:bottom w:val="single" w:sz="4" w:space="0" w:color="auto"/>
              <w:right w:val="single" w:sz="4" w:space="0" w:color="auto"/>
            </w:tcBorders>
            <w:vAlign w:val="center"/>
          </w:tcPr>
          <w:p w14:paraId="0400B701" w14:textId="77777777" w:rsidR="00751C48" w:rsidRPr="00FA7DEB" w:rsidRDefault="00751C48" w:rsidP="00DA3BDE">
            <w:pPr>
              <w:pStyle w:val="TAC"/>
              <w:rPr>
                <w:lang w:val="en-US" w:eastAsia="zh-CN"/>
              </w:rPr>
            </w:pPr>
            <w:r>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2A795909" w14:textId="77777777" w:rsidR="00751C48" w:rsidRPr="00FA7DEB" w:rsidRDefault="00751C48" w:rsidP="00DA3BDE">
            <w:pPr>
              <w:pStyle w:val="TAC"/>
              <w:rPr>
                <w:lang w:val="en-US"/>
              </w:rPr>
            </w:pPr>
          </w:p>
        </w:tc>
        <w:tc>
          <w:tcPr>
            <w:tcW w:w="1431" w:type="dxa"/>
            <w:tcBorders>
              <w:top w:val="nil"/>
              <w:left w:val="single" w:sz="4" w:space="0" w:color="auto"/>
              <w:bottom w:val="single" w:sz="4" w:space="0" w:color="auto"/>
              <w:right w:val="single" w:sz="4" w:space="0" w:color="auto"/>
            </w:tcBorders>
          </w:tcPr>
          <w:p w14:paraId="0C59868A" w14:textId="77777777" w:rsidR="00751C48" w:rsidRPr="00FA7DEB" w:rsidRDefault="00751C48" w:rsidP="00DA3BDE">
            <w:pPr>
              <w:pStyle w:val="TAC"/>
              <w:rPr>
                <w:lang w:val="en-US" w:eastAsia="ko-KR"/>
              </w:rPr>
            </w:pPr>
          </w:p>
        </w:tc>
      </w:tr>
      <w:tr w:rsidR="00751C48" w:rsidRPr="00FA7DEB" w14:paraId="17D2A45E" w14:textId="77777777" w:rsidTr="005B648C">
        <w:trPr>
          <w:trHeight w:val="331"/>
          <w:jc w:val="center"/>
        </w:trPr>
        <w:tc>
          <w:tcPr>
            <w:tcW w:w="1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6728" w14:textId="77777777" w:rsidR="00751C48" w:rsidRPr="00FA7DEB" w:rsidRDefault="00751C48" w:rsidP="00DA3BDE">
            <w:pPr>
              <w:pStyle w:val="TAC"/>
              <w:rPr>
                <w:lang w:val="en-US"/>
              </w:rPr>
            </w:pPr>
            <w:r w:rsidRPr="00FA7DEB">
              <w:rPr>
                <w:rFonts w:hint="eastAsia"/>
                <w:lang w:val="en-US"/>
              </w:rPr>
              <w:t>GPS</w:t>
            </w:r>
          </w:p>
        </w:tc>
        <w:tc>
          <w:tcPr>
            <w:tcW w:w="1156" w:type="dxa"/>
            <w:tcBorders>
              <w:top w:val="nil"/>
              <w:left w:val="nil"/>
              <w:bottom w:val="single" w:sz="4" w:space="0" w:color="auto"/>
              <w:right w:val="single" w:sz="4" w:space="0" w:color="auto"/>
            </w:tcBorders>
            <w:shd w:val="clear" w:color="auto" w:fill="auto"/>
            <w:noWrap/>
            <w:vAlign w:val="center"/>
            <w:hideMark/>
          </w:tcPr>
          <w:p w14:paraId="40142FE4" w14:textId="77777777" w:rsidR="00751C48" w:rsidRPr="00FA7DEB" w:rsidRDefault="00751C48" w:rsidP="00DA3BDE">
            <w:pPr>
              <w:pStyle w:val="TAC"/>
              <w:rPr>
                <w:lang w:val="en-US"/>
              </w:rPr>
            </w:pPr>
            <w:r w:rsidRPr="00FA7DEB">
              <w:rPr>
                <w:rFonts w:hint="eastAsia"/>
                <w:lang w:val="en-US"/>
              </w:rPr>
              <w:t>1563</w:t>
            </w:r>
          </w:p>
        </w:tc>
        <w:tc>
          <w:tcPr>
            <w:tcW w:w="289" w:type="dxa"/>
            <w:tcBorders>
              <w:top w:val="nil"/>
              <w:left w:val="nil"/>
              <w:bottom w:val="single" w:sz="4" w:space="0" w:color="auto"/>
              <w:right w:val="single" w:sz="4" w:space="0" w:color="auto"/>
            </w:tcBorders>
            <w:shd w:val="clear" w:color="auto" w:fill="auto"/>
            <w:noWrap/>
            <w:vAlign w:val="center"/>
            <w:hideMark/>
          </w:tcPr>
          <w:p w14:paraId="617E06CE" w14:textId="77777777" w:rsidR="00751C48" w:rsidRPr="00FA7DEB" w:rsidRDefault="00751C48" w:rsidP="00DA3BDE">
            <w:pPr>
              <w:pStyle w:val="TAC"/>
              <w:rPr>
                <w:lang w:val="en-US"/>
              </w:rPr>
            </w:pPr>
            <w:r w:rsidRPr="00FA7DEB">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3AD809E4" w14:textId="77777777" w:rsidR="00751C48" w:rsidRPr="00FA7DEB" w:rsidRDefault="00751C48" w:rsidP="00DA3BDE">
            <w:pPr>
              <w:pStyle w:val="TAC"/>
              <w:rPr>
                <w:lang w:val="en-US"/>
              </w:rPr>
            </w:pPr>
            <w:r w:rsidRPr="00FA7DEB">
              <w:rPr>
                <w:rFonts w:hint="eastAsia"/>
                <w:lang w:val="en-US"/>
              </w:rPr>
              <w:t>1587</w:t>
            </w:r>
          </w:p>
        </w:tc>
        <w:tc>
          <w:tcPr>
            <w:tcW w:w="1632" w:type="dxa"/>
            <w:tcBorders>
              <w:top w:val="nil"/>
              <w:left w:val="nil"/>
              <w:bottom w:val="single" w:sz="4" w:space="0" w:color="auto"/>
              <w:right w:val="single" w:sz="4" w:space="0" w:color="auto"/>
            </w:tcBorders>
            <w:vAlign w:val="center"/>
          </w:tcPr>
          <w:p w14:paraId="0D004FBD" w14:textId="77777777" w:rsidR="00751C48" w:rsidRPr="00FA7DEB" w:rsidRDefault="00751C48" w:rsidP="00DA3BDE">
            <w:pPr>
              <w:pStyle w:val="TAC"/>
              <w:rPr>
                <w:lang w:val="en-US" w:eastAsia="zh-CN"/>
              </w:rPr>
            </w:pPr>
            <w:r>
              <w:rPr>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5FFFCC51" w14:textId="77777777" w:rsidR="00751C48" w:rsidRPr="00FA7DEB" w:rsidRDefault="00751C48" w:rsidP="00DA3BDE">
            <w:pPr>
              <w:pStyle w:val="TAC"/>
              <w:rPr>
                <w:lang w:val="en-US"/>
              </w:rPr>
            </w:pPr>
          </w:p>
        </w:tc>
        <w:tc>
          <w:tcPr>
            <w:tcW w:w="1431" w:type="dxa"/>
            <w:tcBorders>
              <w:top w:val="nil"/>
              <w:left w:val="single" w:sz="4" w:space="0" w:color="auto"/>
              <w:bottom w:val="single" w:sz="4" w:space="0" w:color="auto"/>
              <w:right w:val="single" w:sz="4" w:space="0" w:color="auto"/>
            </w:tcBorders>
          </w:tcPr>
          <w:p w14:paraId="734E2447" w14:textId="77777777" w:rsidR="00751C48" w:rsidRPr="00FA7DEB" w:rsidRDefault="00751C48" w:rsidP="00DA3BDE">
            <w:pPr>
              <w:pStyle w:val="TAC"/>
              <w:rPr>
                <w:lang w:val="en-US" w:eastAsia="ko-KR"/>
              </w:rPr>
            </w:pPr>
          </w:p>
        </w:tc>
      </w:tr>
      <w:tr w:rsidR="00751C48" w:rsidRPr="00FA7DEB" w14:paraId="73C27BB5" w14:textId="77777777" w:rsidTr="005B648C">
        <w:trPr>
          <w:trHeight w:val="331"/>
          <w:jc w:val="center"/>
        </w:trPr>
        <w:tc>
          <w:tcPr>
            <w:tcW w:w="1766" w:type="dxa"/>
            <w:vMerge w:val="restart"/>
            <w:tcBorders>
              <w:top w:val="nil"/>
              <w:left w:val="single" w:sz="4" w:space="0" w:color="auto"/>
              <w:right w:val="single" w:sz="4" w:space="0" w:color="auto"/>
            </w:tcBorders>
            <w:shd w:val="clear" w:color="auto" w:fill="auto"/>
            <w:noWrap/>
            <w:vAlign w:val="center"/>
            <w:hideMark/>
          </w:tcPr>
          <w:p w14:paraId="06F86545" w14:textId="77777777" w:rsidR="00751C48" w:rsidRPr="00FA7DEB" w:rsidRDefault="00751C48" w:rsidP="00DA3BDE">
            <w:pPr>
              <w:pStyle w:val="TAC"/>
              <w:rPr>
                <w:lang w:val="en-US" w:eastAsia="ko-KR"/>
              </w:rPr>
            </w:pPr>
            <w:r w:rsidRPr="00FA7DEB">
              <w:rPr>
                <w:rFonts w:hint="eastAsia"/>
                <w:lang w:val="en-US" w:eastAsia="ko-KR"/>
              </w:rPr>
              <w:t>ISM band</w:t>
            </w:r>
          </w:p>
          <w:p w14:paraId="0251C79C" w14:textId="77777777" w:rsidR="00751C48" w:rsidRPr="00FA7DEB" w:rsidRDefault="00751C48" w:rsidP="00DA3BDE">
            <w:pPr>
              <w:pStyle w:val="TAC"/>
              <w:rPr>
                <w:lang w:val="en-US" w:eastAsia="ko-KR"/>
              </w:rPr>
            </w:pPr>
            <w:r w:rsidRPr="00FA7DEB">
              <w:rPr>
                <w:rFonts w:hint="eastAsia"/>
                <w:lang w:val="en-US"/>
              </w:rPr>
              <w:t xml:space="preserve"> </w:t>
            </w:r>
            <w:r w:rsidRPr="00FA7DEB">
              <w:rPr>
                <w:rFonts w:hint="eastAsia"/>
                <w:lang w:val="en-US" w:eastAsia="ko-KR"/>
              </w:rPr>
              <w:t>(</w:t>
            </w:r>
            <w:r w:rsidRPr="00FA7DEB">
              <w:rPr>
                <w:rFonts w:hint="eastAsia"/>
                <w:lang w:val="en-US"/>
              </w:rPr>
              <w:t>2.4GHz</w:t>
            </w:r>
            <w:r w:rsidRPr="00FA7DEB">
              <w:rPr>
                <w:rFonts w:hint="eastAsia"/>
                <w:lang w:val="en-US" w:eastAsia="ko-KR"/>
              </w:rPr>
              <w:t>)</w:t>
            </w:r>
          </w:p>
        </w:tc>
        <w:tc>
          <w:tcPr>
            <w:tcW w:w="1156" w:type="dxa"/>
            <w:tcBorders>
              <w:top w:val="nil"/>
              <w:left w:val="nil"/>
              <w:bottom w:val="single" w:sz="4" w:space="0" w:color="auto"/>
              <w:right w:val="single" w:sz="4" w:space="0" w:color="auto"/>
            </w:tcBorders>
            <w:shd w:val="clear" w:color="auto" w:fill="auto"/>
            <w:noWrap/>
            <w:vAlign w:val="center"/>
            <w:hideMark/>
          </w:tcPr>
          <w:p w14:paraId="16636059" w14:textId="77777777" w:rsidR="00751C48" w:rsidRPr="00FA7DEB" w:rsidRDefault="00751C48" w:rsidP="00DA3BDE">
            <w:pPr>
              <w:pStyle w:val="TAC"/>
              <w:rPr>
                <w:lang w:val="en-US"/>
              </w:rPr>
            </w:pPr>
            <w:r w:rsidRPr="00FA7DEB">
              <w:rPr>
                <w:rFonts w:hint="eastAsia"/>
                <w:lang w:val="en-US" w:eastAsia="ko-KR"/>
              </w:rPr>
              <w:t>2400</w:t>
            </w:r>
          </w:p>
        </w:tc>
        <w:tc>
          <w:tcPr>
            <w:tcW w:w="289" w:type="dxa"/>
            <w:tcBorders>
              <w:top w:val="nil"/>
              <w:left w:val="nil"/>
              <w:bottom w:val="single" w:sz="4" w:space="0" w:color="auto"/>
              <w:right w:val="single" w:sz="4" w:space="0" w:color="auto"/>
            </w:tcBorders>
            <w:shd w:val="clear" w:color="auto" w:fill="auto"/>
            <w:noWrap/>
            <w:vAlign w:val="center"/>
            <w:hideMark/>
          </w:tcPr>
          <w:p w14:paraId="7D740468" w14:textId="77777777" w:rsidR="00751C48" w:rsidRPr="00FA7DEB" w:rsidRDefault="00751C48" w:rsidP="00DA3BDE">
            <w:pPr>
              <w:pStyle w:val="TAC"/>
              <w:rPr>
                <w:lang w:val="en-US"/>
              </w:rPr>
            </w:pPr>
            <w:r w:rsidRPr="00FA7DEB">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66DA04F6" w14:textId="77777777" w:rsidR="00751C48" w:rsidRPr="00FA7DEB" w:rsidRDefault="00751C48" w:rsidP="00DA3BDE">
            <w:pPr>
              <w:pStyle w:val="TAC"/>
              <w:rPr>
                <w:lang w:val="en-US" w:eastAsia="ko-KR"/>
              </w:rPr>
            </w:pPr>
            <w:r w:rsidRPr="00FA7DEB">
              <w:rPr>
                <w:rFonts w:hint="eastAsia"/>
                <w:lang w:val="en-US" w:eastAsia="ko-KR"/>
              </w:rPr>
              <w:t>2483.5</w:t>
            </w:r>
          </w:p>
        </w:tc>
        <w:tc>
          <w:tcPr>
            <w:tcW w:w="1632" w:type="dxa"/>
            <w:tcBorders>
              <w:top w:val="nil"/>
              <w:left w:val="nil"/>
              <w:bottom w:val="single" w:sz="4" w:space="0" w:color="auto"/>
              <w:right w:val="single" w:sz="4" w:space="0" w:color="auto"/>
            </w:tcBorders>
            <w:vAlign w:val="center"/>
          </w:tcPr>
          <w:p w14:paraId="54FD42E2" w14:textId="77777777" w:rsidR="00751C48" w:rsidRPr="007643E5" w:rsidRDefault="00751C48" w:rsidP="00DA3BDE">
            <w:pPr>
              <w:pStyle w:val="TAC"/>
              <w:rPr>
                <w:rFonts w:eastAsia="SimSun"/>
                <w:lang w:val="en-US" w:eastAsia="zh-CN"/>
              </w:rPr>
            </w:pPr>
            <w:r w:rsidRPr="007643E5">
              <w:rPr>
                <w:rFonts w:eastAsia="SimSun" w:hint="eastAsia"/>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12FBB910" w14:textId="77777777" w:rsidR="00751C48" w:rsidRPr="00FA7DEB" w:rsidRDefault="00751C48" w:rsidP="00DA3BDE">
            <w:pPr>
              <w:pStyle w:val="TAC"/>
              <w:rPr>
                <w:lang w:val="en-US" w:eastAsia="ko-KR"/>
              </w:rPr>
            </w:pPr>
            <w:r w:rsidRPr="00FA7DEB">
              <w:rPr>
                <w:rFonts w:hint="eastAsia"/>
                <w:lang w:val="en-US" w:eastAsia="ko-KR"/>
              </w:rPr>
              <w:t>US/Europe</w:t>
            </w:r>
          </w:p>
        </w:tc>
        <w:tc>
          <w:tcPr>
            <w:tcW w:w="1431" w:type="dxa"/>
            <w:tcBorders>
              <w:top w:val="nil"/>
              <w:left w:val="single" w:sz="4" w:space="0" w:color="auto"/>
              <w:bottom w:val="single" w:sz="4" w:space="0" w:color="auto"/>
              <w:right w:val="single" w:sz="4" w:space="0" w:color="auto"/>
            </w:tcBorders>
            <w:vAlign w:val="center"/>
          </w:tcPr>
          <w:p w14:paraId="5DF74FEF" w14:textId="77777777" w:rsidR="00751C48" w:rsidRPr="0095683A" w:rsidRDefault="00751C48" w:rsidP="00DA3BDE">
            <w:pPr>
              <w:pStyle w:val="TAC"/>
              <w:rPr>
                <w:rFonts w:eastAsia="MS Mincho"/>
                <w:lang w:val="en-US" w:eastAsia="ja-JP"/>
              </w:rPr>
            </w:pPr>
          </w:p>
        </w:tc>
      </w:tr>
      <w:tr w:rsidR="00751C48" w:rsidRPr="00FA7DEB" w14:paraId="0501D16D" w14:textId="77777777" w:rsidTr="005B648C">
        <w:trPr>
          <w:trHeight w:val="331"/>
          <w:jc w:val="center"/>
        </w:trPr>
        <w:tc>
          <w:tcPr>
            <w:tcW w:w="1766" w:type="dxa"/>
            <w:vMerge/>
            <w:tcBorders>
              <w:left w:val="single" w:sz="4" w:space="0" w:color="auto"/>
              <w:bottom w:val="single" w:sz="4" w:space="0" w:color="auto"/>
              <w:right w:val="single" w:sz="4" w:space="0" w:color="auto"/>
            </w:tcBorders>
            <w:shd w:val="clear" w:color="auto" w:fill="auto"/>
            <w:noWrap/>
            <w:vAlign w:val="center"/>
            <w:hideMark/>
          </w:tcPr>
          <w:p w14:paraId="0710C093" w14:textId="77777777" w:rsidR="00751C48" w:rsidRPr="00FA7DEB" w:rsidRDefault="00751C48" w:rsidP="00DA3BDE">
            <w:pPr>
              <w:pStyle w:val="TAC"/>
              <w:rPr>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28B87795" w14:textId="77777777" w:rsidR="00751C48" w:rsidRPr="00FA7DEB" w:rsidRDefault="00751C48" w:rsidP="00DA3BDE">
            <w:pPr>
              <w:pStyle w:val="TAC"/>
              <w:rPr>
                <w:lang w:val="en-US" w:eastAsia="ko-KR"/>
              </w:rPr>
            </w:pPr>
            <w:r w:rsidRPr="00FA7DEB">
              <w:rPr>
                <w:rFonts w:hint="eastAsia"/>
                <w:lang w:val="en-US" w:eastAsia="ko-KR"/>
              </w:rPr>
              <w:t>2400</w:t>
            </w:r>
          </w:p>
        </w:tc>
        <w:tc>
          <w:tcPr>
            <w:tcW w:w="289" w:type="dxa"/>
            <w:tcBorders>
              <w:top w:val="nil"/>
              <w:left w:val="nil"/>
              <w:bottom w:val="single" w:sz="4" w:space="0" w:color="auto"/>
              <w:right w:val="single" w:sz="4" w:space="0" w:color="auto"/>
            </w:tcBorders>
            <w:shd w:val="clear" w:color="auto" w:fill="auto"/>
            <w:noWrap/>
            <w:vAlign w:val="center"/>
            <w:hideMark/>
          </w:tcPr>
          <w:p w14:paraId="47D0611A" w14:textId="77777777" w:rsidR="00751C48" w:rsidRPr="00FA7DEB" w:rsidRDefault="00751C48" w:rsidP="00DA3BDE">
            <w:pPr>
              <w:pStyle w:val="TAC"/>
              <w:rPr>
                <w:lang w:val="en-US" w:eastAsia="ko-KR"/>
              </w:rPr>
            </w:pPr>
            <w:r w:rsidRPr="00FA7DEB">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2029F159" w14:textId="77777777" w:rsidR="00751C48" w:rsidRPr="00FA7DEB" w:rsidRDefault="00751C48" w:rsidP="00DA3BDE">
            <w:pPr>
              <w:pStyle w:val="TAC"/>
              <w:rPr>
                <w:lang w:val="en-US" w:eastAsia="ko-KR"/>
              </w:rPr>
            </w:pPr>
            <w:r w:rsidRPr="00FA7DEB">
              <w:rPr>
                <w:rFonts w:hint="eastAsia"/>
                <w:lang w:val="en-US" w:eastAsia="ko-KR"/>
              </w:rPr>
              <w:t>2494</w:t>
            </w:r>
          </w:p>
        </w:tc>
        <w:tc>
          <w:tcPr>
            <w:tcW w:w="1632" w:type="dxa"/>
            <w:tcBorders>
              <w:top w:val="nil"/>
              <w:left w:val="nil"/>
              <w:bottom w:val="single" w:sz="4" w:space="0" w:color="auto"/>
              <w:right w:val="single" w:sz="4" w:space="0" w:color="auto"/>
            </w:tcBorders>
            <w:vAlign w:val="center"/>
          </w:tcPr>
          <w:p w14:paraId="041CA114" w14:textId="77777777" w:rsidR="00751C48" w:rsidRPr="007643E5" w:rsidRDefault="00751C48" w:rsidP="00DA3BDE">
            <w:pPr>
              <w:pStyle w:val="TAC"/>
              <w:rPr>
                <w:rFonts w:eastAsia="SimSun"/>
                <w:lang w:val="en-US" w:eastAsia="zh-CN"/>
              </w:rPr>
            </w:pPr>
            <w:r>
              <w:rPr>
                <w:rFonts w:hint="eastAsia"/>
                <w:lang w:val="en-US" w:eastAsia="zh-CN"/>
              </w:rPr>
              <w:t>No</w:t>
            </w:r>
          </w:p>
        </w:tc>
        <w:tc>
          <w:tcPr>
            <w:tcW w:w="1101" w:type="dxa"/>
            <w:tcBorders>
              <w:top w:val="single" w:sz="4" w:space="0" w:color="auto"/>
              <w:left w:val="nil"/>
              <w:bottom w:val="single" w:sz="4" w:space="0" w:color="auto"/>
              <w:right w:val="single" w:sz="4" w:space="0" w:color="auto"/>
            </w:tcBorders>
            <w:vAlign w:val="center"/>
          </w:tcPr>
          <w:p w14:paraId="595C2327" w14:textId="77777777" w:rsidR="00751C48" w:rsidRPr="00FA7DEB" w:rsidRDefault="00751C48" w:rsidP="00DA3BDE">
            <w:pPr>
              <w:pStyle w:val="TAC"/>
              <w:rPr>
                <w:lang w:val="en-US" w:eastAsia="ko-KR"/>
              </w:rPr>
            </w:pPr>
            <w:r w:rsidRPr="00FA7DEB">
              <w:rPr>
                <w:rFonts w:hint="eastAsia"/>
                <w:lang w:val="en-US" w:eastAsia="ko-KR"/>
              </w:rPr>
              <w:t>Asia</w:t>
            </w:r>
          </w:p>
        </w:tc>
        <w:tc>
          <w:tcPr>
            <w:tcW w:w="1431" w:type="dxa"/>
            <w:tcBorders>
              <w:top w:val="nil"/>
              <w:left w:val="single" w:sz="4" w:space="0" w:color="auto"/>
              <w:bottom w:val="single" w:sz="4" w:space="0" w:color="auto"/>
              <w:right w:val="single" w:sz="4" w:space="0" w:color="auto"/>
            </w:tcBorders>
            <w:vAlign w:val="center"/>
          </w:tcPr>
          <w:p w14:paraId="3EBD736C" w14:textId="77777777" w:rsidR="00751C48" w:rsidRPr="0095683A" w:rsidRDefault="00751C48" w:rsidP="00DA3BDE">
            <w:pPr>
              <w:pStyle w:val="TAC"/>
              <w:rPr>
                <w:rFonts w:eastAsia="MS Mincho"/>
                <w:lang w:val="en-US" w:eastAsia="ja-JP"/>
              </w:rPr>
            </w:pPr>
          </w:p>
        </w:tc>
      </w:tr>
      <w:tr w:rsidR="00751C48" w:rsidRPr="00FA7DEB" w14:paraId="0A7EF3B2" w14:textId="77777777" w:rsidTr="005B648C">
        <w:trPr>
          <w:trHeight w:val="331"/>
          <w:jc w:val="center"/>
        </w:trPr>
        <w:tc>
          <w:tcPr>
            <w:tcW w:w="1766" w:type="dxa"/>
            <w:vMerge w:val="restart"/>
            <w:tcBorders>
              <w:top w:val="nil"/>
              <w:left w:val="single" w:sz="4" w:space="0" w:color="auto"/>
              <w:right w:val="single" w:sz="4" w:space="0" w:color="auto"/>
            </w:tcBorders>
            <w:shd w:val="clear" w:color="auto" w:fill="auto"/>
            <w:noWrap/>
            <w:vAlign w:val="center"/>
            <w:hideMark/>
          </w:tcPr>
          <w:p w14:paraId="31CBF83F" w14:textId="77777777" w:rsidR="00751C48" w:rsidRPr="00FA7DEB" w:rsidRDefault="00751C48" w:rsidP="00DA3BDE">
            <w:pPr>
              <w:pStyle w:val="TAC"/>
              <w:rPr>
                <w:lang w:val="en-US" w:eastAsia="ko-KR"/>
              </w:rPr>
            </w:pPr>
            <w:r w:rsidRPr="00FA7DEB">
              <w:rPr>
                <w:rFonts w:hint="eastAsia"/>
                <w:lang w:val="en-US" w:eastAsia="ko-KR"/>
              </w:rPr>
              <w:t>ISM band</w:t>
            </w:r>
          </w:p>
          <w:p w14:paraId="78FF64D2" w14:textId="77777777" w:rsidR="00751C48" w:rsidRPr="00FA7DEB" w:rsidRDefault="00751C48" w:rsidP="00DA3BDE">
            <w:pPr>
              <w:pStyle w:val="TAC"/>
              <w:rPr>
                <w:lang w:val="en-US" w:eastAsia="ko-KR"/>
              </w:rPr>
            </w:pPr>
            <w:r w:rsidRPr="00FA7DEB">
              <w:rPr>
                <w:rFonts w:hint="eastAsia"/>
                <w:lang w:val="en-US"/>
              </w:rPr>
              <w:t xml:space="preserve"> </w:t>
            </w:r>
            <w:r w:rsidRPr="00FA7DEB">
              <w:rPr>
                <w:rFonts w:hint="eastAsia"/>
                <w:lang w:val="en-US" w:eastAsia="ko-KR"/>
              </w:rPr>
              <w:t>(</w:t>
            </w:r>
            <w:r w:rsidRPr="00FA7DEB">
              <w:rPr>
                <w:rFonts w:hint="eastAsia"/>
                <w:lang w:val="en-US"/>
              </w:rPr>
              <w:t>5GHz</w:t>
            </w:r>
            <w:r w:rsidRPr="00FA7DEB">
              <w:rPr>
                <w:rFonts w:hint="eastAsia"/>
                <w:lang w:val="en-US" w:eastAsia="ko-KR"/>
              </w:rPr>
              <w:t>)</w:t>
            </w:r>
          </w:p>
        </w:tc>
        <w:tc>
          <w:tcPr>
            <w:tcW w:w="1156" w:type="dxa"/>
            <w:tcBorders>
              <w:top w:val="nil"/>
              <w:left w:val="nil"/>
              <w:bottom w:val="single" w:sz="4" w:space="0" w:color="auto"/>
              <w:right w:val="single" w:sz="4" w:space="0" w:color="auto"/>
            </w:tcBorders>
            <w:shd w:val="clear" w:color="auto" w:fill="auto"/>
            <w:noWrap/>
            <w:vAlign w:val="center"/>
            <w:hideMark/>
          </w:tcPr>
          <w:p w14:paraId="78CBC79E" w14:textId="77777777" w:rsidR="00751C48" w:rsidRPr="00FA7DEB" w:rsidRDefault="00751C48" w:rsidP="00DA3BDE">
            <w:pPr>
              <w:pStyle w:val="TAC"/>
              <w:rPr>
                <w:lang w:val="en-US"/>
              </w:rPr>
            </w:pPr>
            <w:r w:rsidRPr="00FA7DEB">
              <w:rPr>
                <w:rFonts w:hint="eastAsia"/>
                <w:lang w:val="en-US"/>
              </w:rPr>
              <w:t>51</w:t>
            </w:r>
            <w:r w:rsidRPr="00FA7DEB">
              <w:rPr>
                <w:rFonts w:hint="eastAsia"/>
                <w:lang w:val="en-US" w:eastAsia="ko-KR"/>
              </w:rPr>
              <w:t>5</w:t>
            </w:r>
            <w:r w:rsidRPr="00FA7DEB">
              <w:rPr>
                <w:rFonts w:hint="eastAsia"/>
                <w:lang w:val="en-US"/>
              </w:rPr>
              <w:t>0</w:t>
            </w:r>
          </w:p>
        </w:tc>
        <w:tc>
          <w:tcPr>
            <w:tcW w:w="289" w:type="dxa"/>
            <w:tcBorders>
              <w:top w:val="nil"/>
              <w:left w:val="nil"/>
              <w:bottom w:val="single" w:sz="4" w:space="0" w:color="auto"/>
              <w:right w:val="single" w:sz="4" w:space="0" w:color="auto"/>
            </w:tcBorders>
            <w:shd w:val="clear" w:color="auto" w:fill="auto"/>
            <w:noWrap/>
            <w:vAlign w:val="center"/>
            <w:hideMark/>
          </w:tcPr>
          <w:p w14:paraId="3CB5F800" w14:textId="77777777" w:rsidR="00751C48" w:rsidRPr="00FA7DEB" w:rsidRDefault="00751C48" w:rsidP="00DA3BDE">
            <w:pPr>
              <w:pStyle w:val="TAC"/>
              <w:rPr>
                <w:lang w:val="en-US"/>
              </w:rPr>
            </w:pPr>
            <w:r w:rsidRPr="00FA7DEB">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2BF7FEBA" w14:textId="77777777" w:rsidR="00751C48" w:rsidRPr="00FA7DEB" w:rsidRDefault="00751C48" w:rsidP="00DA3BDE">
            <w:pPr>
              <w:pStyle w:val="TAC"/>
              <w:rPr>
                <w:lang w:val="en-US"/>
              </w:rPr>
            </w:pPr>
            <w:r w:rsidRPr="00FA7DEB">
              <w:rPr>
                <w:rFonts w:hint="eastAsia"/>
                <w:lang w:val="en-US"/>
              </w:rPr>
              <w:t>5</w:t>
            </w:r>
            <w:r w:rsidRPr="00FA7DEB">
              <w:rPr>
                <w:rFonts w:hint="eastAsia"/>
                <w:lang w:val="en-US" w:eastAsia="ko-KR"/>
              </w:rPr>
              <w:t>92</w:t>
            </w:r>
            <w:r w:rsidRPr="00FA7DEB">
              <w:rPr>
                <w:rFonts w:hint="eastAsia"/>
                <w:lang w:val="en-US"/>
              </w:rPr>
              <w:t>5</w:t>
            </w:r>
          </w:p>
        </w:tc>
        <w:tc>
          <w:tcPr>
            <w:tcW w:w="1632" w:type="dxa"/>
            <w:tcBorders>
              <w:top w:val="nil"/>
              <w:left w:val="nil"/>
              <w:bottom w:val="single" w:sz="4" w:space="0" w:color="auto"/>
              <w:right w:val="single" w:sz="4" w:space="0" w:color="auto"/>
            </w:tcBorders>
            <w:vAlign w:val="center"/>
          </w:tcPr>
          <w:p w14:paraId="63F40088" w14:textId="77777777" w:rsidR="00751C48" w:rsidRPr="00F0208C" w:rsidRDefault="00751C48" w:rsidP="00DA3BDE">
            <w:pPr>
              <w:pStyle w:val="TAC"/>
              <w:rPr>
                <w:rFonts w:eastAsia="SimSun"/>
                <w:lang w:val="en-US" w:eastAsia="zh-CN"/>
              </w:rPr>
            </w:pPr>
            <w:r w:rsidRPr="00F0208C">
              <w:rPr>
                <w:rFonts w:eastAsia="SimSun" w:hint="eastAsia"/>
                <w:lang w:val="en-US" w:eastAsia="zh-CN"/>
              </w:rPr>
              <w:t>Yes</w:t>
            </w:r>
          </w:p>
        </w:tc>
        <w:tc>
          <w:tcPr>
            <w:tcW w:w="1101" w:type="dxa"/>
            <w:tcBorders>
              <w:top w:val="single" w:sz="4" w:space="0" w:color="auto"/>
              <w:left w:val="nil"/>
              <w:bottom w:val="single" w:sz="4" w:space="0" w:color="auto"/>
              <w:right w:val="single" w:sz="4" w:space="0" w:color="auto"/>
            </w:tcBorders>
            <w:vAlign w:val="center"/>
          </w:tcPr>
          <w:p w14:paraId="22C54EE1" w14:textId="77777777" w:rsidR="00751C48" w:rsidRPr="00FA7DEB" w:rsidRDefault="00751C48" w:rsidP="00DA3BDE">
            <w:pPr>
              <w:pStyle w:val="TAC"/>
              <w:rPr>
                <w:lang w:val="en-US" w:eastAsia="ko-KR"/>
              </w:rPr>
            </w:pPr>
            <w:r w:rsidRPr="00FA7DEB">
              <w:rPr>
                <w:rFonts w:hint="eastAsia"/>
                <w:lang w:val="en-US" w:eastAsia="ko-KR"/>
              </w:rPr>
              <w:t>US</w:t>
            </w:r>
          </w:p>
        </w:tc>
        <w:tc>
          <w:tcPr>
            <w:tcW w:w="1431" w:type="dxa"/>
            <w:tcBorders>
              <w:top w:val="nil"/>
              <w:left w:val="single" w:sz="4" w:space="0" w:color="auto"/>
              <w:bottom w:val="single" w:sz="4" w:space="0" w:color="auto"/>
              <w:right w:val="single" w:sz="4" w:space="0" w:color="auto"/>
            </w:tcBorders>
            <w:vAlign w:val="center"/>
          </w:tcPr>
          <w:p w14:paraId="066FCFAE" w14:textId="77777777" w:rsidR="00751C48" w:rsidRPr="00F0208C" w:rsidRDefault="00751C48" w:rsidP="00DA3BDE">
            <w:pPr>
              <w:pStyle w:val="TAC"/>
              <w:rPr>
                <w:rFonts w:eastAsia="SimSun"/>
                <w:lang w:val="en-US" w:eastAsia="zh-CN"/>
              </w:rPr>
            </w:pPr>
            <w:r w:rsidRPr="00F0208C">
              <w:rPr>
                <w:rFonts w:eastAsia="SimSun"/>
                <w:lang w:val="en-US" w:eastAsia="zh-CN"/>
              </w:rPr>
              <w:t>B</w:t>
            </w:r>
            <w:r w:rsidRPr="00F0208C">
              <w:rPr>
                <w:rFonts w:eastAsia="SimSun" w:hint="eastAsia"/>
                <w:lang w:val="en-US" w:eastAsia="zh-CN"/>
              </w:rPr>
              <w:t>and n47 and 3</w:t>
            </w:r>
            <w:r w:rsidRPr="00F0208C">
              <w:rPr>
                <w:rFonts w:eastAsia="SimSun" w:hint="eastAsia"/>
                <w:vertAlign w:val="superscript"/>
                <w:lang w:val="en-US" w:eastAsia="zh-CN"/>
              </w:rPr>
              <w:t>rd</w:t>
            </w:r>
            <w:r w:rsidRPr="00F0208C">
              <w:rPr>
                <w:rFonts w:eastAsia="SimSun" w:hint="eastAsia"/>
                <w:lang w:val="en-US" w:eastAsia="zh-CN"/>
              </w:rPr>
              <w:t xml:space="preserve"> harmonics of band </w:t>
            </w:r>
            <w:r>
              <w:rPr>
                <w:rFonts w:eastAsia="SimSun" w:hint="eastAsia"/>
                <w:lang w:val="en-US" w:eastAsia="zh-CN"/>
              </w:rPr>
              <w:t>3</w:t>
            </w:r>
          </w:p>
        </w:tc>
      </w:tr>
      <w:tr w:rsidR="00751C48" w:rsidRPr="00FA7DEB" w14:paraId="2BBA7C49" w14:textId="77777777" w:rsidTr="005B648C">
        <w:trPr>
          <w:trHeight w:val="331"/>
          <w:jc w:val="center"/>
        </w:trPr>
        <w:tc>
          <w:tcPr>
            <w:tcW w:w="1766" w:type="dxa"/>
            <w:vMerge/>
            <w:tcBorders>
              <w:left w:val="single" w:sz="4" w:space="0" w:color="auto"/>
              <w:right w:val="single" w:sz="4" w:space="0" w:color="auto"/>
            </w:tcBorders>
            <w:shd w:val="clear" w:color="auto" w:fill="auto"/>
            <w:noWrap/>
            <w:vAlign w:val="center"/>
            <w:hideMark/>
          </w:tcPr>
          <w:p w14:paraId="4357B0F5" w14:textId="77777777" w:rsidR="00751C48" w:rsidRPr="00FA7DEB" w:rsidRDefault="00751C48" w:rsidP="00DA3BDE">
            <w:pPr>
              <w:pStyle w:val="TAC"/>
              <w:rPr>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162C70D0" w14:textId="77777777" w:rsidR="00751C48" w:rsidRPr="00FA7DEB" w:rsidRDefault="00751C48" w:rsidP="00DA3BDE">
            <w:pPr>
              <w:pStyle w:val="TAC"/>
              <w:rPr>
                <w:lang w:val="en-US"/>
              </w:rPr>
            </w:pPr>
            <w:r w:rsidRPr="00FA7DEB">
              <w:rPr>
                <w:rFonts w:hint="eastAsia"/>
                <w:lang w:val="en-US" w:eastAsia="ko-KR"/>
              </w:rPr>
              <w:t>5150</w:t>
            </w:r>
          </w:p>
        </w:tc>
        <w:tc>
          <w:tcPr>
            <w:tcW w:w="289" w:type="dxa"/>
            <w:tcBorders>
              <w:top w:val="nil"/>
              <w:left w:val="nil"/>
              <w:bottom w:val="single" w:sz="4" w:space="0" w:color="auto"/>
              <w:right w:val="single" w:sz="4" w:space="0" w:color="auto"/>
            </w:tcBorders>
            <w:shd w:val="clear" w:color="auto" w:fill="auto"/>
            <w:noWrap/>
            <w:vAlign w:val="center"/>
            <w:hideMark/>
          </w:tcPr>
          <w:p w14:paraId="41F08BD1" w14:textId="77777777" w:rsidR="00751C48" w:rsidRPr="00FA7DEB" w:rsidRDefault="00751C48" w:rsidP="00DA3BDE">
            <w:pPr>
              <w:pStyle w:val="TAC"/>
              <w:rPr>
                <w:lang w:val="en-US"/>
              </w:rPr>
            </w:pPr>
            <w:r w:rsidRPr="00FA7DEB">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4430A9DE" w14:textId="77777777" w:rsidR="00751C48" w:rsidRPr="00FA7DEB" w:rsidRDefault="00751C48" w:rsidP="00DA3BDE">
            <w:pPr>
              <w:pStyle w:val="TAC"/>
              <w:rPr>
                <w:lang w:val="en-US"/>
              </w:rPr>
            </w:pPr>
            <w:r w:rsidRPr="00FA7DEB">
              <w:rPr>
                <w:rFonts w:hint="eastAsia"/>
                <w:lang w:val="en-US" w:eastAsia="ko-KR"/>
              </w:rPr>
              <w:t>5350</w:t>
            </w:r>
          </w:p>
        </w:tc>
        <w:tc>
          <w:tcPr>
            <w:tcW w:w="1632" w:type="dxa"/>
            <w:tcBorders>
              <w:top w:val="nil"/>
              <w:left w:val="nil"/>
              <w:bottom w:val="single" w:sz="4" w:space="0" w:color="auto"/>
              <w:right w:val="single" w:sz="4" w:space="0" w:color="auto"/>
            </w:tcBorders>
            <w:vAlign w:val="center"/>
          </w:tcPr>
          <w:p w14:paraId="19F1746E" w14:textId="77777777" w:rsidR="00751C48" w:rsidRPr="0000668E" w:rsidRDefault="00751C48" w:rsidP="00DA3BDE">
            <w:pPr>
              <w:pStyle w:val="TAC"/>
              <w:rPr>
                <w:rFonts w:eastAsia="SimSun"/>
                <w:lang w:val="en-US" w:eastAsia="zh-CN"/>
              </w:rPr>
            </w:pPr>
            <w:r w:rsidRPr="00B56C1A">
              <w:rPr>
                <w:rFonts w:eastAsia="SimSun" w:hint="eastAsia"/>
                <w:lang w:val="en-US" w:eastAsia="zh-CN"/>
              </w:rPr>
              <w:t>Yes</w:t>
            </w:r>
          </w:p>
        </w:tc>
        <w:tc>
          <w:tcPr>
            <w:tcW w:w="1101" w:type="dxa"/>
            <w:vMerge w:val="restart"/>
            <w:tcBorders>
              <w:top w:val="single" w:sz="4" w:space="0" w:color="auto"/>
              <w:left w:val="nil"/>
              <w:right w:val="single" w:sz="4" w:space="0" w:color="auto"/>
            </w:tcBorders>
            <w:vAlign w:val="center"/>
          </w:tcPr>
          <w:p w14:paraId="5F0C5E13" w14:textId="77777777" w:rsidR="00751C48" w:rsidRPr="00FA7DEB" w:rsidRDefault="00751C48" w:rsidP="00DA3BDE">
            <w:pPr>
              <w:pStyle w:val="TAC"/>
              <w:rPr>
                <w:lang w:val="en-US" w:eastAsia="ko-KR"/>
              </w:rPr>
            </w:pPr>
            <w:r w:rsidRPr="00FA7DEB">
              <w:rPr>
                <w:rFonts w:hint="eastAsia"/>
                <w:lang w:val="en-US" w:eastAsia="ko-KR"/>
              </w:rPr>
              <w:t>Europe</w:t>
            </w:r>
          </w:p>
        </w:tc>
        <w:tc>
          <w:tcPr>
            <w:tcW w:w="1431" w:type="dxa"/>
            <w:tcBorders>
              <w:top w:val="nil"/>
              <w:left w:val="single" w:sz="4" w:space="0" w:color="auto"/>
              <w:bottom w:val="single" w:sz="4" w:space="0" w:color="auto"/>
              <w:right w:val="single" w:sz="4" w:space="0" w:color="auto"/>
            </w:tcBorders>
            <w:vAlign w:val="center"/>
          </w:tcPr>
          <w:p w14:paraId="7881EEFE" w14:textId="77777777" w:rsidR="00751C48" w:rsidRPr="00FA7DEB" w:rsidRDefault="00751C48" w:rsidP="00DA3BDE">
            <w:pPr>
              <w:pStyle w:val="TAC"/>
              <w:rPr>
                <w:lang w:val="en-US" w:eastAsia="zh-CN"/>
              </w:rPr>
            </w:pPr>
            <w:r w:rsidRPr="006123CA">
              <w:rPr>
                <w:rFonts w:eastAsia="SimSun" w:hint="eastAsia"/>
                <w:lang w:val="en-US" w:eastAsia="zh-CN"/>
              </w:rPr>
              <w:t>3</w:t>
            </w:r>
            <w:r w:rsidRPr="006123CA">
              <w:rPr>
                <w:rFonts w:eastAsia="SimSun" w:hint="eastAsia"/>
                <w:vertAlign w:val="superscript"/>
                <w:lang w:val="en-US" w:eastAsia="zh-CN"/>
              </w:rPr>
              <w:t>rd</w:t>
            </w:r>
            <w:r w:rsidRPr="006123CA">
              <w:rPr>
                <w:rFonts w:eastAsia="SimSun" w:hint="eastAsia"/>
                <w:lang w:val="en-US" w:eastAsia="zh-CN"/>
              </w:rPr>
              <w:t xml:space="preserve"> harmonics</w:t>
            </w:r>
            <w:r>
              <w:rPr>
                <w:rFonts w:eastAsia="SimSun" w:hint="eastAsia"/>
                <w:lang w:val="en-US" w:eastAsia="zh-CN"/>
              </w:rPr>
              <w:t xml:space="preserve"> of band</w:t>
            </w:r>
            <w:r w:rsidRPr="00B66D72">
              <w:rPr>
                <w:rFonts w:eastAsia="SimSun" w:hint="eastAsia"/>
                <w:lang w:val="en-US" w:eastAsia="zh-CN"/>
              </w:rPr>
              <w:t xml:space="preserve"> </w:t>
            </w:r>
            <w:r>
              <w:rPr>
                <w:rFonts w:eastAsia="SimSun" w:hint="eastAsia"/>
                <w:lang w:val="en-US" w:eastAsia="zh-CN"/>
              </w:rPr>
              <w:t>3</w:t>
            </w:r>
          </w:p>
        </w:tc>
      </w:tr>
      <w:tr w:rsidR="00751C48" w:rsidRPr="00FA7DEB" w14:paraId="24740DD2" w14:textId="77777777" w:rsidTr="005B648C">
        <w:trPr>
          <w:trHeight w:val="331"/>
          <w:jc w:val="center"/>
        </w:trPr>
        <w:tc>
          <w:tcPr>
            <w:tcW w:w="1766" w:type="dxa"/>
            <w:vMerge/>
            <w:tcBorders>
              <w:left w:val="single" w:sz="4" w:space="0" w:color="auto"/>
              <w:right w:val="single" w:sz="4" w:space="0" w:color="auto"/>
            </w:tcBorders>
            <w:shd w:val="clear" w:color="auto" w:fill="auto"/>
            <w:noWrap/>
            <w:vAlign w:val="center"/>
            <w:hideMark/>
          </w:tcPr>
          <w:p w14:paraId="2C3ED9A8" w14:textId="77777777" w:rsidR="00751C48" w:rsidRPr="00FA7DEB" w:rsidRDefault="00751C48" w:rsidP="00DA3BDE">
            <w:pPr>
              <w:pStyle w:val="TAC"/>
              <w:rPr>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0230D368" w14:textId="77777777" w:rsidR="00751C48" w:rsidRPr="00FA7DEB" w:rsidRDefault="00751C48" w:rsidP="00DA3BDE">
            <w:pPr>
              <w:pStyle w:val="TAC"/>
              <w:rPr>
                <w:lang w:val="en-US"/>
              </w:rPr>
            </w:pPr>
            <w:r w:rsidRPr="00FA7DEB">
              <w:rPr>
                <w:rFonts w:hint="eastAsia"/>
                <w:lang w:val="en-US" w:eastAsia="ko-KR"/>
              </w:rPr>
              <w:t>5470</w:t>
            </w:r>
          </w:p>
        </w:tc>
        <w:tc>
          <w:tcPr>
            <w:tcW w:w="289" w:type="dxa"/>
            <w:tcBorders>
              <w:top w:val="nil"/>
              <w:left w:val="nil"/>
              <w:bottom w:val="single" w:sz="4" w:space="0" w:color="auto"/>
              <w:right w:val="single" w:sz="4" w:space="0" w:color="auto"/>
            </w:tcBorders>
            <w:shd w:val="clear" w:color="auto" w:fill="auto"/>
            <w:noWrap/>
            <w:vAlign w:val="center"/>
            <w:hideMark/>
          </w:tcPr>
          <w:p w14:paraId="262AFA4D" w14:textId="77777777" w:rsidR="00751C48" w:rsidRPr="00FA7DEB" w:rsidRDefault="00751C48" w:rsidP="00DA3BDE">
            <w:pPr>
              <w:pStyle w:val="TAC"/>
              <w:rPr>
                <w:lang w:val="en-US"/>
              </w:rPr>
            </w:pPr>
            <w:r w:rsidRPr="00FA7DEB">
              <w:rPr>
                <w:rFonts w:hint="eastAsia"/>
                <w:lang w:val="en-US" w:eastAsia="ko-KR"/>
              </w:rPr>
              <w:t>-</w:t>
            </w:r>
          </w:p>
        </w:tc>
        <w:tc>
          <w:tcPr>
            <w:tcW w:w="1013" w:type="dxa"/>
            <w:tcBorders>
              <w:top w:val="nil"/>
              <w:left w:val="nil"/>
              <w:bottom w:val="single" w:sz="4" w:space="0" w:color="auto"/>
              <w:right w:val="single" w:sz="4" w:space="0" w:color="auto"/>
            </w:tcBorders>
            <w:shd w:val="clear" w:color="auto" w:fill="auto"/>
            <w:noWrap/>
            <w:vAlign w:val="center"/>
            <w:hideMark/>
          </w:tcPr>
          <w:p w14:paraId="59D11452" w14:textId="77777777" w:rsidR="00751C48" w:rsidRPr="00FA7DEB" w:rsidRDefault="00751C48" w:rsidP="00DA3BDE">
            <w:pPr>
              <w:pStyle w:val="TAC"/>
              <w:rPr>
                <w:lang w:val="en-US"/>
              </w:rPr>
            </w:pPr>
            <w:r w:rsidRPr="00FA7DEB">
              <w:rPr>
                <w:rFonts w:hint="eastAsia"/>
                <w:lang w:val="en-US" w:eastAsia="ko-KR"/>
              </w:rPr>
              <w:t>5725</w:t>
            </w:r>
          </w:p>
        </w:tc>
        <w:tc>
          <w:tcPr>
            <w:tcW w:w="1632" w:type="dxa"/>
            <w:tcBorders>
              <w:top w:val="nil"/>
              <w:left w:val="nil"/>
              <w:bottom w:val="single" w:sz="4" w:space="0" w:color="auto"/>
              <w:right w:val="single" w:sz="4" w:space="0" w:color="auto"/>
            </w:tcBorders>
            <w:vAlign w:val="center"/>
          </w:tcPr>
          <w:p w14:paraId="45056F0C" w14:textId="77777777" w:rsidR="00751C48" w:rsidRPr="00F0208C" w:rsidRDefault="00751C48" w:rsidP="00DA3BDE">
            <w:pPr>
              <w:pStyle w:val="TAC"/>
              <w:rPr>
                <w:rFonts w:eastAsia="SimSun"/>
                <w:lang w:val="en-US" w:eastAsia="zh-CN"/>
              </w:rPr>
            </w:pPr>
            <w:r w:rsidRPr="00F0208C">
              <w:rPr>
                <w:rFonts w:eastAsia="SimSun" w:hint="eastAsia"/>
                <w:lang w:val="en-US" w:eastAsia="zh-CN"/>
              </w:rPr>
              <w:t>Yes</w:t>
            </w:r>
          </w:p>
        </w:tc>
        <w:tc>
          <w:tcPr>
            <w:tcW w:w="1101" w:type="dxa"/>
            <w:vMerge/>
            <w:tcBorders>
              <w:left w:val="nil"/>
              <w:bottom w:val="single" w:sz="4" w:space="0" w:color="auto"/>
              <w:right w:val="single" w:sz="4" w:space="0" w:color="auto"/>
            </w:tcBorders>
            <w:vAlign w:val="center"/>
          </w:tcPr>
          <w:p w14:paraId="7C81F05A" w14:textId="77777777" w:rsidR="00751C48" w:rsidRPr="00FA7DEB" w:rsidRDefault="00751C48" w:rsidP="00DA3BDE">
            <w:pPr>
              <w:pStyle w:val="TAC"/>
              <w:rPr>
                <w:lang w:val="en-US" w:eastAsia="ko-KR"/>
              </w:rPr>
            </w:pPr>
          </w:p>
        </w:tc>
        <w:tc>
          <w:tcPr>
            <w:tcW w:w="1431" w:type="dxa"/>
            <w:tcBorders>
              <w:top w:val="nil"/>
              <w:left w:val="single" w:sz="4" w:space="0" w:color="auto"/>
              <w:bottom w:val="single" w:sz="4" w:space="0" w:color="auto"/>
              <w:right w:val="single" w:sz="4" w:space="0" w:color="auto"/>
            </w:tcBorders>
            <w:vAlign w:val="center"/>
          </w:tcPr>
          <w:p w14:paraId="1FEEBA76" w14:textId="77777777" w:rsidR="00751C48" w:rsidRPr="00FA7DEB" w:rsidRDefault="00751C48" w:rsidP="00DA3BDE">
            <w:pPr>
              <w:pStyle w:val="TAC"/>
              <w:rPr>
                <w:lang w:val="en-US" w:eastAsia="zh-CN"/>
              </w:rPr>
            </w:pPr>
          </w:p>
        </w:tc>
      </w:tr>
      <w:tr w:rsidR="00751C48" w:rsidRPr="00FA7DEB" w14:paraId="271AE308" w14:textId="77777777" w:rsidTr="005B648C">
        <w:trPr>
          <w:trHeight w:val="331"/>
          <w:jc w:val="center"/>
        </w:trPr>
        <w:tc>
          <w:tcPr>
            <w:tcW w:w="1766" w:type="dxa"/>
            <w:vMerge/>
            <w:tcBorders>
              <w:left w:val="single" w:sz="4" w:space="0" w:color="auto"/>
              <w:bottom w:val="single" w:sz="4" w:space="0" w:color="auto"/>
              <w:right w:val="single" w:sz="4" w:space="0" w:color="auto"/>
            </w:tcBorders>
            <w:shd w:val="clear" w:color="auto" w:fill="auto"/>
            <w:noWrap/>
            <w:vAlign w:val="center"/>
            <w:hideMark/>
          </w:tcPr>
          <w:p w14:paraId="1342F9AC" w14:textId="77777777" w:rsidR="00751C48" w:rsidRPr="00FA7DEB" w:rsidRDefault="00751C48" w:rsidP="00DA3BDE">
            <w:pPr>
              <w:pStyle w:val="TAC"/>
              <w:rPr>
                <w:lang w:val="en-US" w:eastAsia="ko-KR"/>
              </w:rPr>
            </w:pPr>
          </w:p>
        </w:tc>
        <w:tc>
          <w:tcPr>
            <w:tcW w:w="1156" w:type="dxa"/>
            <w:tcBorders>
              <w:top w:val="nil"/>
              <w:left w:val="nil"/>
              <w:bottom w:val="single" w:sz="4" w:space="0" w:color="auto"/>
              <w:right w:val="single" w:sz="4" w:space="0" w:color="auto"/>
            </w:tcBorders>
            <w:shd w:val="clear" w:color="auto" w:fill="auto"/>
            <w:noWrap/>
            <w:vAlign w:val="center"/>
            <w:hideMark/>
          </w:tcPr>
          <w:p w14:paraId="0B7100CC" w14:textId="77777777" w:rsidR="00751C48" w:rsidRPr="00FA7DEB" w:rsidRDefault="00751C48" w:rsidP="00DA3BDE">
            <w:pPr>
              <w:pStyle w:val="TAC"/>
              <w:rPr>
                <w:lang w:val="en-US"/>
              </w:rPr>
            </w:pPr>
            <w:r w:rsidRPr="00FA7DEB">
              <w:rPr>
                <w:rFonts w:hint="eastAsia"/>
                <w:lang w:val="en-US"/>
              </w:rPr>
              <w:t>51</w:t>
            </w:r>
            <w:r w:rsidRPr="00FA7DEB">
              <w:rPr>
                <w:rFonts w:hint="eastAsia"/>
                <w:lang w:val="en-US" w:eastAsia="ko-KR"/>
              </w:rPr>
              <w:t>5</w:t>
            </w:r>
            <w:r w:rsidRPr="00FA7DEB">
              <w:rPr>
                <w:rFonts w:hint="eastAsia"/>
                <w:lang w:val="en-US"/>
              </w:rPr>
              <w:t>0</w:t>
            </w:r>
          </w:p>
        </w:tc>
        <w:tc>
          <w:tcPr>
            <w:tcW w:w="289" w:type="dxa"/>
            <w:tcBorders>
              <w:top w:val="nil"/>
              <w:left w:val="nil"/>
              <w:bottom w:val="single" w:sz="4" w:space="0" w:color="auto"/>
              <w:right w:val="single" w:sz="4" w:space="0" w:color="auto"/>
            </w:tcBorders>
            <w:shd w:val="clear" w:color="auto" w:fill="auto"/>
            <w:noWrap/>
            <w:vAlign w:val="center"/>
            <w:hideMark/>
          </w:tcPr>
          <w:p w14:paraId="09384643" w14:textId="77777777" w:rsidR="00751C48" w:rsidRPr="00FA7DEB" w:rsidRDefault="00751C48" w:rsidP="00DA3BDE">
            <w:pPr>
              <w:pStyle w:val="TAC"/>
              <w:rPr>
                <w:lang w:val="en-US"/>
              </w:rPr>
            </w:pPr>
            <w:r w:rsidRPr="00FA7DEB">
              <w:rPr>
                <w:rFonts w:hint="eastAsia"/>
                <w:lang w:val="en-US"/>
              </w:rPr>
              <w:t>-</w:t>
            </w:r>
          </w:p>
        </w:tc>
        <w:tc>
          <w:tcPr>
            <w:tcW w:w="1013" w:type="dxa"/>
            <w:tcBorders>
              <w:top w:val="nil"/>
              <w:left w:val="nil"/>
              <w:bottom w:val="single" w:sz="4" w:space="0" w:color="auto"/>
              <w:right w:val="single" w:sz="4" w:space="0" w:color="auto"/>
            </w:tcBorders>
            <w:shd w:val="clear" w:color="auto" w:fill="auto"/>
            <w:noWrap/>
            <w:vAlign w:val="center"/>
            <w:hideMark/>
          </w:tcPr>
          <w:p w14:paraId="4EEC3C00" w14:textId="77777777" w:rsidR="00751C48" w:rsidRPr="00FA7DEB" w:rsidRDefault="00751C48" w:rsidP="00DA3BDE">
            <w:pPr>
              <w:pStyle w:val="TAC"/>
              <w:rPr>
                <w:lang w:val="en-US"/>
              </w:rPr>
            </w:pPr>
            <w:r w:rsidRPr="00FA7DEB">
              <w:rPr>
                <w:rFonts w:hint="eastAsia"/>
                <w:lang w:val="en-US"/>
              </w:rPr>
              <w:t>5</w:t>
            </w:r>
            <w:r w:rsidRPr="00FA7DEB">
              <w:rPr>
                <w:rFonts w:hint="eastAsia"/>
                <w:lang w:val="en-US" w:eastAsia="ko-KR"/>
              </w:rPr>
              <w:t>82</w:t>
            </w:r>
            <w:r w:rsidRPr="00FA7DEB">
              <w:rPr>
                <w:rFonts w:hint="eastAsia"/>
                <w:lang w:val="en-US"/>
              </w:rPr>
              <w:t>5</w:t>
            </w:r>
          </w:p>
        </w:tc>
        <w:tc>
          <w:tcPr>
            <w:tcW w:w="1632" w:type="dxa"/>
            <w:tcBorders>
              <w:top w:val="nil"/>
              <w:left w:val="nil"/>
              <w:bottom w:val="single" w:sz="4" w:space="0" w:color="auto"/>
              <w:right w:val="single" w:sz="4" w:space="0" w:color="auto"/>
            </w:tcBorders>
            <w:vAlign w:val="center"/>
          </w:tcPr>
          <w:p w14:paraId="57C6A6A9" w14:textId="77777777" w:rsidR="00751C48" w:rsidRPr="00F0208C" w:rsidRDefault="00751C48" w:rsidP="00DA3BDE">
            <w:pPr>
              <w:pStyle w:val="TAC"/>
              <w:rPr>
                <w:rFonts w:eastAsia="SimSun"/>
                <w:lang w:val="en-US" w:eastAsia="zh-CN"/>
              </w:rPr>
            </w:pPr>
            <w:r w:rsidRPr="00F0208C">
              <w:rPr>
                <w:rFonts w:eastAsia="SimSun" w:hint="eastAsia"/>
                <w:lang w:val="en-US" w:eastAsia="zh-CN"/>
              </w:rPr>
              <w:t>Yes</w:t>
            </w:r>
          </w:p>
        </w:tc>
        <w:tc>
          <w:tcPr>
            <w:tcW w:w="1101" w:type="dxa"/>
            <w:tcBorders>
              <w:top w:val="single" w:sz="4" w:space="0" w:color="auto"/>
              <w:left w:val="nil"/>
              <w:bottom w:val="single" w:sz="4" w:space="0" w:color="auto"/>
              <w:right w:val="single" w:sz="4" w:space="0" w:color="auto"/>
            </w:tcBorders>
            <w:vAlign w:val="center"/>
          </w:tcPr>
          <w:p w14:paraId="7AF4995A" w14:textId="77777777" w:rsidR="00751C48" w:rsidRPr="00FA7DEB" w:rsidRDefault="00751C48" w:rsidP="00DA3BDE">
            <w:pPr>
              <w:pStyle w:val="TAC"/>
              <w:rPr>
                <w:lang w:val="en-US" w:eastAsia="ko-KR"/>
              </w:rPr>
            </w:pPr>
            <w:r w:rsidRPr="00FA7DEB">
              <w:rPr>
                <w:rFonts w:hint="eastAsia"/>
                <w:lang w:val="en-US" w:eastAsia="ko-KR"/>
              </w:rPr>
              <w:t>Asia</w:t>
            </w:r>
          </w:p>
        </w:tc>
        <w:tc>
          <w:tcPr>
            <w:tcW w:w="1431" w:type="dxa"/>
            <w:tcBorders>
              <w:top w:val="nil"/>
              <w:left w:val="single" w:sz="4" w:space="0" w:color="auto"/>
              <w:bottom w:val="single" w:sz="4" w:space="0" w:color="auto"/>
              <w:right w:val="single" w:sz="4" w:space="0" w:color="auto"/>
            </w:tcBorders>
            <w:vAlign w:val="center"/>
          </w:tcPr>
          <w:p w14:paraId="14AC0A7C" w14:textId="77777777" w:rsidR="00751C48" w:rsidRPr="0095683A" w:rsidRDefault="00751C48" w:rsidP="00DA3BDE">
            <w:pPr>
              <w:pStyle w:val="TAC"/>
              <w:rPr>
                <w:rFonts w:eastAsia="MS Mincho"/>
                <w:lang w:val="en-US" w:eastAsia="zh-CN"/>
              </w:rPr>
            </w:pPr>
            <w:r w:rsidRPr="006123CA">
              <w:rPr>
                <w:rFonts w:eastAsia="SimSun" w:hint="eastAsia"/>
                <w:lang w:val="en-US" w:eastAsia="zh-CN"/>
              </w:rPr>
              <w:t>3</w:t>
            </w:r>
            <w:r w:rsidRPr="006123CA">
              <w:rPr>
                <w:rFonts w:eastAsia="SimSun" w:hint="eastAsia"/>
                <w:vertAlign w:val="superscript"/>
                <w:lang w:val="en-US" w:eastAsia="zh-CN"/>
              </w:rPr>
              <w:t>rd</w:t>
            </w:r>
            <w:r w:rsidRPr="006123CA">
              <w:rPr>
                <w:rFonts w:eastAsia="SimSun" w:hint="eastAsia"/>
                <w:lang w:val="en-US" w:eastAsia="zh-CN"/>
              </w:rPr>
              <w:t xml:space="preserve"> harmonics</w:t>
            </w:r>
            <w:r w:rsidRPr="00F0208C">
              <w:rPr>
                <w:rFonts w:eastAsia="SimSun" w:hint="eastAsia"/>
                <w:lang w:val="en-US" w:eastAsia="zh-CN"/>
              </w:rPr>
              <w:t xml:space="preserve"> </w:t>
            </w:r>
            <w:r w:rsidRPr="00B66D72">
              <w:rPr>
                <w:rFonts w:eastAsia="SimSun" w:hint="eastAsia"/>
                <w:lang w:val="en-US" w:eastAsia="zh-CN"/>
              </w:rPr>
              <w:t xml:space="preserve">of band </w:t>
            </w:r>
            <w:r>
              <w:rPr>
                <w:rFonts w:eastAsia="SimSun" w:hint="eastAsia"/>
                <w:lang w:val="en-US" w:eastAsia="zh-CN"/>
              </w:rPr>
              <w:t>3</w:t>
            </w:r>
          </w:p>
        </w:tc>
      </w:tr>
    </w:tbl>
    <w:p w14:paraId="4D847549" w14:textId="77777777" w:rsidR="00072296" w:rsidRDefault="00072296" w:rsidP="00072296">
      <w:pPr>
        <w:rPr>
          <w:rFonts w:eastAsia="SimSun"/>
          <w:lang w:eastAsia="zh-CN"/>
        </w:rPr>
      </w:pPr>
    </w:p>
    <w:p w14:paraId="4916FDAC" w14:textId="77777777" w:rsidR="002D09BA" w:rsidRPr="00166457" w:rsidRDefault="002D09BA" w:rsidP="00447766">
      <w:pPr>
        <w:pStyle w:val="Heading4"/>
        <w:rPr>
          <w:rFonts w:eastAsia="SimSun"/>
          <w:lang w:eastAsia="zh-CN"/>
        </w:rPr>
      </w:pPr>
      <w:bookmarkStart w:id="168" w:name="_Toc155627533"/>
      <w:bookmarkStart w:id="169" w:name="_Toc155627610"/>
      <w:r w:rsidRPr="00166457">
        <w:rPr>
          <w:rFonts w:hint="eastAsia"/>
          <w:lang w:eastAsia="zh-CN"/>
        </w:rPr>
        <w:t>6.</w:t>
      </w:r>
      <w:r w:rsidRPr="00166457">
        <w:rPr>
          <w:rFonts w:eastAsia="SimSun" w:hint="eastAsia"/>
          <w:lang w:eastAsia="zh-CN"/>
        </w:rPr>
        <w:t>2.</w:t>
      </w:r>
      <w:r>
        <w:rPr>
          <w:rFonts w:eastAsia="SimSun"/>
          <w:lang w:eastAsia="zh-CN"/>
        </w:rPr>
        <w:t>2</w:t>
      </w:r>
      <w:r w:rsidRPr="00166457">
        <w:rPr>
          <w:rFonts w:eastAsia="SimSun" w:hint="eastAsia"/>
          <w:lang w:eastAsia="zh-CN"/>
        </w:rPr>
        <w:t>.4</w:t>
      </w:r>
      <w:r w:rsidRPr="00166457">
        <w:rPr>
          <w:rFonts w:hint="eastAsia"/>
          <w:lang w:eastAsia="zh-CN"/>
        </w:rPr>
        <w:tab/>
      </w:r>
      <w:r w:rsidRPr="00166457">
        <w:rPr>
          <w:lang w:eastAsia="zh-CN"/>
        </w:rPr>
        <w:t>MSD, ∆T</w:t>
      </w:r>
      <w:r w:rsidRPr="00166457">
        <w:rPr>
          <w:vertAlign w:val="subscript"/>
          <w:lang w:eastAsia="zh-CN"/>
        </w:rPr>
        <w:t>IB</w:t>
      </w:r>
      <w:r w:rsidRPr="00166457">
        <w:rPr>
          <w:lang w:eastAsia="zh-CN"/>
        </w:rPr>
        <w:t xml:space="preserve"> and ∆R</w:t>
      </w:r>
      <w:r w:rsidRPr="00166457">
        <w:rPr>
          <w:vertAlign w:val="subscript"/>
          <w:lang w:eastAsia="zh-CN"/>
        </w:rPr>
        <w:t>IB</w:t>
      </w:r>
      <w:r w:rsidRPr="00166457">
        <w:rPr>
          <w:lang w:eastAsia="zh-CN"/>
        </w:rPr>
        <w:t xml:space="preserve"> values</w:t>
      </w:r>
      <w:bookmarkEnd w:id="168"/>
      <w:bookmarkEnd w:id="169"/>
    </w:p>
    <w:p w14:paraId="120E9278" w14:textId="77777777" w:rsidR="002D09BA" w:rsidRPr="00D25701" w:rsidRDefault="002D09BA" w:rsidP="00DA3BDE">
      <w:pPr>
        <w:pStyle w:val="TH"/>
        <w:rPr>
          <w:rFonts w:eastAsia="Calibri"/>
          <w:lang w:val="en-US"/>
        </w:rPr>
      </w:pPr>
      <w:r>
        <w:t>Table 6.2.2.4-1: ΔT</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5"/>
        <w:gridCol w:w="3088"/>
        <w:gridCol w:w="2886"/>
      </w:tblGrid>
      <w:tr w:rsidR="002D09BA" w14:paraId="2BCFED6F" w14:textId="77777777" w:rsidTr="006C3979">
        <w:trPr>
          <w:trHeight w:val="461"/>
          <w:jc w:val="center"/>
        </w:trPr>
        <w:tc>
          <w:tcPr>
            <w:tcW w:w="1605" w:type="dxa"/>
            <w:tcBorders>
              <w:top w:val="single" w:sz="4" w:space="0" w:color="auto"/>
              <w:left w:val="single" w:sz="4" w:space="0" w:color="auto"/>
              <w:bottom w:val="single" w:sz="4" w:space="0" w:color="auto"/>
              <w:right w:val="single" w:sz="4" w:space="0" w:color="auto"/>
            </w:tcBorders>
            <w:hideMark/>
          </w:tcPr>
          <w:p w14:paraId="5415B70C" w14:textId="77777777" w:rsidR="002D09BA" w:rsidRDefault="002D09BA" w:rsidP="00DA3BDE">
            <w:pPr>
              <w:pStyle w:val="TAH"/>
            </w:pPr>
            <w:r>
              <w:t>V2X con-current band Combination</w:t>
            </w:r>
          </w:p>
        </w:tc>
        <w:tc>
          <w:tcPr>
            <w:tcW w:w="3088" w:type="dxa"/>
            <w:tcBorders>
              <w:top w:val="single" w:sz="4" w:space="0" w:color="auto"/>
              <w:left w:val="single" w:sz="4" w:space="0" w:color="auto"/>
              <w:bottom w:val="single" w:sz="4" w:space="0" w:color="auto"/>
              <w:right w:val="single" w:sz="4" w:space="0" w:color="auto"/>
            </w:tcBorders>
            <w:hideMark/>
          </w:tcPr>
          <w:p w14:paraId="601C1CB3" w14:textId="77777777" w:rsidR="002D09BA" w:rsidRDefault="002D09BA" w:rsidP="00DA3BDE">
            <w:pPr>
              <w:pStyle w:val="TAH"/>
            </w:pPr>
            <w:r>
              <w:t>NR</w:t>
            </w:r>
          </w:p>
          <w:p w14:paraId="3185FAF6" w14:textId="77777777" w:rsidR="002D09BA" w:rsidRDefault="002D09BA" w:rsidP="00DA3BDE">
            <w:pPr>
              <w:pStyle w:val="TAH"/>
            </w:pPr>
            <w:r>
              <w:t>Operating Band</w:t>
            </w:r>
          </w:p>
        </w:tc>
        <w:tc>
          <w:tcPr>
            <w:tcW w:w="2886" w:type="dxa"/>
            <w:tcBorders>
              <w:top w:val="single" w:sz="4" w:space="0" w:color="auto"/>
              <w:left w:val="single" w:sz="4" w:space="0" w:color="auto"/>
              <w:bottom w:val="single" w:sz="4" w:space="0" w:color="auto"/>
              <w:right w:val="single" w:sz="4" w:space="0" w:color="auto"/>
            </w:tcBorders>
            <w:hideMark/>
          </w:tcPr>
          <w:p w14:paraId="7BF97379" w14:textId="77777777" w:rsidR="002D09BA" w:rsidRDefault="002D09BA" w:rsidP="00DA3BDE">
            <w:pPr>
              <w:pStyle w:val="TAH"/>
            </w:pPr>
            <w:r>
              <w:t>ΔT</w:t>
            </w:r>
            <w:r>
              <w:rPr>
                <w:vertAlign w:val="subscript"/>
              </w:rPr>
              <w:t>IB,c</w:t>
            </w:r>
            <w:r>
              <w:t xml:space="preserve"> [dB]</w:t>
            </w:r>
          </w:p>
        </w:tc>
      </w:tr>
      <w:tr w:rsidR="002D09BA" w14:paraId="17511C35" w14:textId="77777777" w:rsidTr="006C3979">
        <w:trPr>
          <w:trHeight w:val="238"/>
          <w:jc w:val="center"/>
        </w:trPr>
        <w:tc>
          <w:tcPr>
            <w:tcW w:w="1605" w:type="dxa"/>
            <w:tcBorders>
              <w:top w:val="single" w:sz="4" w:space="0" w:color="auto"/>
              <w:left w:val="single" w:sz="4" w:space="0" w:color="auto"/>
              <w:bottom w:val="single" w:sz="4" w:space="0" w:color="auto"/>
              <w:right w:val="single" w:sz="4" w:space="0" w:color="auto"/>
            </w:tcBorders>
            <w:vAlign w:val="center"/>
            <w:hideMark/>
          </w:tcPr>
          <w:p w14:paraId="62D47431" w14:textId="77777777" w:rsidR="002D09BA" w:rsidRDefault="002D09BA" w:rsidP="00DA3BDE">
            <w:pPr>
              <w:pStyle w:val="TAC"/>
            </w:pPr>
            <w:r>
              <w:t>V2X_n3A-n47A</w:t>
            </w:r>
          </w:p>
        </w:tc>
        <w:tc>
          <w:tcPr>
            <w:tcW w:w="3088" w:type="dxa"/>
            <w:tcBorders>
              <w:top w:val="single" w:sz="4" w:space="0" w:color="auto"/>
              <w:left w:val="single" w:sz="4" w:space="0" w:color="auto"/>
              <w:bottom w:val="single" w:sz="4" w:space="0" w:color="auto"/>
              <w:right w:val="single" w:sz="4" w:space="0" w:color="auto"/>
            </w:tcBorders>
            <w:vAlign w:val="center"/>
            <w:hideMark/>
          </w:tcPr>
          <w:p w14:paraId="0B7A76D6" w14:textId="77777777" w:rsidR="002D09BA" w:rsidRDefault="002D09BA" w:rsidP="00DA3BDE">
            <w:pPr>
              <w:pStyle w:val="TAC"/>
            </w:pPr>
            <w:r>
              <w:t>n3</w:t>
            </w:r>
          </w:p>
        </w:tc>
        <w:tc>
          <w:tcPr>
            <w:tcW w:w="2886" w:type="dxa"/>
            <w:tcBorders>
              <w:top w:val="single" w:sz="4" w:space="0" w:color="auto"/>
              <w:left w:val="single" w:sz="4" w:space="0" w:color="auto"/>
              <w:bottom w:val="single" w:sz="4" w:space="0" w:color="auto"/>
              <w:right w:val="single" w:sz="4" w:space="0" w:color="auto"/>
            </w:tcBorders>
            <w:vAlign w:val="center"/>
            <w:hideMark/>
          </w:tcPr>
          <w:p w14:paraId="742DACF5" w14:textId="77777777" w:rsidR="002D09BA" w:rsidRDefault="002D09BA" w:rsidP="00DA3BDE">
            <w:pPr>
              <w:pStyle w:val="TAC"/>
            </w:pPr>
            <w:r>
              <w:t>0.0</w:t>
            </w:r>
          </w:p>
        </w:tc>
      </w:tr>
    </w:tbl>
    <w:p w14:paraId="1DB3D1A2" w14:textId="77777777" w:rsidR="002D09BA" w:rsidRDefault="002D09BA" w:rsidP="002D09BA">
      <w:pPr>
        <w:rPr>
          <w:rFonts w:eastAsia="SimSun"/>
          <w:lang w:eastAsia="zh-CN"/>
        </w:rPr>
      </w:pPr>
    </w:p>
    <w:p w14:paraId="167DE60E" w14:textId="77777777" w:rsidR="002D09BA" w:rsidRPr="00D25701" w:rsidRDefault="002D09BA" w:rsidP="00DA3BDE">
      <w:pPr>
        <w:pStyle w:val="TH"/>
        <w:rPr>
          <w:rFonts w:eastAsia="Calibri"/>
          <w:lang w:val="en-US"/>
        </w:rPr>
      </w:pPr>
      <w:r>
        <w:t>Table 6.2.2.4-2: ΔR</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639"/>
        <w:gridCol w:w="2985"/>
      </w:tblGrid>
      <w:tr w:rsidR="002D09BA" w14:paraId="2902A901" w14:textId="77777777" w:rsidTr="006C3979">
        <w:trPr>
          <w:trHeight w:val="565"/>
          <w:jc w:val="center"/>
        </w:trPr>
        <w:tc>
          <w:tcPr>
            <w:tcW w:w="1898" w:type="dxa"/>
            <w:tcBorders>
              <w:top w:val="single" w:sz="4" w:space="0" w:color="auto"/>
              <w:left w:val="single" w:sz="4" w:space="0" w:color="auto"/>
              <w:bottom w:val="single" w:sz="4" w:space="0" w:color="auto"/>
              <w:right w:val="single" w:sz="4" w:space="0" w:color="auto"/>
            </w:tcBorders>
            <w:hideMark/>
          </w:tcPr>
          <w:p w14:paraId="76EF7562" w14:textId="77777777" w:rsidR="002D09BA" w:rsidRDefault="002D09BA" w:rsidP="00DA3BDE">
            <w:pPr>
              <w:pStyle w:val="TAH"/>
            </w:pPr>
            <w:r>
              <w:t>V2X inter-band con-current band Combination</w:t>
            </w:r>
          </w:p>
        </w:tc>
        <w:tc>
          <w:tcPr>
            <w:tcW w:w="2639" w:type="dxa"/>
            <w:tcBorders>
              <w:top w:val="single" w:sz="4" w:space="0" w:color="auto"/>
              <w:left w:val="single" w:sz="4" w:space="0" w:color="auto"/>
              <w:bottom w:val="single" w:sz="4" w:space="0" w:color="auto"/>
              <w:right w:val="single" w:sz="4" w:space="0" w:color="auto"/>
            </w:tcBorders>
            <w:vAlign w:val="center"/>
            <w:hideMark/>
          </w:tcPr>
          <w:p w14:paraId="5B7729AF" w14:textId="77777777" w:rsidR="002D09BA" w:rsidRDefault="002D09BA" w:rsidP="00DA3BDE">
            <w:pPr>
              <w:pStyle w:val="TAH"/>
            </w:pPr>
            <w:r>
              <w:t>NR Operating Band</w:t>
            </w:r>
          </w:p>
        </w:tc>
        <w:tc>
          <w:tcPr>
            <w:tcW w:w="2985" w:type="dxa"/>
            <w:tcBorders>
              <w:top w:val="single" w:sz="4" w:space="0" w:color="auto"/>
              <w:left w:val="single" w:sz="4" w:space="0" w:color="auto"/>
              <w:bottom w:val="single" w:sz="4" w:space="0" w:color="auto"/>
              <w:right w:val="single" w:sz="4" w:space="0" w:color="auto"/>
            </w:tcBorders>
            <w:vAlign w:val="center"/>
            <w:hideMark/>
          </w:tcPr>
          <w:p w14:paraId="05870CCC" w14:textId="77777777" w:rsidR="002D09BA" w:rsidRDefault="002D09BA" w:rsidP="00DA3BDE">
            <w:pPr>
              <w:pStyle w:val="TAH"/>
            </w:pPr>
            <w:r>
              <w:t>ΔR</w:t>
            </w:r>
            <w:r>
              <w:rPr>
                <w:vertAlign w:val="subscript"/>
              </w:rPr>
              <w:t>IB,c</w:t>
            </w:r>
            <w:r>
              <w:t xml:space="preserve"> [dB]</w:t>
            </w:r>
          </w:p>
        </w:tc>
      </w:tr>
      <w:tr w:rsidR="002D09BA" w14:paraId="4870DDB0" w14:textId="77777777" w:rsidTr="006C3979">
        <w:trPr>
          <w:trHeight w:val="269"/>
          <w:jc w:val="center"/>
        </w:trPr>
        <w:tc>
          <w:tcPr>
            <w:tcW w:w="1898" w:type="dxa"/>
            <w:tcBorders>
              <w:top w:val="single" w:sz="4" w:space="0" w:color="auto"/>
              <w:left w:val="single" w:sz="4" w:space="0" w:color="auto"/>
              <w:bottom w:val="single" w:sz="4" w:space="0" w:color="auto"/>
              <w:right w:val="single" w:sz="4" w:space="0" w:color="auto"/>
            </w:tcBorders>
            <w:vAlign w:val="center"/>
            <w:hideMark/>
          </w:tcPr>
          <w:p w14:paraId="661A5C5C" w14:textId="77777777" w:rsidR="002D09BA" w:rsidRDefault="002D09BA" w:rsidP="00DA3BDE">
            <w:pPr>
              <w:pStyle w:val="TAC"/>
              <w:rPr>
                <w:rFonts w:eastAsia="Calibri"/>
                <w:b/>
              </w:rPr>
            </w:pPr>
            <w:r>
              <w:rPr>
                <w:rFonts w:eastAsia="Calibri"/>
              </w:rPr>
              <w:t>V2X_n3A-n47A</w:t>
            </w:r>
          </w:p>
        </w:tc>
        <w:tc>
          <w:tcPr>
            <w:tcW w:w="2639" w:type="dxa"/>
            <w:tcBorders>
              <w:top w:val="single" w:sz="4" w:space="0" w:color="auto"/>
              <w:left w:val="single" w:sz="4" w:space="0" w:color="auto"/>
              <w:bottom w:val="single" w:sz="4" w:space="0" w:color="auto"/>
              <w:right w:val="single" w:sz="4" w:space="0" w:color="auto"/>
            </w:tcBorders>
            <w:vAlign w:val="center"/>
            <w:hideMark/>
          </w:tcPr>
          <w:p w14:paraId="1C561CD3" w14:textId="77777777" w:rsidR="002D09BA" w:rsidRDefault="002D09BA" w:rsidP="00DA3BDE">
            <w:pPr>
              <w:pStyle w:val="TAC"/>
              <w:rPr>
                <w:rFonts w:eastAsia="Calibri"/>
              </w:rPr>
            </w:pPr>
            <w:r>
              <w:rPr>
                <w:rFonts w:eastAsia="Calibri"/>
              </w:rPr>
              <w:t>n3</w:t>
            </w:r>
          </w:p>
        </w:tc>
        <w:tc>
          <w:tcPr>
            <w:tcW w:w="2985" w:type="dxa"/>
            <w:tcBorders>
              <w:top w:val="single" w:sz="4" w:space="0" w:color="auto"/>
              <w:left w:val="single" w:sz="4" w:space="0" w:color="auto"/>
              <w:bottom w:val="single" w:sz="4" w:space="0" w:color="auto"/>
              <w:right w:val="single" w:sz="4" w:space="0" w:color="auto"/>
            </w:tcBorders>
            <w:vAlign w:val="center"/>
            <w:hideMark/>
          </w:tcPr>
          <w:p w14:paraId="2E9C979B" w14:textId="77777777" w:rsidR="002D09BA" w:rsidRDefault="002D09BA" w:rsidP="00DA3BDE">
            <w:pPr>
              <w:pStyle w:val="TAC"/>
              <w:rPr>
                <w:rFonts w:eastAsia="Calibri"/>
              </w:rPr>
            </w:pPr>
            <w:r>
              <w:rPr>
                <w:rFonts w:eastAsia="Calibri"/>
              </w:rPr>
              <w:t>0.0</w:t>
            </w:r>
          </w:p>
        </w:tc>
      </w:tr>
    </w:tbl>
    <w:p w14:paraId="2E5D8205" w14:textId="77777777" w:rsidR="002D09BA" w:rsidRPr="00FC2B5B" w:rsidRDefault="002D09BA" w:rsidP="00072296">
      <w:pPr>
        <w:rPr>
          <w:rFonts w:eastAsia="SimSun"/>
          <w:lang w:eastAsia="zh-CN"/>
        </w:rPr>
      </w:pPr>
    </w:p>
    <w:p w14:paraId="6D944104" w14:textId="77777777" w:rsidR="00072296" w:rsidRPr="00CE63E2" w:rsidRDefault="00072296" w:rsidP="00447766">
      <w:pPr>
        <w:pStyle w:val="Heading2"/>
      </w:pPr>
      <w:bookmarkStart w:id="170" w:name="_Toc117254851"/>
      <w:bookmarkStart w:id="171" w:name="_Toc117258343"/>
      <w:bookmarkStart w:id="172" w:name="_Toc117258382"/>
      <w:bookmarkStart w:id="173" w:name="_Toc153907689"/>
      <w:bookmarkStart w:id="174" w:name="_Toc155627534"/>
      <w:bookmarkStart w:id="175" w:name="_Toc155627611"/>
      <w:r w:rsidRPr="00BF1953">
        <w:t>6</w:t>
      </w:r>
      <w:r>
        <w:t>.3</w:t>
      </w:r>
      <w:r w:rsidRPr="00BF1953">
        <w:tab/>
        <w:t xml:space="preserve">Con-current operation </w:t>
      </w:r>
      <w:r w:rsidRPr="00FC2B5B">
        <w:rPr>
          <w:rFonts w:eastAsia="SimSun" w:hint="eastAsia"/>
          <w:lang w:eastAsia="zh-CN"/>
        </w:rPr>
        <w:t>between</w:t>
      </w:r>
      <w:r w:rsidRPr="00BF1953">
        <w:t xml:space="preserve"> </w:t>
      </w:r>
      <w:r w:rsidRPr="00FC2B5B">
        <w:rPr>
          <w:rFonts w:eastAsia="SimSun" w:hint="eastAsia"/>
          <w:lang w:eastAsia="zh-CN"/>
        </w:rPr>
        <w:t xml:space="preserve">one </w:t>
      </w:r>
      <w:r>
        <w:rPr>
          <w:rFonts w:hint="eastAsia"/>
        </w:rPr>
        <w:t>NR</w:t>
      </w:r>
      <w:r w:rsidRPr="00CE63E2">
        <w:rPr>
          <w:rFonts w:hint="eastAsia"/>
        </w:rPr>
        <w:t xml:space="preserve"> Uu band and one </w:t>
      </w:r>
      <w:r>
        <w:t xml:space="preserve">LTE </w:t>
      </w:r>
      <w:r w:rsidRPr="00CE63E2">
        <w:rPr>
          <w:rFonts w:hint="eastAsia"/>
        </w:rPr>
        <w:t>PC5 band</w:t>
      </w:r>
      <w:bookmarkEnd w:id="170"/>
      <w:bookmarkEnd w:id="171"/>
      <w:bookmarkEnd w:id="172"/>
      <w:bookmarkEnd w:id="173"/>
      <w:bookmarkEnd w:id="174"/>
      <w:bookmarkEnd w:id="175"/>
    </w:p>
    <w:p w14:paraId="6B8F2BF0" w14:textId="77777777" w:rsidR="00F023FE" w:rsidRPr="00166457" w:rsidRDefault="00F023FE" w:rsidP="00447766">
      <w:pPr>
        <w:pStyle w:val="Heading3"/>
      </w:pPr>
      <w:bookmarkStart w:id="176" w:name="_Toc64893974"/>
      <w:bookmarkStart w:id="177" w:name="_Toc70594646"/>
      <w:bookmarkStart w:id="178" w:name="_Toc70594799"/>
      <w:bookmarkStart w:id="179" w:name="_Toc117254852"/>
      <w:bookmarkStart w:id="180" w:name="_Toc117258344"/>
      <w:bookmarkStart w:id="181" w:name="_Toc155627535"/>
      <w:bookmarkStart w:id="182" w:name="_Toc155627612"/>
      <w:r w:rsidRPr="00166457">
        <w:rPr>
          <w:rFonts w:hint="eastAsia"/>
        </w:rPr>
        <w:t>6.3.</w:t>
      </w:r>
      <w:r>
        <w:t>1</w:t>
      </w:r>
      <w:r w:rsidRPr="00166457">
        <w:rPr>
          <w:rFonts w:hint="eastAsia"/>
        </w:rPr>
        <w:tab/>
      </w:r>
      <w:bookmarkEnd w:id="176"/>
      <w:bookmarkEnd w:id="177"/>
      <w:bookmarkEnd w:id="178"/>
      <w:r w:rsidRPr="00166457">
        <w:t>V2X_n</w:t>
      </w:r>
      <w:r>
        <w:t>34</w:t>
      </w:r>
      <w:r w:rsidRPr="00166457">
        <w:t>A_47A</w:t>
      </w:r>
      <w:bookmarkEnd w:id="179"/>
      <w:bookmarkEnd w:id="180"/>
      <w:bookmarkEnd w:id="181"/>
      <w:bookmarkEnd w:id="182"/>
    </w:p>
    <w:p w14:paraId="6E958F32" w14:textId="77777777" w:rsidR="00F023FE" w:rsidRPr="00166457" w:rsidRDefault="00F023FE" w:rsidP="00447766">
      <w:pPr>
        <w:pStyle w:val="Heading4"/>
        <w:rPr>
          <w:rFonts w:eastAsia="SimSun"/>
          <w:lang w:eastAsia="zh-CN"/>
        </w:rPr>
      </w:pPr>
      <w:bookmarkStart w:id="183" w:name="_Toc64893975"/>
      <w:bookmarkStart w:id="184" w:name="_Toc70594647"/>
      <w:bookmarkStart w:id="185" w:name="_Toc70594800"/>
      <w:bookmarkStart w:id="186" w:name="_Toc117254853"/>
      <w:bookmarkStart w:id="187" w:name="_Toc117258345"/>
      <w:bookmarkStart w:id="188" w:name="_Toc155627536"/>
      <w:bookmarkStart w:id="189" w:name="_Toc155627613"/>
      <w:r w:rsidRPr="00166457">
        <w:t>6.3.</w:t>
      </w:r>
      <w:r>
        <w:t>1</w:t>
      </w:r>
      <w:r w:rsidRPr="00166457">
        <w:rPr>
          <w:rFonts w:eastAsia="SimSun" w:hint="eastAsia"/>
          <w:lang w:eastAsia="zh-CN"/>
        </w:rPr>
        <w:t>.1</w:t>
      </w:r>
      <w:r w:rsidRPr="00166457">
        <w:tab/>
        <w:t xml:space="preserve">Operating bands for </w:t>
      </w:r>
      <w:bookmarkEnd w:id="183"/>
      <w:bookmarkEnd w:id="184"/>
      <w:bookmarkEnd w:id="185"/>
      <w:r w:rsidRPr="00166457">
        <w:t>V2X_</w:t>
      </w:r>
      <w:r>
        <w:t>n34</w:t>
      </w:r>
      <w:r w:rsidRPr="00166457">
        <w:t>A_47A</w:t>
      </w:r>
      <w:bookmarkEnd w:id="186"/>
      <w:bookmarkEnd w:id="187"/>
      <w:bookmarkEnd w:id="188"/>
      <w:bookmarkEnd w:id="189"/>
    </w:p>
    <w:p w14:paraId="7AA3587D" w14:textId="77777777" w:rsidR="00F023FE" w:rsidRPr="00166457" w:rsidRDefault="00F023FE" w:rsidP="00F023FE">
      <w:pPr>
        <w:rPr>
          <w:rFonts w:eastAsia="SimSun"/>
          <w:lang w:eastAsia="zh-CN"/>
        </w:rPr>
      </w:pPr>
      <w:r w:rsidRPr="00166457">
        <w:rPr>
          <w:rFonts w:eastAsia="SimSun" w:hint="eastAsia"/>
          <w:lang w:eastAsia="zh-CN"/>
        </w:rPr>
        <w:t>The operating bands for V2X_n</w:t>
      </w:r>
      <w:r>
        <w:rPr>
          <w:rFonts w:eastAsia="SimSun"/>
          <w:lang w:eastAsia="zh-CN"/>
        </w:rPr>
        <w:t>34</w:t>
      </w:r>
      <w:r w:rsidRPr="00166457">
        <w:rPr>
          <w:rFonts w:eastAsia="SimSun" w:hint="eastAsia"/>
          <w:lang w:eastAsia="zh-CN"/>
        </w:rPr>
        <w:t>A_47A are specified in table 6.3.</w:t>
      </w:r>
      <w:r>
        <w:rPr>
          <w:rFonts w:eastAsia="SimSun"/>
          <w:lang w:eastAsia="zh-CN"/>
        </w:rPr>
        <w:t>1</w:t>
      </w:r>
      <w:r w:rsidRPr="00166457">
        <w:rPr>
          <w:rFonts w:eastAsia="SimSun" w:hint="eastAsia"/>
          <w:lang w:eastAsia="zh-CN"/>
        </w:rPr>
        <w:t>.1-1.</w:t>
      </w:r>
    </w:p>
    <w:p w14:paraId="67869FD4" w14:textId="77777777" w:rsidR="00F023FE" w:rsidRPr="00166457" w:rsidRDefault="00F023FE" w:rsidP="00F023FE">
      <w:pPr>
        <w:rPr>
          <w:rFonts w:eastAsia="SimSun"/>
          <w:lang w:eastAsia="zh-CN"/>
        </w:rPr>
      </w:pPr>
    </w:p>
    <w:p w14:paraId="32AE81ED" w14:textId="77777777" w:rsidR="00F023FE" w:rsidRPr="00166457" w:rsidRDefault="00F023FE" w:rsidP="003710A2">
      <w:pPr>
        <w:pStyle w:val="TH"/>
        <w:rPr>
          <w:lang w:eastAsia="ja-JP"/>
        </w:rPr>
      </w:pPr>
      <w:r w:rsidRPr="00166457">
        <w:lastRenderedPageBreak/>
        <w:t>Table 6.3.</w:t>
      </w:r>
      <w:r>
        <w:t>1</w:t>
      </w:r>
      <w:r w:rsidRPr="00166457">
        <w:rPr>
          <w:rFonts w:eastAsia="SimSun" w:hint="eastAsia"/>
          <w:lang w:eastAsia="zh-CN"/>
        </w:rPr>
        <w:t>.1</w:t>
      </w:r>
      <w:r w:rsidRPr="00166457">
        <w:t>-1: Inter-band con-current V2X operating bands</w:t>
      </w:r>
      <w:r w:rsidRPr="00166457">
        <w:rPr>
          <w:rFonts w:hint="eastAsia"/>
          <w:lang w:eastAsia="zh-CN"/>
        </w:rPr>
        <w:t xml:space="preserve"> for V2X_n</w:t>
      </w:r>
      <w:r>
        <w:rPr>
          <w:lang w:eastAsia="zh-CN"/>
        </w:rPr>
        <w:t>34</w:t>
      </w:r>
      <w:r w:rsidRPr="00166457">
        <w:rPr>
          <w:rFonts w:hint="eastAsia"/>
          <w:lang w:eastAsia="zh-CN"/>
        </w:rPr>
        <w:t>A_47A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067"/>
        <w:gridCol w:w="1040"/>
        <w:gridCol w:w="1117"/>
        <w:gridCol w:w="334"/>
        <w:gridCol w:w="1117"/>
        <w:gridCol w:w="1117"/>
        <w:gridCol w:w="336"/>
        <w:gridCol w:w="1119"/>
        <w:gridCol w:w="1112"/>
      </w:tblGrid>
      <w:tr w:rsidR="00F023FE" w:rsidRPr="00166457" w14:paraId="57C99BC6" w14:textId="77777777" w:rsidTr="005B648C">
        <w:trPr>
          <w:trHeight w:val="212"/>
          <w:jc w:val="center"/>
        </w:trPr>
        <w:tc>
          <w:tcPr>
            <w:tcW w:w="709" w:type="pct"/>
            <w:vMerge w:val="restart"/>
            <w:vAlign w:val="center"/>
          </w:tcPr>
          <w:p w14:paraId="6BBB28E0" w14:textId="77777777" w:rsidR="00F023FE" w:rsidRPr="00166457" w:rsidRDefault="00F023FE" w:rsidP="003710A2">
            <w:pPr>
              <w:pStyle w:val="TAH"/>
              <w:rPr>
                <w:lang w:val="en-US"/>
              </w:rPr>
            </w:pPr>
            <w:r w:rsidRPr="00166457">
              <w:rPr>
                <w:lang w:val="en-US"/>
              </w:rPr>
              <w:t>V2X con-current configuration</w:t>
            </w:r>
          </w:p>
        </w:tc>
        <w:tc>
          <w:tcPr>
            <w:tcW w:w="541" w:type="pct"/>
            <w:vMerge w:val="restart"/>
            <w:vAlign w:val="center"/>
          </w:tcPr>
          <w:p w14:paraId="061C1A08" w14:textId="77777777" w:rsidR="00F023FE" w:rsidRPr="00166457" w:rsidRDefault="00F023FE" w:rsidP="003710A2">
            <w:pPr>
              <w:pStyle w:val="TAH"/>
              <w:rPr>
                <w:lang w:val="en-US"/>
              </w:rPr>
            </w:pPr>
            <w:r w:rsidRPr="00166457">
              <w:rPr>
                <w:rFonts w:eastAsia="SimSun" w:hint="eastAsia"/>
                <w:lang w:val="en-US" w:eastAsia="zh-CN"/>
              </w:rPr>
              <w:t>E-UTRA / NR</w:t>
            </w:r>
            <w:r w:rsidRPr="00166457">
              <w:rPr>
                <w:lang w:val="en-US"/>
              </w:rPr>
              <w:t xml:space="preserve"> Operating</w:t>
            </w:r>
            <w:r w:rsidRPr="00166457">
              <w:rPr>
                <w:rFonts w:eastAsia="SimSun" w:hint="eastAsia"/>
                <w:lang w:val="en-US" w:eastAsia="zh-CN"/>
              </w:rPr>
              <w:t xml:space="preserve"> </w:t>
            </w:r>
            <w:r w:rsidRPr="00166457">
              <w:rPr>
                <w:lang w:val="en-US"/>
              </w:rPr>
              <w:t>Band</w:t>
            </w:r>
          </w:p>
        </w:tc>
        <w:tc>
          <w:tcPr>
            <w:tcW w:w="534" w:type="pct"/>
            <w:vMerge w:val="restart"/>
            <w:vAlign w:val="center"/>
          </w:tcPr>
          <w:p w14:paraId="7F1F53BC" w14:textId="77777777" w:rsidR="00F023FE" w:rsidRPr="00166457" w:rsidRDefault="00F023FE" w:rsidP="003710A2">
            <w:pPr>
              <w:pStyle w:val="TAH"/>
              <w:rPr>
                <w:lang w:val="en-US" w:eastAsia="ko-KR"/>
              </w:rPr>
            </w:pPr>
            <w:r w:rsidRPr="00166457">
              <w:rPr>
                <w:rFonts w:hint="eastAsia"/>
                <w:lang w:val="en-US" w:eastAsia="ko-KR"/>
              </w:rPr>
              <w:t>Interfac</w:t>
            </w:r>
            <w:r w:rsidRPr="00166457">
              <w:rPr>
                <w:lang w:val="en-US" w:eastAsia="ko-KR"/>
              </w:rPr>
              <w:t>e</w:t>
            </w:r>
          </w:p>
        </w:tc>
        <w:tc>
          <w:tcPr>
            <w:tcW w:w="1322" w:type="pct"/>
            <w:gridSpan w:val="3"/>
            <w:vAlign w:val="center"/>
          </w:tcPr>
          <w:p w14:paraId="6FDC414A" w14:textId="77777777" w:rsidR="00F023FE" w:rsidRPr="00166457" w:rsidRDefault="00F023FE" w:rsidP="003710A2">
            <w:pPr>
              <w:pStyle w:val="TAH"/>
              <w:rPr>
                <w:lang w:val="en-US"/>
              </w:rPr>
            </w:pPr>
            <w:r w:rsidRPr="00166457">
              <w:rPr>
                <w:lang w:val="en-US"/>
              </w:rPr>
              <w:t>Uplink (UL) band</w:t>
            </w:r>
          </w:p>
        </w:tc>
        <w:tc>
          <w:tcPr>
            <w:tcW w:w="1324" w:type="pct"/>
            <w:gridSpan w:val="3"/>
            <w:vAlign w:val="center"/>
          </w:tcPr>
          <w:p w14:paraId="6FC1A698" w14:textId="77777777" w:rsidR="00F023FE" w:rsidRPr="00166457" w:rsidRDefault="00F023FE" w:rsidP="003710A2">
            <w:pPr>
              <w:pStyle w:val="TAH"/>
              <w:rPr>
                <w:lang w:val="en-US"/>
              </w:rPr>
            </w:pPr>
            <w:r w:rsidRPr="00166457">
              <w:rPr>
                <w:lang w:val="en-US"/>
              </w:rPr>
              <w:t>Downlink (DL) band</w:t>
            </w:r>
          </w:p>
        </w:tc>
        <w:tc>
          <w:tcPr>
            <w:tcW w:w="570" w:type="pct"/>
            <w:vMerge w:val="restart"/>
            <w:vAlign w:val="center"/>
          </w:tcPr>
          <w:p w14:paraId="73211904" w14:textId="77777777" w:rsidR="00F023FE" w:rsidRPr="00166457" w:rsidRDefault="00F023FE" w:rsidP="003710A2">
            <w:pPr>
              <w:pStyle w:val="TAH"/>
              <w:rPr>
                <w:lang w:val="en-US"/>
              </w:rPr>
            </w:pPr>
            <w:r w:rsidRPr="00166457">
              <w:rPr>
                <w:lang w:val="en-US"/>
              </w:rPr>
              <w:t>Duplex Mode</w:t>
            </w:r>
          </w:p>
        </w:tc>
      </w:tr>
      <w:tr w:rsidR="00F023FE" w:rsidRPr="00166457" w14:paraId="2B498F76" w14:textId="77777777" w:rsidTr="005B648C">
        <w:trPr>
          <w:trHeight w:val="212"/>
          <w:jc w:val="center"/>
        </w:trPr>
        <w:tc>
          <w:tcPr>
            <w:tcW w:w="709" w:type="pct"/>
            <w:vMerge/>
            <w:vAlign w:val="center"/>
          </w:tcPr>
          <w:p w14:paraId="6C69D55E" w14:textId="77777777" w:rsidR="00F023FE" w:rsidRPr="00166457" w:rsidRDefault="00F023FE" w:rsidP="005B648C">
            <w:pPr>
              <w:keepNext/>
              <w:keepLines/>
              <w:jc w:val="center"/>
              <w:rPr>
                <w:rFonts w:ascii="Arial" w:hAnsi="Arial"/>
                <w:sz w:val="18"/>
                <w:lang w:val="en-US"/>
              </w:rPr>
            </w:pPr>
          </w:p>
        </w:tc>
        <w:tc>
          <w:tcPr>
            <w:tcW w:w="541" w:type="pct"/>
            <w:vMerge/>
            <w:vAlign w:val="center"/>
          </w:tcPr>
          <w:p w14:paraId="332B5A34" w14:textId="77777777" w:rsidR="00F023FE" w:rsidRPr="00166457" w:rsidRDefault="00F023FE" w:rsidP="005B648C">
            <w:pPr>
              <w:keepNext/>
              <w:keepLines/>
              <w:jc w:val="center"/>
              <w:rPr>
                <w:rFonts w:ascii="Arial" w:hAnsi="Arial"/>
                <w:sz w:val="18"/>
                <w:lang w:val="en-US"/>
              </w:rPr>
            </w:pPr>
          </w:p>
        </w:tc>
        <w:tc>
          <w:tcPr>
            <w:tcW w:w="534" w:type="pct"/>
            <w:vMerge/>
          </w:tcPr>
          <w:p w14:paraId="21305BD4" w14:textId="77777777" w:rsidR="00F023FE" w:rsidRPr="00166457" w:rsidRDefault="00F023FE" w:rsidP="005B648C">
            <w:pPr>
              <w:keepNext/>
              <w:keepLines/>
              <w:jc w:val="center"/>
              <w:rPr>
                <w:rFonts w:ascii="Arial" w:hAnsi="Arial"/>
                <w:b/>
                <w:sz w:val="18"/>
                <w:lang w:val="en-US"/>
              </w:rPr>
            </w:pPr>
          </w:p>
        </w:tc>
        <w:tc>
          <w:tcPr>
            <w:tcW w:w="1322" w:type="pct"/>
            <w:gridSpan w:val="3"/>
            <w:vAlign w:val="center"/>
          </w:tcPr>
          <w:p w14:paraId="573F8CCF" w14:textId="77777777" w:rsidR="00F023FE" w:rsidRPr="00166457" w:rsidRDefault="00F023FE" w:rsidP="003710A2">
            <w:pPr>
              <w:pStyle w:val="TAH"/>
              <w:rPr>
                <w:rFonts w:eastAsia="SimSun"/>
                <w:lang w:val="en-US" w:eastAsia="zh-CN"/>
              </w:rPr>
            </w:pPr>
            <w:r w:rsidRPr="00166457">
              <w:rPr>
                <w:lang w:val="en-US"/>
              </w:rPr>
              <w:t>BS receive / UE transmit</w:t>
            </w:r>
          </w:p>
        </w:tc>
        <w:tc>
          <w:tcPr>
            <w:tcW w:w="1324" w:type="pct"/>
            <w:gridSpan w:val="3"/>
            <w:vAlign w:val="center"/>
          </w:tcPr>
          <w:p w14:paraId="3C09D544" w14:textId="77777777" w:rsidR="00F023FE" w:rsidRPr="00166457" w:rsidRDefault="00F023FE" w:rsidP="003710A2">
            <w:pPr>
              <w:pStyle w:val="TAH"/>
              <w:rPr>
                <w:lang w:val="en-US"/>
              </w:rPr>
            </w:pPr>
            <w:r w:rsidRPr="00166457">
              <w:rPr>
                <w:lang w:val="en-US"/>
              </w:rPr>
              <w:t>BS transmit / UE receive</w:t>
            </w:r>
          </w:p>
        </w:tc>
        <w:tc>
          <w:tcPr>
            <w:tcW w:w="570" w:type="pct"/>
            <w:vMerge/>
            <w:vAlign w:val="center"/>
          </w:tcPr>
          <w:p w14:paraId="6047530A" w14:textId="77777777" w:rsidR="00F023FE" w:rsidRPr="00166457" w:rsidRDefault="00F023FE" w:rsidP="003710A2">
            <w:pPr>
              <w:pStyle w:val="TAH"/>
              <w:rPr>
                <w:lang w:val="en-US"/>
              </w:rPr>
            </w:pPr>
          </w:p>
        </w:tc>
      </w:tr>
      <w:tr w:rsidR="00F023FE" w:rsidRPr="00166457" w14:paraId="575C26F4" w14:textId="77777777" w:rsidTr="005B648C">
        <w:trPr>
          <w:trHeight w:val="212"/>
          <w:jc w:val="center"/>
        </w:trPr>
        <w:tc>
          <w:tcPr>
            <w:tcW w:w="709" w:type="pct"/>
            <w:vMerge/>
            <w:vAlign w:val="center"/>
          </w:tcPr>
          <w:p w14:paraId="401159C4" w14:textId="77777777" w:rsidR="00F023FE" w:rsidRPr="00166457" w:rsidRDefault="00F023FE" w:rsidP="005B648C">
            <w:pPr>
              <w:keepNext/>
              <w:keepLines/>
              <w:jc w:val="center"/>
              <w:rPr>
                <w:rFonts w:ascii="Arial" w:hAnsi="Arial"/>
                <w:sz w:val="18"/>
                <w:lang w:val="en-US"/>
              </w:rPr>
            </w:pPr>
          </w:p>
        </w:tc>
        <w:tc>
          <w:tcPr>
            <w:tcW w:w="541" w:type="pct"/>
            <w:vMerge/>
            <w:vAlign w:val="center"/>
          </w:tcPr>
          <w:p w14:paraId="74AD7B02" w14:textId="77777777" w:rsidR="00F023FE" w:rsidRPr="00166457" w:rsidRDefault="00F023FE" w:rsidP="005B648C">
            <w:pPr>
              <w:keepNext/>
              <w:keepLines/>
              <w:jc w:val="center"/>
              <w:rPr>
                <w:rFonts w:ascii="Arial" w:hAnsi="Arial"/>
                <w:sz w:val="18"/>
                <w:lang w:val="en-US"/>
              </w:rPr>
            </w:pPr>
          </w:p>
        </w:tc>
        <w:tc>
          <w:tcPr>
            <w:tcW w:w="534" w:type="pct"/>
            <w:vMerge/>
          </w:tcPr>
          <w:p w14:paraId="3E54EE84" w14:textId="77777777" w:rsidR="00F023FE" w:rsidRPr="00166457" w:rsidRDefault="00F023FE" w:rsidP="005B648C">
            <w:pPr>
              <w:keepNext/>
              <w:keepLines/>
              <w:jc w:val="center"/>
              <w:rPr>
                <w:rFonts w:ascii="Arial" w:hAnsi="Arial"/>
                <w:b/>
                <w:sz w:val="18"/>
                <w:lang w:val="en-US"/>
              </w:rPr>
            </w:pPr>
          </w:p>
        </w:tc>
        <w:tc>
          <w:tcPr>
            <w:tcW w:w="1322" w:type="pct"/>
            <w:gridSpan w:val="3"/>
            <w:tcBorders>
              <w:bottom w:val="single" w:sz="4" w:space="0" w:color="auto"/>
            </w:tcBorders>
            <w:vAlign w:val="center"/>
          </w:tcPr>
          <w:p w14:paraId="5B4F2248" w14:textId="77777777" w:rsidR="00F023FE" w:rsidRPr="00166457" w:rsidRDefault="00F023FE" w:rsidP="003710A2">
            <w:pPr>
              <w:pStyle w:val="TAH"/>
              <w:rPr>
                <w:lang w:val="en-US"/>
              </w:rPr>
            </w:pPr>
            <w:r w:rsidRPr="00166457">
              <w:rPr>
                <w:lang w:val="en-US"/>
              </w:rPr>
              <w:t>F</w:t>
            </w:r>
            <w:r w:rsidRPr="00166457">
              <w:rPr>
                <w:vertAlign w:val="subscript"/>
                <w:lang w:val="en-US"/>
              </w:rPr>
              <w:t>UL_low</w:t>
            </w:r>
            <w:r w:rsidRPr="00166457">
              <w:rPr>
                <w:lang w:val="en-US"/>
              </w:rPr>
              <w:t xml:space="preserve">   –  F</w:t>
            </w:r>
            <w:r w:rsidRPr="00166457">
              <w:rPr>
                <w:vertAlign w:val="subscript"/>
                <w:lang w:val="en-US"/>
              </w:rPr>
              <w:t>UL_high</w:t>
            </w:r>
          </w:p>
        </w:tc>
        <w:tc>
          <w:tcPr>
            <w:tcW w:w="1324" w:type="pct"/>
            <w:gridSpan w:val="3"/>
            <w:tcBorders>
              <w:bottom w:val="single" w:sz="4" w:space="0" w:color="auto"/>
            </w:tcBorders>
            <w:vAlign w:val="center"/>
          </w:tcPr>
          <w:p w14:paraId="05E30651" w14:textId="77777777" w:rsidR="00F023FE" w:rsidRPr="00166457" w:rsidRDefault="00F023FE" w:rsidP="003710A2">
            <w:pPr>
              <w:pStyle w:val="TAH"/>
              <w:rPr>
                <w:lang w:val="en-US"/>
              </w:rPr>
            </w:pPr>
            <w:r w:rsidRPr="00166457">
              <w:rPr>
                <w:lang w:val="en-US"/>
              </w:rPr>
              <w:t>F</w:t>
            </w:r>
            <w:r w:rsidRPr="00166457">
              <w:rPr>
                <w:vertAlign w:val="subscript"/>
                <w:lang w:val="en-US"/>
              </w:rPr>
              <w:t>DL_low</w:t>
            </w:r>
            <w:r w:rsidRPr="00166457">
              <w:rPr>
                <w:lang w:val="en-US"/>
              </w:rPr>
              <w:t xml:space="preserve">   –  F</w:t>
            </w:r>
            <w:r w:rsidRPr="00166457">
              <w:rPr>
                <w:vertAlign w:val="subscript"/>
                <w:lang w:val="en-US"/>
              </w:rPr>
              <w:t>DL_high</w:t>
            </w:r>
          </w:p>
        </w:tc>
        <w:tc>
          <w:tcPr>
            <w:tcW w:w="570" w:type="pct"/>
            <w:vMerge/>
            <w:vAlign w:val="center"/>
          </w:tcPr>
          <w:p w14:paraId="717602F3" w14:textId="77777777" w:rsidR="00F023FE" w:rsidRPr="00166457" w:rsidRDefault="00F023FE" w:rsidP="003710A2">
            <w:pPr>
              <w:pStyle w:val="TAH"/>
              <w:rPr>
                <w:lang w:val="en-US"/>
              </w:rPr>
            </w:pPr>
          </w:p>
        </w:tc>
      </w:tr>
      <w:tr w:rsidR="00F023FE" w:rsidRPr="00166457" w14:paraId="0C4F45C0" w14:textId="77777777" w:rsidTr="005B648C">
        <w:trPr>
          <w:trHeight w:val="212"/>
          <w:jc w:val="center"/>
        </w:trPr>
        <w:tc>
          <w:tcPr>
            <w:tcW w:w="709" w:type="pct"/>
            <w:vMerge w:val="restart"/>
            <w:vAlign w:val="center"/>
          </w:tcPr>
          <w:p w14:paraId="054F3017" w14:textId="77777777" w:rsidR="00F023FE" w:rsidRPr="00166457" w:rsidRDefault="00F023FE" w:rsidP="003710A2">
            <w:pPr>
              <w:pStyle w:val="TAC"/>
              <w:rPr>
                <w:rFonts w:eastAsia="SimSun"/>
                <w:lang w:val="en-US" w:eastAsia="zh-CN"/>
              </w:rPr>
            </w:pPr>
            <w:r w:rsidRPr="00166457">
              <w:rPr>
                <w:lang w:val="en-US"/>
              </w:rPr>
              <w:t>V2X_n</w:t>
            </w:r>
            <w:r>
              <w:rPr>
                <w:lang w:val="en-US"/>
              </w:rPr>
              <w:t>34</w:t>
            </w:r>
            <w:r w:rsidRPr="00166457">
              <w:rPr>
                <w:lang w:val="en-US"/>
              </w:rPr>
              <w:t>A_47A</w:t>
            </w:r>
          </w:p>
        </w:tc>
        <w:tc>
          <w:tcPr>
            <w:tcW w:w="541" w:type="pct"/>
            <w:vAlign w:val="center"/>
          </w:tcPr>
          <w:p w14:paraId="49F4A6D7" w14:textId="77777777" w:rsidR="00F023FE" w:rsidRPr="00166457" w:rsidRDefault="00F023FE" w:rsidP="003710A2">
            <w:pPr>
              <w:pStyle w:val="TAC"/>
              <w:rPr>
                <w:rFonts w:eastAsia="SimSun"/>
                <w:lang w:val="en-US" w:eastAsia="zh-CN"/>
              </w:rPr>
            </w:pPr>
            <w:r>
              <w:rPr>
                <w:rFonts w:eastAsia="SimSun"/>
                <w:lang w:val="en-US" w:eastAsia="zh-CN"/>
              </w:rPr>
              <w:t>n34</w:t>
            </w:r>
          </w:p>
        </w:tc>
        <w:tc>
          <w:tcPr>
            <w:tcW w:w="534" w:type="pct"/>
            <w:vAlign w:val="center"/>
          </w:tcPr>
          <w:p w14:paraId="49B160B2" w14:textId="77777777" w:rsidR="00F023FE" w:rsidRPr="00166457" w:rsidRDefault="00F023FE" w:rsidP="003710A2">
            <w:pPr>
              <w:pStyle w:val="TAC"/>
              <w:rPr>
                <w:lang w:val="en-US" w:eastAsia="ko-KR"/>
              </w:rPr>
            </w:pPr>
            <w:r w:rsidRPr="00166457">
              <w:rPr>
                <w:rFonts w:hint="eastAsia"/>
                <w:lang w:val="en-US" w:eastAsia="ko-KR"/>
              </w:rPr>
              <w:t>Uu</w:t>
            </w:r>
          </w:p>
        </w:tc>
        <w:tc>
          <w:tcPr>
            <w:tcW w:w="573" w:type="pct"/>
            <w:tcBorders>
              <w:right w:val="single" w:sz="4" w:space="0" w:color="auto"/>
            </w:tcBorders>
            <w:vAlign w:val="center"/>
          </w:tcPr>
          <w:p w14:paraId="34D7574B" w14:textId="77777777" w:rsidR="00F023FE" w:rsidRPr="00166457" w:rsidRDefault="00F023FE" w:rsidP="003710A2">
            <w:pPr>
              <w:pStyle w:val="TAC"/>
              <w:rPr>
                <w:lang w:val="en-US"/>
              </w:rPr>
            </w:pPr>
            <w:r>
              <w:rPr>
                <w:rFonts w:eastAsia="SimSun"/>
                <w:lang w:eastAsia="zh-CN"/>
              </w:rPr>
              <w:t>2</w:t>
            </w:r>
            <w:r w:rsidRPr="00166457">
              <w:rPr>
                <w:rFonts w:eastAsia="SimSun" w:hint="eastAsia"/>
                <w:lang w:eastAsia="zh-CN"/>
              </w:rPr>
              <w:t>0</w:t>
            </w:r>
            <w:r>
              <w:rPr>
                <w:rFonts w:eastAsia="SimSun"/>
                <w:lang w:eastAsia="zh-CN"/>
              </w:rPr>
              <w:t>10</w:t>
            </w:r>
            <w:r w:rsidRPr="00166457">
              <w:t xml:space="preserve"> MHz</w:t>
            </w:r>
          </w:p>
        </w:tc>
        <w:tc>
          <w:tcPr>
            <w:tcW w:w="176" w:type="pct"/>
            <w:tcBorders>
              <w:left w:val="single" w:sz="4" w:space="0" w:color="auto"/>
              <w:right w:val="single" w:sz="4" w:space="0" w:color="auto"/>
            </w:tcBorders>
            <w:vAlign w:val="center"/>
          </w:tcPr>
          <w:p w14:paraId="443CAECA" w14:textId="77777777" w:rsidR="00F023FE" w:rsidRPr="00166457" w:rsidRDefault="00F023FE" w:rsidP="003710A2">
            <w:pPr>
              <w:pStyle w:val="TAC"/>
              <w:rPr>
                <w:lang w:val="en-US"/>
              </w:rPr>
            </w:pPr>
            <w:r w:rsidRPr="00166457">
              <w:rPr>
                <w:lang w:val="en-US"/>
              </w:rPr>
              <w:t>–</w:t>
            </w:r>
          </w:p>
        </w:tc>
        <w:tc>
          <w:tcPr>
            <w:tcW w:w="573" w:type="pct"/>
            <w:tcBorders>
              <w:left w:val="single" w:sz="4" w:space="0" w:color="auto"/>
            </w:tcBorders>
            <w:vAlign w:val="center"/>
          </w:tcPr>
          <w:p w14:paraId="670A4D5A" w14:textId="77777777" w:rsidR="00F023FE" w:rsidRPr="00166457" w:rsidRDefault="00F023FE" w:rsidP="003710A2">
            <w:pPr>
              <w:pStyle w:val="TAC"/>
              <w:rPr>
                <w:lang w:val="en-US"/>
              </w:rPr>
            </w:pPr>
            <w:r>
              <w:rPr>
                <w:rFonts w:eastAsia="SimSun"/>
                <w:lang w:eastAsia="zh-CN"/>
              </w:rPr>
              <w:t>202</w:t>
            </w:r>
            <w:r w:rsidRPr="00166457">
              <w:rPr>
                <w:rFonts w:eastAsia="SimSun" w:hint="eastAsia"/>
                <w:lang w:eastAsia="zh-CN"/>
              </w:rPr>
              <w:t>5</w:t>
            </w:r>
            <w:r w:rsidRPr="00166457">
              <w:t xml:space="preserve"> MHz</w:t>
            </w:r>
          </w:p>
        </w:tc>
        <w:tc>
          <w:tcPr>
            <w:tcW w:w="573" w:type="pct"/>
            <w:tcBorders>
              <w:right w:val="single" w:sz="4" w:space="0" w:color="auto"/>
            </w:tcBorders>
            <w:vAlign w:val="center"/>
          </w:tcPr>
          <w:p w14:paraId="11466AF6" w14:textId="77777777" w:rsidR="00F023FE" w:rsidRPr="00166457" w:rsidRDefault="00F023FE" w:rsidP="003710A2">
            <w:pPr>
              <w:pStyle w:val="TAC"/>
              <w:rPr>
                <w:lang w:val="en-US"/>
              </w:rPr>
            </w:pPr>
            <w:r>
              <w:rPr>
                <w:rFonts w:eastAsia="SimSun"/>
                <w:lang w:eastAsia="zh-CN"/>
              </w:rPr>
              <w:t>2010</w:t>
            </w:r>
            <w:r w:rsidRPr="00166457">
              <w:t xml:space="preserve"> MHz</w:t>
            </w:r>
          </w:p>
        </w:tc>
        <w:tc>
          <w:tcPr>
            <w:tcW w:w="177" w:type="pct"/>
            <w:tcBorders>
              <w:left w:val="single" w:sz="4" w:space="0" w:color="auto"/>
              <w:right w:val="single" w:sz="4" w:space="0" w:color="auto"/>
            </w:tcBorders>
            <w:vAlign w:val="center"/>
          </w:tcPr>
          <w:p w14:paraId="55821D1B" w14:textId="77777777" w:rsidR="00F023FE" w:rsidRPr="00166457" w:rsidRDefault="00F023FE" w:rsidP="003710A2">
            <w:pPr>
              <w:pStyle w:val="TAC"/>
              <w:rPr>
                <w:lang w:val="en-US"/>
              </w:rPr>
            </w:pPr>
            <w:r w:rsidRPr="00166457">
              <w:rPr>
                <w:lang w:val="en-US"/>
              </w:rPr>
              <w:t>–</w:t>
            </w:r>
          </w:p>
        </w:tc>
        <w:tc>
          <w:tcPr>
            <w:tcW w:w="574" w:type="pct"/>
            <w:tcBorders>
              <w:left w:val="single" w:sz="4" w:space="0" w:color="auto"/>
            </w:tcBorders>
            <w:vAlign w:val="center"/>
          </w:tcPr>
          <w:p w14:paraId="7BA3886B" w14:textId="77777777" w:rsidR="00F023FE" w:rsidRPr="00166457" w:rsidRDefault="00F023FE" w:rsidP="003710A2">
            <w:pPr>
              <w:pStyle w:val="TAC"/>
              <w:rPr>
                <w:lang w:val="en-US"/>
              </w:rPr>
            </w:pPr>
            <w:r>
              <w:rPr>
                <w:rFonts w:eastAsia="SimSun"/>
                <w:lang w:eastAsia="zh-CN"/>
              </w:rPr>
              <w:t>2</w:t>
            </w:r>
            <w:r w:rsidRPr="00166457">
              <w:rPr>
                <w:rFonts w:eastAsia="SimSun" w:hint="eastAsia"/>
                <w:lang w:eastAsia="zh-CN"/>
              </w:rPr>
              <w:t>0</w:t>
            </w:r>
            <w:r>
              <w:rPr>
                <w:rFonts w:eastAsia="SimSun"/>
                <w:lang w:eastAsia="zh-CN"/>
              </w:rPr>
              <w:t>25</w:t>
            </w:r>
            <w:r w:rsidRPr="00166457">
              <w:t xml:space="preserve"> MHz</w:t>
            </w:r>
          </w:p>
        </w:tc>
        <w:tc>
          <w:tcPr>
            <w:tcW w:w="570" w:type="pct"/>
            <w:vAlign w:val="center"/>
          </w:tcPr>
          <w:p w14:paraId="4BB57B7D" w14:textId="77777777" w:rsidR="00F023FE" w:rsidRPr="00166457" w:rsidRDefault="00F023FE" w:rsidP="003710A2">
            <w:pPr>
              <w:pStyle w:val="TAC"/>
              <w:rPr>
                <w:rFonts w:eastAsia="SimSun"/>
                <w:lang w:val="en-US" w:eastAsia="zh-CN"/>
              </w:rPr>
            </w:pPr>
            <w:r>
              <w:rPr>
                <w:rFonts w:eastAsia="SimSun"/>
                <w:lang w:val="en-US" w:eastAsia="zh-CN"/>
              </w:rPr>
              <w:t>T</w:t>
            </w:r>
            <w:r w:rsidRPr="00166457">
              <w:rPr>
                <w:rFonts w:eastAsia="SimSun" w:hint="eastAsia"/>
                <w:lang w:val="en-US" w:eastAsia="zh-CN"/>
              </w:rPr>
              <w:t>DD</w:t>
            </w:r>
          </w:p>
        </w:tc>
      </w:tr>
      <w:tr w:rsidR="00F023FE" w:rsidRPr="00166457" w14:paraId="6A918AC3" w14:textId="77777777" w:rsidTr="005B648C">
        <w:trPr>
          <w:trHeight w:val="212"/>
          <w:jc w:val="center"/>
        </w:trPr>
        <w:tc>
          <w:tcPr>
            <w:tcW w:w="709" w:type="pct"/>
            <w:vMerge/>
            <w:vAlign w:val="center"/>
          </w:tcPr>
          <w:p w14:paraId="58339A56" w14:textId="77777777" w:rsidR="00F023FE" w:rsidRPr="00166457" w:rsidRDefault="00F023FE" w:rsidP="003710A2">
            <w:pPr>
              <w:pStyle w:val="TAC"/>
              <w:rPr>
                <w:lang w:val="en-US"/>
              </w:rPr>
            </w:pPr>
          </w:p>
        </w:tc>
        <w:tc>
          <w:tcPr>
            <w:tcW w:w="541" w:type="pct"/>
            <w:vAlign w:val="center"/>
          </w:tcPr>
          <w:p w14:paraId="4EB4A8F0" w14:textId="77777777" w:rsidR="00F023FE" w:rsidRPr="00166457" w:rsidRDefault="00F023FE" w:rsidP="003710A2">
            <w:pPr>
              <w:pStyle w:val="TAC"/>
              <w:rPr>
                <w:rFonts w:eastAsia="MS Mincho"/>
                <w:lang w:val="en-US" w:eastAsia="ja-JP"/>
              </w:rPr>
            </w:pPr>
            <w:r w:rsidRPr="00166457">
              <w:rPr>
                <w:rFonts w:hint="eastAsia"/>
                <w:lang w:val="en-US" w:eastAsia="ja-JP"/>
              </w:rPr>
              <w:t>47</w:t>
            </w:r>
          </w:p>
        </w:tc>
        <w:tc>
          <w:tcPr>
            <w:tcW w:w="534" w:type="pct"/>
            <w:vAlign w:val="center"/>
          </w:tcPr>
          <w:p w14:paraId="03C1D4E9" w14:textId="77777777" w:rsidR="00F023FE" w:rsidRPr="00166457" w:rsidRDefault="00F023FE" w:rsidP="003710A2">
            <w:pPr>
              <w:pStyle w:val="TAC"/>
              <w:rPr>
                <w:lang w:val="en-US" w:eastAsia="ko-KR"/>
              </w:rPr>
            </w:pPr>
            <w:r w:rsidRPr="00166457">
              <w:rPr>
                <w:rFonts w:hint="eastAsia"/>
                <w:lang w:val="en-US" w:eastAsia="ko-KR"/>
              </w:rPr>
              <w:t>PC5</w:t>
            </w:r>
          </w:p>
        </w:tc>
        <w:tc>
          <w:tcPr>
            <w:tcW w:w="573" w:type="pct"/>
            <w:tcBorders>
              <w:right w:val="single" w:sz="4" w:space="0" w:color="auto"/>
            </w:tcBorders>
            <w:vAlign w:val="center"/>
          </w:tcPr>
          <w:p w14:paraId="3E119A54" w14:textId="77777777" w:rsidR="00F023FE" w:rsidRPr="00166457" w:rsidRDefault="00F023FE" w:rsidP="003710A2">
            <w:pPr>
              <w:pStyle w:val="TAC"/>
              <w:rPr>
                <w:lang w:val="en-US"/>
              </w:rPr>
            </w:pPr>
            <w:r w:rsidRPr="00166457">
              <w:rPr>
                <w:rFonts w:hint="eastAsia"/>
                <w:lang w:val="en-US" w:eastAsia="ja-JP"/>
              </w:rPr>
              <w:t>5855</w:t>
            </w:r>
            <w:r w:rsidRPr="00166457">
              <w:rPr>
                <w:lang w:val="en-US"/>
              </w:rPr>
              <w:t xml:space="preserve"> MHz</w:t>
            </w:r>
          </w:p>
        </w:tc>
        <w:tc>
          <w:tcPr>
            <w:tcW w:w="176" w:type="pct"/>
            <w:tcBorders>
              <w:left w:val="single" w:sz="4" w:space="0" w:color="auto"/>
              <w:right w:val="single" w:sz="4" w:space="0" w:color="auto"/>
            </w:tcBorders>
            <w:vAlign w:val="center"/>
          </w:tcPr>
          <w:p w14:paraId="445A5E62" w14:textId="77777777" w:rsidR="00F023FE" w:rsidRPr="00166457" w:rsidRDefault="00F023FE" w:rsidP="003710A2">
            <w:pPr>
              <w:pStyle w:val="TAC"/>
              <w:rPr>
                <w:lang w:val="en-US"/>
              </w:rPr>
            </w:pPr>
            <w:r w:rsidRPr="00166457">
              <w:rPr>
                <w:lang w:val="en-US"/>
              </w:rPr>
              <w:t>–</w:t>
            </w:r>
          </w:p>
        </w:tc>
        <w:tc>
          <w:tcPr>
            <w:tcW w:w="573" w:type="pct"/>
            <w:tcBorders>
              <w:left w:val="single" w:sz="4" w:space="0" w:color="auto"/>
            </w:tcBorders>
            <w:vAlign w:val="center"/>
          </w:tcPr>
          <w:p w14:paraId="59E3B595" w14:textId="77777777" w:rsidR="00F023FE" w:rsidRPr="00166457" w:rsidRDefault="00F023FE" w:rsidP="003710A2">
            <w:pPr>
              <w:pStyle w:val="TAC"/>
              <w:rPr>
                <w:lang w:val="en-US"/>
              </w:rPr>
            </w:pPr>
            <w:r w:rsidRPr="00166457">
              <w:rPr>
                <w:rFonts w:hint="eastAsia"/>
                <w:lang w:val="en-US" w:eastAsia="ja-JP"/>
              </w:rPr>
              <w:t xml:space="preserve">5925 </w:t>
            </w:r>
            <w:r w:rsidRPr="00166457">
              <w:rPr>
                <w:lang w:val="en-US"/>
              </w:rPr>
              <w:t>MHz</w:t>
            </w:r>
          </w:p>
        </w:tc>
        <w:tc>
          <w:tcPr>
            <w:tcW w:w="573" w:type="pct"/>
            <w:tcBorders>
              <w:right w:val="single" w:sz="4" w:space="0" w:color="auto"/>
            </w:tcBorders>
            <w:vAlign w:val="center"/>
          </w:tcPr>
          <w:p w14:paraId="0FBA091F" w14:textId="77777777" w:rsidR="00F023FE" w:rsidRPr="00166457" w:rsidRDefault="00F023FE" w:rsidP="003710A2">
            <w:pPr>
              <w:pStyle w:val="TAC"/>
              <w:rPr>
                <w:lang w:val="en-US"/>
              </w:rPr>
            </w:pPr>
            <w:r w:rsidRPr="00166457">
              <w:rPr>
                <w:rFonts w:hint="eastAsia"/>
                <w:lang w:val="en-US" w:eastAsia="ja-JP"/>
              </w:rPr>
              <w:t>5855</w:t>
            </w:r>
            <w:r w:rsidRPr="00166457">
              <w:rPr>
                <w:lang w:val="en-US"/>
              </w:rPr>
              <w:t xml:space="preserve"> MHz</w:t>
            </w:r>
          </w:p>
        </w:tc>
        <w:tc>
          <w:tcPr>
            <w:tcW w:w="177" w:type="pct"/>
            <w:tcBorders>
              <w:left w:val="single" w:sz="4" w:space="0" w:color="auto"/>
              <w:right w:val="single" w:sz="4" w:space="0" w:color="auto"/>
            </w:tcBorders>
            <w:vAlign w:val="center"/>
          </w:tcPr>
          <w:p w14:paraId="6EFCA4A1" w14:textId="77777777" w:rsidR="00F023FE" w:rsidRPr="00166457" w:rsidRDefault="00F023FE" w:rsidP="003710A2">
            <w:pPr>
              <w:pStyle w:val="TAC"/>
              <w:rPr>
                <w:lang w:val="en-US"/>
              </w:rPr>
            </w:pPr>
            <w:r w:rsidRPr="00166457">
              <w:rPr>
                <w:lang w:val="en-US"/>
              </w:rPr>
              <w:t>–</w:t>
            </w:r>
          </w:p>
        </w:tc>
        <w:tc>
          <w:tcPr>
            <w:tcW w:w="574" w:type="pct"/>
            <w:tcBorders>
              <w:left w:val="single" w:sz="4" w:space="0" w:color="auto"/>
            </w:tcBorders>
            <w:vAlign w:val="center"/>
          </w:tcPr>
          <w:p w14:paraId="6D44A16E" w14:textId="77777777" w:rsidR="00F023FE" w:rsidRPr="00166457" w:rsidRDefault="00F023FE" w:rsidP="003710A2">
            <w:pPr>
              <w:pStyle w:val="TAC"/>
              <w:rPr>
                <w:lang w:val="en-US"/>
              </w:rPr>
            </w:pPr>
            <w:r w:rsidRPr="00166457">
              <w:rPr>
                <w:rFonts w:hint="eastAsia"/>
                <w:lang w:val="en-US" w:eastAsia="ja-JP"/>
              </w:rPr>
              <w:t>5925</w:t>
            </w:r>
            <w:r w:rsidRPr="00166457">
              <w:rPr>
                <w:lang w:val="en-US"/>
              </w:rPr>
              <w:t xml:space="preserve"> MHz</w:t>
            </w:r>
          </w:p>
        </w:tc>
        <w:tc>
          <w:tcPr>
            <w:tcW w:w="570" w:type="pct"/>
            <w:vAlign w:val="center"/>
          </w:tcPr>
          <w:p w14:paraId="7CF1FD5B" w14:textId="77777777" w:rsidR="00F023FE" w:rsidRPr="00166457" w:rsidRDefault="00F023FE" w:rsidP="003710A2">
            <w:pPr>
              <w:pStyle w:val="TAC"/>
              <w:rPr>
                <w:rFonts w:eastAsia="SimSun"/>
                <w:lang w:val="en-US" w:eastAsia="zh-CN"/>
              </w:rPr>
            </w:pPr>
            <w:r w:rsidRPr="00166457">
              <w:rPr>
                <w:rFonts w:eastAsia="SimSun" w:hint="eastAsia"/>
                <w:lang w:val="en-US" w:eastAsia="zh-CN"/>
              </w:rPr>
              <w:t>HD</w:t>
            </w:r>
          </w:p>
        </w:tc>
      </w:tr>
    </w:tbl>
    <w:p w14:paraId="6C853AAC" w14:textId="77777777" w:rsidR="00F023FE" w:rsidRPr="00166457" w:rsidRDefault="00F023FE" w:rsidP="00F023FE">
      <w:pPr>
        <w:rPr>
          <w:rFonts w:eastAsia="SimSun"/>
          <w:lang w:eastAsia="zh-CN"/>
        </w:rPr>
      </w:pPr>
    </w:p>
    <w:p w14:paraId="4E28BE89" w14:textId="77777777" w:rsidR="00F023FE" w:rsidRPr="00166457" w:rsidRDefault="00F023FE" w:rsidP="00447766">
      <w:pPr>
        <w:pStyle w:val="Heading4"/>
        <w:rPr>
          <w:rFonts w:eastAsia="SimSun"/>
          <w:lang w:eastAsia="zh-CN"/>
        </w:rPr>
      </w:pPr>
      <w:bookmarkStart w:id="190" w:name="_Toc64893976"/>
      <w:bookmarkStart w:id="191" w:name="_Toc70594648"/>
      <w:bookmarkStart w:id="192" w:name="_Toc70594801"/>
      <w:bookmarkStart w:id="193" w:name="_Toc117254854"/>
      <w:bookmarkStart w:id="194" w:name="_Toc117258346"/>
      <w:bookmarkStart w:id="195" w:name="_Toc155627537"/>
      <w:bookmarkStart w:id="196" w:name="_Toc155627614"/>
      <w:r w:rsidRPr="00166457">
        <w:t>6.3.</w:t>
      </w:r>
      <w:r>
        <w:t>1</w:t>
      </w:r>
      <w:r w:rsidRPr="00166457">
        <w:rPr>
          <w:rFonts w:hint="eastAsia"/>
        </w:rPr>
        <w:t>.2</w:t>
      </w:r>
      <w:r w:rsidRPr="00166457">
        <w:tab/>
        <w:t>Channel bandwidths per operating band</w:t>
      </w:r>
      <w:r w:rsidRPr="00166457">
        <w:rPr>
          <w:rFonts w:eastAsia="SimSun" w:hint="eastAsia"/>
          <w:lang w:eastAsia="zh-CN"/>
        </w:rPr>
        <w:t xml:space="preserve"> for </w:t>
      </w:r>
      <w:bookmarkEnd w:id="190"/>
      <w:bookmarkEnd w:id="191"/>
      <w:bookmarkEnd w:id="192"/>
      <w:r w:rsidRPr="00166457">
        <w:t>V2X_n</w:t>
      </w:r>
      <w:r>
        <w:t>34</w:t>
      </w:r>
      <w:r w:rsidRPr="00166457">
        <w:t>A_47A</w:t>
      </w:r>
      <w:bookmarkEnd w:id="193"/>
      <w:bookmarkEnd w:id="194"/>
      <w:bookmarkEnd w:id="195"/>
      <w:bookmarkEnd w:id="196"/>
    </w:p>
    <w:p w14:paraId="0C2276E6" w14:textId="77777777" w:rsidR="00F023FE" w:rsidRPr="00166457" w:rsidRDefault="00F023FE" w:rsidP="00F023FE">
      <w:pPr>
        <w:rPr>
          <w:rFonts w:eastAsia="SimSun"/>
          <w:lang w:eastAsia="zh-CN"/>
        </w:rPr>
      </w:pPr>
      <w:r w:rsidRPr="00166457">
        <w:rPr>
          <w:rFonts w:eastAsia="SimSun" w:hint="eastAsia"/>
          <w:lang w:eastAsia="zh-CN"/>
        </w:rPr>
        <w:t>The channel bandwidths per operating band for V2X_n</w:t>
      </w:r>
      <w:r>
        <w:rPr>
          <w:rFonts w:eastAsia="SimSun"/>
          <w:lang w:eastAsia="zh-CN"/>
        </w:rPr>
        <w:t>34</w:t>
      </w:r>
      <w:r w:rsidRPr="00166457">
        <w:rPr>
          <w:rFonts w:eastAsia="SimSun" w:hint="eastAsia"/>
          <w:lang w:eastAsia="zh-CN"/>
        </w:rPr>
        <w:t>A_47A are specified in table 6.3.</w:t>
      </w:r>
      <w:r>
        <w:rPr>
          <w:rFonts w:eastAsia="SimSun"/>
          <w:lang w:eastAsia="zh-CN"/>
        </w:rPr>
        <w:t>1</w:t>
      </w:r>
      <w:r w:rsidRPr="00166457">
        <w:rPr>
          <w:rFonts w:eastAsia="SimSun" w:hint="eastAsia"/>
          <w:lang w:eastAsia="zh-CN"/>
        </w:rPr>
        <w:t>.2-1.</w:t>
      </w:r>
    </w:p>
    <w:p w14:paraId="213802F7" w14:textId="77777777" w:rsidR="00F023FE" w:rsidRDefault="00F023FE" w:rsidP="003710A2">
      <w:pPr>
        <w:pStyle w:val="TH"/>
        <w:rPr>
          <w:lang w:eastAsia="zh-CN"/>
        </w:rPr>
      </w:pPr>
      <w:r w:rsidRPr="00166457">
        <w:t>Table 6.3.</w:t>
      </w:r>
      <w:r>
        <w:t>1</w:t>
      </w:r>
      <w:r w:rsidRPr="00166457">
        <w:rPr>
          <w:rFonts w:eastAsia="SimSun" w:hint="eastAsia"/>
          <w:lang w:eastAsia="zh-CN"/>
        </w:rPr>
        <w:t>.</w:t>
      </w:r>
      <w:r w:rsidRPr="00166457">
        <w:t>2-1: V2X inter-band con-current configurations and bandwidth combination sets for</w:t>
      </w:r>
      <w:r w:rsidRPr="00166457">
        <w:rPr>
          <w:rFonts w:hint="eastAsia"/>
          <w:lang w:eastAsia="zh-CN"/>
        </w:rPr>
        <w:t xml:space="preserve"> V2X_n</w:t>
      </w:r>
      <w:r>
        <w:rPr>
          <w:lang w:eastAsia="zh-CN"/>
        </w:rPr>
        <w:t>34</w:t>
      </w:r>
      <w:r w:rsidRPr="00166457">
        <w:rPr>
          <w:rFonts w:hint="eastAsia"/>
          <w:lang w:eastAsia="zh-CN"/>
        </w:rPr>
        <w:t>A_47A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5"/>
        <w:gridCol w:w="1652"/>
        <w:gridCol w:w="699"/>
        <w:gridCol w:w="2183"/>
        <w:gridCol w:w="1794"/>
        <w:gridCol w:w="1639"/>
      </w:tblGrid>
      <w:tr w:rsidR="00F023FE" w:rsidRPr="00FA7DEB" w14:paraId="6A5CAC4A" w14:textId="77777777" w:rsidTr="005B648C">
        <w:trPr>
          <w:trHeight w:val="1191"/>
          <w:jc w:val="center"/>
        </w:trPr>
        <w:tc>
          <w:tcPr>
            <w:tcW w:w="1655" w:type="dxa"/>
            <w:vAlign w:val="center"/>
          </w:tcPr>
          <w:p w14:paraId="7CD6740D" w14:textId="77777777" w:rsidR="00F023FE" w:rsidRPr="00FA7DEB" w:rsidRDefault="00F023FE" w:rsidP="003710A2">
            <w:pPr>
              <w:pStyle w:val="TAH"/>
            </w:pPr>
            <w:r>
              <w:t xml:space="preserve">V2X inter-band </w:t>
            </w:r>
            <w:r w:rsidRPr="00FA7DEB">
              <w:t>Configuration</w:t>
            </w:r>
          </w:p>
        </w:tc>
        <w:tc>
          <w:tcPr>
            <w:tcW w:w="1652" w:type="dxa"/>
            <w:vAlign w:val="center"/>
          </w:tcPr>
          <w:p w14:paraId="4A2F0B03" w14:textId="77777777" w:rsidR="00F023FE" w:rsidRPr="00FA7DEB" w:rsidRDefault="00F023FE" w:rsidP="003710A2">
            <w:pPr>
              <w:pStyle w:val="TAH"/>
            </w:pPr>
            <w:r>
              <w:rPr>
                <w:rFonts w:eastAsia="SimSun" w:hint="eastAsia"/>
                <w:lang w:eastAsia="zh-CN"/>
              </w:rPr>
              <w:t xml:space="preserve">E-UTRA / </w:t>
            </w:r>
            <w:r w:rsidRPr="00590482">
              <w:rPr>
                <w:rFonts w:eastAsia="SimSun" w:hint="eastAsia"/>
                <w:lang w:eastAsia="zh-CN"/>
              </w:rPr>
              <w:t>NR</w:t>
            </w:r>
            <w:r>
              <w:t xml:space="preserve"> operating  Band</w:t>
            </w:r>
          </w:p>
        </w:tc>
        <w:tc>
          <w:tcPr>
            <w:tcW w:w="699" w:type="dxa"/>
            <w:vAlign w:val="center"/>
          </w:tcPr>
          <w:p w14:paraId="09C64856" w14:textId="77777777" w:rsidR="00F023FE" w:rsidRPr="0076071E" w:rsidRDefault="00F023FE" w:rsidP="003710A2">
            <w:pPr>
              <w:pStyle w:val="TAH"/>
              <w:rPr>
                <w:rFonts w:eastAsia="SimSun"/>
                <w:lang w:eastAsia="zh-CN"/>
              </w:rPr>
            </w:pPr>
            <w:r w:rsidRPr="00A3514D">
              <w:rPr>
                <w:rFonts w:hint="eastAsia"/>
              </w:rPr>
              <w:t>SCS</w:t>
            </w:r>
            <w:r>
              <w:rPr>
                <w:rFonts w:eastAsia="SimSun" w:hint="eastAsia"/>
                <w:lang w:eastAsia="zh-CN"/>
              </w:rPr>
              <w:t xml:space="preserve"> </w:t>
            </w:r>
            <w:r w:rsidRPr="00A3514D">
              <w:rPr>
                <w:rFonts w:hint="eastAsia"/>
              </w:rPr>
              <w:t>kHz</w:t>
            </w:r>
          </w:p>
        </w:tc>
        <w:tc>
          <w:tcPr>
            <w:tcW w:w="2183" w:type="dxa"/>
            <w:vAlign w:val="center"/>
          </w:tcPr>
          <w:p w14:paraId="16D1C158" w14:textId="77777777" w:rsidR="00F023FE" w:rsidRPr="00FA7DEB" w:rsidRDefault="00F023FE" w:rsidP="003710A2">
            <w:pPr>
              <w:pStyle w:val="TAH"/>
            </w:pPr>
            <w:r w:rsidRPr="00C309B8">
              <w:rPr>
                <w:rFonts w:eastAsia="SimSun"/>
                <w:lang w:eastAsia="zh-CN"/>
              </w:rPr>
              <w:t>Channel bandwidth (MHz)</w:t>
            </w:r>
          </w:p>
        </w:tc>
        <w:tc>
          <w:tcPr>
            <w:tcW w:w="1794" w:type="dxa"/>
            <w:vAlign w:val="center"/>
          </w:tcPr>
          <w:p w14:paraId="07F305FE" w14:textId="77777777" w:rsidR="00F023FE" w:rsidRPr="00A3514D" w:rsidRDefault="00F023FE" w:rsidP="003710A2">
            <w:pPr>
              <w:pStyle w:val="TAH"/>
              <w:rPr>
                <w:rFonts w:eastAsia="SimSun"/>
                <w:lang w:eastAsia="zh-CN"/>
              </w:rPr>
            </w:pPr>
            <w:r w:rsidRPr="00FA7DEB">
              <w:t>Maximum aggregated bandwidth</w:t>
            </w:r>
            <w:r w:rsidRPr="007301C7">
              <w:rPr>
                <w:rFonts w:eastAsia="SimSun" w:hint="eastAsia"/>
                <w:lang w:eastAsia="zh-CN"/>
              </w:rPr>
              <w:t xml:space="preserve"> </w:t>
            </w:r>
            <w:r w:rsidRPr="00FA7DEB">
              <w:t>[MHz]</w:t>
            </w:r>
          </w:p>
        </w:tc>
        <w:tc>
          <w:tcPr>
            <w:tcW w:w="1639" w:type="dxa"/>
            <w:vAlign w:val="center"/>
          </w:tcPr>
          <w:p w14:paraId="11399D85" w14:textId="77777777" w:rsidR="00F023FE" w:rsidRPr="00FA7DEB" w:rsidRDefault="00F023FE" w:rsidP="003710A2">
            <w:pPr>
              <w:pStyle w:val="TAH"/>
            </w:pPr>
            <w:r w:rsidRPr="00FA7DEB">
              <w:t>Bandwidth combination set</w:t>
            </w:r>
          </w:p>
        </w:tc>
      </w:tr>
      <w:tr w:rsidR="00F023FE" w:rsidRPr="00FA7DEB" w14:paraId="6B347E73" w14:textId="77777777" w:rsidTr="005B648C">
        <w:trPr>
          <w:trHeight w:val="223"/>
          <w:jc w:val="center"/>
        </w:trPr>
        <w:tc>
          <w:tcPr>
            <w:tcW w:w="1655" w:type="dxa"/>
            <w:vMerge w:val="restart"/>
            <w:vAlign w:val="center"/>
          </w:tcPr>
          <w:p w14:paraId="004A7CD6" w14:textId="77777777" w:rsidR="00F023FE" w:rsidRPr="00FA7DEB" w:rsidRDefault="00F023FE" w:rsidP="003710A2">
            <w:pPr>
              <w:pStyle w:val="TAC"/>
            </w:pPr>
            <w:r>
              <w:t>V2X_</w:t>
            </w:r>
            <w:r w:rsidRPr="00D07849">
              <w:rPr>
                <w:rFonts w:eastAsia="SimSun" w:hint="eastAsia"/>
                <w:lang w:eastAsia="zh-CN"/>
              </w:rPr>
              <w:t>n</w:t>
            </w:r>
            <w:r>
              <w:t>34A_47A</w:t>
            </w:r>
          </w:p>
        </w:tc>
        <w:tc>
          <w:tcPr>
            <w:tcW w:w="1652" w:type="dxa"/>
            <w:vMerge w:val="restart"/>
            <w:shd w:val="clear" w:color="auto" w:fill="auto"/>
            <w:vAlign w:val="center"/>
          </w:tcPr>
          <w:p w14:paraId="44A3CB13" w14:textId="77777777" w:rsidR="00F023FE" w:rsidRPr="00876C57" w:rsidRDefault="00F023FE" w:rsidP="003710A2">
            <w:pPr>
              <w:pStyle w:val="TAC"/>
              <w:rPr>
                <w:rFonts w:eastAsia="SimSun"/>
                <w:lang w:eastAsia="zh-CN"/>
              </w:rPr>
            </w:pPr>
            <w:r>
              <w:rPr>
                <w:rFonts w:eastAsia="SimSun" w:hint="eastAsia"/>
                <w:lang w:eastAsia="zh-CN"/>
              </w:rPr>
              <w:t>n3</w:t>
            </w:r>
            <w:r>
              <w:rPr>
                <w:rFonts w:eastAsia="SimSun"/>
                <w:lang w:eastAsia="zh-CN"/>
              </w:rPr>
              <w:t>4</w:t>
            </w:r>
          </w:p>
        </w:tc>
        <w:tc>
          <w:tcPr>
            <w:tcW w:w="699" w:type="dxa"/>
            <w:vAlign w:val="center"/>
          </w:tcPr>
          <w:p w14:paraId="5AB26D9F" w14:textId="77777777" w:rsidR="00F023FE" w:rsidRPr="006731A2" w:rsidRDefault="00F023FE" w:rsidP="003710A2">
            <w:pPr>
              <w:pStyle w:val="TAC"/>
              <w:rPr>
                <w:rFonts w:eastAsia="SimSun"/>
                <w:lang w:eastAsia="zh-CN"/>
              </w:rPr>
            </w:pPr>
            <w:r>
              <w:rPr>
                <w:rFonts w:eastAsia="SimSun" w:hint="eastAsia"/>
                <w:lang w:eastAsia="zh-CN"/>
              </w:rPr>
              <w:t>15</w:t>
            </w:r>
          </w:p>
        </w:tc>
        <w:tc>
          <w:tcPr>
            <w:tcW w:w="2183" w:type="dxa"/>
            <w:vAlign w:val="center"/>
          </w:tcPr>
          <w:p w14:paraId="0A244D33" w14:textId="77777777" w:rsidR="00F023FE" w:rsidRPr="0076071E" w:rsidRDefault="00F023FE" w:rsidP="003710A2">
            <w:pPr>
              <w:pStyle w:val="TAC"/>
              <w:rPr>
                <w:rFonts w:eastAsia="SimSun"/>
                <w:lang w:eastAsia="zh-CN"/>
              </w:rPr>
            </w:pPr>
            <w:r w:rsidRPr="00475C4B">
              <w:rPr>
                <w:rFonts w:eastAsia="SimSun"/>
                <w:lang w:eastAsia="zh-CN"/>
              </w:rPr>
              <w:t>5, 10, 15</w:t>
            </w:r>
          </w:p>
        </w:tc>
        <w:tc>
          <w:tcPr>
            <w:tcW w:w="1794" w:type="dxa"/>
            <w:vMerge w:val="restart"/>
            <w:vAlign w:val="center"/>
          </w:tcPr>
          <w:p w14:paraId="2DB2483D" w14:textId="77777777" w:rsidR="00F023FE" w:rsidRPr="00876C57" w:rsidRDefault="00F023FE" w:rsidP="003710A2">
            <w:pPr>
              <w:pStyle w:val="TAC"/>
              <w:rPr>
                <w:rFonts w:eastAsia="SimSun"/>
                <w:lang w:eastAsia="zh-CN"/>
              </w:rPr>
            </w:pPr>
            <w:r>
              <w:rPr>
                <w:rFonts w:eastAsia="SimSun"/>
                <w:lang w:eastAsia="zh-CN"/>
              </w:rPr>
              <w:t>35</w:t>
            </w:r>
          </w:p>
        </w:tc>
        <w:tc>
          <w:tcPr>
            <w:tcW w:w="1639" w:type="dxa"/>
            <w:vMerge w:val="restart"/>
            <w:vAlign w:val="center"/>
          </w:tcPr>
          <w:p w14:paraId="2B8A142B" w14:textId="77777777" w:rsidR="00F023FE" w:rsidRPr="00FA7DEB" w:rsidRDefault="00F023FE" w:rsidP="003710A2">
            <w:pPr>
              <w:pStyle w:val="TAC"/>
            </w:pPr>
            <w:r w:rsidRPr="00FA7DEB">
              <w:t>0</w:t>
            </w:r>
          </w:p>
        </w:tc>
      </w:tr>
      <w:tr w:rsidR="00F023FE" w:rsidRPr="00FA7DEB" w14:paraId="38054986" w14:textId="77777777" w:rsidTr="005B648C">
        <w:trPr>
          <w:trHeight w:val="223"/>
          <w:jc w:val="center"/>
        </w:trPr>
        <w:tc>
          <w:tcPr>
            <w:tcW w:w="1655" w:type="dxa"/>
            <w:vMerge/>
            <w:vAlign w:val="center"/>
          </w:tcPr>
          <w:p w14:paraId="57E3F0E5" w14:textId="77777777" w:rsidR="00F023FE" w:rsidRDefault="00F023FE" w:rsidP="003710A2">
            <w:pPr>
              <w:pStyle w:val="TAC"/>
            </w:pPr>
          </w:p>
        </w:tc>
        <w:tc>
          <w:tcPr>
            <w:tcW w:w="1652" w:type="dxa"/>
            <w:vMerge/>
            <w:shd w:val="clear" w:color="auto" w:fill="auto"/>
            <w:vAlign w:val="center"/>
          </w:tcPr>
          <w:p w14:paraId="5E9D696A" w14:textId="77777777" w:rsidR="00F023FE" w:rsidRDefault="00F023FE" w:rsidP="003710A2">
            <w:pPr>
              <w:pStyle w:val="TAC"/>
              <w:rPr>
                <w:rFonts w:eastAsia="SimSun"/>
                <w:lang w:eastAsia="zh-CN"/>
              </w:rPr>
            </w:pPr>
          </w:p>
        </w:tc>
        <w:tc>
          <w:tcPr>
            <w:tcW w:w="699" w:type="dxa"/>
            <w:vAlign w:val="center"/>
          </w:tcPr>
          <w:p w14:paraId="57E1FABF" w14:textId="77777777" w:rsidR="00F023FE" w:rsidRDefault="00F023FE" w:rsidP="003710A2">
            <w:pPr>
              <w:pStyle w:val="TAC"/>
              <w:rPr>
                <w:rFonts w:eastAsia="SimSun"/>
                <w:lang w:eastAsia="zh-CN"/>
              </w:rPr>
            </w:pPr>
            <w:r>
              <w:rPr>
                <w:rFonts w:eastAsia="SimSun" w:hint="eastAsia"/>
                <w:lang w:eastAsia="zh-CN"/>
              </w:rPr>
              <w:t>30</w:t>
            </w:r>
          </w:p>
        </w:tc>
        <w:tc>
          <w:tcPr>
            <w:tcW w:w="2183" w:type="dxa"/>
            <w:vAlign w:val="center"/>
          </w:tcPr>
          <w:p w14:paraId="135D592A" w14:textId="77777777" w:rsidR="00F023FE" w:rsidRPr="0076071E" w:rsidRDefault="00F023FE" w:rsidP="003710A2">
            <w:pPr>
              <w:pStyle w:val="TAC"/>
              <w:rPr>
                <w:rFonts w:eastAsia="SimSun"/>
                <w:lang w:eastAsia="zh-CN"/>
              </w:rPr>
            </w:pPr>
            <w:r w:rsidRPr="00475C4B">
              <w:rPr>
                <w:rFonts w:eastAsia="SimSun"/>
                <w:lang w:eastAsia="zh-CN"/>
              </w:rPr>
              <w:t>10, 15</w:t>
            </w:r>
          </w:p>
        </w:tc>
        <w:tc>
          <w:tcPr>
            <w:tcW w:w="1794" w:type="dxa"/>
            <w:vMerge/>
            <w:vAlign w:val="center"/>
          </w:tcPr>
          <w:p w14:paraId="7F3269AF" w14:textId="77777777" w:rsidR="00F023FE" w:rsidRDefault="00F023FE" w:rsidP="005B648C">
            <w:pPr>
              <w:keepNext/>
              <w:keepLines/>
              <w:jc w:val="center"/>
              <w:rPr>
                <w:rFonts w:ascii="Arial" w:eastAsia="SimSun" w:hAnsi="Arial"/>
                <w:sz w:val="18"/>
                <w:lang w:eastAsia="zh-CN"/>
              </w:rPr>
            </w:pPr>
          </w:p>
        </w:tc>
        <w:tc>
          <w:tcPr>
            <w:tcW w:w="1639" w:type="dxa"/>
            <w:vMerge/>
            <w:vAlign w:val="center"/>
          </w:tcPr>
          <w:p w14:paraId="4C0D5F13" w14:textId="77777777" w:rsidR="00F023FE" w:rsidRPr="00FA7DEB" w:rsidRDefault="00F023FE" w:rsidP="005B648C">
            <w:pPr>
              <w:keepNext/>
              <w:keepLines/>
              <w:jc w:val="center"/>
              <w:rPr>
                <w:rFonts w:ascii="Arial" w:hAnsi="Arial"/>
                <w:sz w:val="18"/>
              </w:rPr>
            </w:pPr>
          </w:p>
        </w:tc>
      </w:tr>
      <w:tr w:rsidR="00F023FE" w:rsidRPr="00FA7DEB" w14:paraId="431D8BC4" w14:textId="77777777" w:rsidTr="005B648C">
        <w:trPr>
          <w:trHeight w:val="223"/>
          <w:jc w:val="center"/>
        </w:trPr>
        <w:tc>
          <w:tcPr>
            <w:tcW w:w="1655" w:type="dxa"/>
            <w:vMerge/>
            <w:vAlign w:val="center"/>
          </w:tcPr>
          <w:p w14:paraId="3DE2698E" w14:textId="77777777" w:rsidR="00F023FE" w:rsidRDefault="00F023FE" w:rsidP="003710A2">
            <w:pPr>
              <w:pStyle w:val="TAC"/>
            </w:pPr>
          </w:p>
        </w:tc>
        <w:tc>
          <w:tcPr>
            <w:tcW w:w="1652" w:type="dxa"/>
            <w:vMerge/>
            <w:shd w:val="clear" w:color="auto" w:fill="auto"/>
            <w:vAlign w:val="center"/>
          </w:tcPr>
          <w:p w14:paraId="31F83831" w14:textId="77777777" w:rsidR="00F023FE" w:rsidRDefault="00F023FE" w:rsidP="003710A2">
            <w:pPr>
              <w:pStyle w:val="TAC"/>
              <w:rPr>
                <w:rFonts w:eastAsia="SimSun"/>
                <w:lang w:eastAsia="zh-CN"/>
              </w:rPr>
            </w:pPr>
          </w:p>
        </w:tc>
        <w:tc>
          <w:tcPr>
            <w:tcW w:w="699" w:type="dxa"/>
            <w:vAlign w:val="center"/>
          </w:tcPr>
          <w:p w14:paraId="1A906DD8" w14:textId="77777777" w:rsidR="00F023FE" w:rsidRDefault="00F023FE" w:rsidP="003710A2">
            <w:pPr>
              <w:pStyle w:val="TAC"/>
              <w:rPr>
                <w:rFonts w:eastAsia="SimSun"/>
                <w:lang w:eastAsia="zh-CN"/>
              </w:rPr>
            </w:pPr>
            <w:r>
              <w:rPr>
                <w:rFonts w:eastAsia="SimSun" w:hint="eastAsia"/>
                <w:lang w:eastAsia="zh-CN"/>
              </w:rPr>
              <w:t>60</w:t>
            </w:r>
          </w:p>
        </w:tc>
        <w:tc>
          <w:tcPr>
            <w:tcW w:w="2183" w:type="dxa"/>
            <w:vAlign w:val="center"/>
          </w:tcPr>
          <w:p w14:paraId="31D2BA3B" w14:textId="77777777" w:rsidR="00F023FE" w:rsidRPr="0076071E" w:rsidRDefault="00F023FE" w:rsidP="003710A2">
            <w:pPr>
              <w:pStyle w:val="TAC"/>
              <w:rPr>
                <w:rFonts w:eastAsia="SimSun"/>
                <w:lang w:eastAsia="zh-CN"/>
              </w:rPr>
            </w:pPr>
            <w:r w:rsidRPr="00475C4B">
              <w:rPr>
                <w:rFonts w:eastAsia="SimSun"/>
                <w:lang w:eastAsia="zh-CN"/>
              </w:rPr>
              <w:t>10, 15</w:t>
            </w:r>
          </w:p>
        </w:tc>
        <w:tc>
          <w:tcPr>
            <w:tcW w:w="1794" w:type="dxa"/>
            <w:vMerge/>
            <w:vAlign w:val="center"/>
          </w:tcPr>
          <w:p w14:paraId="7C3F3D33" w14:textId="77777777" w:rsidR="00F023FE" w:rsidRDefault="00F023FE" w:rsidP="005B648C">
            <w:pPr>
              <w:keepNext/>
              <w:keepLines/>
              <w:jc w:val="center"/>
              <w:rPr>
                <w:rFonts w:ascii="Arial" w:eastAsia="SimSun" w:hAnsi="Arial"/>
                <w:sz w:val="18"/>
                <w:lang w:eastAsia="zh-CN"/>
              </w:rPr>
            </w:pPr>
          </w:p>
        </w:tc>
        <w:tc>
          <w:tcPr>
            <w:tcW w:w="1639" w:type="dxa"/>
            <w:vMerge/>
            <w:vAlign w:val="center"/>
          </w:tcPr>
          <w:p w14:paraId="211BD094" w14:textId="77777777" w:rsidR="00F023FE" w:rsidRPr="00FA7DEB" w:rsidRDefault="00F023FE" w:rsidP="005B648C">
            <w:pPr>
              <w:keepNext/>
              <w:keepLines/>
              <w:jc w:val="center"/>
              <w:rPr>
                <w:rFonts w:ascii="Arial" w:hAnsi="Arial"/>
                <w:sz w:val="18"/>
              </w:rPr>
            </w:pPr>
          </w:p>
        </w:tc>
      </w:tr>
      <w:tr w:rsidR="00F023FE" w:rsidRPr="00FA7DEB" w14:paraId="3ED8C2B8" w14:textId="77777777" w:rsidTr="005B648C">
        <w:trPr>
          <w:trHeight w:val="1181"/>
          <w:jc w:val="center"/>
        </w:trPr>
        <w:tc>
          <w:tcPr>
            <w:tcW w:w="1655" w:type="dxa"/>
            <w:vMerge/>
            <w:vAlign w:val="center"/>
          </w:tcPr>
          <w:p w14:paraId="5F87BB6A" w14:textId="77777777" w:rsidR="00F023FE" w:rsidRDefault="00F023FE" w:rsidP="003710A2">
            <w:pPr>
              <w:pStyle w:val="TAC"/>
            </w:pPr>
          </w:p>
        </w:tc>
        <w:tc>
          <w:tcPr>
            <w:tcW w:w="1652" w:type="dxa"/>
            <w:shd w:val="clear" w:color="auto" w:fill="auto"/>
            <w:vAlign w:val="center"/>
          </w:tcPr>
          <w:p w14:paraId="752DA9D8" w14:textId="77777777" w:rsidR="00F023FE" w:rsidRDefault="00F023FE" w:rsidP="003710A2">
            <w:pPr>
              <w:pStyle w:val="TAC"/>
              <w:rPr>
                <w:rFonts w:eastAsia="SimSun"/>
                <w:lang w:eastAsia="zh-CN"/>
              </w:rPr>
            </w:pPr>
            <w:r>
              <w:rPr>
                <w:rFonts w:hint="eastAsia"/>
                <w:lang w:eastAsia="ja-JP"/>
              </w:rPr>
              <w:t>47</w:t>
            </w:r>
          </w:p>
        </w:tc>
        <w:tc>
          <w:tcPr>
            <w:tcW w:w="699" w:type="dxa"/>
            <w:vAlign w:val="center"/>
          </w:tcPr>
          <w:p w14:paraId="73D9C996" w14:textId="77777777" w:rsidR="00F023FE" w:rsidRPr="006731A2" w:rsidRDefault="00F023FE" w:rsidP="003710A2">
            <w:pPr>
              <w:pStyle w:val="TAC"/>
              <w:rPr>
                <w:rFonts w:eastAsia="SimSun"/>
                <w:lang w:eastAsia="zh-CN"/>
              </w:rPr>
            </w:pPr>
            <w:r>
              <w:rPr>
                <w:rFonts w:eastAsia="SimSun" w:hint="eastAsia"/>
                <w:lang w:eastAsia="zh-CN"/>
              </w:rPr>
              <w:t>15</w:t>
            </w:r>
          </w:p>
        </w:tc>
        <w:tc>
          <w:tcPr>
            <w:tcW w:w="2183" w:type="dxa"/>
            <w:vAlign w:val="center"/>
          </w:tcPr>
          <w:p w14:paraId="05178518" w14:textId="77777777" w:rsidR="00F023FE" w:rsidRPr="006731A2" w:rsidRDefault="00F023FE" w:rsidP="003710A2">
            <w:pPr>
              <w:pStyle w:val="TAC"/>
              <w:rPr>
                <w:rFonts w:eastAsia="SimSun"/>
                <w:lang w:eastAsia="zh-CN"/>
              </w:rPr>
            </w:pPr>
            <w:r w:rsidRPr="006E209C">
              <w:rPr>
                <w:rFonts w:eastAsia="SimSun"/>
                <w:lang w:eastAsia="zh-CN"/>
              </w:rPr>
              <w:t>10, 20</w:t>
            </w:r>
          </w:p>
        </w:tc>
        <w:tc>
          <w:tcPr>
            <w:tcW w:w="1794" w:type="dxa"/>
            <w:vMerge/>
            <w:vAlign w:val="center"/>
          </w:tcPr>
          <w:p w14:paraId="72599819" w14:textId="77777777" w:rsidR="00F023FE" w:rsidRDefault="00F023FE" w:rsidP="005B648C">
            <w:pPr>
              <w:keepNext/>
              <w:keepLines/>
              <w:jc w:val="center"/>
              <w:rPr>
                <w:rFonts w:ascii="Arial" w:eastAsia="SimSun" w:hAnsi="Arial"/>
                <w:sz w:val="18"/>
                <w:lang w:eastAsia="zh-CN"/>
              </w:rPr>
            </w:pPr>
          </w:p>
        </w:tc>
        <w:tc>
          <w:tcPr>
            <w:tcW w:w="1639" w:type="dxa"/>
            <w:vMerge/>
            <w:vAlign w:val="center"/>
          </w:tcPr>
          <w:p w14:paraId="722CE1A1" w14:textId="77777777" w:rsidR="00F023FE" w:rsidRPr="00FA7DEB" w:rsidRDefault="00F023FE" w:rsidP="005B648C">
            <w:pPr>
              <w:keepNext/>
              <w:keepLines/>
              <w:jc w:val="center"/>
              <w:rPr>
                <w:rFonts w:ascii="Arial" w:hAnsi="Arial"/>
                <w:sz w:val="18"/>
              </w:rPr>
            </w:pPr>
          </w:p>
        </w:tc>
      </w:tr>
    </w:tbl>
    <w:p w14:paraId="1CB2CF9B" w14:textId="77777777" w:rsidR="00F023FE" w:rsidRPr="00166457" w:rsidRDefault="00F023FE" w:rsidP="003710A2">
      <w:pPr>
        <w:rPr>
          <w:rFonts w:eastAsia="SimSun"/>
          <w:lang w:eastAsia="zh-CN"/>
        </w:rPr>
      </w:pPr>
    </w:p>
    <w:p w14:paraId="12D34115" w14:textId="77777777" w:rsidR="00F023FE" w:rsidRPr="00166457" w:rsidRDefault="00F023FE" w:rsidP="00447766">
      <w:pPr>
        <w:pStyle w:val="Heading4"/>
        <w:rPr>
          <w:rFonts w:eastAsia="SimSun"/>
          <w:lang w:eastAsia="zh-CN"/>
        </w:rPr>
      </w:pPr>
      <w:bookmarkStart w:id="197" w:name="_Toc64893977"/>
      <w:bookmarkStart w:id="198" w:name="_Toc70594649"/>
      <w:bookmarkStart w:id="199" w:name="_Toc70594802"/>
      <w:bookmarkStart w:id="200" w:name="_Toc117254855"/>
      <w:bookmarkStart w:id="201" w:name="_Toc117258347"/>
      <w:bookmarkStart w:id="202" w:name="_Toc155627538"/>
      <w:bookmarkStart w:id="203" w:name="_Toc155627615"/>
      <w:r w:rsidRPr="00166457">
        <w:rPr>
          <w:rFonts w:hint="eastAsia"/>
        </w:rPr>
        <w:t>6.3.</w:t>
      </w:r>
      <w:r>
        <w:t>1</w:t>
      </w:r>
      <w:r w:rsidRPr="00166457">
        <w:rPr>
          <w:rFonts w:hint="eastAsia"/>
        </w:rPr>
        <w:t>.</w:t>
      </w:r>
      <w:r w:rsidRPr="00166457">
        <w:t>3</w:t>
      </w:r>
      <w:r w:rsidRPr="00166457">
        <w:rPr>
          <w:rFonts w:hint="eastAsia"/>
        </w:rPr>
        <w:tab/>
        <w:t>UE co-existence studies</w:t>
      </w:r>
      <w:bookmarkEnd w:id="197"/>
      <w:bookmarkEnd w:id="198"/>
      <w:bookmarkEnd w:id="199"/>
      <w:bookmarkEnd w:id="200"/>
      <w:bookmarkEnd w:id="201"/>
      <w:bookmarkEnd w:id="202"/>
      <w:bookmarkEnd w:id="203"/>
    </w:p>
    <w:p w14:paraId="4D7478F4" w14:textId="77777777" w:rsidR="00F023FE" w:rsidRPr="00166457" w:rsidRDefault="00F023FE" w:rsidP="00F023FE">
      <w:pPr>
        <w:rPr>
          <w:rFonts w:eastAsia="SimSun"/>
          <w:lang w:eastAsia="zh-CN"/>
        </w:rPr>
      </w:pPr>
      <w:r w:rsidRPr="00166457">
        <w:rPr>
          <w:rFonts w:eastAsia="SimSun" w:hint="eastAsia"/>
          <w:lang w:eastAsia="zh-CN"/>
        </w:rPr>
        <w:t>The UE co-existence studies specified for V2X_n</w:t>
      </w:r>
      <w:r>
        <w:rPr>
          <w:rFonts w:eastAsia="SimSun"/>
          <w:lang w:eastAsia="zh-CN"/>
        </w:rPr>
        <w:t>34</w:t>
      </w:r>
      <w:r w:rsidRPr="00166457">
        <w:rPr>
          <w:rFonts w:eastAsia="SimSun" w:hint="eastAsia"/>
          <w:lang w:eastAsia="zh-CN"/>
        </w:rPr>
        <w:t>A-n4</w:t>
      </w:r>
      <w:r w:rsidRPr="00166457">
        <w:rPr>
          <w:rFonts w:eastAsia="SimSun"/>
          <w:lang w:eastAsia="zh-CN"/>
        </w:rPr>
        <w:t>7A</w:t>
      </w:r>
      <w:r w:rsidRPr="00166457">
        <w:rPr>
          <w:rFonts w:eastAsia="SimSun" w:hint="eastAsia"/>
          <w:lang w:eastAsia="zh-CN"/>
        </w:rPr>
        <w:t xml:space="preserve"> in clause </w:t>
      </w:r>
      <w:r w:rsidRPr="00BA71ED">
        <w:rPr>
          <w:rFonts w:eastAsia="SimSun" w:hint="eastAsia"/>
          <w:lang w:eastAsia="zh-CN"/>
        </w:rPr>
        <w:t>6.2.</w:t>
      </w:r>
      <w:r w:rsidRPr="00BA71ED">
        <w:rPr>
          <w:rFonts w:eastAsia="SimSun"/>
          <w:lang w:eastAsia="zh-CN"/>
        </w:rPr>
        <w:t>1</w:t>
      </w:r>
      <w:r w:rsidRPr="00BA71ED">
        <w:rPr>
          <w:rFonts w:eastAsia="SimSun" w:hint="eastAsia"/>
          <w:lang w:eastAsia="zh-CN"/>
        </w:rPr>
        <w:t>.3</w:t>
      </w:r>
      <w:r w:rsidRPr="00166457">
        <w:rPr>
          <w:rFonts w:eastAsia="SimSun" w:hint="eastAsia"/>
          <w:lang w:eastAsia="zh-CN"/>
        </w:rPr>
        <w:t xml:space="preserve"> are applicable to V2X_</w:t>
      </w:r>
      <w:r>
        <w:rPr>
          <w:rFonts w:eastAsia="SimSun"/>
          <w:lang w:eastAsia="zh-CN"/>
        </w:rPr>
        <w:t>n34</w:t>
      </w:r>
      <w:r w:rsidRPr="00166457">
        <w:rPr>
          <w:rFonts w:eastAsia="SimSun" w:hint="eastAsia"/>
          <w:lang w:eastAsia="zh-CN"/>
        </w:rPr>
        <w:t xml:space="preserve">A_47A since band </w:t>
      </w:r>
      <w:r>
        <w:rPr>
          <w:rFonts w:eastAsia="SimSun"/>
          <w:lang w:eastAsia="zh-CN"/>
        </w:rPr>
        <w:t>47</w:t>
      </w:r>
      <w:r w:rsidRPr="00166457">
        <w:rPr>
          <w:rFonts w:eastAsia="SimSun" w:hint="eastAsia"/>
          <w:lang w:eastAsia="zh-CN"/>
        </w:rPr>
        <w:t xml:space="preserve"> and band n</w:t>
      </w:r>
      <w:r>
        <w:rPr>
          <w:rFonts w:eastAsia="SimSun"/>
          <w:lang w:eastAsia="zh-CN"/>
        </w:rPr>
        <w:t>47</w:t>
      </w:r>
      <w:r w:rsidRPr="00166457">
        <w:rPr>
          <w:rFonts w:eastAsia="SimSun" w:hint="eastAsia"/>
          <w:lang w:eastAsia="zh-CN"/>
        </w:rPr>
        <w:t xml:space="preserve"> have the same frequency range.</w:t>
      </w:r>
    </w:p>
    <w:p w14:paraId="0850F692" w14:textId="77777777" w:rsidR="00F023FE" w:rsidRPr="00166457" w:rsidRDefault="00F023FE" w:rsidP="00447766">
      <w:pPr>
        <w:pStyle w:val="Heading4"/>
        <w:rPr>
          <w:rFonts w:eastAsia="SimSun"/>
          <w:lang w:eastAsia="zh-CN"/>
        </w:rPr>
      </w:pPr>
      <w:bookmarkStart w:id="204" w:name="_Toc117254856"/>
      <w:bookmarkStart w:id="205" w:name="_Toc117258348"/>
      <w:bookmarkStart w:id="206" w:name="_Toc155627539"/>
      <w:bookmarkStart w:id="207" w:name="_Toc155627616"/>
      <w:r w:rsidRPr="00166457">
        <w:rPr>
          <w:rFonts w:hint="eastAsia"/>
          <w:lang w:eastAsia="zh-CN"/>
        </w:rPr>
        <w:t>6.</w:t>
      </w:r>
      <w:r w:rsidRPr="00166457">
        <w:rPr>
          <w:rFonts w:eastAsia="SimSun" w:hint="eastAsia"/>
          <w:lang w:eastAsia="zh-CN"/>
        </w:rPr>
        <w:t>3.</w:t>
      </w:r>
      <w:r>
        <w:rPr>
          <w:rFonts w:eastAsia="SimSun"/>
          <w:lang w:eastAsia="zh-CN"/>
        </w:rPr>
        <w:t>1</w:t>
      </w:r>
      <w:r w:rsidRPr="00166457">
        <w:rPr>
          <w:rFonts w:eastAsia="SimSun" w:hint="eastAsia"/>
          <w:lang w:eastAsia="zh-CN"/>
        </w:rPr>
        <w:t>.4</w:t>
      </w:r>
      <w:r w:rsidRPr="00166457">
        <w:rPr>
          <w:rFonts w:hint="eastAsia"/>
          <w:lang w:eastAsia="zh-CN"/>
        </w:rPr>
        <w:tab/>
      </w:r>
      <w:r w:rsidRPr="00166457">
        <w:rPr>
          <w:lang w:eastAsia="zh-CN"/>
        </w:rPr>
        <w:t>MSD, ∆T</w:t>
      </w:r>
      <w:r w:rsidRPr="00166457">
        <w:rPr>
          <w:vertAlign w:val="subscript"/>
          <w:lang w:eastAsia="zh-CN"/>
        </w:rPr>
        <w:t>IB</w:t>
      </w:r>
      <w:r w:rsidRPr="00166457">
        <w:rPr>
          <w:lang w:eastAsia="zh-CN"/>
        </w:rPr>
        <w:t xml:space="preserve"> and ∆R</w:t>
      </w:r>
      <w:r w:rsidRPr="00166457">
        <w:rPr>
          <w:vertAlign w:val="subscript"/>
          <w:lang w:eastAsia="zh-CN"/>
        </w:rPr>
        <w:t>IB</w:t>
      </w:r>
      <w:r w:rsidRPr="00166457">
        <w:rPr>
          <w:lang w:eastAsia="zh-CN"/>
        </w:rPr>
        <w:t xml:space="preserve"> values</w:t>
      </w:r>
      <w:bookmarkEnd w:id="204"/>
      <w:bookmarkEnd w:id="205"/>
      <w:bookmarkEnd w:id="206"/>
      <w:bookmarkEnd w:id="207"/>
    </w:p>
    <w:p w14:paraId="250FEEEC" w14:textId="77777777" w:rsidR="00F023FE" w:rsidRPr="00F023FE" w:rsidRDefault="00F023FE" w:rsidP="003710A2">
      <w:pPr>
        <w:pStyle w:val="TH"/>
        <w:rPr>
          <w:rFonts w:eastAsia="Calibri"/>
          <w:lang w:val="en-US"/>
        </w:rPr>
      </w:pPr>
      <w:r>
        <w:t>Table 6.3.1.4-1: ΔT</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5"/>
        <w:gridCol w:w="3088"/>
        <w:gridCol w:w="2886"/>
      </w:tblGrid>
      <w:tr w:rsidR="00F023FE" w14:paraId="180A4798" w14:textId="77777777" w:rsidTr="005B648C">
        <w:trPr>
          <w:trHeight w:val="461"/>
          <w:jc w:val="center"/>
        </w:trPr>
        <w:tc>
          <w:tcPr>
            <w:tcW w:w="1605" w:type="dxa"/>
            <w:tcBorders>
              <w:top w:val="single" w:sz="4" w:space="0" w:color="auto"/>
              <w:left w:val="single" w:sz="4" w:space="0" w:color="auto"/>
              <w:bottom w:val="single" w:sz="4" w:space="0" w:color="auto"/>
              <w:right w:val="single" w:sz="4" w:space="0" w:color="auto"/>
            </w:tcBorders>
            <w:hideMark/>
          </w:tcPr>
          <w:p w14:paraId="6F4D89D4" w14:textId="77777777" w:rsidR="00F023FE" w:rsidRDefault="00F023FE" w:rsidP="003710A2">
            <w:pPr>
              <w:pStyle w:val="TAH"/>
            </w:pPr>
            <w:r>
              <w:t>V2X con-current band Combination</w:t>
            </w:r>
          </w:p>
        </w:tc>
        <w:tc>
          <w:tcPr>
            <w:tcW w:w="3088" w:type="dxa"/>
            <w:tcBorders>
              <w:top w:val="single" w:sz="4" w:space="0" w:color="auto"/>
              <w:left w:val="single" w:sz="4" w:space="0" w:color="auto"/>
              <w:bottom w:val="single" w:sz="4" w:space="0" w:color="auto"/>
              <w:right w:val="single" w:sz="4" w:space="0" w:color="auto"/>
            </w:tcBorders>
            <w:hideMark/>
          </w:tcPr>
          <w:p w14:paraId="0CAD8FC4" w14:textId="77777777" w:rsidR="00F023FE" w:rsidRDefault="00F023FE" w:rsidP="003710A2">
            <w:pPr>
              <w:pStyle w:val="TAH"/>
            </w:pPr>
            <w:r>
              <w:t>NR</w:t>
            </w:r>
          </w:p>
          <w:p w14:paraId="79710E84" w14:textId="77777777" w:rsidR="00F023FE" w:rsidRDefault="00F023FE" w:rsidP="003710A2">
            <w:pPr>
              <w:pStyle w:val="TAH"/>
            </w:pPr>
            <w:r>
              <w:t>Operating Band</w:t>
            </w:r>
          </w:p>
        </w:tc>
        <w:tc>
          <w:tcPr>
            <w:tcW w:w="2886" w:type="dxa"/>
            <w:tcBorders>
              <w:top w:val="single" w:sz="4" w:space="0" w:color="auto"/>
              <w:left w:val="single" w:sz="4" w:space="0" w:color="auto"/>
              <w:bottom w:val="single" w:sz="4" w:space="0" w:color="auto"/>
              <w:right w:val="single" w:sz="4" w:space="0" w:color="auto"/>
            </w:tcBorders>
            <w:hideMark/>
          </w:tcPr>
          <w:p w14:paraId="0146E6A0" w14:textId="77777777" w:rsidR="00F023FE" w:rsidRDefault="00F023FE" w:rsidP="003710A2">
            <w:pPr>
              <w:pStyle w:val="TAH"/>
            </w:pPr>
            <w:r>
              <w:t>ΔT</w:t>
            </w:r>
            <w:r>
              <w:rPr>
                <w:vertAlign w:val="subscript"/>
              </w:rPr>
              <w:t>IB,c</w:t>
            </w:r>
            <w:r>
              <w:t xml:space="preserve"> [dB]</w:t>
            </w:r>
          </w:p>
        </w:tc>
      </w:tr>
      <w:tr w:rsidR="00F023FE" w14:paraId="52AA769D" w14:textId="77777777" w:rsidTr="005B648C">
        <w:trPr>
          <w:trHeight w:val="238"/>
          <w:jc w:val="center"/>
        </w:trPr>
        <w:tc>
          <w:tcPr>
            <w:tcW w:w="1605" w:type="dxa"/>
            <w:tcBorders>
              <w:top w:val="single" w:sz="4" w:space="0" w:color="auto"/>
              <w:left w:val="single" w:sz="4" w:space="0" w:color="auto"/>
              <w:bottom w:val="single" w:sz="4" w:space="0" w:color="auto"/>
              <w:right w:val="single" w:sz="4" w:space="0" w:color="auto"/>
            </w:tcBorders>
            <w:vAlign w:val="center"/>
            <w:hideMark/>
          </w:tcPr>
          <w:p w14:paraId="5D693FED" w14:textId="77777777" w:rsidR="00F023FE" w:rsidRDefault="00F023FE" w:rsidP="003710A2">
            <w:pPr>
              <w:pStyle w:val="TAC"/>
            </w:pPr>
            <w:r>
              <w:t>V2X_n34A_47A</w:t>
            </w:r>
          </w:p>
        </w:tc>
        <w:tc>
          <w:tcPr>
            <w:tcW w:w="3088" w:type="dxa"/>
            <w:tcBorders>
              <w:top w:val="single" w:sz="4" w:space="0" w:color="auto"/>
              <w:left w:val="single" w:sz="4" w:space="0" w:color="auto"/>
              <w:bottom w:val="single" w:sz="4" w:space="0" w:color="auto"/>
              <w:right w:val="single" w:sz="4" w:space="0" w:color="auto"/>
            </w:tcBorders>
            <w:vAlign w:val="center"/>
            <w:hideMark/>
          </w:tcPr>
          <w:p w14:paraId="29C644CC" w14:textId="77777777" w:rsidR="00F023FE" w:rsidRDefault="00F023FE" w:rsidP="003710A2">
            <w:pPr>
              <w:pStyle w:val="TAC"/>
            </w:pPr>
            <w:r>
              <w:t>n34</w:t>
            </w:r>
          </w:p>
        </w:tc>
        <w:tc>
          <w:tcPr>
            <w:tcW w:w="2886" w:type="dxa"/>
            <w:tcBorders>
              <w:top w:val="single" w:sz="4" w:space="0" w:color="auto"/>
              <w:left w:val="single" w:sz="4" w:space="0" w:color="auto"/>
              <w:bottom w:val="single" w:sz="4" w:space="0" w:color="auto"/>
              <w:right w:val="single" w:sz="4" w:space="0" w:color="auto"/>
            </w:tcBorders>
            <w:vAlign w:val="center"/>
            <w:hideMark/>
          </w:tcPr>
          <w:p w14:paraId="364A123D" w14:textId="77777777" w:rsidR="00F023FE" w:rsidRDefault="00F023FE" w:rsidP="003710A2">
            <w:pPr>
              <w:pStyle w:val="TAC"/>
            </w:pPr>
            <w:r>
              <w:t>0.0</w:t>
            </w:r>
          </w:p>
        </w:tc>
      </w:tr>
    </w:tbl>
    <w:p w14:paraId="709557AC" w14:textId="77777777" w:rsidR="00F023FE" w:rsidRDefault="00F023FE" w:rsidP="00F023FE">
      <w:pPr>
        <w:rPr>
          <w:rFonts w:eastAsia="SimSun"/>
          <w:lang w:eastAsia="zh-CN"/>
        </w:rPr>
      </w:pPr>
    </w:p>
    <w:p w14:paraId="2C515E3E" w14:textId="77777777" w:rsidR="00F023FE" w:rsidRPr="00F023FE" w:rsidRDefault="00F023FE" w:rsidP="003710A2">
      <w:pPr>
        <w:pStyle w:val="TH"/>
        <w:rPr>
          <w:rFonts w:eastAsia="Calibri"/>
          <w:lang w:val="en-US"/>
        </w:rPr>
      </w:pPr>
      <w:r>
        <w:t>Table 6.3.1.4-2: ΔR</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639"/>
        <w:gridCol w:w="2985"/>
      </w:tblGrid>
      <w:tr w:rsidR="00F023FE" w14:paraId="6D787C9D" w14:textId="77777777" w:rsidTr="005B648C">
        <w:trPr>
          <w:trHeight w:val="565"/>
          <w:jc w:val="center"/>
        </w:trPr>
        <w:tc>
          <w:tcPr>
            <w:tcW w:w="1898" w:type="dxa"/>
            <w:tcBorders>
              <w:top w:val="single" w:sz="4" w:space="0" w:color="auto"/>
              <w:left w:val="single" w:sz="4" w:space="0" w:color="auto"/>
              <w:bottom w:val="single" w:sz="4" w:space="0" w:color="auto"/>
              <w:right w:val="single" w:sz="4" w:space="0" w:color="auto"/>
            </w:tcBorders>
            <w:hideMark/>
          </w:tcPr>
          <w:p w14:paraId="489934A2" w14:textId="77777777" w:rsidR="00F023FE" w:rsidRDefault="00F023FE" w:rsidP="003710A2">
            <w:pPr>
              <w:pStyle w:val="TAH"/>
            </w:pPr>
            <w:r>
              <w:t>V2X inter-band con-current band Combination</w:t>
            </w:r>
          </w:p>
        </w:tc>
        <w:tc>
          <w:tcPr>
            <w:tcW w:w="2639" w:type="dxa"/>
            <w:tcBorders>
              <w:top w:val="single" w:sz="4" w:space="0" w:color="auto"/>
              <w:left w:val="single" w:sz="4" w:space="0" w:color="auto"/>
              <w:bottom w:val="single" w:sz="4" w:space="0" w:color="auto"/>
              <w:right w:val="single" w:sz="4" w:space="0" w:color="auto"/>
            </w:tcBorders>
            <w:vAlign w:val="center"/>
            <w:hideMark/>
          </w:tcPr>
          <w:p w14:paraId="388508F6" w14:textId="77777777" w:rsidR="00F023FE" w:rsidRDefault="00F023FE" w:rsidP="003710A2">
            <w:pPr>
              <w:pStyle w:val="TAH"/>
            </w:pPr>
            <w:r>
              <w:t>NR Operating Band</w:t>
            </w:r>
          </w:p>
        </w:tc>
        <w:tc>
          <w:tcPr>
            <w:tcW w:w="2985" w:type="dxa"/>
            <w:tcBorders>
              <w:top w:val="single" w:sz="4" w:space="0" w:color="auto"/>
              <w:left w:val="single" w:sz="4" w:space="0" w:color="auto"/>
              <w:bottom w:val="single" w:sz="4" w:space="0" w:color="auto"/>
              <w:right w:val="single" w:sz="4" w:space="0" w:color="auto"/>
            </w:tcBorders>
            <w:vAlign w:val="center"/>
            <w:hideMark/>
          </w:tcPr>
          <w:p w14:paraId="62B5A499" w14:textId="77777777" w:rsidR="00F023FE" w:rsidRDefault="00F023FE" w:rsidP="003710A2">
            <w:pPr>
              <w:pStyle w:val="TAH"/>
            </w:pPr>
            <w:r>
              <w:t>ΔR</w:t>
            </w:r>
            <w:r>
              <w:rPr>
                <w:vertAlign w:val="subscript"/>
              </w:rPr>
              <w:t>IB,c</w:t>
            </w:r>
            <w:r>
              <w:t xml:space="preserve"> [dB]</w:t>
            </w:r>
          </w:p>
        </w:tc>
      </w:tr>
      <w:tr w:rsidR="00F023FE" w14:paraId="167A803A" w14:textId="77777777" w:rsidTr="005B648C">
        <w:trPr>
          <w:trHeight w:val="269"/>
          <w:jc w:val="center"/>
        </w:trPr>
        <w:tc>
          <w:tcPr>
            <w:tcW w:w="1898" w:type="dxa"/>
            <w:tcBorders>
              <w:top w:val="single" w:sz="4" w:space="0" w:color="auto"/>
              <w:left w:val="single" w:sz="4" w:space="0" w:color="auto"/>
              <w:bottom w:val="single" w:sz="4" w:space="0" w:color="auto"/>
              <w:right w:val="single" w:sz="4" w:space="0" w:color="auto"/>
            </w:tcBorders>
            <w:vAlign w:val="center"/>
            <w:hideMark/>
          </w:tcPr>
          <w:p w14:paraId="4251769D" w14:textId="77777777" w:rsidR="00F023FE" w:rsidRDefault="00F023FE" w:rsidP="003710A2">
            <w:pPr>
              <w:pStyle w:val="TAC"/>
              <w:rPr>
                <w:rFonts w:eastAsia="Calibri"/>
                <w:b/>
              </w:rPr>
            </w:pPr>
            <w:r>
              <w:rPr>
                <w:rFonts w:eastAsia="Calibri"/>
              </w:rPr>
              <w:t>V2X_n34A_47A</w:t>
            </w:r>
          </w:p>
        </w:tc>
        <w:tc>
          <w:tcPr>
            <w:tcW w:w="2639" w:type="dxa"/>
            <w:tcBorders>
              <w:top w:val="single" w:sz="4" w:space="0" w:color="auto"/>
              <w:left w:val="single" w:sz="4" w:space="0" w:color="auto"/>
              <w:bottom w:val="single" w:sz="4" w:space="0" w:color="auto"/>
              <w:right w:val="single" w:sz="4" w:space="0" w:color="auto"/>
            </w:tcBorders>
            <w:vAlign w:val="center"/>
            <w:hideMark/>
          </w:tcPr>
          <w:p w14:paraId="4A404E4F" w14:textId="77777777" w:rsidR="00F023FE" w:rsidRDefault="00F023FE" w:rsidP="003710A2">
            <w:pPr>
              <w:pStyle w:val="TAC"/>
              <w:rPr>
                <w:rFonts w:eastAsia="Calibri"/>
              </w:rPr>
            </w:pPr>
            <w:r>
              <w:rPr>
                <w:rFonts w:eastAsia="Calibri"/>
              </w:rPr>
              <w:t>n34</w:t>
            </w:r>
          </w:p>
        </w:tc>
        <w:tc>
          <w:tcPr>
            <w:tcW w:w="2985" w:type="dxa"/>
            <w:tcBorders>
              <w:top w:val="single" w:sz="4" w:space="0" w:color="auto"/>
              <w:left w:val="single" w:sz="4" w:space="0" w:color="auto"/>
              <w:bottom w:val="single" w:sz="4" w:space="0" w:color="auto"/>
              <w:right w:val="single" w:sz="4" w:space="0" w:color="auto"/>
            </w:tcBorders>
            <w:vAlign w:val="center"/>
            <w:hideMark/>
          </w:tcPr>
          <w:p w14:paraId="20090E68" w14:textId="77777777" w:rsidR="00F023FE" w:rsidRDefault="00F023FE" w:rsidP="003710A2">
            <w:pPr>
              <w:pStyle w:val="TAC"/>
              <w:rPr>
                <w:rFonts w:eastAsia="Calibri"/>
              </w:rPr>
            </w:pPr>
            <w:r>
              <w:rPr>
                <w:rFonts w:eastAsia="Calibri"/>
              </w:rPr>
              <w:t>0.0</w:t>
            </w:r>
          </w:p>
        </w:tc>
      </w:tr>
    </w:tbl>
    <w:p w14:paraId="7495FFBE" w14:textId="77777777" w:rsidR="00F023FE" w:rsidRPr="00166457" w:rsidRDefault="00F023FE" w:rsidP="00F023FE">
      <w:pPr>
        <w:rPr>
          <w:rFonts w:eastAsia="SimSun"/>
          <w:lang w:eastAsia="zh-CN"/>
        </w:rPr>
      </w:pPr>
    </w:p>
    <w:p w14:paraId="278C812F" w14:textId="77777777" w:rsidR="007851CB" w:rsidRPr="006C25C6" w:rsidRDefault="007851CB" w:rsidP="00447766">
      <w:pPr>
        <w:pStyle w:val="Heading3"/>
      </w:pPr>
      <w:bookmarkStart w:id="208" w:name="_Toc117254858"/>
      <w:bookmarkStart w:id="209" w:name="_Toc117258350"/>
      <w:bookmarkStart w:id="210" w:name="_Toc117258384"/>
      <w:bookmarkStart w:id="211" w:name="_Toc153907690"/>
      <w:bookmarkStart w:id="212" w:name="_Toc155627540"/>
      <w:bookmarkStart w:id="213" w:name="_Toc155627617"/>
      <w:r>
        <w:rPr>
          <w:rFonts w:hint="eastAsia"/>
        </w:rPr>
        <w:t>6.3.</w:t>
      </w:r>
      <w:r w:rsidRPr="005B648C">
        <w:rPr>
          <w:rFonts w:eastAsia="SimSun" w:hint="eastAsia"/>
          <w:lang w:eastAsia="zh-CN"/>
        </w:rPr>
        <w:t>2</w:t>
      </w:r>
      <w:r w:rsidRPr="00BF1953">
        <w:rPr>
          <w:rFonts w:hint="eastAsia"/>
        </w:rPr>
        <w:tab/>
      </w:r>
      <w:r w:rsidRPr="00BF1953">
        <w:t>V2X</w:t>
      </w:r>
      <w:r>
        <w:t>_</w:t>
      </w:r>
      <w:r w:rsidRPr="00D07849">
        <w:rPr>
          <w:rFonts w:eastAsia="SimSun" w:hint="eastAsia"/>
          <w:lang w:eastAsia="zh-CN"/>
        </w:rPr>
        <w:t>n</w:t>
      </w:r>
      <w:r>
        <w:rPr>
          <w:rFonts w:eastAsia="SimSun" w:hint="eastAsia"/>
          <w:lang w:eastAsia="zh-CN"/>
        </w:rPr>
        <w:t>3</w:t>
      </w:r>
      <w:r w:rsidRPr="006C25C6">
        <w:rPr>
          <w:rFonts w:hint="eastAsia"/>
        </w:rPr>
        <w:t>A</w:t>
      </w:r>
      <w:r w:rsidRPr="00C45DDD">
        <w:rPr>
          <w:rFonts w:eastAsia="SimSun" w:hint="eastAsia"/>
          <w:lang w:eastAsia="zh-CN"/>
        </w:rPr>
        <w:t>_</w:t>
      </w:r>
      <w:r w:rsidRPr="003A505A">
        <w:rPr>
          <w:rFonts w:eastAsia="SimSun" w:hint="eastAsia"/>
          <w:lang w:eastAsia="zh-CN"/>
        </w:rPr>
        <w:t>47</w:t>
      </w:r>
      <w:r w:rsidRPr="00BF1953">
        <w:rPr>
          <w:rFonts w:hint="eastAsia"/>
        </w:rPr>
        <w:t>A</w:t>
      </w:r>
      <w:bookmarkEnd w:id="208"/>
      <w:bookmarkEnd w:id="209"/>
      <w:bookmarkEnd w:id="210"/>
      <w:bookmarkEnd w:id="211"/>
      <w:bookmarkEnd w:id="212"/>
      <w:bookmarkEnd w:id="213"/>
    </w:p>
    <w:p w14:paraId="5444ABCF" w14:textId="77777777" w:rsidR="007851CB" w:rsidRPr="003A505A" w:rsidRDefault="007851CB" w:rsidP="00447766">
      <w:pPr>
        <w:pStyle w:val="Heading4"/>
        <w:rPr>
          <w:rFonts w:eastAsia="SimSun"/>
          <w:lang w:eastAsia="zh-CN"/>
        </w:rPr>
      </w:pPr>
      <w:bookmarkStart w:id="214" w:name="_Toc117254859"/>
      <w:bookmarkStart w:id="215" w:name="_Toc117258351"/>
      <w:bookmarkStart w:id="216" w:name="_Toc117258385"/>
      <w:bookmarkStart w:id="217" w:name="_Toc153907691"/>
      <w:bookmarkStart w:id="218" w:name="_Toc155627541"/>
      <w:bookmarkStart w:id="219" w:name="_Toc155627618"/>
      <w:r>
        <w:t>6.3.</w:t>
      </w:r>
      <w:r w:rsidR="002F3D22" w:rsidRPr="005B648C">
        <w:rPr>
          <w:rFonts w:eastAsia="SimSun" w:hint="eastAsia"/>
          <w:lang w:eastAsia="zh-CN"/>
        </w:rPr>
        <w:t>2</w:t>
      </w:r>
      <w:r w:rsidRPr="00FC2B5B">
        <w:rPr>
          <w:rFonts w:eastAsia="SimSun" w:hint="eastAsia"/>
          <w:lang w:eastAsia="zh-CN"/>
        </w:rPr>
        <w:t>.1</w:t>
      </w:r>
      <w:r>
        <w:tab/>
        <w:t>Operating bands for V2X_n3A_47A</w:t>
      </w:r>
      <w:bookmarkEnd w:id="214"/>
      <w:bookmarkEnd w:id="215"/>
      <w:bookmarkEnd w:id="216"/>
      <w:bookmarkEnd w:id="217"/>
      <w:bookmarkEnd w:id="218"/>
      <w:bookmarkEnd w:id="219"/>
    </w:p>
    <w:p w14:paraId="698005D4" w14:textId="77777777" w:rsidR="007851CB" w:rsidRPr="00886021" w:rsidRDefault="007851CB" w:rsidP="007851CB">
      <w:pPr>
        <w:rPr>
          <w:rFonts w:eastAsia="SimSun"/>
          <w:lang w:eastAsia="zh-CN"/>
        </w:rPr>
      </w:pPr>
      <w:r w:rsidRPr="00886021">
        <w:rPr>
          <w:rFonts w:eastAsia="SimSun" w:hint="eastAsia"/>
          <w:lang w:eastAsia="zh-CN"/>
        </w:rPr>
        <w:t xml:space="preserve">The operating bands for </w:t>
      </w:r>
      <w:r>
        <w:rPr>
          <w:rFonts w:eastAsia="SimSun" w:hint="eastAsia"/>
          <w:lang w:eastAsia="zh-CN"/>
        </w:rPr>
        <w:t>V2X_n3A_47A</w:t>
      </w:r>
      <w:r w:rsidRPr="00886021">
        <w:rPr>
          <w:rFonts w:eastAsia="SimSun" w:hint="eastAsia"/>
          <w:lang w:eastAsia="zh-CN"/>
        </w:rPr>
        <w:t xml:space="preserve"> are specified in table </w:t>
      </w:r>
      <w:r>
        <w:rPr>
          <w:rFonts w:eastAsia="SimSun" w:hint="eastAsia"/>
          <w:lang w:eastAsia="zh-CN"/>
        </w:rPr>
        <w:t>6.3.</w:t>
      </w:r>
      <w:r w:rsidR="002F3D22">
        <w:rPr>
          <w:rFonts w:eastAsia="SimSun" w:hint="eastAsia"/>
          <w:lang w:eastAsia="zh-CN"/>
        </w:rPr>
        <w:t>2</w:t>
      </w:r>
      <w:r w:rsidRPr="00886021">
        <w:rPr>
          <w:rFonts w:eastAsia="SimSun" w:hint="eastAsia"/>
          <w:lang w:eastAsia="zh-CN"/>
        </w:rPr>
        <w:t>.1-1.</w:t>
      </w:r>
    </w:p>
    <w:p w14:paraId="6F6C89DA" w14:textId="77777777" w:rsidR="007851CB" w:rsidRPr="00D20980" w:rsidRDefault="007851CB" w:rsidP="003710A2">
      <w:pPr>
        <w:pStyle w:val="TH"/>
        <w:rPr>
          <w:lang w:eastAsia="ja-JP"/>
        </w:rPr>
      </w:pPr>
      <w:r w:rsidRPr="00FA7DEB">
        <w:lastRenderedPageBreak/>
        <w:t xml:space="preserve">Table </w:t>
      </w:r>
      <w:r>
        <w:t>6.3.</w:t>
      </w:r>
      <w:r w:rsidR="002F3D22" w:rsidRPr="005B648C">
        <w:rPr>
          <w:rFonts w:eastAsia="SimSun" w:hint="eastAsia"/>
          <w:lang w:eastAsia="zh-CN"/>
        </w:rPr>
        <w:t>2</w:t>
      </w:r>
      <w:r w:rsidRPr="00886021">
        <w:rPr>
          <w:rFonts w:eastAsia="SimSun" w:hint="eastAsia"/>
          <w:lang w:eastAsia="zh-CN"/>
        </w:rPr>
        <w:t>.1</w:t>
      </w:r>
      <w:r>
        <w:t>-1: Inter-band con-current V2X</w:t>
      </w:r>
      <w:r w:rsidRPr="00FA7DEB">
        <w:t xml:space="preserve"> operating bands</w:t>
      </w:r>
      <w:r>
        <w:rPr>
          <w:rFonts w:hint="eastAsia"/>
          <w:lang w:eastAsia="zh-CN"/>
        </w:rPr>
        <w:t xml:space="preserve"> for V2X_n3A_47A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1067"/>
        <w:gridCol w:w="1051"/>
        <w:gridCol w:w="1129"/>
        <w:gridCol w:w="346"/>
        <w:gridCol w:w="1130"/>
        <w:gridCol w:w="1130"/>
        <w:gridCol w:w="347"/>
        <w:gridCol w:w="1132"/>
        <w:gridCol w:w="1128"/>
      </w:tblGrid>
      <w:tr w:rsidR="007851CB" w:rsidRPr="00FA7DEB" w14:paraId="7B7F96AA" w14:textId="77777777" w:rsidTr="005B648C">
        <w:trPr>
          <w:trHeight w:val="212"/>
          <w:jc w:val="center"/>
        </w:trPr>
        <w:tc>
          <w:tcPr>
            <w:tcW w:w="501" w:type="pct"/>
            <w:vMerge w:val="restart"/>
            <w:vAlign w:val="center"/>
          </w:tcPr>
          <w:p w14:paraId="31F1695B" w14:textId="77777777" w:rsidR="007851CB" w:rsidRPr="00FA7DEB" w:rsidRDefault="007851CB" w:rsidP="003710A2">
            <w:pPr>
              <w:pStyle w:val="TAH"/>
              <w:rPr>
                <w:lang w:val="en-US"/>
              </w:rPr>
            </w:pPr>
            <w:r>
              <w:rPr>
                <w:lang w:val="en-US"/>
              </w:rPr>
              <w:t>V2X con-current configuration</w:t>
            </w:r>
          </w:p>
        </w:tc>
        <w:tc>
          <w:tcPr>
            <w:tcW w:w="554" w:type="pct"/>
            <w:vMerge w:val="restart"/>
            <w:vAlign w:val="center"/>
          </w:tcPr>
          <w:p w14:paraId="156396F6" w14:textId="77777777" w:rsidR="007851CB" w:rsidRPr="00FA7DEB" w:rsidRDefault="007851CB" w:rsidP="003710A2">
            <w:pPr>
              <w:pStyle w:val="TAH"/>
              <w:rPr>
                <w:lang w:val="en-US"/>
              </w:rPr>
            </w:pPr>
            <w:r>
              <w:rPr>
                <w:rFonts w:eastAsia="SimSun" w:hint="eastAsia"/>
                <w:lang w:val="en-US" w:eastAsia="zh-CN"/>
              </w:rPr>
              <w:t xml:space="preserve">E-UTRA / </w:t>
            </w:r>
            <w:r w:rsidRPr="0076071E">
              <w:rPr>
                <w:rFonts w:eastAsia="SimSun" w:hint="eastAsia"/>
                <w:lang w:val="en-US" w:eastAsia="zh-CN"/>
              </w:rPr>
              <w:t>NR</w:t>
            </w:r>
            <w:r>
              <w:rPr>
                <w:lang w:val="en-US"/>
              </w:rPr>
              <w:t xml:space="preserve"> Operating</w:t>
            </w:r>
            <w:r w:rsidRPr="00035172">
              <w:rPr>
                <w:rFonts w:eastAsia="SimSun" w:hint="eastAsia"/>
                <w:lang w:val="en-US" w:eastAsia="zh-CN"/>
              </w:rPr>
              <w:t xml:space="preserve"> </w:t>
            </w:r>
            <w:r w:rsidRPr="00FA7DEB">
              <w:rPr>
                <w:lang w:val="en-US"/>
              </w:rPr>
              <w:t>Band</w:t>
            </w:r>
          </w:p>
        </w:tc>
        <w:tc>
          <w:tcPr>
            <w:tcW w:w="567" w:type="pct"/>
            <w:vMerge w:val="restart"/>
            <w:vAlign w:val="center"/>
          </w:tcPr>
          <w:p w14:paraId="28A3191C" w14:textId="77777777" w:rsidR="007851CB" w:rsidRPr="00FA7DEB" w:rsidRDefault="007851CB" w:rsidP="003710A2">
            <w:pPr>
              <w:pStyle w:val="TAH"/>
              <w:rPr>
                <w:lang w:val="en-US" w:eastAsia="ko-KR"/>
              </w:rPr>
            </w:pPr>
            <w:r>
              <w:rPr>
                <w:rFonts w:hint="eastAsia"/>
                <w:lang w:val="en-US" w:eastAsia="ko-KR"/>
              </w:rPr>
              <w:t>Interfac</w:t>
            </w:r>
            <w:r>
              <w:rPr>
                <w:lang w:val="en-US" w:eastAsia="ko-KR"/>
              </w:rPr>
              <w:t>e</w:t>
            </w:r>
          </w:p>
        </w:tc>
        <w:tc>
          <w:tcPr>
            <w:tcW w:w="1391" w:type="pct"/>
            <w:gridSpan w:val="3"/>
            <w:vAlign w:val="center"/>
          </w:tcPr>
          <w:p w14:paraId="1407146D" w14:textId="77777777" w:rsidR="007851CB" w:rsidRPr="00FA7DEB" w:rsidRDefault="007851CB" w:rsidP="003710A2">
            <w:pPr>
              <w:pStyle w:val="TAH"/>
              <w:rPr>
                <w:lang w:val="en-US"/>
              </w:rPr>
            </w:pPr>
            <w:r w:rsidRPr="00FA7DEB">
              <w:rPr>
                <w:lang w:val="en-US"/>
              </w:rPr>
              <w:t>Uplink (UL) band</w:t>
            </w:r>
          </w:p>
        </w:tc>
        <w:tc>
          <w:tcPr>
            <w:tcW w:w="1392" w:type="pct"/>
            <w:gridSpan w:val="3"/>
            <w:vAlign w:val="center"/>
          </w:tcPr>
          <w:p w14:paraId="6EA7577C" w14:textId="77777777" w:rsidR="007851CB" w:rsidRPr="00FA7DEB" w:rsidRDefault="007851CB" w:rsidP="003710A2">
            <w:pPr>
              <w:pStyle w:val="TAH"/>
              <w:rPr>
                <w:lang w:val="en-US"/>
              </w:rPr>
            </w:pPr>
            <w:r w:rsidRPr="00FA7DEB">
              <w:rPr>
                <w:lang w:val="en-US"/>
              </w:rPr>
              <w:t>Downlink (DL) band</w:t>
            </w:r>
          </w:p>
        </w:tc>
        <w:tc>
          <w:tcPr>
            <w:tcW w:w="596" w:type="pct"/>
            <w:vMerge w:val="restart"/>
            <w:vAlign w:val="center"/>
          </w:tcPr>
          <w:p w14:paraId="24D4319A" w14:textId="77777777" w:rsidR="007851CB" w:rsidRPr="00FA7DEB" w:rsidRDefault="007851CB" w:rsidP="003710A2">
            <w:pPr>
              <w:pStyle w:val="TAH"/>
              <w:rPr>
                <w:lang w:val="en-US"/>
              </w:rPr>
            </w:pPr>
            <w:r w:rsidRPr="00FA7DEB">
              <w:rPr>
                <w:lang w:val="en-US"/>
              </w:rPr>
              <w:t>Duplex Mode</w:t>
            </w:r>
          </w:p>
        </w:tc>
      </w:tr>
      <w:tr w:rsidR="007851CB" w:rsidRPr="00FA7DEB" w14:paraId="280AF1F6" w14:textId="77777777" w:rsidTr="005B648C">
        <w:trPr>
          <w:trHeight w:val="212"/>
          <w:jc w:val="center"/>
        </w:trPr>
        <w:tc>
          <w:tcPr>
            <w:tcW w:w="501" w:type="pct"/>
            <w:vMerge/>
            <w:vAlign w:val="center"/>
          </w:tcPr>
          <w:p w14:paraId="68C40106" w14:textId="77777777" w:rsidR="007851CB" w:rsidRPr="00FA7DEB" w:rsidRDefault="007851CB" w:rsidP="005B648C">
            <w:pPr>
              <w:keepNext/>
              <w:keepLines/>
              <w:jc w:val="center"/>
              <w:rPr>
                <w:rFonts w:ascii="Arial" w:hAnsi="Arial"/>
                <w:sz w:val="18"/>
                <w:lang w:val="en-US"/>
              </w:rPr>
            </w:pPr>
          </w:p>
        </w:tc>
        <w:tc>
          <w:tcPr>
            <w:tcW w:w="554" w:type="pct"/>
            <w:vMerge/>
            <w:vAlign w:val="center"/>
          </w:tcPr>
          <w:p w14:paraId="42683A64" w14:textId="77777777" w:rsidR="007851CB" w:rsidRPr="00FA7DEB" w:rsidRDefault="007851CB" w:rsidP="005B648C">
            <w:pPr>
              <w:keepNext/>
              <w:keepLines/>
              <w:jc w:val="center"/>
              <w:rPr>
                <w:rFonts w:ascii="Arial" w:hAnsi="Arial"/>
                <w:sz w:val="18"/>
                <w:lang w:val="en-US"/>
              </w:rPr>
            </w:pPr>
          </w:p>
        </w:tc>
        <w:tc>
          <w:tcPr>
            <w:tcW w:w="567" w:type="pct"/>
            <w:vMerge/>
          </w:tcPr>
          <w:p w14:paraId="3394E7CB" w14:textId="77777777" w:rsidR="007851CB" w:rsidRPr="00FA7DEB" w:rsidRDefault="007851CB" w:rsidP="005B648C">
            <w:pPr>
              <w:keepNext/>
              <w:keepLines/>
              <w:jc w:val="center"/>
              <w:rPr>
                <w:rFonts w:ascii="Arial" w:hAnsi="Arial"/>
                <w:b/>
                <w:sz w:val="18"/>
                <w:lang w:val="en-US"/>
              </w:rPr>
            </w:pPr>
          </w:p>
        </w:tc>
        <w:tc>
          <w:tcPr>
            <w:tcW w:w="1391" w:type="pct"/>
            <w:gridSpan w:val="3"/>
            <w:vAlign w:val="center"/>
          </w:tcPr>
          <w:p w14:paraId="728D2BF0" w14:textId="77777777" w:rsidR="007851CB" w:rsidRPr="0000668E" w:rsidRDefault="007851CB" w:rsidP="003710A2">
            <w:pPr>
              <w:pStyle w:val="TAH"/>
              <w:rPr>
                <w:rFonts w:eastAsia="SimSun"/>
                <w:lang w:val="en-US" w:eastAsia="zh-CN"/>
              </w:rPr>
            </w:pPr>
            <w:r w:rsidRPr="00FA7DEB">
              <w:rPr>
                <w:lang w:val="en-US"/>
              </w:rPr>
              <w:t>BS receive / UE transmit</w:t>
            </w:r>
          </w:p>
        </w:tc>
        <w:tc>
          <w:tcPr>
            <w:tcW w:w="1392" w:type="pct"/>
            <w:gridSpan w:val="3"/>
            <w:vAlign w:val="center"/>
          </w:tcPr>
          <w:p w14:paraId="2CDB842F" w14:textId="77777777" w:rsidR="007851CB" w:rsidRPr="00FA7DEB" w:rsidRDefault="007851CB" w:rsidP="003710A2">
            <w:pPr>
              <w:pStyle w:val="TAH"/>
              <w:rPr>
                <w:lang w:val="en-US"/>
              </w:rPr>
            </w:pPr>
            <w:r w:rsidRPr="00FA7DEB">
              <w:rPr>
                <w:lang w:val="en-US"/>
              </w:rPr>
              <w:t>BS transmit / UE receive</w:t>
            </w:r>
          </w:p>
        </w:tc>
        <w:tc>
          <w:tcPr>
            <w:tcW w:w="596" w:type="pct"/>
            <w:vMerge/>
            <w:vAlign w:val="center"/>
          </w:tcPr>
          <w:p w14:paraId="7C6ACB6C" w14:textId="77777777" w:rsidR="007851CB" w:rsidRPr="00FA7DEB" w:rsidRDefault="007851CB" w:rsidP="003710A2">
            <w:pPr>
              <w:pStyle w:val="TAH"/>
              <w:rPr>
                <w:lang w:val="en-US"/>
              </w:rPr>
            </w:pPr>
          </w:p>
        </w:tc>
      </w:tr>
      <w:tr w:rsidR="007851CB" w:rsidRPr="00FA7DEB" w14:paraId="68776C28" w14:textId="77777777" w:rsidTr="005B648C">
        <w:trPr>
          <w:trHeight w:val="212"/>
          <w:jc w:val="center"/>
        </w:trPr>
        <w:tc>
          <w:tcPr>
            <w:tcW w:w="501" w:type="pct"/>
            <w:vMerge/>
            <w:vAlign w:val="center"/>
          </w:tcPr>
          <w:p w14:paraId="46F12A6E" w14:textId="77777777" w:rsidR="007851CB" w:rsidRPr="00FA7DEB" w:rsidRDefault="007851CB" w:rsidP="005B648C">
            <w:pPr>
              <w:keepNext/>
              <w:keepLines/>
              <w:jc w:val="center"/>
              <w:rPr>
                <w:rFonts w:ascii="Arial" w:hAnsi="Arial"/>
                <w:sz w:val="18"/>
                <w:lang w:val="en-US"/>
              </w:rPr>
            </w:pPr>
          </w:p>
        </w:tc>
        <w:tc>
          <w:tcPr>
            <w:tcW w:w="554" w:type="pct"/>
            <w:vMerge/>
            <w:vAlign w:val="center"/>
          </w:tcPr>
          <w:p w14:paraId="2CF5A36A" w14:textId="77777777" w:rsidR="007851CB" w:rsidRPr="00FA7DEB" w:rsidRDefault="007851CB" w:rsidP="005B648C">
            <w:pPr>
              <w:keepNext/>
              <w:keepLines/>
              <w:jc w:val="center"/>
              <w:rPr>
                <w:rFonts w:ascii="Arial" w:hAnsi="Arial"/>
                <w:sz w:val="18"/>
                <w:lang w:val="en-US"/>
              </w:rPr>
            </w:pPr>
          </w:p>
        </w:tc>
        <w:tc>
          <w:tcPr>
            <w:tcW w:w="567" w:type="pct"/>
            <w:vMerge/>
          </w:tcPr>
          <w:p w14:paraId="668AF119" w14:textId="77777777" w:rsidR="007851CB" w:rsidRPr="00FA7DEB" w:rsidRDefault="007851CB" w:rsidP="005B648C">
            <w:pPr>
              <w:keepNext/>
              <w:keepLines/>
              <w:jc w:val="center"/>
              <w:rPr>
                <w:rFonts w:ascii="Arial" w:hAnsi="Arial"/>
                <w:b/>
                <w:sz w:val="18"/>
                <w:lang w:val="en-US"/>
              </w:rPr>
            </w:pPr>
          </w:p>
        </w:tc>
        <w:tc>
          <w:tcPr>
            <w:tcW w:w="1391" w:type="pct"/>
            <w:gridSpan w:val="3"/>
            <w:tcBorders>
              <w:bottom w:val="single" w:sz="4" w:space="0" w:color="auto"/>
            </w:tcBorders>
            <w:vAlign w:val="center"/>
          </w:tcPr>
          <w:p w14:paraId="7B5032E1" w14:textId="77777777" w:rsidR="007851CB" w:rsidRPr="00FA7DEB" w:rsidRDefault="007851CB" w:rsidP="003710A2">
            <w:pPr>
              <w:pStyle w:val="TAH"/>
              <w:rPr>
                <w:lang w:val="en-US"/>
              </w:rPr>
            </w:pPr>
            <w:r w:rsidRPr="00FA7DEB">
              <w:rPr>
                <w:lang w:val="en-US"/>
              </w:rPr>
              <w:t>F</w:t>
            </w:r>
            <w:r w:rsidRPr="00FA7DEB">
              <w:rPr>
                <w:vertAlign w:val="subscript"/>
                <w:lang w:val="en-US"/>
              </w:rPr>
              <w:t>UL_low</w:t>
            </w:r>
            <w:r w:rsidRPr="00FA7DEB">
              <w:rPr>
                <w:lang w:val="en-US"/>
              </w:rPr>
              <w:t xml:space="preserve">   –  F</w:t>
            </w:r>
            <w:r w:rsidRPr="00FA7DEB">
              <w:rPr>
                <w:vertAlign w:val="subscript"/>
                <w:lang w:val="en-US"/>
              </w:rPr>
              <w:t>UL_high</w:t>
            </w:r>
          </w:p>
        </w:tc>
        <w:tc>
          <w:tcPr>
            <w:tcW w:w="1392" w:type="pct"/>
            <w:gridSpan w:val="3"/>
            <w:tcBorders>
              <w:bottom w:val="single" w:sz="4" w:space="0" w:color="auto"/>
            </w:tcBorders>
            <w:vAlign w:val="center"/>
          </w:tcPr>
          <w:p w14:paraId="4EBCEA08" w14:textId="77777777" w:rsidR="007851CB" w:rsidRPr="00FA7DEB" w:rsidRDefault="007851CB" w:rsidP="003710A2">
            <w:pPr>
              <w:pStyle w:val="TAH"/>
              <w:rPr>
                <w:lang w:val="en-US"/>
              </w:rPr>
            </w:pPr>
            <w:r w:rsidRPr="00FA7DEB">
              <w:rPr>
                <w:lang w:val="en-US"/>
              </w:rPr>
              <w:t>F</w:t>
            </w:r>
            <w:r w:rsidRPr="00FA7DEB">
              <w:rPr>
                <w:vertAlign w:val="subscript"/>
                <w:lang w:val="en-US"/>
              </w:rPr>
              <w:t>DL_low</w:t>
            </w:r>
            <w:r w:rsidRPr="00FA7DEB">
              <w:rPr>
                <w:lang w:val="en-US"/>
              </w:rPr>
              <w:t xml:space="preserve">   –  F</w:t>
            </w:r>
            <w:r w:rsidRPr="00FA7DEB">
              <w:rPr>
                <w:vertAlign w:val="subscript"/>
                <w:lang w:val="en-US"/>
              </w:rPr>
              <w:t>DL_high</w:t>
            </w:r>
          </w:p>
        </w:tc>
        <w:tc>
          <w:tcPr>
            <w:tcW w:w="596" w:type="pct"/>
            <w:vMerge/>
            <w:vAlign w:val="center"/>
          </w:tcPr>
          <w:p w14:paraId="406B1E55" w14:textId="77777777" w:rsidR="007851CB" w:rsidRPr="00FA7DEB" w:rsidRDefault="007851CB" w:rsidP="003710A2">
            <w:pPr>
              <w:pStyle w:val="TAH"/>
              <w:rPr>
                <w:lang w:val="en-US"/>
              </w:rPr>
            </w:pPr>
          </w:p>
        </w:tc>
      </w:tr>
      <w:tr w:rsidR="007851CB" w:rsidRPr="00FA7DEB" w14:paraId="244B917A" w14:textId="77777777" w:rsidTr="005B648C">
        <w:trPr>
          <w:trHeight w:val="212"/>
          <w:jc w:val="center"/>
        </w:trPr>
        <w:tc>
          <w:tcPr>
            <w:tcW w:w="501" w:type="pct"/>
            <w:vMerge w:val="restart"/>
            <w:vAlign w:val="center"/>
          </w:tcPr>
          <w:p w14:paraId="487D2D19" w14:textId="77777777" w:rsidR="007851CB" w:rsidRPr="00876C57" w:rsidRDefault="007851CB" w:rsidP="003710A2">
            <w:pPr>
              <w:pStyle w:val="TAC"/>
              <w:rPr>
                <w:rFonts w:eastAsia="SimSun"/>
                <w:lang w:val="en-US" w:eastAsia="zh-CN"/>
              </w:rPr>
            </w:pPr>
            <w:r>
              <w:rPr>
                <w:lang w:val="en-US"/>
              </w:rPr>
              <w:t>V2X_n3A_47A</w:t>
            </w:r>
          </w:p>
        </w:tc>
        <w:tc>
          <w:tcPr>
            <w:tcW w:w="554" w:type="pct"/>
            <w:vAlign w:val="center"/>
          </w:tcPr>
          <w:p w14:paraId="0537E783" w14:textId="77777777" w:rsidR="007851CB" w:rsidRPr="00876C57" w:rsidRDefault="007851CB" w:rsidP="003710A2">
            <w:pPr>
              <w:pStyle w:val="TAC"/>
              <w:rPr>
                <w:rFonts w:eastAsia="SimSun"/>
                <w:lang w:val="en-US" w:eastAsia="zh-CN"/>
              </w:rPr>
            </w:pPr>
            <w:r>
              <w:rPr>
                <w:rFonts w:eastAsia="SimSun" w:hint="eastAsia"/>
                <w:lang w:val="en-US" w:eastAsia="zh-CN"/>
              </w:rPr>
              <w:t>n3</w:t>
            </w:r>
          </w:p>
        </w:tc>
        <w:tc>
          <w:tcPr>
            <w:tcW w:w="567" w:type="pct"/>
            <w:vAlign w:val="center"/>
          </w:tcPr>
          <w:p w14:paraId="4CB92E62" w14:textId="77777777" w:rsidR="007851CB" w:rsidRPr="00FA7DEB" w:rsidRDefault="007851CB" w:rsidP="003710A2">
            <w:pPr>
              <w:pStyle w:val="TAC"/>
              <w:rPr>
                <w:lang w:val="en-US" w:eastAsia="ko-KR"/>
              </w:rPr>
            </w:pPr>
            <w:r>
              <w:rPr>
                <w:rFonts w:hint="eastAsia"/>
                <w:lang w:val="en-US" w:eastAsia="ko-KR"/>
              </w:rPr>
              <w:t>Uu</w:t>
            </w:r>
          </w:p>
        </w:tc>
        <w:tc>
          <w:tcPr>
            <w:tcW w:w="596" w:type="pct"/>
            <w:tcBorders>
              <w:right w:val="single" w:sz="4" w:space="0" w:color="auto"/>
            </w:tcBorders>
            <w:vAlign w:val="center"/>
          </w:tcPr>
          <w:p w14:paraId="77353C5E" w14:textId="77777777" w:rsidR="007851CB" w:rsidRPr="00FA7DEB" w:rsidRDefault="007851CB" w:rsidP="003710A2">
            <w:pPr>
              <w:pStyle w:val="TAC"/>
              <w:rPr>
                <w:lang w:val="en-US"/>
              </w:rPr>
            </w:pPr>
            <w:r>
              <w:rPr>
                <w:rFonts w:eastAsia="SimSun" w:hint="eastAsia"/>
                <w:lang w:eastAsia="zh-CN"/>
              </w:rPr>
              <w:t>1710</w:t>
            </w:r>
            <w:r w:rsidRPr="000E01E7">
              <w:t xml:space="preserve"> MHz</w:t>
            </w:r>
          </w:p>
        </w:tc>
        <w:tc>
          <w:tcPr>
            <w:tcW w:w="199" w:type="pct"/>
            <w:tcBorders>
              <w:left w:val="single" w:sz="4" w:space="0" w:color="auto"/>
              <w:right w:val="single" w:sz="4" w:space="0" w:color="auto"/>
            </w:tcBorders>
            <w:vAlign w:val="center"/>
          </w:tcPr>
          <w:p w14:paraId="5059C906" w14:textId="77777777" w:rsidR="007851CB" w:rsidRPr="00FA7DEB" w:rsidRDefault="007851CB" w:rsidP="003710A2">
            <w:pPr>
              <w:pStyle w:val="TAC"/>
              <w:rPr>
                <w:lang w:val="en-US"/>
              </w:rPr>
            </w:pPr>
            <w:r w:rsidRPr="00FA7DEB">
              <w:rPr>
                <w:lang w:val="en-US"/>
              </w:rPr>
              <w:t>–</w:t>
            </w:r>
          </w:p>
        </w:tc>
        <w:tc>
          <w:tcPr>
            <w:tcW w:w="596" w:type="pct"/>
            <w:tcBorders>
              <w:left w:val="single" w:sz="4" w:space="0" w:color="auto"/>
            </w:tcBorders>
            <w:vAlign w:val="center"/>
          </w:tcPr>
          <w:p w14:paraId="1F81D428" w14:textId="77777777" w:rsidR="007851CB" w:rsidRPr="00FA7DEB" w:rsidRDefault="007851CB" w:rsidP="003710A2">
            <w:pPr>
              <w:pStyle w:val="TAC"/>
              <w:rPr>
                <w:lang w:val="en-US"/>
              </w:rPr>
            </w:pPr>
            <w:r>
              <w:rPr>
                <w:rFonts w:eastAsia="SimSun" w:hint="eastAsia"/>
                <w:lang w:eastAsia="zh-CN"/>
              </w:rPr>
              <w:t>1785</w:t>
            </w:r>
            <w:r w:rsidRPr="000E01E7">
              <w:t xml:space="preserve"> MHz</w:t>
            </w:r>
          </w:p>
        </w:tc>
        <w:tc>
          <w:tcPr>
            <w:tcW w:w="596" w:type="pct"/>
            <w:tcBorders>
              <w:right w:val="single" w:sz="4" w:space="0" w:color="auto"/>
            </w:tcBorders>
            <w:vAlign w:val="center"/>
          </w:tcPr>
          <w:p w14:paraId="52B4C85D" w14:textId="77777777" w:rsidR="007851CB" w:rsidRPr="00FA7DEB" w:rsidRDefault="007851CB" w:rsidP="003710A2">
            <w:pPr>
              <w:pStyle w:val="TAC"/>
              <w:rPr>
                <w:lang w:val="en-US"/>
              </w:rPr>
            </w:pPr>
            <w:r>
              <w:rPr>
                <w:rFonts w:eastAsia="SimSun" w:hint="eastAsia"/>
                <w:lang w:eastAsia="zh-CN"/>
              </w:rPr>
              <w:t>1805</w:t>
            </w:r>
            <w:r w:rsidRPr="000E01E7">
              <w:t xml:space="preserve"> MHz</w:t>
            </w:r>
          </w:p>
        </w:tc>
        <w:tc>
          <w:tcPr>
            <w:tcW w:w="199" w:type="pct"/>
            <w:tcBorders>
              <w:left w:val="single" w:sz="4" w:space="0" w:color="auto"/>
              <w:right w:val="single" w:sz="4" w:space="0" w:color="auto"/>
            </w:tcBorders>
            <w:vAlign w:val="center"/>
          </w:tcPr>
          <w:p w14:paraId="7C777CB6" w14:textId="77777777" w:rsidR="007851CB" w:rsidRPr="00FA7DEB" w:rsidRDefault="007851CB" w:rsidP="003710A2">
            <w:pPr>
              <w:pStyle w:val="TAC"/>
              <w:rPr>
                <w:lang w:val="en-US"/>
              </w:rPr>
            </w:pPr>
            <w:r w:rsidRPr="00FA7DEB">
              <w:rPr>
                <w:lang w:val="en-US"/>
              </w:rPr>
              <w:t>–</w:t>
            </w:r>
          </w:p>
        </w:tc>
        <w:tc>
          <w:tcPr>
            <w:tcW w:w="596" w:type="pct"/>
            <w:tcBorders>
              <w:left w:val="single" w:sz="4" w:space="0" w:color="auto"/>
            </w:tcBorders>
            <w:vAlign w:val="center"/>
          </w:tcPr>
          <w:p w14:paraId="0EF845A9" w14:textId="77777777" w:rsidR="007851CB" w:rsidRPr="00FA7DEB" w:rsidRDefault="007851CB" w:rsidP="003710A2">
            <w:pPr>
              <w:pStyle w:val="TAC"/>
              <w:rPr>
                <w:lang w:val="en-US"/>
              </w:rPr>
            </w:pPr>
            <w:r>
              <w:rPr>
                <w:rFonts w:eastAsia="SimSun" w:hint="eastAsia"/>
                <w:lang w:eastAsia="zh-CN"/>
              </w:rPr>
              <w:t>1880</w:t>
            </w:r>
            <w:r w:rsidRPr="005A6D50">
              <w:t xml:space="preserve"> MHz</w:t>
            </w:r>
          </w:p>
        </w:tc>
        <w:tc>
          <w:tcPr>
            <w:tcW w:w="596" w:type="pct"/>
            <w:vAlign w:val="center"/>
          </w:tcPr>
          <w:p w14:paraId="65951B77" w14:textId="77777777" w:rsidR="007851CB" w:rsidRPr="00876C57" w:rsidRDefault="007851CB" w:rsidP="003710A2">
            <w:pPr>
              <w:pStyle w:val="TAC"/>
              <w:rPr>
                <w:rFonts w:eastAsia="SimSun"/>
                <w:lang w:val="en-US" w:eastAsia="zh-CN"/>
              </w:rPr>
            </w:pPr>
            <w:r>
              <w:rPr>
                <w:rFonts w:eastAsia="SimSun" w:hint="eastAsia"/>
                <w:lang w:val="en-US" w:eastAsia="zh-CN"/>
              </w:rPr>
              <w:t>F</w:t>
            </w:r>
            <w:r w:rsidRPr="0076071E">
              <w:rPr>
                <w:rFonts w:eastAsia="SimSun" w:hint="eastAsia"/>
                <w:lang w:val="en-US" w:eastAsia="zh-CN"/>
              </w:rPr>
              <w:t>DD</w:t>
            </w:r>
          </w:p>
        </w:tc>
      </w:tr>
      <w:tr w:rsidR="007851CB" w:rsidRPr="00FA7DEB" w14:paraId="74CE191C" w14:textId="77777777" w:rsidTr="005B648C">
        <w:trPr>
          <w:trHeight w:val="212"/>
          <w:jc w:val="center"/>
        </w:trPr>
        <w:tc>
          <w:tcPr>
            <w:tcW w:w="501" w:type="pct"/>
            <w:vMerge/>
            <w:vAlign w:val="center"/>
          </w:tcPr>
          <w:p w14:paraId="0218C8B8" w14:textId="77777777" w:rsidR="007851CB" w:rsidRPr="00FA7DEB" w:rsidRDefault="007851CB" w:rsidP="003710A2">
            <w:pPr>
              <w:pStyle w:val="TAC"/>
              <w:rPr>
                <w:lang w:val="en-US"/>
              </w:rPr>
            </w:pPr>
          </w:p>
        </w:tc>
        <w:tc>
          <w:tcPr>
            <w:tcW w:w="554" w:type="pct"/>
            <w:vAlign w:val="center"/>
          </w:tcPr>
          <w:p w14:paraId="0BD8F4B1" w14:textId="77777777" w:rsidR="007851CB" w:rsidRPr="0095683A" w:rsidRDefault="007851CB" w:rsidP="003710A2">
            <w:pPr>
              <w:pStyle w:val="TAC"/>
              <w:rPr>
                <w:rFonts w:eastAsia="MS Mincho"/>
                <w:lang w:val="en-US" w:eastAsia="ja-JP"/>
              </w:rPr>
            </w:pPr>
            <w:r w:rsidRPr="0095683A">
              <w:rPr>
                <w:rFonts w:hint="eastAsia"/>
                <w:lang w:val="en-US" w:eastAsia="ja-JP"/>
              </w:rPr>
              <w:t>4</w:t>
            </w:r>
            <w:r>
              <w:rPr>
                <w:rFonts w:hint="eastAsia"/>
                <w:lang w:val="en-US" w:eastAsia="ja-JP"/>
              </w:rPr>
              <w:t>7</w:t>
            </w:r>
          </w:p>
        </w:tc>
        <w:tc>
          <w:tcPr>
            <w:tcW w:w="567" w:type="pct"/>
            <w:vAlign w:val="center"/>
          </w:tcPr>
          <w:p w14:paraId="1D2FE679" w14:textId="77777777" w:rsidR="007851CB" w:rsidRPr="0095683A" w:rsidRDefault="007851CB" w:rsidP="003710A2">
            <w:pPr>
              <w:pStyle w:val="TAC"/>
              <w:rPr>
                <w:lang w:val="en-US" w:eastAsia="ko-KR"/>
              </w:rPr>
            </w:pPr>
            <w:r>
              <w:rPr>
                <w:rFonts w:hint="eastAsia"/>
                <w:lang w:val="en-US" w:eastAsia="ko-KR"/>
              </w:rPr>
              <w:t>PC5</w:t>
            </w:r>
          </w:p>
        </w:tc>
        <w:tc>
          <w:tcPr>
            <w:tcW w:w="596" w:type="pct"/>
            <w:tcBorders>
              <w:right w:val="single" w:sz="4" w:space="0" w:color="auto"/>
            </w:tcBorders>
            <w:vAlign w:val="center"/>
          </w:tcPr>
          <w:p w14:paraId="51A974F5" w14:textId="77777777" w:rsidR="007851CB" w:rsidRPr="00FA7DEB" w:rsidRDefault="007851CB" w:rsidP="003710A2">
            <w:pPr>
              <w:pStyle w:val="TAC"/>
              <w:rPr>
                <w:lang w:val="en-US"/>
              </w:rPr>
            </w:pPr>
            <w:r>
              <w:rPr>
                <w:rFonts w:hint="eastAsia"/>
                <w:lang w:val="en-US" w:eastAsia="ja-JP"/>
              </w:rPr>
              <w:t>5855</w:t>
            </w:r>
            <w:r w:rsidRPr="00FA7DEB">
              <w:rPr>
                <w:lang w:val="en-US"/>
              </w:rPr>
              <w:t xml:space="preserve"> MHz</w:t>
            </w:r>
          </w:p>
        </w:tc>
        <w:tc>
          <w:tcPr>
            <w:tcW w:w="199" w:type="pct"/>
            <w:tcBorders>
              <w:left w:val="single" w:sz="4" w:space="0" w:color="auto"/>
              <w:right w:val="single" w:sz="4" w:space="0" w:color="auto"/>
            </w:tcBorders>
            <w:vAlign w:val="center"/>
          </w:tcPr>
          <w:p w14:paraId="6CF8B0C2" w14:textId="77777777" w:rsidR="007851CB" w:rsidRPr="00FA7DEB" w:rsidRDefault="007851CB" w:rsidP="003710A2">
            <w:pPr>
              <w:pStyle w:val="TAC"/>
              <w:rPr>
                <w:lang w:val="en-US"/>
              </w:rPr>
            </w:pPr>
            <w:r w:rsidRPr="00FA7DEB">
              <w:rPr>
                <w:lang w:val="en-US"/>
              </w:rPr>
              <w:t>–</w:t>
            </w:r>
          </w:p>
        </w:tc>
        <w:tc>
          <w:tcPr>
            <w:tcW w:w="596" w:type="pct"/>
            <w:tcBorders>
              <w:left w:val="single" w:sz="4" w:space="0" w:color="auto"/>
            </w:tcBorders>
            <w:vAlign w:val="center"/>
          </w:tcPr>
          <w:p w14:paraId="1BA1EB3B" w14:textId="77777777" w:rsidR="007851CB" w:rsidRPr="00FA7DEB" w:rsidRDefault="007851CB" w:rsidP="003710A2">
            <w:pPr>
              <w:pStyle w:val="TAC"/>
              <w:rPr>
                <w:lang w:val="en-US"/>
              </w:rPr>
            </w:pPr>
            <w:r w:rsidRPr="0095683A">
              <w:rPr>
                <w:rFonts w:hint="eastAsia"/>
                <w:lang w:val="en-US" w:eastAsia="ja-JP"/>
              </w:rPr>
              <w:t xml:space="preserve">5925 </w:t>
            </w:r>
            <w:r w:rsidRPr="00FA7DEB">
              <w:rPr>
                <w:lang w:val="en-US"/>
              </w:rPr>
              <w:t>MHz</w:t>
            </w:r>
          </w:p>
        </w:tc>
        <w:tc>
          <w:tcPr>
            <w:tcW w:w="596" w:type="pct"/>
            <w:tcBorders>
              <w:right w:val="single" w:sz="4" w:space="0" w:color="auto"/>
            </w:tcBorders>
            <w:vAlign w:val="center"/>
          </w:tcPr>
          <w:p w14:paraId="2DC9E783" w14:textId="77777777" w:rsidR="007851CB" w:rsidRPr="00FA7DEB" w:rsidRDefault="007851CB" w:rsidP="003710A2">
            <w:pPr>
              <w:pStyle w:val="TAC"/>
              <w:rPr>
                <w:lang w:val="en-US"/>
              </w:rPr>
            </w:pPr>
            <w:r>
              <w:rPr>
                <w:rFonts w:hint="eastAsia"/>
                <w:lang w:val="en-US" w:eastAsia="ja-JP"/>
              </w:rPr>
              <w:t>5855</w:t>
            </w:r>
            <w:r w:rsidRPr="00FA7DEB">
              <w:rPr>
                <w:lang w:val="en-US"/>
              </w:rPr>
              <w:t xml:space="preserve"> MHz</w:t>
            </w:r>
          </w:p>
        </w:tc>
        <w:tc>
          <w:tcPr>
            <w:tcW w:w="199" w:type="pct"/>
            <w:tcBorders>
              <w:left w:val="single" w:sz="4" w:space="0" w:color="auto"/>
              <w:right w:val="single" w:sz="4" w:space="0" w:color="auto"/>
            </w:tcBorders>
            <w:vAlign w:val="center"/>
          </w:tcPr>
          <w:p w14:paraId="35C36575" w14:textId="77777777" w:rsidR="007851CB" w:rsidRPr="00FA7DEB" w:rsidRDefault="007851CB" w:rsidP="003710A2">
            <w:pPr>
              <w:pStyle w:val="TAC"/>
              <w:rPr>
                <w:lang w:val="en-US"/>
              </w:rPr>
            </w:pPr>
            <w:r w:rsidRPr="00FA7DEB">
              <w:rPr>
                <w:lang w:val="en-US"/>
              </w:rPr>
              <w:t>–</w:t>
            </w:r>
          </w:p>
        </w:tc>
        <w:tc>
          <w:tcPr>
            <w:tcW w:w="596" w:type="pct"/>
            <w:tcBorders>
              <w:left w:val="single" w:sz="4" w:space="0" w:color="auto"/>
            </w:tcBorders>
            <w:vAlign w:val="center"/>
          </w:tcPr>
          <w:p w14:paraId="2417FD51" w14:textId="77777777" w:rsidR="007851CB" w:rsidRPr="00FA7DEB" w:rsidRDefault="007851CB" w:rsidP="003710A2">
            <w:pPr>
              <w:pStyle w:val="TAC"/>
              <w:rPr>
                <w:lang w:val="en-US"/>
              </w:rPr>
            </w:pPr>
            <w:r w:rsidRPr="0095683A">
              <w:rPr>
                <w:rFonts w:hint="eastAsia"/>
                <w:lang w:val="en-US" w:eastAsia="ja-JP"/>
              </w:rPr>
              <w:t>5925</w:t>
            </w:r>
            <w:r w:rsidRPr="00FA7DEB">
              <w:rPr>
                <w:lang w:val="en-US"/>
              </w:rPr>
              <w:t xml:space="preserve"> MHz</w:t>
            </w:r>
          </w:p>
        </w:tc>
        <w:tc>
          <w:tcPr>
            <w:tcW w:w="596" w:type="pct"/>
            <w:vAlign w:val="center"/>
          </w:tcPr>
          <w:p w14:paraId="475DCEAA" w14:textId="77777777" w:rsidR="007851CB" w:rsidRPr="00876C57" w:rsidRDefault="007851CB" w:rsidP="003710A2">
            <w:pPr>
              <w:pStyle w:val="TAC"/>
              <w:rPr>
                <w:rFonts w:eastAsia="SimSun"/>
                <w:lang w:val="en-US" w:eastAsia="zh-CN"/>
              </w:rPr>
            </w:pPr>
            <w:r w:rsidRPr="009C2F07">
              <w:rPr>
                <w:rFonts w:eastAsia="SimSun" w:hint="eastAsia"/>
                <w:lang w:val="en-US" w:eastAsia="zh-CN"/>
              </w:rPr>
              <w:t>HD</w:t>
            </w:r>
          </w:p>
        </w:tc>
      </w:tr>
    </w:tbl>
    <w:p w14:paraId="21A640B5" w14:textId="77777777" w:rsidR="007851CB" w:rsidRPr="00FC2B5B" w:rsidRDefault="007851CB" w:rsidP="007851CB">
      <w:pPr>
        <w:rPr>
          <w:rFonts w:eastAsia="SimSun"/>
          <w:lang w:eastAsia="zh-CN"/>
        </w:rPr>
      </w:pPr>
    </w:p>
    <w:p w14:paraId="020D2B36" w14:textId="77777777" w:rsidR="007851CB" w:rsidRPr="003A505A" w:rsidRDefault="007851CB" w:rsidP="00447766">
      <w:pPr>
        <w:pStyle w:val="Heading4"/>
        <w:rPr>
          <w:rFonts w:eastAsia="SimSun"/>
          <w:lang w:eastAsia="zh-CN"/>
        </w:rPr>
      </w:pPr>
      <w:bookmarkStart w:id="220" w:name="_Toc117254860"/>
      <w:bookmarkStart w:id="221" w:name="_Toc117258352"/>
      <w:bookmarkStart w:id="222" w:name="_Toc117258386"/>
      <w:bookmarkStart w:id="223" w:name="_Toc153907692"/>
      <w:bookmarkStart w:id="224" w:name="_Toc155627542"/>
      <w:bookmarkStart w:id="225" w:name="_Toc155627619"/>
      <w:r>
        <w:t>6.3.</w:t>
      </w:r>
      <w:r w:rsidR="002F3D22" w:rsidRPr="005B648C">
        <w:rPr>
          <w:rFonts w:eastAsia="SimSun" w:hint="eastAsia"/>
          <w:lang w:eastAsia="zh-CN"/>
        </w:rPr>
        <w:t>2</w:t>
      </w:r>
      <w:r w:rsidRPr="006C25C6">
        <w:rPr>
          <w:rFonts w:hint="eastAsia"/>
        </w:rPr>
        <w:t>.2</w:t>
      </w:r>
      <w:r w:rsidRPr="00BF1953">
        <w:tab/>
        <w:t>Channel bandwidths per operating band</w:t>
      </w:r>
      <w:r w:rsidRPr="003A505A">
        <w:rPr>
          <w:rFonts w:eastAsia="SimSun" w:hint="eastAsia"/>
          <w:lang w:eastAsia="zh-CN"/>
        </w:rPr>
        <w:t xml:space="preserve"> </w:t>
      </w:r>
      <w:r>
        <w:t>for V2X_n3A_47A</w:t>
      </w:r>
      <w:bookmarkEnd w:id="220"/>
      <w:bookmarkEnd w:id="221"/>
      <w:bookmarkEnd w:id="222"/>
      <w:bookmarkEnd w:id="223"/>
      <w:bookmarkEnd w:id="224"/>
      <w:bookmarkEnd w:id="225"/>
    </w:p>
    <w:p w14:paraId="4E3F66B8" w14:textId="77777777" w:rsidR="007851CB" w:rsidRPr="00886021" w:rsidRDefault="007851CB" w:rsidP="007851CB">
      <w:pPr>
        <w:rPr>
          <w:rFonts w:eastAsia="SimSun"/>
          <w:lang w:eastAsia="zh-CN"/>
        </w:rPr>
      </w:pPr>
      <w:r w:rsidRPr="00886021">
        <w:rPr>
          <w:rFonts w:eastAsia="SimSun" w:hint="eastAsia"/>
          <w:lang w:eastAsia="zh-CN"/>
        </w:rPr>
        <w:t xml:space="preserve">The channel bandwidths per operating band for </w:t>
      </w:r>
      <w:r>
        <w:rPr>
          <w:rFonts w:eastAsia="SimSun" w:hint="eastAsia"/>
          <w:lang w:eastAsia="zh-CN"/>
        </w:rPr>
        <w:t>V2X_n3A_47A</w:t>
      </w:r>
      <w:r w:rsidRPr="00886021">
        <w:rPr>
          <w:rFonts w:eastAsia="SimSun" w:hint="eastAsia"/>
          <w:lang w:eastAsia="zh-CN"/>
        </w:rPr>
        <w:t xml:space="preserve"> are specified in table </w:t>
      </w:r>
      <w:r>
        <w:rPr>
          <w:rFonts w:eastAsia="SimSun" w:hint="eastAsia"/>
          <w:lang w:eastAsia="zh-CN"/>
        </w:rPr>
        <w:t>6.3.</w:t>
      </w:r>
      <w:r w:rsidR="002F3D22">
        <w:rPr>
          <w:rFonts w:eastAsia="SimSun" w:hint="eastAsia"/>
          <w:lang w:eastAsia="zh-CN"/>
        </w:rPr>
        <w:t>2</w:t>
      </w:r>
      <w:r w:rsidRPr="00886021">
        <w:rPr>
          <w:rFonts w:eastAsia="SimSun" w:hint="eastAsia"/>
          <w:lang w:eastAsia="zh-CN"/>
        </w:rPr>
        <w:t>.2-1.</w:t>
      </w:r>
    </w:p>
    <w:p w14:paraId="71549236" w14:textId="77777777" w:rsidR="007851CB" w:rsidRPr="00FA7DEB" w:rsidRDefault="007851CB" w:rsidP="003710A2">
      <w:pPr>
        <w:pStyle w:val="TH"/>
        <w:rPr>
          <w:lang w:eastAsia="zh-CN"/>
        </w:rPr>
      </w:pPr>
      <w:r w:rsidRPr="00FA7DEB">
        <w:t xml:space="preserve">Table </w:t>
      </w:r>
      <w:r>
        <w:t>6.3.</w:t>
      </w:r>
      <w:r w:rsidR="002F3D22" w:rsidRPr="005B648C">
        <w:rPr>
          <w:rFonts w:eastAsia="SimSun" w:hint="eastAsia"/>
          <w:lang w:eastAsia="zh-CN"/>
        </w:rPr>
        <w:t>2</w:t>
      </w:r>
      <w:r w:rsidRPr="00886021">
        <w:rPr>
          <w:rFonts w:eastAsia="SimSun" w:hint="eastAsia"/>
          <w:lang w:eastAsia="zh-CN"/>
        </w:rPr>
        <w:t>.</w:t>
      </w:r>
      <w:r>
        <w:t>2-1: V2X inter-band</w:t>
      </w:r>
      <w:r w:rsidRPr="00C815AF">
        <w:t xml:space="preserve"> </w:t>
      </w:r>
      <w:r>
        <w:t xml:space="preserve">con-current </w:t>
      </w:r>
      <w:r w:rsidRPr="00FA7DEB">
        <w:t>configuration</w:t>
      </w:r>
      <w:r>
        <w:t>s</w:t>
      </w:r>
      <w:r w:rsidRPr="00FA7DEB">
        <w:t xml:space="preserve"> and bandwidth combination sets for</w:t>
      </w:r>
      <w:r>
        <w:rPr>
          <w:rFonts w:hint="eastAsia"/>
          <w:lang w:eastAsia="zh-CN"/>
        </w:rPr>
        <w:t xml:space="preserve"> V2X_n3A_47A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708"/>
        <w:gridCol w:w="2268"/>
        <w:gridCol w:w="1843"/>
        <w:gridCol w:w="1667"/>
      </w:tblGrid>
      <w:tr w:rsidR="007851CB" w:rsidRPr="00FA7DEB" w14:paraId="09BD0AF2" w14:textId="77777777" w:rsidTr="005B648C">
        <w:trPr>
          <w:trHeight w:val="1191"/>
          <w:jc w:val="center"/>
        </w:trPr>
        <w:tc>
          <w:tcPr>
            <w:tcW w:w="1668" w:type="dxa"/>
            <w:vAlign w:val="center"/>
          </w:tcPr>
          <w:p w14:paraId="547A0BA4" w14:textId="77777777" w:rsidR="007851CB" w:rsidRPr="00FA7DEB" w:rsidRDefault="007851CB" w:rsidP="003710A2">
            <w:pPr>
              <w:pStyle w:val="TAH"/>
            </w:pPr>
            <w:r>
              <w:t xml:space="preserve">V2X inter-band </w:t>
            </w:r>
            <w:r w:rsidRPr="00FA7DEB">
              <w:t>Configuration</w:t>
            </w:r>
          </w:p>
        </w:tc>
        <w:tc>
          <w:tcPr>
            <w:tcW w:w="1701" w:type="dxa"/>
            <w:vAlign w:val="center"/>
          </w:tcPr>
          <w:p w14:paraId="691D6D50" w14:textId="77777777" w:rsidR="007851CB" w:rsidRPr="00FA7DEB" w:rsidRDefault="007851CB" w:rsidP="003710A2">
            <w:pPr>
              <w:pStyle w:val="TAH"/>
            </w:pPr>
            <w:r>
              <w:rPr>
                <w:rFonts w:eastAsia="SimSun" w:hint="eastAsia"/>
                <w:lang w:eastAsia="zh-CN"/>
              </w:rPr>
              <w:t xml:space="preserve">E-UTRA / </w:t>
            </w:r>
            <w:r w:rsidRPr="00590482">
              <w:rPr>
                <w:rFonts w:eastAsia="SimSun" w:hint="eastAsia"/>
                <w:lang w:eastAsia="zh-CN"/>
              </w:rPr>
              <w:t>NR</w:t>
            </w:r>
            <w:r>
              <w:t xml:space="preserve"> operating  Band</w:t>
            </w:r>
          </w:p>
        </w:tc>
        <w:tc>
          <w:tcPr>
            <w:tcW w:w="708" w:type="dxa"/>
            <w:vAlign w:val="center"/>
          </w:tcPr>
          <w:p w14:paraId="28F794FE" w14:textId="77777777" w:rsidR="007851CB" w:rsidRPr="0076071E" w:rsidRDefault="007851CB" w:rsidP="003710A2">
            <w:pPr>
              <w:pStyle w:val="TAH"/>
              <w:rPr>
                <w:rFonts w:eastAsia="SimSun"/>
                <w:lang w:eastAsia="zh-CN"/>
              </w:rPr>
            </w:pPr>
            <w:r w:rsidRPr="00A3514D">
              <w:rPr>
                <w:rFonts w:hint="eastAsia"/>
              </w:rPr>
              <w:t>SCS</w:t>
            </w:r>
            <w:r>
              <w:rPr>
                <w:rFonts w:eastAsia="SimSun" w:hint="eastAsia"/>
                <w:lang w:eastAsia="zh-CN"/>
              </w:rPr>
              <w:t xml:space="preserve"> </w:t>
            </w:r>
            <w:r w:rsidRPr="00A3514D">
              <w:rPr>
                <w:rFonts w:hint="eastAsia"/>
              </w:rPr>
              <w:t>kHz</w:t>
            </w:r>
          </w:p>
        </w:tc>
        <w:tc>
          <w:tcPr>
            <w:tcW w:w="2268" w:type="dxa"/>
            <w:vAlign w:val="center"/>
          </w:tcPr>
          <w:p w14:paraId="3D1BA293" w14:textId="77777777" w:rsidR="007851CB" w:rsidRPr="00FA7DEB" w:rsidRDefault="007851CB" w:rsidP="003710A2">
            <w:pPr>
              <w:pStyle w:val="TAH"/>
            </w:pPr>
            <w:r w:rsidRPr="00C309B8">
              <w:rPr>
                <w:rFonts w:eastAsia="SimSun"/>
                <w:lang w:eastAsia="zh-CN"/>
              </w:rPr>
              <w:t>Channel bandwidth (MHz)</w:t>
            </w:r>
          </w:p>
        </w:tc>
        <w:tc>
          <w:tcPr>
            <w:tcW w:w="1843" w:type="dxa"/>
            <w:vAlign w:val="center"/>
          </w:tcPr>
          <w:p w14:paraId="6838B41F" w14:textId="77777777" w:rsidR="007851CB" w:rsidRPr="00A3514D" w:rsidRDefault="007851CB" w:rsidP="003710A2">
            <w:pPr>
              <w:pStyle w:val="TAH"/>
              <w:rPr>
                <w:rFonts w:eastAsia="SimSun"/>
                <w:lang w:eastAsia="zh-CN"/>
              </w:rPr>
            </w:pPr>
            <w:r w:rsidRPr="00FA7DEB">
              <w:t>Maximum aggregated bandwidth</w:t>
            </w:r>
            <w:r w:rsidRPr="007301C7">
              <w:rPr>
                <w:rFonts w:eastAsia="SimSun" w:hint="eastAsia"/>
                <w:lang w:eastAsia="zh-CN"/>
              </w:rPr>
              <w:t xml:space="preserve"> </w:t>
            </w:r>
            <w:r w:rsidRPr="00FA7DEB">
              <w:t>[MHz]</w:t>
            </w:r>
          </w:p>
        </w:tc>
        <w:tc>
          <w:tcPr>
            <w:tcW w:w="1667" w:type="dxa"/>
            <w:vAlign w:val="center"/>
          </w:tcPr>
          <w:p w14:paraId="6262F77B" w14:textId="77777777" w:rsidR="007851CB" w:rsidRPr="00FA7DEB" w:rsidRDefault="007851CB" w:rsidP="003710A2">
            <w:pPr>
              <w:pStyle w:val="TAH"/>
            </w:pPr>
            <w:r w:rsidRPr="00FA7DEB">
              <w:t>Bandwidth combination set</w:t>
            </w:r>
          </w:p>
        </w:tc>
      </w:tr>
      <w:tr w:rsidR="007851CB" w:rsidRPr="00FA7DEB" w14:paraId="3DE9C0BB" w14:textId="77777777" w:rsidTr="005B648C">
        <w:trPr>
          <w:trHeight w:val="223"/>
          <w:jc w:val="center"/>
        </w:trPr>
        <w:tc>
          <w:tcPr>
            <w:tcW w:w="1668" w:type="dxa"/>
            <w:vMerge w:val="restart"/>
            <w:vAlign w:val="center"/>
          </w:tcPr>
          <w:p w14:paraId="3459908D" w14:textId="77777777" w:rsidR="007851CB" w:rsidRPr="00FA7DEB" w:rsidRDefault="007851CB" w:rsidP="003710A2">
            <w:pPr>
              <w:pStyle w:val="TAC"/>
            </w:pPr>
            <w:r>
              <w:t>V2X_</w:t>
            </w:r>
            <w:r w:rsidRPr="004B669A">
              <w:rPr>
                <w:rFonts w:eastAsia="SimSun" w:hint="eastAsia"/>
                <w:lang w:eastAsia="zh-CN"/>
              </w:rPr>
              <w:t>n</w:t>
            </w:r>
            <w:r>
              <w:t>3A_47A</w:t>
            </w:r>
          </w:p>
        </w:tc>
        <w:tc>
          <w:tcPr>
            <w:tcW w:w="1701" w:type="dxa"/>
            <w:vMerge w:val="restart"/>
            <w:shd w:val="clear" w:color="auto" w:fill="auto"/>
            <w:vAlign w:val="center"/>
          </w:tcPr>
          <w:p w14:paraId="6B0B3242" w14:textId="77777777" w:rsidR="007851CB" w:rsidRPr="00876C57" w:rsidRDefault="007851CB" w:rsidP="003710A2">
            <w:pPr>
              <w:pStyle w:val="TAC"/>
              <w:rPr>
                <w:rFonts w:eastAsia="SimSun"/>
                <w:lang w:eastAsia="zh-CN"/>
              </w:rPr>
            </w:pPr>
            <w:r>
              <w:rPr>
                <w:rFonts w:eastAsia="SimSun" w:hint="eastAsia"/>
                <w:lang w:eastAsia="zh-CN"/>
              </w:rPr>
              <w:t>n3</w:t>
            </w:r>
          </w:p>
        </w:tc>
        <w:tc>
          <w:tcPr>
            <w:tcW w:w="708" w:type="dxa"/>
            <w:vAlign w:val="center"/>
          </w:tcPr>
          <w:p w14:paraId="2794014B" w14:textId="77777777" w:rsidR="007851CB" w:rsidRPr="006731A2" w:rsidRDefault="007851CB" w:rsidP="003710A2">
            <w:pPr>
              <w:pStyle w:val="TAC"/>
              <w:rPr>
                <w:rFonts w:eastAsia="SimSun"/>
                <w:lang w:eastAsia="zh-CN"/>
              </w:rPr>
            </w:pPr>
            <w:r>
              <w:rPr>
                <w:rFonts w:eastAsia="SimSun" w:hint="eastAsia"/>
                <w:lang w:eastAsia="zh-CN"/>
              </w:rPr>
              <w:t>15</w:t>
            </w:r>
          </w:p>
        </w:tc>
        <w:tc>
          <w:tcPr>
            <w:tcW w:w="2268" w:type="dxa"/>
            <w:vAlign w:val="center"/>
          </w:tcPr>
          <w:p w14:paraId="740262B3" w14:textId="77777777" w:rsidR="007851CB" w:rsidRPr="0076071E" w:rsidRDefault="007851CB" w:rsidP="003710A2">
            <w:pPr>
              <w:pStyle w:val="TAC"/>
              <w:rPr>
                <w:rFonts w:eastAsia="SimSun"/>
                <w:lang w:eastAsia="zh-CN"/>
              </w:rPr>
            </w:pPr>
            <w:r w:rsidRPr="00475C4B">
              <w:rPr>
                <w:rFonts w:eastAsia="SimSun"/>
                <w:lang w:eastAsia="zh-CN"/>
              </w:rPr>
              <w:t>5, 10, 15, 20, 25, 30,</w:t>
            </w:r>
            <w:r>
              <w:rPr>
                <w:rFonts w:eastAsia="SimSun" w:hint="eastAsia"/>
                <w:lang w:eastAsia="zh-CN"/>
              </w:rPr>
              <w:t xml:space="preserve"> 35,</w:t>
            </w:r>
            <w:r w:rsidRPr="00475C4B">
              <w:rPr>
                <w:rFonts w:eastAsia="SimSun"/>
                <w:lang w:eastAsia="zh-CN"/>
              </w:rPr>
              <w:t xml:space="preserve"> 40</w:t>
            </w:r>
            <w:r>
              <w:rPr>
                <w:rFonts w:eastAsia="SimSun" w:hint="eastAsia"/>
                <w:lang w:eastAsia="zh-CN"/>
              </w:rPr>
              <w:t>, 45, 50</w:t>
            </w:r>
          </w:p>
        </w:tc>
        <w:tc>
          <w:tcPr>
            <w:tcW w:w="1843" w:type="dxa"/>
            <w:vMerge w:val="restart"/>
            <w:vAlign w:val="center"/>
          </w:tcPr>
          <w:p w14:paraId="1A915FAC" w14:textId="77777777" w:rsidR="007851CB" w:rsidRPr="00876C57" w:rsidRDefault="007851CB" w:rsidP="003710A2">
            <w:pPr>
              <w:pStyle w:val="TAC"/>
              <w:rPr>
                <w:rFonts w:eastAsia="SimSun"/>
                <w:lang w:eastAsia="zh-CN"/>
              </w:rPr>
            </w:pPr>
            <w:r>
              <w:rPr>
                <w:rFonts w:eastAsia="SimSun" w:hint="eastAsia"/>
                <w:lang w:eastAsia="zh-CN"/>
              </w:rPr>
              <w:t>70</w:t>
            </w:r>
          </w:p>
        </w:tc>
        <w:tc>
          <w:tcPr>
            <w:tcW w:w="1667" w:type="dxa"/>
            <w:vMerge w:val="restart"/>
            <w:vAlign w:val="center"/>
          </w:tcPr>
          <w:p w14:paraId="560FF9AA" w14:textId="77777777" w:rsidR="007851CB" w:rsidRPr="00FA7DEB" w:rsidRDefault="007851CB" w:rsidP="003710A2">
            <w:pPr>
              <w:pStyle w:val="TAC"/>
            </w:pPr>
            <w:r w:rsidRPr="00FA7DEB">
              <w:t>0</w:t>
            </w:r>
          </w:p>
        </w:tc>
      </w:tr>
      <w:tr w:rsidR="007851CB" w:rsidRPr="00FA7DEB" w14:paraId="1A633C3C" w14:textId="77777777" w:rsidTr="005B648C">
        <w:trPr>
          <w:trHeight w:val="223"/>
          <w:jc w:val="center"/>
        </w:trPr>
        <w:tc>
          <w:tcPr>
            <w:tcW w:w="1668" w:type="dxa"/>
            <w:vMerge/>
            <w:vAlign w:val="center"/>
          </w:tcPr>
          <w:p w14:paraId="4B9394D5" w14:textId="77777777" w:rsidR="007851CB" w:rsidRDefault="007851CB" w:rsidP="003710A2">
            <w:pPr>
              <w:pStyle w:val="TAC"/>
            </w:pPr>
          </w:p>
        </w:tc>
        <w:tc>
          <w:tcPr>
            <w:tcW w:w="1701" w:type="dxa"/>
            <w:vMerge/>
            <w:shd w:val="clear" w:color="auto" w:fill="auto"/>
            <w:vAlign w:val="center"/>
          </w:tcPr>
          <w:p w14:paraId="77C1937B" w14:textId="77777777" w:rsidR="007851CB" w:rsidRDefault="007851CB" w:rsidP="003710A2">
            <w:pPr>
              <w:pStyle w:val="TAC"/>
              <w:rPr>
                <w:rFonts w:eastAsia="SimSun"/>
                <w:lang w:eastAsia="zh-CN"/>
              </w:rPr>
            </w:pPr>
          </w:p>
        </w:tc>
        <w:tc>
          <w:tcPr>
            <w:tcW w:w="708" w:type="dxa"/>
            <w:vAlign w:val="center"/>
          </w:tcPr>
          <w:p w14:paraId="5843C94C" w14:textId="77777777" w:rsidR="007851CB" w:rsidRDefault="007851CB" w:rsidP="003710A2">
            <w:pPr>
              <w:pStyle w:val="TAC"/>
              <w:rPr>
                <w:rFonts w:eastAsia="SimSun"/>
                <w:lang w:eastAsia="zh-CN"/>
              </w:rPr>
            </w:pPr>
            <w:r>
              <w:rPr>
                <w:rFonts w:eastAsia="SimSun" w:hint="eastAsia"/>
                <w:lang w:eastAsia="zh-CN"/>
              </w:rPr>
              <w:t>30</w:t>
            </w:r>
          </w:p>
        </w:tc>
        <w:tc>
          <w:tcPr>
            <w:tcW w:w="2268" w:type="dxa"/>
            <w:vAlign w:val="center"/>
          </w:tcPr>
          <w:p w14:paraId="3B8E4CF0" w14:textId="77777777" w:rsidR="007851CB" w:rsidRPr="0076071E" w:rsidRDefault="007851CB" w:rsidP="003710A2">
            <w:pPr>
              <w:pStyle w:val="TAC"/>
              <w:rPr>
                <w:rFonts w:eastAsia="SimSun"/>
                <w:lang w:eastAsia="zh-CN"/>
              </w:rPr>
            </w:pPr>
            <w:r w:rsidRPr="00475C4B">
              <w:rPr>
                <w:rFonts w:eastAsia="SimSun"/>
                <w:lang w:eastAsia="zh-CN"/>
              </w:rPr>
              <w:t>10, 15, 20, 25, 30,</w:t>
            </w:r>
            <w:r>
              <w:rPr>
                <w:rFonts w:eastAsia="SimSun" w:hint="eastAsia"/>
                <w:lang w:eastAsia="zh-CN"/>
              </w:rPr>
              <w:t xml:space="preserve"> 35,</w:t>
            </w:r>
            <w:r w:rsidRPr="00475C4B">
              <w:rPr>
                <w:rFonts w:eastAsia="SimSun"/>
                <w:lang w:eastAsia="zh-CN"/>
              </w:rPr>
              <w:t xml:space="preserve"> 40</w:t>
            </w:r>
            <w:r>
              <w:rPr>
                <w:rFonts w:eastAsia="SimSun" w:hint="eastAsia"/>
                <w:lang w:eastAsia="zh-CN"/>
              </w:rPr>
              <w:t>, 45, 50</w:t>
            </w:r>
          </w:p>
        </w:tc>
        <w:tc>
          <w:tcPr>
            <w:tcW w:w="1843" w:type="dxa"/>
            <w:vMerge/>
            <w:vAlign w:val="center"/>
          </w:tcPr>
          <w:p w14:paraId="5D2A7558" w14:textId="77777777" w:rsidR="007851CB" w:rsidRDefault="007851CB" w:rsidP="005B648C">
            <w:pPr>
              <w:keepNext/>
              <w:keepLines/>
              <w:jc w:val="center"/>
              <w:rPr>
                <w:rFonts w:ascii="Arial" w:eastAsia="SimSun" w:hAnsi="Arial"/>
                <w:sz w:val="18"/>
                <w:lang w:eastAsia="zh-CN"/>
              </w:rPr>
            </w:pPr>
          </w:p>
        </w:tc>
        <w:tc>
          <w:tcPr>
            <w:tcW w:w="1667" w:type="dxa"/>
            <w:vMerge/>
            <w:vAlign w:val="center"/>
          </w:tcPr>
          <w:p w14:paraId="40E488DC" w14:textId="77777777" w:rsidR="007851CB" w:rsidRPr="00FA7DEB" w:rsidRDefault="007851CB" w:rsidP="005B648C">
            <w:pPr>
              <w:keepNext/>
              <w:keepLines/>
              <w:jc w:val="center"/>
              <w:rPr>
                <w:rFonts w:ascii="Arial" w:hAnsi="Arial"/>
                <w:sz w:val="18"/>
              </w:rPr>
            </w:pPr>
          </w:p>
        </w:tc>
      </w:tr>
      <w:tr w:rsidR="007851CB" w:rsidRPr="00FA7DEB" w14:paraId="7CFA60CD" w14:textId="77777777" w:rsidTr="005B648C">
        <w:trPr>
          <w:trHeight w:val="223"/>
          <w:jc w:val="center"/>
        </w:trPr>
        <w:tc>
          <w:tcPr>
            <w:tcW w:w="1668" w:type="dxa"/>
            <w:vMerge/>
            <w:vAlign w:val="center"/>
          </w:tcPr>
          <w:p w14:paraId="6C0A9B3E" w14:textId="77777777" w:rsidR="007851CB" w:rsidRDefault="007851CB" w:rsidP="003710A2">
            <w:pPr>
              <w:pStyle w:val="TAC"/>
            </w:pPr>
          </w:p>
        </w:tc>
        <w:tc>
          <w:tcPr>
            <w:tcW w:w="1701" w:type="dxa"/>
            <w:vMerge/>
            <w:shd w:val="clear" w:color="auto" w:fill="auto"/>
            <w:vAlign w:val="center"/>
          </w:tcPr>
          <w:p w14:paraId="6DF2845E" w14:textId="77777777" w:rsidR="007851CB" w:rsidRDefault="007851CB" w:rsidP="003710A2">
            <w:pPr>
              <w:pStyle w:val="TAC"/>
              <w:rPr>
                <w:rFonts w:eastAsia="SimSun"/>
                <w:lang w:eastAsia="zh-CN"/>
              </w:rPr>
            </w:pPr>
          </w:p>
        </w:tc>
        <w:tc>
          <w:tcPr>
            <w:tcW w:w="708" w:type="dxa"/>
            <w:vAlign w:val="center"/>
          </w:tcPr>
          <w:p w14:paraId="0BCD0B41" w14:textId="77777777" w:rsidR="007851CB" w:rsidRDefault="007851CB" w:rsidP="003710A2">
            <w:pPr>
              <w:pStyle w:val="TAC"/>
              <w:rPr>
                <w:rFonts w:eastAsia="SimSun"/>
                <w:lang w:eastAsia="zh-CN"/>
              </w:rPr>
            </w:pPr>
            <w:r>
              <w:rPr>
                <w:rFonts w:eastAsia="SimSun" w:hint="eastAsia"/>
                <w:lang w:eastAsia="zh-CN"/>
              </w:rPr>
              <w:t>60</w:t>
            </w:r>
          </w:p>
        </w:tc>
        <w:tc>
          <w:tcPr>
            <w:tcW w:w="2268" w:type="dxa"/>
            <w:vAlign w:val="center"/>
          </w:tcPr>
          <w:p w14:paraId="54356EE4" w14:textId="77777777" w:rsidR="007851CB" w:rsidRPr="0076071E" w:rsidRDefault="007851CB" w:rsidP="003710A2">
            <w:pPr>
              <w:pStyle w:val="TAC"/>
              <w:rPr>
                <w:rFonts w:eastAsia="SimSun"/>
                <w:lang w:eastAsia="zh-CN"/>
              </w:rPr>
            </w:pPr>
            <w:r w:rsidRPr="00475C4B">
              <w:rPr>
                <w:rFonts w:eastAsia="SimSun"/>
                <w:lang w:eastAsia="zh-CN"/>
              </w:rPr>
              <w:t>10, 15, 20, 25, 30,</w:t>
            </w:r>
            <w:r>
              <w:rPr>
                <w:rFonts w:eastAsia="SimSun" w:hint="eastAsia"/>
                <w:lang w:eastAsia="zh-CN"/>
              </w:rPr>
              <w:t xml:space="preserve"> 35,</w:t>
            </w:r>
            <w:r w:rsidRPr="00475C4B">
              <w:rPr>
                <w:rFonts w:eastAsia="SimSun"/>
                <w:lang w:eastAsia="zh-CN"/>
              </w:rPr>
              <w:t xml:space="preserve"> 40</w:t>
            </w:r>
            <w:r>
              <w:rPr>
                <w:rFonts w:eastAsia="SimSun" w:hint="eastAsia"/>
                <w:lang w:eastAsia="zh-CN"/>
              </w:rPr>
              <w:t>, 45, 50</w:t>
            </w:r>
          </w:p>
        </w:tc>
        <w:tc>
          <w:tcPr>
            <w:tcW w:w="1843" w:type="dxa"/>
            <w:vMerge/>
            <w:vAlign w:val="center"/>
          </w:tcPr>
          <w:p w14:paraId="20EBF619" w14:textId="77777777" w:rsidR="007851CB" w:rsidRDefault="007851CB" w:rsidP="005B648C">
            <w:pPr>
              <w:keepNext/>
              <w:keepLines/>
              <w:jc w:val="center"/>
              <w:rPr>
                <w:rFonts w:ascii="Arial" w:eastAsia="SimSun" w:hAnsi="Arial"/>
                <w:sz w:val="18"/>
                <w:lang w:eastAsia="zh-CN"/>
              </w:rPr>
            </w:pPr>
          </w:p>
        </w:tc>
        <w:tc>
          <w:tcPr>
            <w:tcW w:w="1667" w:type="dxa"/>
            <w:vMerge/>
            <w:vAlign w:val="center"/>
          </w:tcPr>
          <w:p w14:paraId="174CEBAF" w14:textId="77777777" w:rsidR="007851CB" w:rsidRPr="00FA7DEB" w:rsidRDefault="007851CB" w:rsidP="005B648C">
            <w:pPr>
              <w:keepNext/>
              <w:keepLines/>
              <w:jc w:val="center"/>
              <w:rPr>
                <w:rFonts w:ascii="Arial" w:hAnsi="Arial"/>
                <w:sz w:val="18"/>
              </w:rPr>
            </w:pPr>
          </w:p>
        </w:tc>
      </w:tr>
      <w:tr w:rsidR="007851CB" w:rsidRPr="00FA7DEB" w14:paraId="73CCCC13" w14:textId="77777777" w:rsidTr="005B648C">
        <w:trPr>
          <w:trHeight w:val="304"/>
          <w:jc w:val="center"/>
        </w:trPr>
        <w:tc>
          <w:tcPr>
            <w:tcW w:w="1668" w:type="dxa"/>
            <w:vMerge/>
            <w:vAlign w:val="center"/>
          </w:tcPr>
          <w:p w14:paraId="2C609C93" w14:textId="77777777" w:rsidR="007851CB" w:rsidRDefault="007851CB" w:rsidP="003710A2">
            <w:pPr>
              <w:pStyle w:val="TAC"/>
            </w:pPr>
          </w:p>
        </w:tc>
        <w:tc>
          <w:tcPr>
            <w:tcW w:w="1701" w:type="dxa"/>
            <w:shd w:val="clear" w:color="auto" w:fill="auto"/>
            <w:vAlign w:val="center"/>
          </w:tcPr>
          <w:p w14:paraId="11636FDF" w14:textId="77777777" w:rsidR="007851CB" w:rsidRDefault="007851CB" w:rsidP="003710A2">
            <w:pPr>
              <w:pStyle w:val="TAC"/>
              <w:rPr>
                <w:rFonts w:eastAsia="SimSun"/>
                <w:lang w:eastAsia="zh-CN"/>
              </w:rPr>
            </w:pPr>
            <w:r>
              <w:rPr>
                <w:rFonts w:hint="eastAsia"/>
                <w:lang w:eastAsia="ja-JP"/>
              </w:rPr>
              <w:t>47</w:t>
            </w:r>
          </w:p>
        </w:tc>
        <w:tc>
          <w:tcPr>
            <w:tcW w:w="708" w:type="dxa"/>
            <w:vAlign w:val="center"/>
          </w:tcPr>
          <w:p w14:paraId="2EC787E4" w14:textId="77777777" w:rsidR="007851CB" w:rsidRPr="006731A2" w:rsidRDefault="007851CB" w:rsidP="003710A2">
            <w:pPr>
              <w:pStyle w:val="TAC"/>
              <w:rPr>
                <w:rFonts w:eastAsia="SimSun"/>
                <w:lang w:eastAsia="zh-CN"/>
              </w:rPr>
            </w:pPr>
            <w:r>
              <w:rPr>
                <w:rFonts w:eastAsia="SimSun" w:hint="eastAsia"/>
                <w:lang w:eastAsia="zh-CN"/>
              </w:rPr>
              <w:t>15</w:t>
            </w:r>
          </w:p>
        </w:tc>
        <w:tc>
          <w:tcPr>
            <w:tcW w:w="2268" w:type="dxa"/>
            <w:vAlign w:val="center"/>
          </w:tcPr>
          <w:p w14:paraId="37B5136A" w14:textId="77777777" w:rsidR="007851CB" w:rsidRPr="006731A2" w:rsidRDefault="007851CB" w:rsidP="003710A2">
            <w:pPr>
              <w:pStyle w:val="TAC"/>
              <w:rPr>
                <w:rFonts w:eastAsia="SimSun"/>
                <w:lang w:eastAsia="zh-CN"/>
              </w:rPr>
            </w:pPr>
            <w:r w:rsidRPr="006201CA">
              <w:rPr>
                <w:rFonts w:eastAsia="SimSun"/>
                <w:lang w:eastAsia="zh-CN"/>
              </w:rPr>
              <w:t>10, 20</w:t>
            </w:r>
          </w:p>
        </w:tc>
        <w:tc>
          <w:tcPr>
            <w:tcW w:w="1843" w:type="dxa"/>
            <w:vMerge/>
            <w:vAlign w:val="center"/>
          </w:tcPr>
          <w:p w14:paraId="38B69E54" w14:textId="77777777" w:rsidR="007851CB" w:rsidRDefault="007851CB" w:rsidP="005B648C">
            <w:pPr>
              <w:keepNext/>
              <w:keepLines/>
              <w:jc w:val="center"/>
              <w:rPr>
                <w:rFonts w:ascii="Arial" w:eastAsia="SimSun" w:hAnsi="Arial"/>
                <w:sz w:val="18"/>
                <w:lang w:eastAsia="zh-CN"/>
              </w:rPr>
            </w:pPr>
          </w:p>
        </w:tc>
        <w:tc>
          <w:tcPr>
            <w:tcW w:w="1667" w:type="dxa"/>
            <w:vMerge/>
            <w:vAlign w:val="center"/>
          </w:tcPr>
          <w:p w14:paraId="50E4C7AB" w14:textId="77777777" w:rsidR="007851CB" w:rsidRPr="00FA7DEB" w:rsidRDefault="007851CB" w:rsidP="005B648C">
            <w:pPr>
              <w:keepNext/>
              <w:keepLines/>
              <w:jc w:val="center"/>
              <w:rPr>
                <w:rFonts w:ascii="Arial" w:hAnsi="Arial"/>
                <w:sz w:val="18"/>
              </w:rPr>
            </w:pPr>
          </w:p>
        </w:tc>
      </w:tr>
    </w:tbl>
    <w:p w14:paraId="12BDF6C2" w14:textId="77777777" w:rsidR="007851CB" w:rsidRPr="00FC2B5B" w:rsidRDefault="007851CB" w:rsidP="007851CB">
      <w:pPr>
        <w:rPr>
          <w:rFonts w:eastAsia="SimSun"/>
          <w:lang w:eastAsia="zh-CN"/>
        </w:rPr>
      </w:pPr>
    </w:p>
    <w:p w14:paraId="1CB01BB6" w14:textId="77777777" w:rsidR="007851CB" w:rsidRPr="00FC2B5B" w:rsidRDefault="007851CB" w:rsidP="00447766">
      <w:pPr>
        <w:pStyle w:val="Heading4"/>
        <w:rPr>
          <w:rFonts w:eastAsia="SimSun"/>
          <w:lang w:eastAsia="zh-CN"/>
        </w:rPr>
      </w:pPr>
      <w:bookmarkStart w:id="226" w:name="_Toc117254861"/>
      <w:bookmarkStart w:id="227" w:name="_Toc117258353"/>
      <w:bookmarkStart w:id="228" w:name="_Toc117258387"/>
      <w:bookmarkStart w:id="229" w:name="_Toc153907693"/>
      <w:bookmarkStart w:id="230" w:name="_Toc155627543"/>
      <w:bookmarkStart w:id="231" w:name="_Toc155627620"/>
      <w:r>
        <w:rPr>
          <w:rFonts w:hint="eastAsia"/>
        </w:rPr>
        <w:t>6.3.</w:t>
      </w:r>
      <w:r w:rsidR="002F3D22" w:rsidRPr="005B648C">
        <w:rPr>
          <w:rFonts w:eastAsia="SimSun" w:hint="eastAsia"/>
          <w:lang w:eastAsia="zh-CN"/>
        </w:rPr>
        <w:t>2</w:t>
      </w:r>
      <w:r w:rsidRPr="006C25C6">
        <w:rPr>
          <w:rFonts w:hint="eastAsia"/>
        </w:rPr>
        <w:t>.</w:t>
      </w:r>
      <w:r w:rsidRPr="00BF1953">
        <w:t>3</w:t>
      </w:r>
      <w:r w:rsidRPr="00BF1953">
        <w:rPr>
          <w:rFonts w:hint="eastAsia"/>
        </w:rPr>
        <w:tab/>
      </w:r>
      <w:r w:rsidRPr="006C25C6">
        <w:rPr>
          <w:rFonts w:hint="eastAsia"/>
        </w:rPr>
        <w:t>UE c</w:t>
      </w:r>
      <w:r w:rsidRPr="00BF1953">
        <w:rPr>
          <w:rFonts w:hint="eastAsia"/>
        </w:rPr>
        <w:t>o</w:t>
      </w:r>
      <w:r w:rsidRPr="006C25C6">
        <w:rPr>
          <w:rFonts w:hint="eastAsia"/>
        </w:rPr>
        <w:t>-</w:t>
      </w:r>
      <w:r w:rsidRPr="00BF1953">
        <w:rPr>
          <w:rFonts w:hint="eastAsia"/>
        </w:rPr>
        <w:t>existence studies</w:t>
      </w:r>
      <w:bookmarkEnd w:id="226"/>
      <w:bookmarkEnd w:id="227"/>
      <w:bookmarkEnd w:id="228"/>
      <w:bookmarkEnd w:id="229"/>
      <w:bookmarkEnd w:id="230"/>
      <w:bookmarkEnd w:id="231"/>
    </w:p>
    <w:p w14:paraId="2B23E78A" w14:textId="77777777" w:rsidR="00305C62" w:rsidRDefault="007851CB" w:rsidP="007851CB">
      <w:pPr>
        <w:jc w:val="both"/>
        <w:rPr>
          <w:rFonts w:eastAsia="SimSun"/>
          <w:lang w:eastAsia="zh-CN"/>
        </w:rPr>
      </w:pPr>
      <w:r w:rsidRPr="00E547C0">
        <w:rPr>
          <w:rFonts w:eastAsia="SimSun"/>
          <w:lang w:eastAsia="zh-CN"/>
        </w:rPr>
        <w:t>The UE co-existence studies specified for V2X_n</w:t>
      </w:r>
      <w:r>
        <w:rPr>
          <w:rFonts w:eastAsia="SimSun" w:hint="eastAsia"/>
          <w:lang w:eastAsia="zh-CN"/>
        </w:rPr>
        <w:t>3</w:t>
      </w:r>
      <w:r w:rsidRPr="00E547C0">
        <w:rPr>
          <w:rFonts w:eastAsia="SimSun"/>
          <w:lang w:eastAsia="zh-CN"/>
        </w:rPr>
        <w:t>A-n47A in clause 6.2.</w:t>
      </w:r>
      <w:r w:rsidR="00CE1326">
        <w:rPr>
          <w:rFonts w:eastAsia="SimSun" w:hint="eastAsia"/>
          <w:lang w:eastAsia="zh-CN"/>
        </w:rPr>
        <w:t>2</w:t>
      </w:r>
      <w:r w:rsidRPr="00E547C0">
        <w:rPr>
          <w:rFonts w:eastAsia="SimSun"/>
          <w:lang w:eastAsia="zh-CN"/>
        </w:rPr>
        <w:t>.3 are applicable to V2X_</w:t>
      </w:r>
      <w:r>
        <w:rPr>
          <w:rFonts w:eastAsia="SimSun" w:hint="eastAsia"/>
          <w:lang w:eastAsia="zh-CN"/>
        </w:rPr>
        <w:t>n3</w:t>
      </w:r>
      <w:r>
        <w:rPr>
          <w:rFonts w:eastAsia="SimSun"/>
          <w:lang w:eastAsia="zh-CN"/>
        </w:rPr>
        <w:t>A_</w:t>
      </w:r>
      <w:r w:rsidRPr="00E547C0">
        <w:rPr>
          <w:rFonts w:eastAsia="SimSun"/>
          <w:lang w:eastAsia="zh-CN"/>
        </w:rPr>
        <w:t xml:space="preserve">47A since band </w:t>
      </w:r>
      <w:r>
        <w:rPr>
          <w:rFonts w:eastAsia="SimSun" w:hint="eastAsia"/>
          <w:lang w:eastAsia="zh-CN"/>
        </w:rPr>
        <w:t>47</w:t>
      </w:r>
      <w:r w:rsidRPr="00E547C0">
        <w:rPr>
          <w:rFonts w:eastAsia="SimSun"/>
          <w:lang w:eastAsia="zh-CN"/>
        </w:rPr>
        <w:t xml:space="preserve"> and band n</w:t>
      </w:r>
      <w:r>
        <w:rPr>
          <w:rFonts w:eastAsia="SimSun" w:hint="eastAsia"/>
          <w:lang w:eastAsia="zh-CN"/>
        </w:rPr>
        <w:t>47</w:t>
      </w:r>
      <w:r w:rsidRPr="00E547C0">
        <w:rPr>
          <w:rFonts w:eastAsia="SimSun"/>
          <w:lang w:eastAsia="zh-CN"/>
        </w:rPr>
        <w:t xml:space="preserve"> have the same frequency range.</w:t>
      </w:r>
    </w:p>
    <w:p w14:paraId="05A850DD" w14:textId="77777777" w:rsidR="00D922A9" w:rsidRPr="00166457" w:rsidRDefault="00D922A9" w:rsidP="008A07E7">
      <w:pPr>
        <w:pStyle w:val="Heading4"/>
        <w:rPr>
          <w:rFonts w:eastAsia="SimSun"/>
          <w:lang w:eastAsia="zh-CN"/>
        </w:rPr>
      </w:pPr>
      <w:bookmarkStart w:id="232" w:name="_Toc155627621"/>
      <w:r w:rsidRPr="00166457">
        <w:rPr>
          <w:rFonts w:hint="eastAsia"/>
          <w:lang w:eastAsia="zh-CN"/>
        </w:rPr>
        <w:t>6.</w:t>
      </w:r>
      <w:r>
        <w:rPr>
          <w:rFonts w:eastAsia="SimSun"/>
          <w:lang w:eastAsia="zh-CN"/>
        </w:rPr>
        <w:t>3</w:t>
      </w:r>
      <w:r w:rsidRPr="00166457">
        <w:rPr>
          <w:rFonts w:eastAsia="SimSun" w:hint="eastAsia"/>
          <w:lang w:eastAsia="zh-CN"/>
        </w:rPr>
        <w:t>.</w:t>
      </w:r>
      <w:r>
        <w:rPr>
          <w:rFonts w:eastAsia="SimSun"/>
          <w:lang w:eastAsia="zh-CN"/>
        </w:rPr>
        <w:t>2</w:t>
      </w:r>
      <w:r w:rsidRPr="00166457">
        <w:rPr>
          <w:rFonts w:eastAsia="SimSun" w:hint="eastAsia"/>
          <w:lang w:eastAsia="zh-CN"/>
        </w:rPr>
        <w:t>.4</w:t>
      </w:r>
      <w:r w:rsidRPr="00166457">
        <w:rPr>
          <w:rFonts w:hint="eastAsia"/>
          <w:lang w:eastAsia="zh-CN"/>
        </w:rPr>
        <w:tab/>
      </w:r>
      <w:r w:rsidRPr="00166457">
        <w:rPr>
          <w:lang w:eastAsia="zh-CN"/>
        </w:rPr>
        <w:t>MSD, ∆T</w:t>
      </w:r>
      <w:r w:rsidRPr="00166457">
        <w:rPr>
          <w:vertAlign w:val="subscript"/>
          <w:lang w:eastAsia="zh-CN"/>
        </w:rPr>
        <w:t>IB</w:t>
      </w:r>
      <w:r w:rsidRPr="00166457">
        <w:rPr>
          <w:lang w:eastAsia="zh-CN"/>
        </w:rPr>
        <w:t xml:space="preserve"> and ∆R</w:t>
      </w:r>
      <w:r w:rsidRPr="00166457">
        <w:rPr>
          <w:vertAlign w:val="subscript"/>
          <w:lang w:eastAsia="zh-CN"/>
        </w:rPr>
        <w:t>IB</w:t>
      </w:r>
      <w:r w:rsidRPr="00166457">
        <w:rPr>
          <w:lang w:eastAsia="zh-CN"/>
        </w:rPr>
        <w:t xml:space="preserve"> values</w:t>
      </w:r>
      <w:bookmarkEnd w:id="232"/>
    </w:p>
    <w:p w14:paraId="2532EC54" w14:textId="77777777" w:rsidR="00D922A9" w:rsidRPr="00D25701" w:rsidRDefault="00D922A9" w:rsidP="003710A2">
      <w:pPr>
        <w:pStyle w:val="TH"/>
        <w:rPr>
          <w:rFonts w:eastAsia="Calibri"/>
          <w:lang w:val="en-US"/>
        </w:rPr>
      </w:pPr>
      <w:r>
        <w:t>Table 6.3.2.4-1: ΔT</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5"/>
        <w:gridCol w:w="3088"/>
        <w:gridCol w:w="2886"/>
      </w:tblGrid>
      <w:tr w:rsidR="00D922A9" w14:paraId="011F0458" w14:textId="77777777" w:rsidTr="006C3979">
        <w:trPr>
          <w:trHeight w:val="461"/>
          <w:jc w:val="center"/>
        </w:trPr>
        <w:tc>
          <w:tcPr>
            <w:tcW w:w="1605" w:type="dxa"/>
            <w:tcBorders>
              <w:top w:val="single" w:sz="4" w:space="0" w:color="auto"/>
              <w:left w:val="single" w:sz="4" w:space="0" w:color="auto"/>
              <w:bottom w:val="single" w:sz="4" w:space="0" w:color="auto"/>
              <w:right w:val="single" w:sz="4" w:space="0" w:color="auto"/>
            </w:tcBorders>
            <w:hideMark/>
          </w:tcPr>
          <w:p w14:paraId="2DA11547" w14:textId="77777777" w:rsidR="00D922A9" w:rsidRDefault="00D922A9" w:rsidP="003710A2">
            <w:pPr>
              <w:pStyle w:val="TAH"/>
            </w:pPr>
            <w:r>
              <w:t>V2X con-current band Combination</w:t>
            </w:r>
          </w:p>
        </w:tc>
        <w:tc>
          <w:tcPr>
            <w:tcW w:w="3088" w:type="dxa"/>
            <w:tcBorders>
              <w:top w:val="single" w:sz="4" w:space="0" w:color="auto"/>
              <w:left w:val="single" w:sz="4" w:space="0" w:color="auto"/>
              <w:bottom w:val="single" w:sz="4" w:space="0" w:color="auto"/>
              <w:right w:val="single" w:sz="4" w:space="0" w:color="auto"/>
            </w:tcBorders>
            <w:hideMark/>
          </w:tcPr>
          <w:p w14:paraId="17BA1891" w14:textId="77777777" w:rsidR="00D922A9" w:rsidRDefault="00D922A9" w:rsidP="003710A2">
            <w:pPr>
              <w:pStyle w:val="TAH"/>
            </w:pPr>
            <w:r>
              <w:t>NR</w:t>
            </w:r>
          </w:p>
          <w:p w14:paraId="594D28FF" w14:textId="77777777" w:rsidR="00D922A9" w:rsidRDefault="00D922A9" w:rsidP="003710A2">
            <w:pPr>
              <w:pStyle w:val="TAH"/>
            </w:pPr>
            <w:r>
              <w:t>Operating Band</w:t>
            </w:r>
          </w:p>
        </w:tc>
        <w:tc>
          <w:tcPr>
            <w:tcW w:w="2886" w:type="dxa"/>
            <w:tcBorders>
              <w:top w:val="single" w:sz="4" w:space="0" w:color="auto"/>
              <w:left w:val="single" w:sz="4" w:space="0" w:color="auto"/>
              <w:bottom w:val="single" w:sz="4" w:space="0" w:color="auto"/>
              <w:right w:val="single" w:sz="4" w:space="0" w:color="auto"/>
            </w:tcBorders>
            <w:hideMark/>
          </w:tcPr>
          <w:p w14:paraId="002AB2EE" w14:textId="77777777" w:rsidR="00D922A9" w:rsidRDefault="00D922A9" w:rsidP="003710A2">
            <w:pPr>
              <w:pStyle w:val="TAH"/>
            </w:pPr>
            <w:r>
              <w:t>ΔT</w:t>
            </w:r>
            <w:r>
              <w:rPr>
                <w:vertAlign w:val="subscript"/>
              </w:rPr>
              <w:t>IB,c</w:t>
            </w:r>
            <w:r>
              <w:t xml:space="preserve"> [dB]</w:t>
            </w:r>
          </w:p>
        </w:tc>
      </w:tr>
      <w:tr w:rsidR="00D922A9" w14:paraId="608E3D3B" w14:textId="77777777" w:rsidTr="006C3979">
        <w:trPr>
          <w:trHeight w:val="238"/>
          <w:jc w:val="center"/>
        </w:trPr>
        <w:tc>
          <w:tcPr>
            <w:tcW w:w="1605" w:type="dxa"/>
            <w:tcBorders>
              <w:top w:val="single" w:sz="4" w:space="0" w:color="auto"/>
              <w:left w:val="single" w:sz="4" w:space="0" w:color="auto"/>
              <w:bottom w:val="single" w:sz="4" w:space="0" w:color="auto"/>
              <w:right w:val="single" w:sz="4" w:space="0" w:color="auto"/>
            </w:tcBorders>
            <w:vAlign w:val="center"/>
            <w:hideMark/>
          </w:tcPr>
          <w:p w14:paraId="1DF65A12" w14:textId="77777777" w:rsidR="00D922A9" w:rsidRDefault="00D922A9" w:rsidP="003710A2">
            <w:pPr>
              <w:pStyle w:val="TAC"/>
            </w:pPr>
            <w:r>
              <w:t>V2X_n3A_47A</w:t>
            </w:r>
          </w:p>
        </w:tc>
        <w:tc>
          <w:tcPr>
            <w:tcW w:w="3088" w:type="dxa"/>
            <w:tcBorders>
              <w:top w:val="single" w:sz="4" w:space="0" w:color="auto"/>
              <w:left w:val="single" w:sz="4" w:space="0" w:color="auto"/>
              <w:bottom w:val="single" w:sz="4" w:space="0" w:color="auto"/>
              <w:right w:val="single" w:sz="4" w:space="0" w:color="auto"/>
            </w:tcBorders>
            <w:vAlign w:val="center"/>
            <w:hideMark/>
          </w:tcPr>
          <w:p w14:paraId="0EEA2BF0" w14:textId="77777777" w:rsidR="00D922A9" w:rsidRDefault="00D922A9" w:rsidP="003710A2">
            <w:pPr>
              <w:pStyle w:val="TAC"/>
            </w:pPr>
            <w:r>
              <w:t>n3</w:t>
            </w:r>
          </w:p>
        </w:tc>
        <w:tc>
          <w:tcPr>
            <w:tcW w:w="2886" w:type="dxa"/>
            <w:tcBorders>
              <w:top w:val="single" w:sz="4" w:space="0" w:color="auto"/>
              <w:left w:val="single" w:sz="4" w:space="0" w:color="auto"/>
              <w:bottom w:val="single" w:sz="4" w:space="0" w:color="auto"/>
              <w:right w:val="single" w:sz="4" w:space="0" w:color="auto"/>
            </w:tcBorders>
            <w:vAlign w:val="center"/>
            <w:hideMark/>
          </w:tcPr>
          <w:p w14:paraId="48A4423F" w14:textId="77777777" w:rsidR="00D922A9" w:rsidRDefault="00D922A9" w:rsidP="003710A2">
            <w:pPr>
              <w:pStyle w:val="TAC"/>
            </w:pPr>
            <w:r>
              <w:t>0.0</w:t>
            </w:r>
          </w:p>
        </w:tc>
      </w:tr>
    </w:tbl>
    <w:p w14:paraId="4BCFF22D" w14:textId="77777777" w:rsidR="00D922A9" w:rsidRDefault="00D922A9" w:rsidP="00D922A9">
      <w:pPr>
        <w:rPr>
          <w:rFonts w:eastAsia="SimSun"/>
          <w:lang w:eastAsia="zh-CN"/>
        </w:rPr>
      </w:pPr>
    </w:p>
    <w:p w14:paraId="038A77DA" w14:textId="77777777" w:rsidR="00D922A9" w:rsidRPr="00D25701" w:rsidRDefault="00D922A9" w:rsidP="003710A2">
      <w:pPr>
        <w:pStyle w:val="TH"/>
        <w:rPr>
          <w:rFonts w:eastAsia="Calibri"/>
          <w:lang w:val="en-US"/>
        </w:rPr>
      </w:pPr>
      <w:r>
        <w:t>Table 6.3.2.4-2: ΔR</w:t>
      </w:r>
      <w:r>
        <w:rPr>
          <w:vertAlign w:val="subscript"/>
        </w:rPr>
        <w:t>IB,c</w:t>
      </w:r>
      <w:r>
        <w:t xml:space="preserve"> for inter-band con-current V2X operation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2639"/>
        <w:gridCol w:w="2985"/>
      </w:tblGrid>
      <w:tr w:rsidR="00D922A9" w14:paraId="0A18AEEA" w14:textId="77777777" w:rsidTr="006C3979">
        <w:trPr>
          <w:trHeight w:val="565"/>
          <w:jc w:val="center"/>
        </w:trPr>
        <w:tc>
          <w:tcPr>
            <w:tcW w:w="1898" w:type="dxa"/>
            <w:tcBorders>
              <w:top w:val="single" w:sz="4" w:space="0" w:color="auto"/>
              <w:left w:val="single" w:sz="4" w:space="0" w:color="auto"/>
              <w:bottom w:val="single" w:sz="4" w:space="0" w:color="auto"/>
              <w:right w:val="single" w:sz="4" w:space="0" w:color="auto"/>
            </w:tcBorders>
            <w:hideMark/>
          </w:tcPr>
          <w:p w14:paraId="72248EF4" w14:textId="77777777" w:rsidR="00D922A9" w:rsidRDefault="00D922A9" w:rsidP="003710A2">
            <w:pPr>
              <w:pStyle w:val="TAH"/>
            </w:pPr>
            <w:r>
              <w:t>V2X inter-band con-current band Combination</w:t>
            </w:r>
          </w:p>
        </w:tc>
        <w:tc>
          <w:tcPr>
            <w:tcW w:w="2639" w:type="dxa"/>
            <w:tcBorders>
              <w:top w:val="single" w:sz="4" w:space="0" w:color="auto"/>
              <w:left w:val="single" w:sz="4" w:space="0" w:color="auto"/>
              <w:bottom w:val="single" w:sz="4" w:space="0" w:color="auto"/>
              <w:right w:val="single" w:sz="4" w:space="0" w:color="auto"/>
            </w:tcBorders>
            <w:vAlign w:val="center"/>
            <w:hideMark/>
          </w:tcPr>
          <w:p w14:paraId="7F8D1FA5" w14:textId="77777777" w:rsidR="00D922A9" w:rsidRDefault="00D922A9" w:rsidP="003710A2">
            <w:pPr>
              <w:pStyle w:val="TAH"/>
            </w:pPr>
            <w:r>
              <w:t>NR Operating Band</w:t>
            </w:r>
          </w:p>
        </w:tc>
        <w:tc>
          <w:tcPr>
            <w:tcW w:w="2985" w:type="dxa"/>
            <w:tcBorders>
              <w:top w:val="single" w:sz="4" w:space="0" w:color="auto"/>
              <w:left w:val="single" w:sz="4" w:space="0" w:color="auto"/>
              <w:bottom w:val="single" w:sz="4" w:space="0" w:color="auto"/>
              <w:right w:val="single" w:sz="4" w:space="0" w:color="auto"/>
            </w:tcBorders>
            <w:vAlign w:val="center"/>
            <w:hideMark/>
          </w:tcPr>
          <w:p w14:paraId="64040AA1" w14:textId="77777777" w:rsidR="00D922A9" w:rsidRDefault="00D922A9" w:rsidP="003710A2">
            <w:pPr>
              <w:pStyle w:val="TAH"/>
            </w:pPr>
            <w:r>
              <w:t>ΔR</w:t>
            </w:r>
            <w:r>
              <w:rPr>
                <w:vertAlign w:val="subscript"/>
              </w:rPr>
              <w:t>IB,c</w:t>
            </w:r>
            <w:r>
              <w:t xml:space="preserve"> [dB]</w:t>
            </w:r>
          </w:p>
        </w:tc>
      </w:tr>
      <w:tr w:rsidR="00D922A9" w14:paraId="45A53EA8" w14:textId="77777777" w:rsidTr="006C3979">
        <w:trPr>
          <w:trHeight w:val="269"/>
          <w:jc w:val="center"/>
        </w:trPr>
        <w:tc>
          <w:tcPr>
            <w:tcW w:w="1898" w:type="dxa"/>
            <w:tcBorders>
              <w:top w:val="single" w:sz="4" w:space="0" w:color="auto"/>
              <w:left w:val="single" w:sz="4" w:space="0" w:color="auto"/>
              <w:bottom w:val="single" w:sz="4" w:space="0" w:color="auto"/>
              <w:right w:val="single" w:sz="4" w:space="0" w:color="auto"/>
            </w:tcBorders>
            <w:vAlign w:val="center"/>
            <w:hideMark/>
          </w:tcPr>
          <w:p w14:paraId="6FFAF41D" w14:textId="77777777" w:rsidR="00D922A9" w:rsidRDefault="00D922A9" w:rsidP="003710A2">
            <w:pPr>
              <w:pStyle w:val="TAC"/>
              <w:rPr>
                <w:rFonts w:eastAsia="Calibri"/>
                <w:b/>
              </w:rPr>
            </w:pPr>
            <w:r>
              <w:rPr>
                <w:rFonts w:eastAsia="Calibri"/>
              </w:rPr>
              <w:t>V2X_n3A_47A</w:t>
            </w:r>
          </w:p>
        </w:tc>
        <w:tc>
          <w:tcPr>
            <w:tcW w:w="2639" w:type="dxa"/>
            <w:tcBorders>
              <w:top w:val="single" w:sz="4" w:space="0" w:color="auto"/>
              <w:left w:val="single" w:sz="4" w:space="0" w:color="auto"/>
              <w:bottom w:val="single" w:sz="4" w:space="0" w:color="auto"/>
              <w:right w:val="single" w:sz="4" w:space="0" w:color="auto"/>
            </w:tcBorders>
            <w:vAlign w:val="center"/>
            <w:hideMark/>
          </w:tcPr>
          <w:p w14:paraId="0973E3B7" w14:textId="77777777" w:rsidR="00D922A9" w:rsidRDefault="00D922A9" w:rsidP="003710A2">
            <w:pPr>
              <w:pStyle w:val="TAC"/>
              <w:rPr>
                <w:rFonts w:eastAsia="Calibri"/>
              </w:rPr>
            </w:pPr>
            <w:r>
              <w:rPr>
                <w:rFonts w:eastAsia="Calibri"/>
              </w:rPr>
              <w:t>n3</w:t>
            </w:r>
          </w:p>
        </w:tc>
        <w:tc>
          <w:tcPr>
            <w:tcW w:w="2985" w:type="dxa"/>
            <w:tcBorders>
              <w:top w:val="single" w:sz="4" w:space="0" w:color="auto"/>
              <w:left w:val="single" w:sz="4" w:space="0" w:color="auto"/>
              <w:bottom w:val="single" w:sz="4" w:space="0" w:color="auto"/>
              <w:right w:val="single" w:sz="4" w:space="0" w:color="auto"/>
            </w:tcBorders>
            <w:vAlign w:val="center"/>
            <w:hideMark/>
          </w:tcPr>
          <w:p w14:paraId="3DF39B9A" w14:textId="77777777" w:rsidR="00D922A9" w:rsidRDefault="00D922A9" w:rsidP="003710A2">
            <w:pPr>
              <w:pStyle w:val="TAC"/>
              <w:rPr>
                <w:rFonts w:eastAsia="Calibri"/>
              </w:rPr>
            </w:pPr>
            <w:r>
              <w:rPr>
                <w:rFonts w:eastAsia="Calibri"/>
              </w:rPr>
              <w:t>0.0</w:t>
            </w:r>
          </w:p>
        </w:tc>
      </w:tr>
    </w:tbl>
    <w:p w14:paraId="7222F2BF" w14:textId="77777777" w:rsidR="00D922A9" w:rsidRPr="00072296" w:rsidRDefault="00D922A9" w:rsidP="007851CB">
      <w:pPr>
        <w:jc w:val="both"/>
        <w:rPr>
          <w:rFonts w:eastAsia="SimSun"/>
          <w:lang w:eastAsia="zh-CN"/>
        </w:rPr>
      </w:pPr>
    </w:p>
    <w:p w14:paraId="1B766B7B" w14:textId="3C3BD874" w:rsidR="002509D5" w:rsidRPr="00BF1953" w:rsidRDefault="00641681" w:rsidP="002509D5">
      <w:pPr>
        <w:pStyle w:val="Heading1"/>
      </w:pPr>
      <w:bookmarkStart w:id="233" w:name="_Toc518944865"/>
      <w:bookmarkStart w:id="234" w:name="_Toc117254862"/>
      <w:bookmarkStart w:id="235" w:name="_Toc117258354"/>
      <w:bookmarkStart w:id="236" w:name="_Toc117258388"/>
      <w:bookmarkStart w:id="237" w:name="_Toc153907694"/>
      <w:bookmarkStart w:id="238" w:name="_Toc155627544"/>
      <w:bookmarkStart w:id="239" w:name="_Toc155627622"/>
      <w:r w:rsidRPr="00FC2B5B">
        <w:rPr>
          <w:rFonts w:eastAsia="SimSun" w:hint="eastAsia"/>
        </w:rPr>
        <w:t>7</w:t>
      </w:r>
      <w:r w:rsidR="002509D5" w:rsidRPr="00BF1953">
        <w:tab/>
      </w:r>
      <w:bookmarkEnd w:id="233"/>
      <w:bookmarkEnd w:id="234"/>
      <w:bookmarkEnd w:id="235"/>
      <w:bookmarkEnd w:id="236"/>
      <w:r w:rsidR="005A1256">
        <w:t>Void</w:t>
      </w:r>
      <w:bookmarkEnd w:id="237"/>
      <w:bookmarkEnd w:id="238"/>
      <w:bookmarkEnd w:id="239"/>
    </w:p>
    <w:p w14:paraId="69FC4A4F" w14:textId="77777777" w:rsidR="008A479B" w:rsidRPr="00235394" w:rsidRDefault="008A479B" w:rsidP="008A479B">
      <w:pPr>
        <w:pStyle w:val="Heading9"/>
      </w:pPr>
      <w:bookmarkStart w:id="240" w:name="historyclause"/>
      <w:r w:rsidRPr="00235394">
        <w:br w:type="page"/>
      </w:r>
      <w:bookmarkStart w:id="241" w:name="_Toc518944866"/>
      <w:bookmarkStart w:id="242" w:name="_Toc117258389"/>
      <w:bookmarkStart w:id="243" w:name="_Toc153907695"/>
      <w:bookmarkStart w:id="244" w:name="_Toc155627545"/>
      <w:bookmarkStart w:id="245" w:name="_Toc155627623"/>
      <w:r w:rsidRPr="00235394">
        <w:lastRenderedPageBreak/>
        <w:t xml:space="preserve">Annex </w:t>
      </w:r>
      <w:r w:rsidR="00C019A6">
        <w:rPr>
          <w:rFonts w:hint="eastAsia"/>
          <w:lang w:eastAsia="ko-KR"/>
        </w:rPr>
        <w:t>A</w:t>
      </w:r>
      <w:r w:rsidRPr="00235394">
        <w:t>:</w:t>
      </w:r>
      <w:r w:rsidRPr="00235394">
        <w:br/>
        <w:t>Change history</w:t>
      </w:r>
      <w:bookmarkEnd w:id="241"/>
      <w:bookmarkEnd w:id="242"/>
      <w:bookmarkEnd w:id="243"/>
      <w:bookmarkEnd w:id="244"/>
      <w:bookmarkEnd w:id="245"/>
    </w:p>
    <w:p w14:paraId="0EBBAE31" w14:textId="77777777" w:rsidR="008A479B" w:rsidRDefault="008A479B" w:rsidP="008A479B">
      <w:pPr>
        <w:pStyle w:val="TH"/>
        <w:rPr>
          <w:lang w:eastAsia="ko-KR"/>
        </w:rPr>
      </w:pPr>
    </w:p>
    <w:tbl>
      <w:tblPr>
        <w:tblW w:w="963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8A479B" w:rsidRPr="00235394" w14:paraId="5CBF1EE1" w14:textId="77777777" w:rsidTr="00BD4A6A">
        <w:tc>
          <w:tcPr>
            <w:tcW w:w="9639" w:type="dxa"/>
            <w:gridSpan w:val="8"/>
            <w:shd w:val="solid" w:color="FFFFFF" w:fill="auto"/>
          </w:tcPr>
          <w:p w14:paraId="51163A15" w14:textId="77777777" w:rsidR="008A479B" w:rsidRPr="00235394" w:rsidRDefault="008A479B" w:rsidP="003A4421">
            <w:pPr>
              <w:pStyle w:val="TAL"/>
              <w:jc w:val="center"/>
              <w:rPr>
                <w:b/>
                <w:sz w:val="16"/>
              </w:rPr>
            </w:pPr>
            <w:r w:rsidRPr="00235394">
              <w:rPr>
                <w:b/>
              </w:rPr>
              <w:t>Change history</w:t>
            </w:r>
          </w:p>
        </w:tc>
      </w:tr>
      <w:tr w:rsidR="008A479B" w:rsidRPr="00235394" w14:paraId="12138DAB" w14:textId="77777777" w:rsidTr="00BD4A6A">
        <w:tc>
          <w:tcPr>
            <w:tcW w:w="800" w:type="dxa"/>
            <w:shd w:val="pct10" w:color="auto" w:fill="FFFFFF"/>
          </w:tcPr>
          <w:p w14:paraId="2B10831E" w14:textId="77777777" w:rsidR="008A479B" w:rsidRPr="00235394" w:rsidRDefault="008A479B" w:rsidP="003A4421">
            <w:pPr>
              <w:pStyle w:val="TAL"/>
              <w:rPr>
                <w:b/>
                <w:sz w:val="16"/>
              </w:rPr>
            </w:pPr>
            <w:r w:rsidRPr="00235394">
              <w:rPr>
                <w:b/>
                <w:sz w:val="16"/>
              </w:rPr>
              <w:t>Date</w:t>
            </w:r>
          </w:p>
        </w:tc>
        <w:tc>
          <w:tcPr>
            <w:tcW w:w="800" w:type="dxa"/>
            <w:shd w:val="pct10" w:color="auto" w:fill="FFFFFF"/>
          </w:tcPr>
          <w:p w14:paraId="3382E686" w14:textId="77777777" w:rsidR="008A479B" w:rsidRPr="00235394" w:rsidRDefault="008A479B" w:rsidP="003A4421">
            <w:pPr>
              <w:pStyle w:val="TAL"/>
              <w:rPr>
                <w:b/>
                <w:sz w:val="16"/>
              </w:rPr>
            </w:pPr>
            <w:r>
              <w:rPr>
                <w:b/>
                <w:sz w:val="16"/>
              </w:rPr>
              <w:t>Meeting</w:t>
            </w:r>
          </w:p>
        </w:tc>
        <w:tc>
          <w:tcPr>
            <w:tcW w:w="1094" w:type="dxa"/>
            <w:shd w:val="pct10" w:color="auto" w:fill="FFFFFF"/>
          </w:tcPr>
          <w:p w14:paraId="3FD2673D" w14:textId="77777777" w:rsidR="008A479B" w:rsidRPr="00235394" w:rsidRDefault="008A479B" w:rsidP="003A4421">
            <w:pPr>
              <w:pStyle w:val="TAL"/>
              <w:rPr>
                <w:b/>
                <w:sz w:val="16"/>
              </w:rPr>
            </w:pPr>
            <w:r w:rsidRPr="00235394">
              <w:rPr>
                <w:b/>
                <w:sz w:val="16"/>
              </w:rPr>
              <w:t>TDoc</w:t>
            </w:r>
          </w:p>
        </w:tc>
        <w:tc>
          <w:tcPr>
            <w:tcW w:w="425" w:type="dxa"/>
            <w:shd w:val="pct10" w:color="auto" w:fill="FFFFFF"/>
          </w:tcPr>
          <w:p w14:paraId="05CF70B8" w14:textId="77777777" w:rsidR="008A479B" w:rsidRPr="00235394" w:rsidRDefault="008A479B" w:rsidP="003A4421">
            <w:pPr>
              <w:pStyle w:val="TAL"/>
              <w:rPr>
                <w:b/>
                <w:sz w:val="16"/>
              </w:rPr>
            </w:pPr>
            <w:r w:rsidRPr="00235394">
              <w:rPr>
                <w:b/>
                <w:sz w:val="16"/>
              </w:rPr>
              <w:t>CR</w:t>
            </w:r>
          </w:p>
        </w:tc>
        <w:tc>
          <w:tcPr>
            <w:tcW w:w="425" w:type="dxa"/>
            <w:shd w:val="pct10" w:color="auto" w:fill="FFFFFF"/>
          </w:tcPr>
          <w:p w14:paraId="0224095B" w14:textId="77777777" w:rsidR="008A479B" w:rsidRPr="00235394" w:rsidRDefault="008A479B" w:rsidP="003A4421">
            <w:pPr>
              <w:pStyle w:val="TAL"/>
              <w:rPr>
                <w:b/>
                <w:sz w:val="16"/>
              </w:rPr>
            </w:pPr>
            <w:r w:rsidRPr="00235394">
              <w:rPr>
                <w:b/>
                <w:sz w:val="16"/>
              </w:rPr>
              <w:t>Rev</w:t>
            </w:r>
          </w:p>
        </w:tc>
        <w:tc>
          <w:tcPr>
            <w:tcW w:w="425" w:type="dxa"/>
            <w:shd w:val="pct10" w:color="auto" w:fill="FFFFFF"/>
          </w:tcPr>
          <w:p w14:paraId="3B87989D" w14:textId="77777777" w:rsidR="008A479B" w:rsidRPr="00235394" w:rsidRDefault="008A479B" w:rsidP="003A4421">
            <w:pPr>
              <w:pStyle w:val="TAL"/>
              <w:rPr>
                <w:b/>
                <w:sz w:val="16"/>
              </w:rPr>
            </w:pPr>
            <w:r>
              <w:rPr>
                <w:b/>
                <w:sz w:val="16"/>
              </w:rPr>
              <w:t>Cat</w:t>
            </w:r>
          </w:p>
        </w:tc>
        <w:tc>
          <w:tcPr>
            <w:tcW w:w="4962" w:type="dxa"/>
            <w:shd w:val="pct10" w:color="auto" w:fill="FFFFFF"/>
          </w:tcPr>
          <w:p w14:paraId="5BF68D7C" w14:textId="77777777" w:rsidR="008A479B" w:rsidRPr="00235394" w:rsidRDefault="008A479B" w:rsidP="003A4421">
            <w:pPr>
              <w:pStyle w:val="TAL"/>
              <w:rPr>
                <w:b/>
                <w:sz w:val="16"/>
              </w:rPr>
            </w:pPr>
            <w:r w:rsidRPr="00235394">
              <w:rPr>
                <w:b/>
                <w:sz w:val="16"/>
              </w:rPr>
              <w:t>Subject/Comment</w:t>
            </w:r>
          </w:p>
        </w:tc>
        <w:tc>
          <w:tcPr>
            <w:tcW w:w="708" w:type="dxa"/>
            <w:shd w:val="pct10" w:color="auto" w:fill="FFFFFF"/>
          </w:tcPr>
          <w:p w14:paraId="1C9EC5B6" w14:textId="77777777" w:rsidR="008A479B" w:rsidRPr="00235394" w:rsidRDefault="008A479B" w:rsidP="003A4421">
            <w:pPr>
              <w:pStyle w:val="TAL"/>
              <w:rPr>
                <w:b/>
                <w:sz w:val="16"/>
              </w:rPr>
            </w:pPr>
            <w:r w:rsidRPr="00235394">
              <w:rPr>
                <w:b/>
                <w:sz w:val="16"/>
              </w:rPr>
              <w:t>New</w:t>
            </w:r>
            <w:r>
              <w:rPr>
                <w:b/>
                <w:sz w:val="16"/>
              </w:rPr>
              <w:t xml:space="preserve"> version</w:t>
            </w:r>
          </w:p>
        </w:tc>
      </w:tr>
      <w:tr w:rsidR="008A479B" w:rsidRPr="003F0CF1" w14:paraId="6115434B" w14:textId="77777777" w:rsidTr="00BD4A6A">
        <w:tc>
          <w:tcPr>
            <w:tcW w:w="800" w:type="dxa"/>
            <w:shd w:val="solid" w:color="FFFFFF" w:fill="auto"/>
          </w:tcPr>
          <w:p w14:paraId="132E9597" w14:textId="77777777" w:rsidR="008A479B" w:rsidRPr="007F704D" w:rsidRDefault="004739C6" w:rsidP="007F704D">
            <w:pPr>
              <w:pStyle w:val="TAL"/>
              <w:rPr>
                <w:rFonts w:eastAsia="SimSun"/>
                <w:sz w:val="16"/>
                <w:szCs w:val="16"/>
                <w:lang w:eastAsia="zh-CN"/>
              </w:rPr>
            </w:pPr>
            <w:r w:rsidRPr="003F0CF1">
              <w:rPr>
                <w:sz w:val="16"/>
                <w:szCs w:val="16"/>
              </w:rPr>
              <w:t>20</w:t>
            </w:r>
            <w:r w:rsidRPr="00695109">
              <w:rPr>
                <w:rFonts w:eastAsia="SimSun" w:hint="eastAsia"/>
                <w:sz w:val="16"/>
                <w:szCs w:val="16"/>
                <w:lang w:eastAsia="zh-CN"/>
              </w:rPr>
              <w:t>2</w:t>
            </w:r>
            <w:r w:rsidR="00B77B8C">
              <w:rPr>
                <w:rFonts w:eastAsia="SimSun" w:hint="eastAsia"/>
                <w:sz w:val="16"/>
                <w:szCs w:val="16"/>
                <w:lang w:eastAsia="zh-CN"/>
              </w:rPr>
              <w:t>2</w:t>
            </w:r>
            <w:r w:rsidR="008A479B" w:rsidRPr="003F0CF1">
              <w:rPr>
                <w:sz w:val="16"/>
                <w:szCs w:val="16"/>
              </w:rPr>
              <w:t>-</w:t>
            </w:r>
            <w:r w:rsidRPr="003F0CF1">
              <w:rPr>
                <w:sz w:val="16"/>
                <w:szCs w:val="16"/>
              </w:rPr>
              <w:t>0</w:t>
            </w:r>
            <w:r w:rsidRPr="00695109">
              <w:rPr>
                <w:rFonts w:eastAsia="SimSun" w:hint="eastAsia"/>
                <w:sz w:val="16"/>
                <w:szCs w:val="16"/>
                <w:lang w:eastAsia="zh-CN"/>
              </w:rPr>
              <w:t>8</w:t>
            </w:r>
          </w:p>
        </w:tc>
        <w:tc>
          <w:tcPr>
            <w:tcW w:w="800" w:type="dxa"/>
            <w:shd w:val="solid" w:color="FFFFFF" w:fill="auto"/>
          </w:tcPr>
          <w:p w14:paraId="7D2D8BBB" w14:textId="77777777" w:rsidR="008A479B" w:rsidRPr="007F704D" w:rsidRDefault="008A479B" w:rsidP="007F704D">
            <w:pPr>
              <w:pStyle w:val="TAL"/>
              <w:rPr>
                <w:rFonts w:eastAsia="SimSun"/>
                <w:sz w:val="16"/>
                <w:szCs w:val="16"/>
                <w:lang w:eastAsia="zh-CN"/>
              </w:rPr>
            </w:pPr>
            <w:r w:rsidRPr="003F0CF1">
              <w:rPr>
                <w:sz w:val="16"/>
                <w:szCs w:val="16"/>
              </w:rPr>
              <w:t>RAN4 #</w:t>
            </w:r>
            <w:r w:rsidR="00B77B8C">
              <w:rPr>
                <w:rFonts w:eastAsia="SimSun" w:hint="eastAsia"/>
                <w:sz w:val="16"/>
                <w:szCs w:val="16"/>
                <w:lang w:eastAsia="zh-CN"/>
              </w:rPr>
              <w:t>104</w:t>
            </w:r>
            <w:r w:rsidR="004739C6" w:rsidRPr="00695109">
              <w:rPr>
                <w:rFonts w:eastAsia="SimSun" w:hint="eastAsia"/>
                <w:sz w:val="16"/>
                <w:szCs w:val="16"/>
                <w:lang w:eastAsia="zh-CN"/>
              </w:rPr>
              <w:t>e</w:t>
            </w:r>
          </w:p>
        </w:tc>
        <w:tc>
          <w:tcPr>
            <w:tcW w:w="1094" w:type="dxa"/>
            <w:shd w:val="solid" w:color="FFFFFF" w:fill="auto"/>
          </w:tcPr>
          <w:p w14:paraId="575688E2" w14:textId="77777777" w:rsidR="008A479B" w:rsidRPr="008B1F65" w:rsidRDefault="005432A7" w:rsidP="00DB36FD">
            <w:pPr>
              <w:pStyle w:val="TAL"/>
              <w:rPr>
                <w:rFonts w:eastAsia="SimSun"/>
                <w:sz w:val="16"/>
                <w:szCs w:val="16"/>
                <w:lang w:eastAsia="zh-CN"/>
              </w:rPr>
            </w:pPr>
            <w:r w:rsidRPr="00173035">
              <w:rPr>
                <w:sz w:val="16"/>
                <w:szCs w:val="16"/>
              </w:rPr>
              <w:t>R4-221</w:t>
            </w:r>
            <w:r w:rsidRPr="005B648C">
              <w:rPr>
                <w:rFonts w:eastAsia="SimSun" w:hint="eastAsia"/>
                <w:sz w:val="16"/>
                <w:szCs w:val="16"/>
                <w:lang w:eastAsia="zh-CN"/>
              </w:rPr>
              <w:t>4902</w:t>
            </w:r>
          </w:p>
        </w:tc>
        <w:tc>
          <w:tcPr>
            <w:tcW w:w="425" w:type="dxa"/>
            <w:shd w:val="solid" w:color="FFFFFF" w:fill="auto"/>
          </w:tcPr>
          <w:p w14:paraId="2DCE1AFF" w14:textId="77777777" w:rsidR="008A479B" w:rsidRPr="003F0CF1" w:rsidRDefault="008A479B" w:rsidP="003F0CF1">
            <w:pPr>
              <w:pStyle w:val="TAL"/>
              <w:rPr>
                <w:sz w:val="16"/>
                <w:szCs w:val="16"/>
              </w:rPr>
            </w:pPr>
          </w:p>
        </w:tc>
        <w:tc>
          <w:tcPr>
            <w:tcW w:w="425" w:type="dxa"/>
            <w:shd w:val="solid" w:color="FFFFFF" w:fill="auto"/>
          </w:tcPr>
          <w:p w14:paraId="56EE7AC2" w14:textId="77777777" w:rsidR="008A479B" w:rsidRPr="003F0CF1" w:rsidRDefault="008A479B" w:rsidP="003F0CF1">
            <w:pPr>
              <w:pStyle w:val="TAL"/>
              <w:rPr>
                <w:sz w:val="16"/>
                <w:szCs w:val="16"/>
              </w:rPr>
            </w:pPr>
          </w:p>
        </w:tc>
        <w:tc>
          <w:tcPr>
            <w:tcW w:w="425" w:type="dxa"/>
            <w:shd w:val="solid" w:color="FFFFFF" w:fill="auto"/>
          </w:tcPr>
          <w:p w14:paraId="15E84151" w14:textId="77777777" w:rsidR="008A479B" w:rsidRPr="003F0CF1" w:rsidRDefault="008A479B" w:rsidP="003F0CF1">
            <w:pPr>
              <w:pStyle w:val="TAL"/>
              <w:rPr>
                <w:sz w:val="16"/>
                <w:szCs w:val="16"/>
              </w:rPr>
            </w:pPr>
          </w:p>
        </w:tc>
        <w:tc>
          <w:tcPr>
            <w:tcW w:w="4962" w:type="dxa"/>
            <w:shd w:val="solid" w:color="FFFFFF" w:fill="auto"/>
          </w:tcPr>
          <w:p w14:paraId="0A1E75EE" w14:textId="77777777" w:rsidR="008A479B" w:rsidRPr="00872B56" w:rsidRDefault="001A1520" w:rsidP="003F0CF1">
            <w:pPr>
              <w:pStyle w:val="TAL"/>
              <w:rPr>
                <w:rFonts w:eastAsia="SimSun"/>
                <w:sz w:val="16"/>
                <w:szCs w:val="16"/>
                <w:lang w:eastAsia="zh-CN"/>
              </w:rPr>
            </w:pPr>
            <w:r w:rsidRPr="00872B56">
              <w:rPr>
                <w:rFonts w:eastAsia="SimSun"/>
                <w:sz w:val="16"/>
                <w:szCs w:val="16"/>
                <w:lang w:eastAsia="zh-CN"/>
              </w:rPr>
              <w:t>C</w:t>
            </w:r>
            <w:r w:rsidRPr="00872B56">
              <w:rPr>
                <w:rFonts w:eastAsia="SimSun" w:hint="eastAsia"/>
                <w:sz w:val="16"/>
                <w:szCs w:val="16"/>
                <w:lang w:eastAsia="zh-CN"/>
              </w:rPr>
              <w:t xml:space="preserve">reate the </w:t>
            </w:r>
            <w:r w:rsidR="00F51C7F" w:rsidRPr="00872B56">
              <w:rPr>
                <w:rFonts w:eastAsia="SimSun" w:hint="eastAsia"/>
                <w:sz w:val="16"/>
                <w:szCs w:val="16"/>
                <w:lang w:eastAsia="zh-CN"/>
              </w:rPr>
              <w:t>TR skeleton</w:t>
            </w:r>
          </w:p>
        </w:tc>
        <w:tc>
          <w:tcPr>
            <w:tcW w:w="708" w:type="dxa"/>
            <w:shd w:val="solid" w:color="FFFFFF" w:fill="auto"/>
          </w:tcPr>
          <w:p w14:paraId="4D9ED319" w14:textId="77777777" w:rsidR="008A479B" w:rsidRPr="003F0CF1" w:rsidRDefault="008A479B" w:rsidP="003F0CF1">
            <w:pPr>
              <w:pStyle w:val="TAL"/>
              <w:rPr>
                <w:sz w:val="16"/>
                <w:szCs w:val="16"/>
              </w:rPr>
            </w:pPr>
            <w:r w:rsidRPr="003F0CF1">
              <w:rPr>
                <w:sz w:val="16"/>
                <w:szCs w:val="16"/>
              </w:rPr>
              <w:t>0.0.1</w:t>
            </w:r>
          </w:p>
        </w:tc>
      </w:tr>
      <w:tr w:rsidR="00C87A44" w:rsidRPr="003F0CF1" w14:paraId="6607E407" w14:textId="77777777" w:rsidTr="00BD4A6A">
        <w:tc>
          <w:tcPr>
            <w:tcW w:w="800" w:type="dxa"/>
            <w:shd w:val="solid" w:color="FFFFFF" w:fill="auto"/>
          </w:tcPr>
          <w:p w14:paraId="07C36C97" w14:textId="77777777" w:rsidR="00C87A44" w:rsidRPr="003F0CF1" w:rsidRDefault="00C87A44" w:rsidP="007F704D">
            <w:pPr>
              <w:pStyle w:val="TAL"/>
              <w:rPr>
                <w:sz w:val="16"/>
                <w:szCs w:val="16"/>
              </w:rPr>
            </w:pPr>
            <w:r w:rsidRPr="003F0CF1">
              <w:rPr>
                <w:sz w:val="16"/>
                <w:szCs w:val="16"/>
              </w:rPr>
              <w:t>20</w:t>
            </w:r>
            <w:r w:rsidRPr="00695109">
              <w:rPr>
                <w:rFonts w:eastAsia="SimSun" w:hint="eastAsia"/>
                <w:sz w:val="16"/>
                <w:szCs w:val="16"/>
                <w:lang w:eastAsia="zh-CN"/>
              </w:rPr>
              <w:t>2</w:t>
            </w:r>
            <w:r>
              <w:rPr>
                <w:rFonts w:eastAsia="SimSun" w:hint="eastAsia"/>
                <w:sz w:val="16"/>
                <w:szCs w:val="16"/>
                <w:lang w:eastAsia="zh-CN"/>
              </w:rPr>
              <w:t>2</w:t>
            </w:r>
            <w:r w:rsidRPr="003F0CF1">
              <w:rPr>
                <w:sz w:val="16"/>
                <w:szCs w:val="16"/>
              </w:rPr>
              <w:t>-</w:t>
            </w:r>
            <w:r w:rsidRPr="005B648C">
              <w:rPr>
                <w:rFonts w:eastAsia="SimSun" w:hint="eastAsia"/>
                <w:sz w:val="16"/>
                <w:szCs w:val="16"/>
                <w:lang w:eastAsia="zh-CN"/>
              </w:rPr>
              <w:t>10</w:t>
            </w:r>
          </w:p>
        </w:tc>
        <w:tc>
          <w:tcPr>
            <w:tcW w:w="800" w:type="dxa"/>
            <w:shd w:val="solid" w:color="FFFFFF" w:fill="auto"/>
          </w:tcPr>
          <w:p w14:paraId="6F29963F" w14:textId="77777777" w:rsidR="00C87A44" w:rsidRPr="003F0CF1" w:rsidRDefault="00C87A44" w:rsidP="007F704D">
            <w:pPr>
              <w:pStyle w:val="TAL"/>
              <w:rPr>
                <w:sz w:val="16"/>
                <w:szCs w:val="16"/>
              </w:rPr>
            </w:pPr>
            <w:r w:rsidRPr="003F0CF1">
              <w:rPr>
                <w:sz w:val="16"/>
                <w:szCs w:val="16"/>
              </w:rPr>
              <w:t>RAN4 #</w:t>
            </w:r>
            <w:r>
              <w:rPr>
                <w:rFonts w:eastAsia="SimSun" w:hint="eastAsia"/>
                <w:sz w:val="16"/>
                <w:szCs w:val="16"/>
                <w:lang w:eastAsia="zh-CN"/>
              </w:rPr>
              <w:t>104bis-</w:t>
            </w:r>
            <w:r w:rsidRPr="00695109">
              <w:rPr>
                <w:rFonts w:eastAsia="SimSun" w:hint="eastAsia"/>
                <w:sz w:val="16"/>
                <w:szCs w:val="16"/>
                <w:lang w:eastAsia="zh-CN"/>
              </w:rPr>
              <w:t>e</w:t>
            </w:r>
          </w:p>
        </w:tc>
        <w:tc>
          <w:tcPr>
            <w:tcW w:w="1094" w:type="dxa"/>
            <w:shd w:val="solid" w:color="FFFFFF" w:fill="auto"/>
          </w:tcPr>
          <w:p w14:paraId="2975F456" w14:textId="77777777" w:rsidR="00C87A44" w:rsidRPr="003F0CF1" w:rsidRDefault="00C87A44" w:rsidP="007F704D">
            <w:pPr>
              <w:pStyle w:val="TAL"/>
              <w:rPr>
                <w:sz w:val="16"/>
                <w:szCs w:val="16"/>
              </w:rPr>
            </w:pPr>
            <w:r w:rsidRPr="00173035">
              <w:rPr>
                <w:sz w:val="16"/>
                <w:szCs w:val="16"/>
              </w:rPr>
              <w:t>R4-221</w:t>
            </w:r>
            <w:r w:rsidRPr="005B648C">
              <w:rPr>
                <w:rFonts w:eastAsia="SimSun" w:hint="eastAsia"/>
                <w:sz w:val="16"/>
                <w:szCs w:val="16"/>
                <w:lang w:eastAsia="zh-CN"/>
              </w:rPr>
              <w:t>7812</w:t>
            </w:r>
          </w:p>
        </w:tc>
        <w:tc>
          <w:tcPr>
            <w:tcW w:w="425" w:type="dxa"/>
            <w:shd w:val="solid" w:color="FFFFFF" w:fill="auto"/>
          </w:tcPr>
          <w:p w14:paraId="2D2B4E0D" w14:textId="77777777" w:rsidR="00C87A44" w:rsidRPr="003F0CF1" w:rsidRDefault="00C87A44" w:rsidP="003F0CF1">
            <w:pPr>
              <w:pStyle w:val="TAL"/>
              <w:rPr>
                <w:sz w:val="16"/>
                <w:szCs w:val="16"/>
              </w:rPr>
            </w:pPr>
          </w:p>
        </w:tc>
        <w:tc>
          <w:tcPr>
            <w:tcW w:w="425" w:type="dxa"/>
            <w:shd w:val="solid" w:color="FFFFFF" w:fill="auto"/>
          </w:tcPr>
          <w:p w14:paraId="715E1526" w14:textId="77777777" w:rsidR="00C87A44" w:rsidRPr="003F0CF1" w:rsidRDefault="00C87A44" w:rsidP="003F0CF1">
            <w:pPr>
              <w:pStyle w:val="TAL"/>
              <w:rPr>
                <w:sz w:val="16"/>
                <w:szCs w:val="16"/>
              </w:rPr>
            </w:pPr>
          </w:p>
        </w:tc>
        <w:tc>
          <w:tcPr>
            <w:tcW w:w="425" w:type="dxa"/>
            <w:shd w:val="solid" w:color="FFFFFF" w:fill="auto"/>
          </w:tcPr>
          <w:p w14:paraId="415E3722" w14:textId="77777777" w:rsidR="00C87A44" w:rsidRPr="003F0CF1" w:rsidRDefault="00C87A44" w:rsidP="003F0CF1">
            <w:pPr>
              <w:pStyle w:val="TAL"/>
              <w:rPr>
                <w:sz w:val="16"/>
                <w:szCs w:val="16"/>
              </w:rPr>
            </w:pPr>
          </w:p>
        </w:tc>
        <w:tc>
          <w:tcPr>
            <w:tcW w:w="4962" w:type="dxa"/>
            <w:shd w:val="solid" w:color="FFFFFF" w:fill="auto"/>
          </w:tcPr>
          <w:p w14:paraId="5675F595" w14:textId="77777777" w:rsidR="00C87A44" w:rsidRPr="00B12BFD" w:rsidRDefault="00C87A44" w:rsidP="005B648C">
            <w:pPr>
              <w:pStyle w:val="TAL"/>
              <w:rPr>
                <w:rFonts w:eastAsia="SimSun"/>
                <w:sz w:val="16"/>
                <w:szCs w:val="16"/>
                <w:lang w:eastAsia="zh-CN"/>
              </w:rPr>
            </w:pPr>
            <w:r w:rsidRPr="00B12BFD">
              <w:rPr>
                <w:rFonts w:eastAsia="SimSun"/>
                <w:sz w:val="16"/>
                <w:szCs w:val="16"/>
                <w:lang w:eastAsia="zh-CN"/>
              </w:rPr>
              <w:t>C</w:t>
            </w:r>
            <w:r w:rsidRPr="00B12BFD">
              <w:rPr>
                <w:rFonts w:eastAsia="SimSun" w:hint="eastAsia"/>
                <w:sz w:val="16"/>
                <w:szCs w:val="16"/>
                <w:lang w:eastAsia="zh-CN"/>
              </w:rPr>
              <w:t xml:space="preserve">apture the following approved TPs: </w:t>
            </w:r>
          </w:p>
          <w:p w14:paraId="065B33FE" w14:textId="77777777" w:rsidR="00C87A44" w:rsidRPr="00D46832" w:rsidRDefault="00C87A44" w:rsidP="005B648C">
            <w:pPr>
              <w:pStyle w:val="TAL"/>
              <w:rPr>
                <w:rFonts w:eastAsia="SimSun"/>
                <w:sz w:val="16"/>
                <w:szCs w:val="16"/>
                <w:lang w:eastAsia="zh-CN"/>
              </w:rPr>
            </w:pPr>
            <w:r w:rsidRPr="00D46832">
              <w:rPr>
                <w:rFonts w:eastAsia="SimSun"/>
                <w:sz w:val="16"/>
                <w:szCs w:val="16"/>
                <w:lang w:eastAsia="zh-CN"/>
              </w:rPr>
              <w:t>R4-2217114</w:t>
            </w:r>
            <w:r>
              <w:rPr>
                <w:rFonts w:eastAsia="SimSun" w:hint="eastAsia"/>
                <w:sz w:val="16"/>
                <w:szCs w:val="16"/>
                <w:lang w:eastAsia="zh-CN"/>
              </w:rPr>
              <w:t xml:space="preserve"> </w:t>
            </w:r>
            <w:r w:rsidRPr="00D46832">
              <w:rPr>
                <w:rFonts w:eastAsia="SimSun"/>
                <w:sz w:val="16"/>
                <w:szCs w:val="16"/>
                <w:lang w:eastAsia="zh-CN"/>
              </w:rPr>
              <w:t>TP for V2X_n34A-n47A_V2X_34A-n47A_V2X_n34A-47A</w:t>
            </w:r>
          </w:p>
          <w:p w14:paraId="73E64919" w14:textId="77777777" w:rsidR="00C87A44" w:rsidRPr="005B648C" w:rsidRDefault="00C87A44" w:rsidP="00DB36FD">
            <w:pPr>
              <w:pStyle w:val="TAL"/>
              <w:rPr>
                <w:rFonts w:eastAsia="SimSun"/>
                <w:sz w:val="16"/>
                <w:szCs w:val="16"/>
                <w:lang w:eastAsia="zh-CN"/>
              </w:rPr>
            </w:pPr>
            <w:r w:rsidRPr="00D46832">
              <w:rPr>
                <w:rFonts w:eastAsia="SimSun"/>
                <w:sz w:val="16"/>
                <w:szCs w:val="16"/>
                <w:lang w:eastAsia="zh-CN"/>
              </w:rPr>
              <w:t>R4-2217115</w:t>
            </w:r>
            <w:r>
              <w:rPr>
                <w:rFonts w:eastAsia="SimSun" w:hint="eastAsia"/>
                <w:sz w:val="16"/>
                <w:szCs w:val="16"/>
                <w:lang w:eastAsia="zh-CN"/>
              </w:rPr>
              <w:t xml:space="preserve"> </w:t>
            </w:r>
            <w:r w:rsidRPr="00D46832">
              <w:rPr>
                <w:rFonts w:eastAsia="SimSun"/>
                <w:sz w:val="16"/>
                <w:szCs w:val="16"/>
                <w:lang w:eastAsia="zh-CN"/>
              </w:rPr>
              <w:t>TP on coexistence study of V2X_n3A-n47A and V2X_n3A_47A</w:t>
            </w:r>
          </w:p>
        </w:tc>
        <w:tc>
          <w:tcPr>
            <w:tcW w:w="708" w:type="dxa"/>
            <w:shd w:val="solid" w:color="FFFFFF" w:fill="auto"/>
          </w:tcPr>
          <w:p w14:paraId="648F3C44" w14:textId="77777777" w:rsidR="00C87A44" w:rsidRPr="00DB36FD" w:rsidRDefault="00C87A44" w:rsidP="003F0CF1">
            <w:pPr>
              <w:pStyle w:val="TAL"/>
              <w:rPr>
                <w:sz w:val="16"/>
                <w:szCs w:val="16"/>
              </w:rPr>
            </w:pPr>
            <w:r w:rsidRPr="003F0CF1">
              <w:rPr>
                <w:sz w:val="16"/>
                <w:szCs w:val="16"/>
              </w:rPr>
              <w:t>0.</w:t>
            </w:r>
            <w:r w:rsidRPr="005B648C">
              <w:rPr>
                <w:rFonts w:eastAsia="SimSun" w:hint="eastAsia"/>
                <w:sz w:val="16"/>
                <w:szCs w:val="16"/>
                <w:lang w:eastAsia="zh-CN"/>
              </w:rPr>
              <w:t>1</w:t>
            </w:r>
            <w:r w:rsidRPr="003F0CF1">
              <w:rPr>
                <w:sz w:val="16"/>
                <w:szCs w:val="16"/>
              </w:rPr>
              <w:t>.</w:t>
            </w:r>
            <w:r w:rsidRPr="005B648C">
              <w:rPr>
                <w:rFonts w:eastAsia="SimSun" w:hint="eastAsia"/>
                <w:sz w:val="16"/>
                <w:szCs w:val="16"/>
                <w:lang w:eastAsia="zh-CN"/>
              </w:rPr>
              <w:t>0</w:t>
            </w:r>
          </w:p>
        </w:tc>
      </w:tr>
      <w:tr w:rsidR="00835590" w:rsidRPr="003F0CF1" w14:paraId="6213BDBA" w14:textId="77777777" w:rsidTr="00BD4A6A">
        <w:tc>
          <w:tcPr>
            <w:tcW w:w="800" w:type="dxa"/>
            <w:shd w:val="solid" w:color="FFFFFF" w:fill="auto"/>
          </w:tcPr>
          <w:p w14:paraId="2EF1DA28" w14:textId="41047824" w:rsidR="00835590" w:rsidRPr="003F0CF1" w:rsidRDefault="00835590" w:rsidP="007F704D">
            <w:pPr>
              <w:pStyle w:val="TAL"/>
              <w:rPr>
                <w:sz w:val="16"/>
                <w:szCs w:val="16"/>
              </w:rPr>
            </w:pPr>
            <w:r w:rsidRPr="003F0CF1">
              <w:rPr>
                <w:sz w:val="16"/>
                <w:szCs w:val="16"/>
              </w:rPr>
              <w:t>20</w:t>
            </w:r>
            <w:r w:rsidRPr="00695109">
              <w:rPr>
                <w:rFonts w:eastAsia="SimSun" w:hint="eastAsia"/>
                <w:sz w:val="16"/>
                <w:szCs w:val="16"/>
                <w:lang w:eastAsia="zh-CN"/>
              </w:rPr>
              <w:t>2</w:t>
            </w:r>
            <w:r>
              <w:rPr>
                <w:rFonts w:eastAsia="SimSun" w:hint="eastAsia"/>
                <w:sz w:val="16"/>
                <w:szCs w:val="16"/>
                <w:lang w:eastAsia="zh-CN"/>
              </w:rPr>
              <w:t>2</w:t>
            </w:r>
            <w:r w:rsidRPr="003F0CF1">
              <w:rPr>
                <w:sz w:val="16"/>
                <w:szCs w:val="16"/>
              </w:rPr>
              <w:t>-</w:t>
            </w:r>
            <w:r w:rsidRPr="005B648C">
              <w:rPr>
                <w:rFonts w:eastAsia="SimSun" w:hint="eastAsia"/>
                <w:sz w:val="16"/>
                <w:szCs w:val="16"/>
                <w:lang w:eastAsia="zh-CN"/>
              </w:rPr>
              <w:t>1</w:t>
            </w:r>
            <w:r>
              <w:rPr>
                <w:rFonts w:eastAsia="SimSun" w:hint="eastAsia"/>
                <w:sz w:val="16"/>
                <w:szCs w:val="16"/>
                <w:lang w:eastAsia="zh-CN"/>
              </w:rPr>
              <w:t>1</w:t>
            </w:r>
          </w:p>
        </w:tc>
        <w:tc>
          <w:tcPr>
            <w:tcW w:w="800" w:type="dxa"/>
            <w:shd w:val="solid" w:color="FFFFFF" w:fill="auto"/>
          </w:tcPr>
          <w:p w14:paraId="0F4AEE93" w14:textId="17B80DEA" w:rsidR="00835590" w:rsidRPr="003F0CF1" w:rsidRDefault="00835590" w:rsidP="00835590">
            <w:pPr>
              <w:pStyle w:val="TAL"/>
              <w:rPr>
                <w:sz w:val="16"/>
                <w:szCs w:val="16"/>
              </w:rPr>
            </w:pPr>
            <w:r w:rsidRPr="003F0CF1">
              <w:rPr>
                <w:sz w:val="16"/>
                <w:szCs w:val="16"/>
              </w:rPr>
              <w:t>RAN4 #</w:t>
            </w:r>
            <w:r>
              <w:rPr>
                <w:rFonts w:eastAsia="SimSun" w:hint="eastAsia"/>
                <w:sz w:val="16"/>
                <w:szCs w:val="16"/>
                <w:lang w:eastAsia="zh-CN"/>
              </w:rPr>
              <w:t>105</w:t>
            </w:r>
          </w:p>
        </w:tc>
        <w:tc>
          <w:tcPr>
            <w:tcW w:w="1094" w:type="dxa"/>
            <w:shd w:val="solid" w:color="FFFFFF" w:fill="auto"/>
          </w:tcPr>
          <w:p w14:paraId="48AF402A" w14:textId="08B45F44" w:rsidR="00835590" w:rsidRPr="00173035" w:rsidRDefault="00835590" w:rsidP="00835590">
            <w:pPr>
              <w:pStyle w:val="TAL"/>
              <w:rPr>
                <w:sz w:val="16"/>
                <w:szCs w:val="16"/>
              </w:rPr>
            </w:pPr>
            <w:r w:rsidRPr="00173035">
              <w:rPr>
                <w:sz w:val="16"/>
                <w:szCs w:val="16"/>
              </w:rPr>
              <w:t>R4-221</w:t>
            </w:r>
            <w:r>
              <w:rPr>
                <w:rFonts w:eastAsia="SimSun" w:hint="eastAsia"/>
                <w:sz w:val="16"/>
                <w:szCs w:val="16"/>
                <w:lang w:eastAsia="zh-CN"/>
              </w:rPr>
              <w:t>844</w:t>
            </w:r>
            <w:r w:rsidRPr="005B648C">
              <w:rPr>
                <w:rFonts w:eastAsia="SimSun" w:hint="eastAsia"/>
                <w:sz w:val="16"/>
                <w:szCs w:val="16"/>
                <w:lang w:eastAsia="zh-CN"/>
              </w:rPr>
              <w:t>2</w:t>
            </w:r>
          </w:p>
        </w:tc>
        <w:tc>
          <w:tcPr>
            <w:tcW w:w="425" w:type="dxa"/>
            <w:shd w:val="solid" w:color="FFFFFF" w:fill="auto"/>
          </w:tcPr>
          <w:p w14:paraId="063D5F08" w14:textId="77777777" w:rsidR="00835590" w:rsidRPr="003F0CF1" w:rsidRDefault="00835590" w:rsidP="003F0CF1">
            <w:pPr>
              <w:pStyle w:val="TAL"/>
              <w:rPr>
                <w:sz w:val="16"/>
                <w:szCs w:val="16"/>
              </w:rPr>
            </w:pPr>
          </w:p>
        </w:tc>
        <w:tc>
          <w:tcPr>
            <w:tcW w:w="425" w:type="dxa"/>
            <w:shd w:val="solid" w:color="FFFFFF" w:fill="auto"/>
          </w:tcPr>
          <w:p w14:paraId="7B736C3A" w14:textId="77777777" w:rsidR="00835590" w:rsidRPr="003F0CF1" w:rsidRDefault="00835590" w:rsidP="003F0CF1">
            <w:pPr>
              <w:pStyle w:val="TAL"/>
              <w:rPr>
                <w:sz w:val="16"/>
                <w:szCs w:val="16"/>
              </w:rPr>
            </w:pPr>
          </w:p>
        </w:tc>
        <w:tc>
          <w:tcPr>
            <w:tcW w:w="425" w:type="dxa"/>
            <w:shd w:val="solid" w:color="FFFFFF" w:fill="auto"/>
          </w:tcPr>
          <w:p w14:paraId="160BE15D" w14:textId="77777777" w:rsidR="00835590" w:rsidRPr="003F0CF1" w:rsidRDefault="00835590" w:rsidP="003F0CF1">
            <w:pPr>
              <w:pStyle w:val="TAL"/>
              <w:rPr>
                <w:sz w:val="16"/>
                <w:szCs w:val="16"/>
              </w:rPr>
            </w:pPr>
          </w:p>
        </w:tc>
        <w:tc>
          <w:tcPr>
            <w:tcW w:w="4962" w:type="dxa"/>
            <w:shd w:val="solid" w:color="FFFFFF" w:fill="auto"/>
          </w:tcPr>
          <w:p w14:paraId="25C581EA" w14:textId="491CA303" w:rsidR="00835590" w:rsidRPr="00B12BFD" w:rsidRDefault="00835590" w:rsidP="006C3979">
            <w:pPr>
              <w:pStyle w:val="TAL"/>
              <w:rPr>
                <w:rFonts w:eastAsia="SimSun"/>
                <w:sz w:val="16"/>
                <w:szCs w:val="16"/>
                <w:lang w:eastAsia="zh-CN"/>
              </w:rPr>
            </w:pPr>
            <w:r w:rsidRPr="00B12BFD">
              <w:rPr>
                <w:rFonts w:eastAsia="SimSun"/>
                <w:sz w:val="16"/>
                <w:szCs w:val="16"/>
                <w:lang w:eastAsia="zh-CN"/>
              </w:rPr>
              <w:t>C</w:t>
            </w:r>
            <w:r w:rsidRPr="00B12BFD">
              <w:rPr>
                <w:rFonts w:eastAsia="SimSun" w:hint="eastAsia"/>
                <w:sz w:val="16"/>
                <w:szCs w:val="16"/>
                <w:lang w:eastAsia="zh-CN"/>
              </w:rPr>
              <w:t>apture the following a</w:t>
            </w:r>
            <w:r w:rsidR="004729A4">
              <w:rPr>
                <w:rFonts w:eastAsia="SimSun" w:hint="eastAsia"/>
                <w:sz w:val="16"/>
                <w:szCs w:val="16"/>
                <w:lang w:eastAsia="zh-CN"/>
              </w:rPr>
              <w:t>pproved TP</w:t>
            </w:r>
            <w:r w:rsidRPr="00B12BFD">
              <w:rPr>
                <w:rFonts w:eastAsia="SimSun" w:hint="eastAsia"/>
                <w:sz w:val="16"/>
                <w:szCs w:val="16"/>
                <w:lang w:eastAsia="zh-CN"/>
              </w:rPr>
              <w:t xml:space="preserve">: </w:t>
            </w:r>
          </w:p>
          <w:p w14:paraId="60D15CAA" w14:textId="1673C264" w:rsidR="00835590" w:rsidRPr="00B12BFD" w:rsidRDefault="004729A4" w:rsidP="005B648C">
            <w:pPr>
              <w:pStyle w:val="TAL"/>
              <w:rPr>
                <w:rFonts w:eastAsia="SimSun"/>
                <w:sz w:val="16"/>
                <w:szCs w:val="16"/>
                <w:lang w:eastAsia="zh-CN"/>
              </w:rPr>
            </w:pPr>
            <w:r w:rsidRPr="004729A4">
              <w:rPr>
                <w:rFonts w:eastAsia="SimSun"/>
                <w:sz w:val="16"/>
                <w:szCs w:val="16"/>
                <w:lang w:eastAsia="zh-CN"/>
              </w:rPr>
              <w:t>R4-2218198</w:t>
            </w:r>
            <w:r w:rsidR="00835590">
              <w:rPr>
                <w:rFonts w:eastAsia="SimSun" w:hint="eastAsia"/>
                <w:sz w:val="16"/>
                <w:szCs w:val="16"/>
                <w:lang w:eastAsia="zh-CN"/>
              </w:rPr>
              <w:t xml:space="preserve"> </w:t>
            </w:r>
            <w:r w:rsidRPr="004729A4">
              <w:rPr>
                <w:rFonts w:eastAsia="SimSun"/>
                <w:sz w:val="16"/>
                <w:szCs w:val="16"/>
                <w:lang w:eastAsia="zh-CN"/>
              </w:rPr>
              <w:t>TP updates for TR37.878</w:t>
            </w:r>
          </w:p>
        </w:tc>
        <w:tc>
          <w:tcPr>
            <w:tcW w:w="708" w:type="dxa"/>
            <w:shd w:val="solid" w:color="FFFFFF" w:fill="auto"/>
          </w:tcPr>
          <w:p w14:paraId="5ADCC238" w14:textId="6493DE0B" w:rsidR="00835590" w:rsidRPr="003F0CF1" w:rsidRDefault="00835590" w:rsidP="004729A4">
            <w:pPr>
              <w:pStyle w:val="TAL"/>
              <w:rPr>
                <w:sz w:val="16"/>
                <w:szCs w:val="16"/>
              </w:rPr>
            </w:pPr>
            <w:r w:rsidRPr="003F0CF1">
              <w:rPr>
                <w:sz w:val="16"/>
                <w:szCs w:val="16"/>
              </w:rPr>
              <w:t>0.</w:t>
            </w:r>
            <w:r w:rsidR="004729A4">
              <w:rPr>
                <w:rFonts w:eastAsia="SimSun" w:hint="eastAsia"/>
                <w:sz w:val="16"/>
                <w:szCs w:val="16"/>
                <w:lang w:eastAsia="zh-CN"/>
              </w:rPr>
              <w:t>2</w:t>
            </w:r>
            <w:r w:rsidRPr="003F0CF1">
              <w:rPr>
                <w:sz w:val="16"/>
                <w:szCs w:val="16"/>
              </w:rPr>
              <w:t>.</w:t>
            </w:r>
            <w:r w:rsidRPr="005B648C">
              <w:rPr>
                <w:rFonts w:eastAsia="SimSun" w:hint="eastAsia"/>
                <w:sz w:val="16"/>
                <w:szCs w:val="16"/>
                <w:lang w:eastAsia="zh-CN"/>
              </w:rPr>
              <w:t>0</w:t>
            </w:r>
          </w:p>
        </w:tc>
      </w:tr>
      <w:tr w:rsidR="00B058C5" w:rsidRPr="003F0CF1" w14:paraId="6C5869FA" w14:textId="77777777" w:rsidTr="00BD4A6A">
        <w:tc>
          <w:tcPr>
            <w:tcW w:w="800" w:type="dxa"/>
            <w:shd w:val="solid" w:color="FFFFFF" w:fill="auto"/>
          </w:tcPr>
          <w:p w14:paraId="35F2D7F6" w14:textId="10A1BAE4" w:rsidR="00B058C5" w:rsidRPr="00B058C5" w:rsidRDefault="00B058C5" w:rsidP="007F704D">
            <w:pPr>
              <w:pStyle w:val="TAL"/>
              <w:rPr>
                <w:sz w:val="16"/>
                <w:szCs w:val="16"/>
              </w:rPr>
            </w:pPr>
            <w:r w:rsidRPr="00B058C5">
              <w:rPr>
                <w:rFonts w:hint="eastAsia"/>
                <w:sz w:val="16"/>
                <w:szCs w:val="16"/>
              </w:rPr>
              <w:t>2</w:t>
            </w:r>
            <w:r w:rsidRPr="00B058C5">
              <w:rPr>
                <w:sz w:val="16"/>
                <w:szCs w:val="16"/>
              </w:rPr>
              <w:t>023-12</w:t>
            </w:r>
          </w:p>
        </w:tc>
        <w:tc>
          <w:tcPr>
            <w:tcW w:w="800" w:type="dxa"/>
            <w:shd w:val="solid" w:color="FFFFFF" w:fill="auto"/>
          </w:tcPr>
          <w:p w14:paraId="4053CC4A" w14:textId="0F4B2CFA" w:rsidR="00B058C5" w:rsidRPr="003F0CF1" w:rsidRDefault="00B058C5" w:rsidP="00835590">
            <w:pPr>
              <w:pStyle w:val="TAL"/>
              <w:rPr>
                <w:sz w:val="16"/>
                <w:szCs w:val="16"/>
              </w:rPr>
            </w:pPr>
            <w:r w:rsidRPr="00B058C5">
              <w:rPr>
                <w:rFonts w:hint="eastAsia"/>
                <w:sz w:val="16"/>
                <w:szCs w:val="16"/>
              </w:rPr>
              <w:t>RAN</w:t>
            </w:r>
            <w:r>
              <w:rPr>
                <w:sz w:val="16"/>
                <w:szCs w:val="16"/>
              </w:rPr>
              <w:t>#102</w:t>
            </w:r>
          </w:p>
        </w:tc>
        <w:tc>
          <w:tcPr>
            <w:tcW w:w="1094" w:type="dxa"/>
            <w:shd w:val="solid" w:color="FFFFFF" w:fill="auto"/>
          </w:tcPr>
          <w:p w14:paraId="69D0F724" w14:textId="5431F398" w:rsidR="00B058C5" w:rsidRPr="00173035" w:rsidRDefault="00B058C5" w:rsidP="00835590">
            <w:pPr>
              <w:pStyle w:val="TAL"/>
              <w:rPr>
                <w:sz w:val="16"/>
                <w:szCs w:val="16"/>
              </w:rPr>
            </w:pPr>
            <w:r w:rsidRPr="00B058C5">
              <w:rPr>
                <w:rFonts w:hint="eastAsia"/>
                <w:sz w:val="16"/>
                <w:szCs w:val="16"/>
              </w:rPr>
              <w:t>RP</w:t>
            </w:r>
            <w:r>
              <w:rPr>
                <w:sz w:val="16"/>
                <w:szCs w:val="16"/>
              </w:rPr>
              <w:t>-23</w:t>
            </w:r>
            <w:r w:rsidR="00145414">
              <w:rPr>
                <w:sz w:val="16"/>
                <w:szCs w:val="16"/>
              </w:rPr>
              <w:t>4066</w:t>
            </w:r>
          </w:p>
        </w:tc>
        <w:tc>
          <w:tcPr>
            <w:tcW w:w="425" w:type="dxa"/>
            <w:shd w:val="solid" w:color="FFFFFF" w:fill="auto"/>
          </w:tcPr>
          <w:p w14:paraId="10A60C21" w14:textId="77777777" w:rsidR="00B058C5" w:rsidRPr="003F0CF1" w:rsidRDefault="00B058C5" w:rsidP="003F0CF1">
            <w:pPr>
              <w:pStyle w:val="TAL"/>
              <w:rPr>
                <w:sz w:val="16"/>
                <w:szCs w:val="16"/>
              </w:rPr>
            </w:pPr>
          </w:p>
        </w:tc>
        <w:tc>
          <w:tcPr>
            <w:tcW w:w="425" w:type="dxa"/>
            <w:shd w:val="solid" w:color="FFFFFF" w:fill="auto"/>
          </w:tcPr>
          <w:p w14:paraId="4D2BFE9E" w14:textId="77777777" w:rsidR="00B058C5" w:rsidRPr="003F0CF1" w:rsidRDefault="00B058C5" w:rsidP="003F0CF1">
            <w:pPr>
              <w:pStyle w:val="TAL"/>
              <w:rPr>
                <w:sz w:val="16"/>
                <w:szCs w:val="16"/>
              </w:rPr>
            </w:pPr>
          </w:p>
        </w:tc>
        <w:tc>
          <w:tcPr>
            <w:tcW w:w="425" w:type="dxa"/>
            <w:shd w:val="solid" w:color="FFFFFF" w:fill="auto"/>
          </w:tcPr>
          <w:p w14:paraId="2BD3C8D1" w14:textId="77777777" w:rsidR="00B058C5" w:rsidRPr="003F0CF1" w:rsidRDefault="00B058C5" w:rsidP="003F0CF1">
            <w:pPr>
              <w:pStyle w:val="TAL"/>
              <w:rPr>
                <w:sz w:val="16"/>
                <w:szCs w:val="16"/>
              </w:rPr>
            </w:pPr>
          </w:p>
        </w:tc>
        <w:tc>
          <w:tcPr>
            <w:tcW w:w="4962" w:type="dxa"/>
            <w:shd w:val="solid" w:color="FFFFFF" w:fill="auto"/>
          </w:tcPr>
          <w:p w14:paraId="76CBD676" w14:textId="0CB28956" w:rsidR="00B058C5" w:rsidRPr="00CB36F0" w:rsidRDefault="00AF0866" w:rsidP="006C3979">
            <w:pPr>
              <w:pStyle w:val="TAL"/>
              <w:rPr>
                <w:rFonts w:eastAsiaTheme="minorEastAsia"/>
                <w:sz w:val="16"/>
                <w:szCs w:val="16"/>
                <w:lang w:eastAsia="zh-CN"/>
              </w:rPr>
            </w:pPr>
            <w:r w:rsidRPr="00AF0866">
              <w:rPr>
                <w:rFonts w:eastAsiaTheme="minorEastAsia"/>
                <w:sz w:val="16"/>
                <w:szCs w:val="16"/>
                <w:lang w:eastAsia="zh-CN"/>
              </w:rPr>
              <w:t>Presented to TSG RAN for approval (specification v1.0.0)</w:t>
            </w:r>
            <w:r w:rsidR="00B058C5">
              <w:rPr>
                <w:rFonts w:eastAsiaTheme="minorEastAsia"/>
                <w:sz w:val="16"/>
                <w:szCs w:val="16"/>
                <w:lang w:eastAsia="zh-CN"/>
              </w:rPr>
              <w:t xml:space="preserve">. </w:t>
            </w:r>
          </w:p>
        </w:tc>
        <w:tc>
          <w:tcPr>
            <w:tcW w:w="708" w:type="dxa"/>
            <w:shd w:val="solid" w:color="FFFFFF" w:fill="auto"/>
          </w:tcPr>
          <w:p w14:paraId="04EF5339" w14:textId="1A57BF76" w:rsidR="00B058C5" w:rsidRPr="00CB36F0" w:rsidRDefault="00B058C5" w:rsidP="004729A4">
            <w:pPr>
              <w:pStyle w:val="TAL"/>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.0.0</w:t>
            </w:r>
          </w:p>
        </w:tc>
      </w:tr>
      <w:bookmarkEnd w:id="240"/>
    </w:tbl>
    <w:p w14:paraId="72FF7968" w14:textId="77777777" w:rsidR="0018055B" w:rsidRDefault="0018055B" w:rsidP="0018055B"/>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18055B" w:rsidRPr="00E6520D" w14:paraId="5D257F54" w14:textId="77777777" w:rsidTr="003C779D">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4DE173D5" w14:textId="77777777" w:rsidR="0018055B" w:rsidRPr="00E6520D" w:rsidRDefault="0018055B" w:rsidP="003C779D">
            <w:pPr>
              <w:keepNext/>
              <w:keepLines/>
              <w:spacing w:after="0"/>
              <w:jc w:val="center"/>
              <w:rPr>
                <w:rFonts w:ascii="Arial" w:eastAsia="SimSun" w:hAnsi="Arial"/>
                <w:b/>
                <w:sz w:val="16"/>
              </w:rPr>
            </w:pPr>
            <w:r w:rsidRPr="00E6520D">
              <w:rPr>
                <w:rFonts w:ascii="Arial" w:eastAsia="SimSun" w:hAnsi="Arial"/>
                <w:b/>
                <w:sz w:val="18"/>
              </w:rPr>
              <w:t>Change history</w:t>
            </w:r>
          </w:p>
        </w:tc>
      </w:tr>
      <w:tr w:rsidR="0018055B" w:rsidRPr="00E6520D" w14:paraId="65539543" w14:textId="77777777" w:rsidTr="003C779D">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292A844"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4F4DD7A6"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7856D5D1"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3655B3F4"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10E56964"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C08DB52"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0AD2C943"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37FB51A" w14:textId="77777777" w:rsidR="0018055B" w:rsidRPr="00E6520D" w:rsidRDefault="0018055B" w:rsidP="003C779D">
            <w:pPr>
              <w:keepNext/>
              <w:keepLines/>
              <w:spacing w:after="0"/>
              <w:rPr>
                <w:rFonts w:ascii="Arial" w:eastAsia="SimSun" w:hAnsi="Arial"/>
                <w:b/>
                <w:sz w:val="16"/>
              </w:rPr>
            </w:pPr>
            <w:r w:rsidRPr="00E6520D">
              <w:rPr>
                <w:rFonts w:ascii="Arial" w:eastAsia="SimSun" w:hAnsi="Arial"/>
                <w:b/>
                <w:sz w:val="16"/>
              </w:rPr>
              <w:t>New version</w:t>
            </w:r>
          </w:p>
        </w:tc>
      </w:tr>
      <w:tr w:rsidR="0018055B" w:rsidRPr="00E6520D" w14:paraId="6F59F56F" w14:textId="77777777" w:rsidTr="003C779D">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52921DFB" w14:textId="77777777" w:rsidR="0018055B" w:rsidRPr="00E6520D" w:rsidRDefault="0018055B" w:rsidP="003C779D">
            <w:pPr>
              <w:keepNext/>
              <w:keepLines/>
              <w:spacing w:after="0"/>
              <w:jc w:val="center"/>
              <w:rPr>
                <w:rFonts w:ascii="Arial" w:eastAsia="SimSun" w:hAnsi="Arial"/>
                <w:sz w:val="16"/>
                <w:szCs w:val="16"/>
                <w:lang w:val="en-US" w:eastAsia="ja-JP"/>
              </w:rPr>
            </w:pPr>
            <w:r w:rsidRPr="00E6520D">
              <w:rPr>
                <w:rFonts w:ascii="Arial" w:eastAsia="SimSun" w:hAnsi="Arial"/>
                <w:sz w:val="16"/>
                <w:szCs w:val="16"/>
              </w:rPr>
              <w:t>202</w:t>
            </w:r>
            <w:r>
              <w:rPr>
                <w:rFonts w:ascii="Arial" w:eastAsia="SimSun" w:hAnsi="Arial"/>
                <w:sz w:val="16"/>
                <w:szCs w:val="16"/>
              </w:rPr>
              <w:t>3</w:t>
            </w:r>
            <w:r w:rsidRPr="00E6520D">
              <w:rPr>
                <w:rFonts w:ascii="Arial" w:eastAsia="SimSun" w:hAnsi="Arial"/>
                <w:sz w:val="16"/>
                <w:szCs w:val="16"/>
              </w:rPr>
              <w:t>-</w:t>
            </w:r>
            <w:r>
              <w:rPr>
                <w:rFonts w:ascii="Arial" w:eastAsia="SimSun" w:hAnsi="Arial"/>
                <w:sz w:val="16"/>
                <w:szCs w:val="16"/>
              </w:rPr>
              <w:t>12</w:t>
            </w:r>
          </w:p>
        </w:tc>
        <w:tc>
          <w:tcPr>
            <w:tcW w:w="994" w:type="dxa"/>
            <w:tcBorders>
              <w:top w:val="single" w:sz="6" w:space="0" w:color="auto"/>
              <w:left w:val="single" w:sz="6" w:space="0" w:color="auto"/>
              <w:bottom w:val="single" w:sz="6" w:space="0" w:color="auto"/>
              <w:right w:val="single" w:sz="6" w:space="0" w:color="auto"/>
            </w:tcBorders>
            <w:shd w:val="solid" w:color="FFFFFF" w:fill="auto"/>
            <w:hideMark/>
          </w:tcPr>
          <w:p w14:paraId="4A94FC93" w14:textId="77777777" w:rsidR="0018055B" w:rsidRPr="00E6520D" w:rsidRDefault="0018055B" w:rsidP="003C779D">
            <w:pPr>
              <w:keepNext/>
              <w:keepLines/>
              <w:spacing w:after="0"/>
              <w:jc w:val="center"/>
              <w:rPr>
                <w:rFonts w:ascii="Arial" w:eastAsia="SimSun" w:hAnsi="Arial"/>
                <w:sz w:val="16"/>
                <w:szCs w:val="16"/>
                <w:lang w:eastAsia="ja-JP"/>
              </w:rPr>
            </w:pPr>
            <w:r w:rsidRPr="00E6520D">
              <w:rPr>
                <w:rFonts w:ascii="Arial" w:eastAsia="SimSun" w:hAnsi="Arial"/>
                <w:sz w:val="16"/>
                <w:szCs w:val="16"/>
              </w:rPr>
              <w:t>RAN#</w:t>
            </w:r>
            <w:r>
              <w:rPr>
                <w:rFonts w:ascii="Arial" w:eastAsia="SimSun" w:hAnsi="Arial"/>
                <w:sz w:val="16"/>
                <w:szCs w:val="16"/>
              </w:rPr>
              <w:t>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AA7DCD" w14:textId="77777777" w:rsidR="0018055B" w:rsidRPr="00E6520D" w:rsidRDefault="0018055B" w:rsidP="003C779D">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8F89D" w14:textId="77777777" w:rsidR="0018055B" w:rsidRPr="00E6520D" w:rsidRDefault="0018055B" w:rsidP="003C779D">
            <w:pPr>
              <w:keepNext/>
              <w:keepLines/>
              <w:spacing w:after="0"/>
              <w:rPr>
                <w:rFonts w:ascii="Arial" w:eastAsia="SimSun" w:hAnsi="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8568263" w14:textId="77777777" w:rsidR="0018055B" w:rsidRPr="00E6520D" w:rsidRDefault="0018055B" w:rsidP="003C779D">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D50A9F" w14:textId="77777777" w:rsidR="0018055B" w:rsidRPr="00E6520D" w:rsidRDefault="0018055B" w:rsidP="003C779D">
            <w:pPr>
              <w:keepNext/>
              <w:keepLines/>
              <w:spacing w:after="0"/>
              <w:jc w:val="center"/>
              <w:rPr>
                <w:rFonts w:ascii="Arial" w:eastAsia="SimSun" w:hAnsi="Arial"/>
                <w:sz w:val="16"/>
                <w:szCs w:val="16"/>
              </w:rPr>
            </w:pPr>
          </w:p>
        </w:tc>
        <w:tc>
          <w:tcPr>
            <w:tcW w:w="4732" w:type="dxa"/>
            <w:tcBorders>
              <w:top w:val="single" w:sz="6" w:space="0" w:color="auto"/>
              <w:left w:val="single" w:sz="6" w:space="0" w:color="auto"/>
              <w:bottom w:val="single" w:sz="6" w:space="0" w:color="auto"/>
              <w:right w:val="single" w:sz="6" w:space="0" w:color="auto"/>
            </w:tcBorders>
            <w:shd w:val="solid" w:color="FFFFFF" w:fill="auto"/>
            <w:hideMark/>
          </w:tcPr>
          <w:p w14:paraId="5D055CDD" w14:textId="77777777" w:rsidR="0018055B" w:rsidRPr="00E6520D" w:rsidRDefault="0018055B" w:rsidP="003C779D">
            <w:pPr>
              <w:keepNext/>
              <w:keepLines/>
              <w:spacing w:after="0"/>
              <w:rPr>
                <w:rFonts w:ascii="Arial" w:eastAsia="SimSun" w:hAnsi="Arial"/>
                <w:sz w:val="16"/>
                <w:szCs w:val="16"/>
                <w:lang w:eastAsia="zh-CN"/>
              </w:rPr>
            </w:pPr>
            <w:r w:rsidRPr="00E6520D">
              <w:rPr>
                <w:rFonts w:ascii="Arial" w:eastAsia="SimSun" w:hAnsi="Arial"/>
                <w:sz w:val="16"/>
                <w:szCs w:val="16"/>
                <w:lang w:eastAsia="zh-CN"/>
              </w:rPr>
              <w:t>Approved by plenary – Rel-1</w:t>
            </w:r>
            <w:r>
              <w:rPr>
                <w:rFonts w:ascii="Arial" w:eastAsia="SimSun" w:hAnsi="Arial"/>
                <w:sz w:val="16"/>
                <w:szCs w:val="16"/>
                <w:lang w:eastAsia="zh-CN"/>
              </w:rPr>
              <w:t>8</w:t>
            </w:r>
            <w:r w:rsidRPr="00E6520D">
              <w:rPr>
                <w:rFonts w:ascii="Arial" w:eastAsia="SimSun" w:hAnsi="Arial"/>
                <w:sz w:val="16"/>
                <w:szCs w:val="16"/>
                <w:lang w:eastAsia="zh-CN"/>
              </w:rPr>
              <w:t xml:space="preserve"> </w:t>
            </w:r>
            <w:r w:rsidRPr="00E6520D">
              <w:rPr>
                <w:rFonts w:ascii="Arial" w:eastAsia="SimSun" w:hAnsi="Arial"/>
                <w:sz w:val="16"/>
                <w:szCs w:val="16"/>
                <w:lang w:val="en-US" w:eastAsia="zh-CN"/>
              </w:rPr>
              <w:t xml:space="preserve">spec </w:t>
            </w:r>
            <w:r w:rsidRPr="00E6520D">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C861BA" w14:textId="77777777" w:rsidR="0018055B" w:rsidRPr="00E6520D" w:rsidRDefault="0018055B" w:rsidP="003C779D">
            <w:pPr>
              <w:keepNext/>
              <w:keepLines/>
              <w:spacing w:after="0"/>
              <w:jc w:val="center"/>
              <w:rPr>
                <w:rFonts w:ascii="Arial" w:eastAsia="SimSun" w:hAnsi="Arial"/>
                <w:sz w:val="16"/>
                <w:szCs w:val="16"/>
                <w:lang w:eastAsia="zh-CN"/>
              </w:rPr>
            </w:pPr>
            <w:r w:rsidRPr="00E6520D">
              <w:rPr>
                <w:rFonts w:ascii="Arial" w:eastAsia="SimSun" w:hAnsi="Arial"/>
                <w:sz w:val="16"/>
                <w:szCs w:val="16"/>
                <w:lang w:eastAsia="zh-CN"/>
              </w:rPr>
              <w:t>1</w:t>
            </w:r>
            <w:r>
              <w:rPr>
                <w:rFonts w:ascii="Arial" w:eastAsia="SimSun" w:hAnsi="Arial"/>
                <w:sz w:val="16"/>
                <w:szCs w:val="16"/>
                <w:lang w:eastAsia="zh-CN"/>
              </w:rPr>
              <w:t>8</w:t>
            </w:r>
            <w:r w:rsidRPr="00E6520D">
              <w:rPr>
                <w:rFonts w:ascii="Arial" w:eastAsia="SimSun" w:hAnsi="Arial"/>
                <w:sz w:val="16"/>
                <w:szCs w:val="16"/>
                <w:lang w:eastAsia="zh-CN"/>
              </w:rPr>
              <w:t>.0.0</w:t>
            </w:r>
          </w:p>
        </w:tc>
      </w:tr>
    </w:tbl>
    <w:p w14:paraId="22BC897B" w14:textId="77777777" w:rsidR="008A479B" w:rsidRPr="00235394" w:rsidRDefault="008A479B" w:rsidP="008A479B"/>
    <w:sectPr w:rsidR="008A479B" w:rsidRPr="00235394">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CA95" w14:textId="77777777" w:rsidR="00846ACD" w:rsidRDefault="00846ACD">
      <w:r>
        <w:separator/>
      </w:r>
    </w:p>
  </w:endnote>
  <w:endnote w:type="continuationSeparator" w:id="0">
    <w:p w14:paraId="2FD3A218" w14:textId="77777777" w:rsidR="00846ACD" w:rsidRDefault="0084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Osaka">
    <w:altName w:val="MS Gothic"/>
    <w:charset w:val="80"/>
    <w:family w:val="swiss"/>
    <w:pitch w:val="variable"/>
    <w:sig w:usb0="00000000" w:usb1="08070000" w:usb2="00000010" w:usb3="00000000" w:csb0="00020093"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default"/>
    <w:sig w:usb0="FFFFFFFF" w:usb1="E9FFFFFF" w:usb2="0000003F" w:usb3="00000000" w:csb0="603F01FF" w:csb1="FFFF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A03" w14:textId="77777777" w:rsidR="00D85C9A" w:rsidRDefault="00D85C9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0F3C" w14:textId="77777777" w:rsidR="00846ACD" w:rsidRDefault="00846ACD">
      <w:r>
        <w:separator/>
      </w:r>
    </w:p>
  </w:footnote>
  <w:footnote w:type="continuationSeparator" w:id="0">
    <w:p w14:paraId="0E42D467" w14:textId="77777777" w:rsidR="00846ACD" w:rsidRDefault="0084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E6FB" w14:textId="3C8DAEC2" w:rsidR="00D85C9A" w:rsidRPr="0006278A" w:rsidRDefault="00D85C9A" w:rsidP="0006278A">
    <w:pPr>
      <w:framePr w:h="284" w:hRule="exact" w:wrap="around" w:vAnchor="text" w:hAnchor="margin" w:y="1"/>
      <w:rPr>
        <w:rFonts w:ascii="Arial" w:hAnsi="Arial" w:cs="Arial"/>
        <w:b/>
        <w:sz w:val="18"/>
        <w:szCs w:val="18"/>
      </w:rPr>
    </w:pPr>
    <w:r w:rsidRPr="0006278A">
      <w:rPr>
        <w:rFonts w:ascii="Arial" w:hAnsi="Arial" w:cs="Arial"/>
        <w:b/>
        <w:sz w:val="18"/>
        <w:szCs w:val="18"/>
      </w:rPr>
      <w:fldChar w:fldCharType="begin"/>
    </w:r>
    <w:r w:rsidRPr="0006278A">
      <w:rPr>
        <w:rFonts w:ascii="Arial" w:hAnsi="Arial" w:cs="Arial"/>
        <w:b/>
        <w:sz w:val="18"/>
        <w:szCs w:val="18"/>
      </w:rPr>
      <w:instrText xml:space="preserve"> STYLEREF ZGSM </w:instrText>
    </w:r>
    <w:r w:rsidRPr="0006278A">
      <w:rPr>
        <w:rFonts w:ascii="Arial" w:hAnsi="Arial" w:cs="Arial"/>
        <w:b/>
        <w:sz w:val="18"/>
        <w:szCs w:val="18"/>
      </w:rPr>
      <w:fldChar w:fldCharType="separate"/>
    </w:r>
    <w:r w:rsidR="008A07E7">
      <w:rPr>
        <w:rFonts w:ascii="Arial" w:hAnsi="Arial" w:cs="Arial"/>
        <w:b/>
        <w:noProof/>
        <w:sz w:val="18"/>
        <w:szCs w:val="18"/>
      </w:rPr>
      <w:t>Release 18</w:t>
    </w:r>
    <w:r w:rsidRPr="0006278A">
      <w:rPr>
        <w:rFonts w:ascii="Arial" w:hAnsi="Arial" w:cs="Arial"/>
        <w:b/>
        <w:sz w:val="18"/>
        <w:szCs w:val="18"/>
      </w:rPr>
      <w:fldChar w:fldCharType="end"/>
    </w:r>
  </w:p>
  <w:p w14:paraId="7405557D" w14:textId="77777777" w:rsidR="00D85C9A" w:rsidRPr="0006278A" w:rsidRDefault="00D85C9A" w:rsidP="0006278A">
    <w:pPr>
      <w:framePr w:h="284" w:hRule="exact" w:wrap="around" w:vAnchor="text" w:hAnchor="margin" w:xAlign="center" w:y="1"/>
      <w:rPr>
        <w:rFonts w:ascii="Arial" w:hAnsi="Arial" w:cs="Arial"/>
        <w:b/>
        <w:sz w:val="18"/>
        <w:szCs w:val="18"/>
      </w:rPr>
    </w:pPr>
    <w:r w:rsidRPr="0006278A">
      <w:rPr>
        <w:rFonts w:ascii="Arial" w:hAnsi="Arial" w:cs="Arial"/>
        <w:b/>
        <w:sz w:val="18"/>
        <w:szCs w:val="18"/>
      </w:rPr>
      <w:fldChar w:fldCharType="begin"/>
    </w:r>
    <w:r w:rsidRPr="0006278A">
      <w:rPr>
        <w:rFonts w:ascii="Arial" w:hAnsi="Arial" w:cs="Arial"/>
        <w:b/>
        <w:sz w:val="18"/>
        <w:szCs w:val="18"/>
      </w:rPr>
      <w:instrText xml:space="preserve"> PAGE </w:instrText>
    </w:r>
    <w:r w:rsidRPr="0006278A">
      <w:rPr>
        <w:rFonts w:ascii="Arial" w:hAnsi="Arial" w:cs="Arial"/>
        <w:b/>
        <w:sz w:val="18"/>
        <w:szCs w:val="18"/>
      </w:rPr>
      <w:fldChar w:fldCharType="separate"/>
    </w:r>
    <w:r w:rsidR="009D4C7F">
      <w:rPr>
        <w:rFonts w:ascii="Arial" w:hAnsi="Arial" w:cs="Arial"/>
        <w:b/>
        <w:noProof/>
        <w:sz w:val="18"/>
        <w:szCs w:val="18"/>
      </w:rPr>
      <w:t>5</w:t>
    </w:r>
    <w:r w:rsidRPr="0006278A">
      <w:rPr>
        <w:rFonts w:ascii="Arial" w:hAnsi="Arial" w:cs="Arial"/>
        <w:b/>
        <w:sz w:val="18"/>
        <w:szCs w:val="18"/>
      </w:rPr>
      <w:fldChar w:fldCharType="end"/>
    </w:r>
  </w:p>
  <w:p w14:paraId="5488CB86" w14:textId="28D011F2" w:rsidR="00D85C9A" w:rsidRPr="0006278A" w:rsidRDefault="00D85C9A" w:rsidP="0006278A">
    <w:pPr>
      <w:framePr w:h="284" w:hRule="exact" w:wrap="around" w:vAnchor="text" w:hAnchor="margin" w:xAlign="right" w:y="1"/>
      <w:rPr>
        <w:rFonts w:ascii="Arial" w:hAnsi="Arial" w:cs="Arial"/>
        <w:b/>
        <w:sz w:val="18"/>
        <w:szCs w:val="18"/>
      </w:rPr>
    </w:pPr>
    <w:r w:rsidRPr="0006278A">
      <w:rPr>
        <w:rFonts w:ascii="Arial" w:hAnsi="Arial" w:cs="Arial"/>
        <w:b/>
        <w:sz w:val="18"/>
        <w:szCs w:val="18"/>
      </w:rPr>
      <w:fldChar w:fldCharType="begin"/>
    </w:r>
    <w:r w:rsidRPr="0006278A">
      <w:rPr>
        <w:rFonts w:ascii="Arial" w:hAnsi="Arial" w:cs="Arial"/>
        <w:b/>
        <w:sz w:val="18"/>
        <w:szCs w:val="18"/>
      </w:rPr>
      <w:instrText xml:space="preserve"> STYLEREF ZA </w:instrText>
    </w:r>
    <w:r w:rsidRPr="0006278A">
      <w:rPr>
        <w:rFonts w:ascii="Arial" w:hAnsi="Arial" w:cs="Arial"/>
        <w:b/>
        <w:sz w:val="18"/>
        <w:szCs w:val="18"/>
      </w:rPr>
      <w:fldChar w:fldCharType="separate"/>
    </w:r>
    <w:r w:rsidR="008A07E7">
      <w:rPr>
        <w:rFonts w:ascii="Arial" w:hAnsi="Arial" w:cs="Arial"/>
        <w:b/>
        <w:noProof/>
        <w:sz w:val="18"/>
        <w:szCs w:val="18"/>
      </w:rPr>
      <w:t>3GPP TR 37.878 V18.0.0 (2023-12)</w:t>
    </w:r>
    <w:r w:rsidRPr="0006278A">
      <w:rPr>
        <w:rFonts w:ascii="Arial" w:hAnsi="Arial" w:cs="Arial"/>
        <w:b/>
        <w:sz w:val="18"/>
        <w:szCs w:val="18"/>
      </w:rPr>
      <w:fldChar w:fldCharType="end"/>
    </w:r>
  </w:p>
  <w:p w14:paraId="403C0F39" w14:textId="77777777" w:rsidR="00D85C9A" w:rsidRDefault="00D85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CC55" w14:textId="2FC7F355" w:rsidR="00D85C9A" w:rsidRDefault="00D85C9A">
    <w:pPr>
      <w:pStyle w:val="Header"/>
      <w:framePr w:wrap="auto" w:vAnchor="text" w:hAnchor="margin" w:xAlign="right" w:y="1"/>
      <w:widowControl/>
    </w:pPr>
    <w:r>
      <w:fldChar w:fldCharType="begin"/>
    </w:r>
    <w:r>
      <w:instrText xml:space="preserve"> STYLEREF ZA </w:instrText>
    </w:r>
    <w:r>
      <w:fldChar w:fldCharType="separate"/>
    </w:r>
    <w:r w:rsidR="008A07E7">
      <w:t>3GPP TR 37.878 V18.0.0 (2023-12)</w:t>
    </w:r>
    <w:r>
      <w:fldChar w:fldCharType="end"/>
    </w:r>
  </w:p>
  <w:p w14:paraId="4917E2D2" w14:textId="77777777" w:rsidR="00D85C9A" w:rsidRDefault="00D85C9A">
    <w:pPr>
      <w:pStyle w:val="Header"/>
      <w:framePr w:wrap="auto" w:vAnchor="text" w:hAnchor="margin" w:xAlign="center" w:y="1"/>
      <w:widowControl/>
    </w:pPr>
    <w:r>
      <w:fldChar w:fldCharType="begin"/>
    </w:r>
    <w:r>
      <w:instrText xml:space="preserve"> PAGE </w:instrText>
    </w:r>
    <w:r>
      <w:fldChar w:fldCharType="separate"/>
    </w:r>
    <w:r w:rsidR="009D4C7F">
      <w:t>19</w:t>
    </w:r>
    <w:r>
      <w:fldChar w:fldCharType="end"/>
    </w:r>
  </w:p>
  <w:p w14:paraId="0A46C633" w14:textId="2E565671" w:rsidR="00D85C9A" w:rsidRPr="0006278A" w:rsidRDefault="00D85C9A" w:rsidP="00FB1B1C">
    <w:pPr>
      <w:framePr w:h="284" w:hRule="exact" w:wrap="around" w:vAnchor="text" w:hAnchor="margin" w:y="1"/>
      <w:rPr>
        <w:rFonts w:ascii="Arial" w:hAnsi="Arial" w:cs="Arial"/>
        <w:b/>
        <w:sz w:val="18"/>
        <w:szCs w:val="18"/>
      </w:rPr>
    </w:pPr>
    <w:r w:rsidRPr="0006278A">
      <w:rPr>
        <w:rFonts w:ascii="Arial" w:hAnsi="Arial" w:cs="Arial"/>
        <w:b/>
        <w:sz w:val="18"/>
        <w:szCs w:val="18"/>
      </w:rPr>
      <w:fldChar w:fldCharType="begin"/>
    </w:r>
    <w:r w:rsidRPr="0006278A">
      <w:rPr>
        <w:rFonts w:ascii="Arial" w:hAnsi="Arial" w:cs="Arial"/>
        <w:b/>
        <w:sz w:val="18"/>
        <w:szCs w:val="18"/>
      </w:rPr>
      <w:instrText xml:space="preserve"> STYLEREF ZGSM </w:instrText>
    </w:r>
    <w:r w:rsidRPr="0006278A">
      <w:rPr>
        <w:rFonts w:ascii="Arial" w:hAnsi="Arial" w:cs="Arial"/>
        <w:b/>
        <w:sz w:val="18"/>
        <w:szCs w:val="18"/>
      </w:rPr>
      <w:fldChar w:fldCharType="separate"/>
    </w:r>
    <w:r w:rsidR="008A07E7">
      <w:rPr>
        <w:rFonts w:ascii="Arial" w:hAnsi="Arial" w:cs="Arial"/>
        <w:b/>
        <w:noProof/>
        <w:sz w:val="18"/>
        <w:szCs w:val="18"/>
      </w:rPr>
      <w:t>Release 18</w:t>
    </w:r>
    <w:r w:rsidRPr="0006278A">
      <w:rPr>
        <w:rFonts w:ascii="Arial" w:hAnsi="Arial" w:cs="Arial"/>
        <w:b/>
        <w:sz w:val="18"/>
        <w:szCs w:val="18"/>
      </w:rPr>
      <w:fldChar w:fldCharType="end"/>
    </w:r>
  </w:p>
  <w:p w14:paraId="34422505" w14:textId="77777777" w:rsidR="00D85C9A" w:rsidRDefault="00D85C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2F7"/>
    <w:multiLevelType w:val="hybridMultilevel"/>
    <w:tmpl w:val="F970EF76"/>
    <w:lvl w:ilvl="0" w:tplc="040B0005">
      <w:start w:val="1"/>
      <w:numFmt w:val="bullet"/>
      <w:lvlText w:val=""/>
      <w:lvlJc w:val="left"/>
      <w:pPr>
        <w:ind w:left="420" w:hanging="420"/>
      </w:pPr>
      <w:rPr>
        <w:rFonts w:ascii="Wingdings" w:hAnsi="Wingdings" w:hint="default"/>
      </w:rPr>
    </w:lvl>
    <w:lvl w:ilvl="1" w:tplc="538A63A0">
      <w:numFmt w:val="bullet"/>
      <w:lvlText w:val="-"/>
      <w:lvlJc w:val="left"/>
      <w:pPr>
        <w:ind w:left="840" w:hanging="420"/>
      </w:pPr>
      <w:rPr>
        <w:rFonts w:ascii="Times New Roman" w:eastAsia="SimSun" w:hAnsi="Times New Roman" w:cs="Times New Roman" w:hint="default"/>
      </w:rPr>
    </w:lvl>
    <w:lvl w:ilvl="2" w:tplc="08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0B79CC"/>
    <w:multiLevelType w:val="hybridMultilevel"/>
    <w:tmpl w:val="C81A30C6"/>
    <w:lvl w:ilvl="0" w:tplc="040B0005">
      <w:start w:val="1"/>
      <w:numFmt w:val="bullet"/>
      <w:lvlText w:val=""/>
      <w:lvlJc w:val="left"/>
      <w:pPr>
        <w:ind w:left="420" w:hanging="420"/>
      </w:pPr>
      <w:rPr>
        <w:rFonts w:ascii="Wingdings" w:hAnsi="Wingdings" w:hint="default"/>
      </w:rPr>
    </w:lvl>
    <w:lvl w:ilvl="1" w:tplc="08090001">
      <w:start w:val="1"/>
      <w:numFmt w:val="bullet"/>
      <w:lvlText w:val=""/>
      <w:lvlJc w:val="left"/>
      <w:pPr>
        <w:ind w:left="840" w:hanging="420"/>
      </w:pPr>
      <w:rPr>
        <w:rFonts w:ascii="Symbol" w:hAnsi="Symbol" w:hint="default"/>
      </w:rPr>
    </w:lvl>
    <w:lvl w:ilvl="2" w:tplc="F4448422">
      <w:numFmt w:val="bullet"/>
      <w:lvlText w:val="-"/>
      <w:lvlJc w:val="left"/>
      <w:pPr>
        <w:ind w:left="1260" w:hanging="420"/>
      </w:pPr>
      <w:rPr>
        <w:rFonts w:ascii="Times New Roman" w:eastAsia="SimSun" w:hAnsi="Times New Roman" w:cs="Times New Roman"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AC758D"/>
    <w:multiLevelType w:val="hybridMultilevel"/>
    <w:tmpl w:val="DD76949E"/>
    <w:lvl w:ilvl="0" w:tplc="0409000B">
      <w:start w:val="1"/>
      <w:numFmt w:val="bullet"/>
      <w:lvlText w:val=""/>
      <w:lvlJc w:val="left"/>
      <w:pPr>
        <w:ind w:left="2045" w:hanging="400"/>
      </w:pPr>
      <w:rPr>
        <w:rFonts w:ascii="Wingdings" w:hAnsi="Wingdings" w:hint="default"/>
      </w:rPr>
    </w:lvl>
    <w:lvl w:ilvl="1" w:tplc="04090003">
      <w:start w:val="1"/>
      <w:numFmt w:val="bullet"/>
      <w:lvlText w:val=""/>
      <w:lvlJc w:val="left"/>
      <w:pPr>
        <w:ind w:left="2445" w:hanging="400"/>
      </w:pPr>
      <w:rPr>
        <w:rFonts w:ascii="Wingdings" w:hAnsi="Wingdings" w:hint="default"/>
      </w:rPr>
    </w:lvl>
    <w:lvl w:ilvl="2" w:tplc="04090005" w:tentative="1">
      <w:start w:val="1"/>
      <w:numFmt w:val="bullet"/>
      <w:lvlText w:val=""/>
      <w:lvlJc w:val="left"/>
      <w:pPr>
        <w:ind w:left="2845" w:hanging="400"/>
      </w:pPr>
      <w:rPr>
        <w:rFonts w:ascii="Wingdings" w:hAnsi="Wingdings" w:hint="default"/>
      </w:rPr>
    </w:lvl>
    <w:lvl w:ilvl="3" w:tplc="04090001" w:tentative="1">
      <w:start w:val="1"/>
      <w:numFmt w:val="bullet"/>
      <w:lvlText w:val=""/>
      <w:lvlJc w:val="left"/>
      <w:pPr>
        <w:ind w:left="3245" w:hanging="400"/>
      </w:pPr>
      <w:rPr>
        <w:rFonts w:ascii="Wingdings" w:hAnsi="Wingdings" w:hint="default"/>
      </w:rPr>
    </w:lvl>
    <w:lvl w:ilvl="4" w:tplc="04090003" w:tentative="1">
      <w:start w:val="1"/>
      <w:numFmt w:val="bullet"/>
      <w:lvlText w:val=""/>
      <w:lvlJc w:val="left"/>
      <w:pPr>
        <w:ind w:left="3645" w:hanging="400"/>
      </w:pPr>
      <w:rPr>
        <w:rFonts w:ascii="Wingdings" w:hAnsi="Wingdings" w:hint="default"/>
      </w:rPr>
    </w:lvl>
    <w:lvl w:ilvl="5" w:tplc="04090005" w:tentative="1">
      <w:start w:val="1"/>
      <w:numFmt w:val="bullet"/>
      <w:lvlText w:val=""/>
      <w:lvlJc w:val="left"/>
      <w:pPr>
        <w:ind w:left="4045" w:hanging="400"/>
      </w:pPr>
      <w:rPr>
        <w:rFonts w:ascii="Wingdings" w:hAnsi="Wingdings" w:hint="default"/>
      </w:rPr>
    </w:lvl>
    <w:lvl w:ilvl="6" w:tplc="04090001" w:tentative="1">
      <w:start w:val="1"/>
      <w:numFmt w:val="bullet"/>
      <w:lvlText w:val=""/>
      <w:lvlJc w:val="left"/>
      <w:pPr>
        <w:ind w:left="4445" w:hanging="400"/>
      </w:pPr>
      <w:rPr>
        <w:rFonts w:ascii="Wingdings" w:hAnsi="Wingdings" w:hint="default"/>
      </w:rPr>
    </w:lvl>
    <w:lvl w:ilvl="7" w:tplc="04090003" w:tentative="1">
      <w:start w:val="1"/>
      <w:numFmt w:val="bullet"/>
      <w:lvlText w:val=""/>
      <w:lvlJc w:val="left"/>
      <w:pPr>
        <w:ind w:left="4845" w:hanging="400"/>
      </w:pPr>
      <w:rPr>
        <w:rFonts w:ascii="Wingdings" w:hAnsi="Wingdings" w:hint="default"/>
      </w:rPr>
    </w:lvl>
    <w:lvl w:ilvl="8" w:tplc="04090005" w:tentative="1">
      <w:start w:val="1"/>
      <w:numFmt w:val="bullet"/>
      <w:lvlText w:val=""/>
      <w:lvlJc w:val="left"/>
      <w:pPr>
        <w:ind w:left="5245" w:hanging="400"/>
      </w:pPr>
      <w:rPr>
        <w:rFonts w:ascii="Wingdings" w:hAnsi="Wingdings" w:hint="default"/>
      </w:rPr>
    </w:lvl>
  </w:abstractNum>
  <w:abstractNum w:abstractNumId="3" w15:restartNumberingAfterBreak="0">
    <w:nsid w:val="075F0A8B"/>
    <w:multiLevelType w:val="hybridMultilevel"/>
    <w:tmpl w:val="426693BC"/>
    <w:lvl w:ilvl="0" w:tplc="EA6CE51A">
      <w:numFmt w:val="bullet"/>
      <w:lvlText w:val="•"/>
      <w:lvlJc w:val="left"/>
      <w:pPr>
        <w:tabs>
          <w:tab w:val="num" w:pos="720"/>
        </w:tabs>
        <w:ind w:left="720" w:hanging="360"/>
      </w:pPr>
      <w:rPr>
        <w:rFonts w:ascii="Arial" w:hAnsi="Arial" w:hint="default"/>
        <w:color w:val="auto"/>
      </w:rPr>
    </w:lvl>
    <w:lvl w:ilvl="1" w:tplc="041D0003">
      <w:start w:val="1"/>
      <w:numFmt w:val="bullet"/>
      <w:lvlText w:val="o"/>
      <w:lvlJc w:val="left"/>
      <w:pPr>
        <w:tabs>
          <w:tab w:val="num" w:pos="1440"/>
        </w:tabs>
        <w:ind w:left="1440" w:hanging="360"/>
      </w:pPr>
      <w:rPr>
        <w:rFonts w:ascii="MS Mincho" w:hAnsi="MS Mincho" w:cs="MS Mincho" w:hint="default"/>
      </w:rPr>
    </w:lvl>
    <w:lvl w:ilvl="2" w:tplc="041D0005">
      <w:start w:val="1"/>
      <w:numFmt w:val="bullet"/>
      <w:lvlText w:val=""/>
      <w:lvlJc w:val="left"/>
      <w:pPr>
        <w:tabs>
          <w:tab w:val="num" w:pos="2160"/>
        </w:tabs>
        <w:ind w:left="2160" w:hanging="360"/>
      </w:pPr>
      <w:rPr>
        <w:rFonts w:ascii="Tahoma" w:hAnsi="Tahoma" w:hint="default"/>
      </w:rPr>
    </w:lvl>
    <w:lvl w:ilvl="3" w:tplc="041D0001" w:tentative="1">
      <w:start w:val="1"/>
      <w:numFmt w:val="bullet"/>
      <w:lvlText w:val=""/>
      <w:lvlJc w:val="left"/>
      <w:pPr>
        <w:tabs>
          <w:tab w:val="num" w:pos="2880"/>
        </w:tabs>
        <w:ind w:left="2880" w:hanging="360"/>
      </w:pPr>
      <w:rPr>
        <w:rFonts w:ascii="Malgun Gothic" w:hAnsi="Malgun Gothic" w:hint="default"/>
      </w:rPr>
    </w:lvl>
    <w:lvl w:ilvl="4" w:tplc="041D0003" w:tentative="1">
      <w:start w:val="1"/>
      <w:numFmt w:val="bullet"/>
      <w:lvlText w:val="o"/>
      <w:lvlJc w:val="left"/>
      <w:pPr>
        <w:tabs>
          <w:tab w:val="num" w:pos="3600"/>
        </w:tabs>
        <w:ind w:left="3600" w:hanging="360"/>
      </w:pPr>
      <w:rPr>
        <w:rFonts w:ascii="MS Mincho" w:hAnsi="MS Mincho" w:cs="MS Mincho" w:hint="default"/>
      </w:rPr>
    </w:lvl>
    <w:lvl w:ilvl="5" w:tplc="041D0005" w:tentative="1">
      <w:start w:val="1"/>
      <w:numFmt w:val="bullet"/>
      <w:lvlText w:val=""/>
      <w:lvlJc w:val="left"/>
      <w:pPr>
        <w:tabs>
          <w:tab w:val="num" w:pos="4320"/>
        </w:tabs>
        <w:ind w:left="4320" w:hanging="360"/>
      </w:pPr>
      <w:rPr>
        <w:rFonts w:ascii="Tahoma" w:hAnsi="Tahoma" w:hint="default"/>
      </w:rPr>
    </w:lvl>
    <w:lvl w:ilvl="6" w:tplc="041D0001" w:tentative="1">
      <w:start w:val="1"/>
      <w:numFmt w:val="bullet"/>
      <w:lvlText w:val=""/>
      <w:lvlJc w:val="left"/>
      <w:pPr>
        <w:tabs>
          <w:tab w:val="num" w:pos="5040"/>
        </w:tabs>
        <w:ind w:left="5040" w:hanging="360"/>
      </w:pPr>
      <w:rPr>
        <w:rFonts w:ascii="Malgun Gothic" w:hAnsi="Malgun Gothic" w:hint="default"/>
      </w:rPr>
    </w:lvl>
    <w:lvl w:ilvl="7" w:tplc="041D0003" w:tentative="1">
      <w:start w:val="1"/>
      <w:numFmt w:val="bullet"/>
      <w:lvlText w:val="o"/>
      <w:lvlJc w:val="left"/>
      <w:pPr>
        <w:tabs>
          <w:tab w:val="num" w:pos="5760"/>
        </w:tabs>
        <w:ind w:left="5760" w:hanging="360"/>
      </w:pPr>
      <w:rPr>
        <w:rFonts w:ascii="MS Mincho" w:hAnsi="MS Mincho" w:cs="MS Mincho" w:hint="default"/>
      </w:rPr>
    </w:lvl>
    <w:lvl w:ilvl="8" w:tplc="041D0005"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1437A15"/>
    <w:multiLevelType w:val="hybridMultilevel"/>
    <w:tmpl w:val="D5CCB592"/>
    <w:lvl w:ilvl="0" w:tplc="04070001">
      <w:start w:val="1"/>
      <w:numFmt w:val="bullet"/>
      <w:lvlText w:val=""/>
      <w:lvlJc w:val="left"/>
      <w:pPr>
        <w:ind w:left="1250" w:hanging="400"/>
      </w:pPr>
      <w:rPr>
        <w:rFonts w:ascii="Symbol" w:hAnsi="Symbol" w:hint="default"/>
      </w:rPr>
    </w:lvl>
    <w:lvl w:ilvl="1" w:tplc="0409000B">
      <w:start w:val="1"/>
      <w:numFmt w:val="bullet"/>
      <w:lvlText w:val=""/>
      <w:lvlJc w:val="left"/>
      <w:pPr>
        <w:ind w:left="1650" w:hanging="400"/>
      </w:pPr>
      <w:rPr>
        <w:rFonts w:ascii="Wingdings" w:hAnsi="Wingdings" w:hint="default"/>
      </w:rPr>
    </w:lvl>
    <w:lvl w:ilvl="2" w:tplc="04090005" w:tentative="1">
      <w:start w:val="1"/>
      <w:numFmt w:val="bullet"/>
      <w:lvlText w:val=""/>
      <w:lvlJc w:val="left"/>
      <w:pPr>
        <w:ind w:left="2050" w:hanging="400"/>
      </w:pPr>
      <w:rPr>
        <w:rFonts w:ascii="Wingdings" w:hAnsi="Wingdings" w:hint="default"/>
      </w:rPr>
    </w:lvl>
    <w:lvl w:ilvl="3" w:tplc="04090001" w:tentative="1">
      <w:start w:val="1"/>
      <w:numFmt w:val="bullet"/>
      <w:lvlText w:val=""/>
      <w:lvlJc w:val="left"/>
      <w:pPr>
        <w:ind w:left="2450" w:hanging="400"/>
      </w:pPr>
      <w:rPr>
        <w:rFonts w:ascii="Wingdings" w:hAnsi="Wingdings" w:hint="default"/>
      </w:rPr>
    </w:lvl>
    <w:lvl w:ilvl="4" w:tplc="04090003" w:tentative="1">
      <w:start w:val="1"/>
      <w:numFmt w:val="bullet"/>
      <w:lvlText w:val=""/>
      <w:lvlJc w:val="left"/>
      <w:pPr>
        <w:ind w:left="2850" w:hanging="400"/>
      </w:pPr>
      <w:rPr>
        <w:rFonts w:ascii="Wingdings" w:hAnsi="Wingdings" w:hint="default"/>
      </w:rPr>
    </w:lvl>
    <w:lvl w:ilvl="5" w:tplc="04090005" w:tentative="1">
      <w:start w:val="1"/>
      <w:numFmt w:val="bullet"/>
      <w:lvlText w:val=""/>
      <w:lvlJc w:val="left"/>
      <w:pPr>
        <w:ind w:left="3250" w:hanging="400"/>
      </w:pPr>
      <w:rPr>
        <w:rFonts w:ascii="Wingdings" w:hAnsi="Wingdings" w:hint="default"/>
      </w:rPr>
    </w:lvl>
    <w:lvl w:ilvl="6" w:tplc="04090001" w:tentative="1">
      <w:start w:val="1"/>
      <w:numFmt w:val="bullet"/>
      <w:lvlText w:val=""/>
      <w:lvlJc w:val="left"/>
      <w:pPr>
        <w:ind w:left="3650" w:hanging="400"/>
      </w:pPr>
      <w:rPr>
        <w:rFonts w:ascii="Wingdings" w:hAnsi="Wingdings" w:hint="default"/>
      </w:rPr>
    </w:lvl>
    <w:lvl w:ilvl="7" w:tplc="04090003" w:tentative="1">
      <w:start w:val="1"/>
      <w:numFmt w:val="bullet"/>
      <w:lvlText w:val=""/>
      <w:lvlJc w:val="left"/>
      <w:pPr>
        <w:ind w:left="4050" w:hanging="400"/>
      </w:pPr>
      <w:rPr>
        <w:rFonts w:ascii="Wingdings" w:hAnsi="Wingdings" w:hint="default"/>
      </w:rPr>
    </w:lvl>
    <w:lvl w:ilvl="8" w:tplc="04090005" w:tentative="1">
      <w:start w:val="1"/>
      <w:numFmt w:val="bullet"/>
      <w:lvlText w:val=""/>
      <w:lvlJc w:val="left"/>
      <w:pPr>
        <w:ind w:left="4450" w:hanging="40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F541BF"/>
    <w:multiLevelType w:val="multilevel"/>
    <w:tmpl w:val="8FD4612E"/>
    <w:lvl w:ilvl="0">
      <w:start w:val="5"/>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lang w:val="en-G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7C1091"/>
    <w:multiLevelType w:val="hybridMultilevel"/>
    <w:tmpl w:val="8C062846"/>
    <w:lvl w:ilvl="0" w:tplc="F4448422">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A34AC9"/>
    <w:multiLevelType w:val="hybridMultilevel"/>
    <w:tmpl w:val="874627D2"/>
    <w:lvl w:ilvl="0" w:tplc="C9E60584">
      <w:start w:val="1"/>
      <w:numFmt w:val="bullet"/>
      <w:lvlText w:val=""/>
      <w:lvlJc w:val="left"/>
      <w:pPr>
        <w:tabs>
          <w:tab w:val="num" w:pos="720"/>
        </w:tabs>
        <w:ind w:left="720" w:hanging="360"/>
      </w:pPr>
      <w:rPr>
        <w:rFonts w:ascii="Malgun Gothic" w:hAnsi="Malgun Gothic" w:hint="default"/>
        <w:color w:val="auto"/>
      </w:rPr>
    </w:lvl>
    <w:lvl w:ilvl="1" w:tplc="DDF6E906">
      <w:numFmt w:val="bullet"/>
      <w:lvlText w:val="-"/>
      <w:lvlJc w:val="left"/>
      <w:pPr>
        <w:tabs>
          <w:tab w:val="num" w:pos="1440"/>
        </w:tabs>
        <w:ind w:left="1440" w:hanging="360"/>
      </w:pPr>
      <w:rPr>
        <w:rFonts w:ascii="Times New Roman" w:eastAsia="SimSun" w:hAnsi="Times New Roman" w:cs="Times New Roman" w:hint="default"/>
      </w:rPr>
    </w:lvl>
    <w:lvl w:ilvl="2" w:tplc="041D0005">
      <w:start w:val="1"/>
      <w:numFmt w:val="bullet"/>
      <w:lvlText w:val=""/>
      <w:lvlJc w:val="left"/>
      <w:pPr>
        <w:tabs>
          <w:tab w:val="num" w:pos="2160"/>
        </w:tabs>
        <w:ind w:left="2160" w:hanging="360"/>
      </w:pPr>
      <w:rPr>
        <w:rFonts w:ascii="Tahoma" w:hAnsi="Tahoma" w:hint="default"/>
      </w:rPr>
    </w:lvl>
    <w:lvl w:ilvl="3" w:tplc="041D0001" w:tentative="1">
      <w:start w:val="1"/>
      <w:numFmt w:val="bullet"/>
      <w:lvlText w:val=""/>
      <w:lvlJc w:val="left"/>
      <w:pPr>
        <w:tabs>
          <w:tab w:val="num" w:pos="2880"/>
        </w:tabs>
        <w:ind w:left="2880" w:hanging="360"/>
      </w:pPr>
      <w:rPr>
        <w:rFonts w:ascii="Malgun Gothic" w:hAnsi="Malgun Gothic" w:hint="default"/>
      </w:rPr>
    </w:lvl>
    <w:lvl w:ilvl="4" w:tplc="041D0003" w:tentative="1">
      <w:start w:val="1"/>
      <w:numFmt w:val="bullet"/>
      <w:lvlText w:val="o"/>
      <w:lvlJc w:val="left"/>
      <w:pPr>
        <w:tabs>
          <w:tab w:val="num" w:pos="3600"/>
        </w:tabs>
        <w:ind w:left="3600" w:hanging="360"/>
      </w:pPr>
      <w:rPr>
        <w:rFonts w:ascii="MS Mincho" w:hAnsi="MS Mincho" w:cs="MS Mincho" w:hint="default"/>
      </w:rPr>
    </w:lvl>
    <w:lvl w:ilvl="5" w:tplc="041D0005" w:tentative="1">
      <w:start w:val="1"/>
      <w:numFmt w:val="bullet"/>
      <w:lvlText w:val=""/>
      <w:lvlJc w:val="left"/>
      <w:pPr>
        <w:tabs>
          <w:tab w:val="num" w:pos="4320"/>
        </w:tabs>
        <w:ind w:left="4320" w:hanging="360"/>
      </w:pPr>
      <w:rPr>
        <w:rFonts w:ascii="Tahoma" w:hAnsi="Tahoma" w:hint="default"/>
      </w:rPr>
    </w:lvl>
    <w:lvl w:ilvl="6" w:tplc="041D0001" w:tentative="1">
      <w:start w:val="1"/>
      <w:numFmt w:val="bullet"/>
      <w:lvlText w:val=""/>
      <w:lvlJc w:val="left"/>
      <w:pPr>
        <w:tabs>
          <w:tab w:val="num" w:pos="5040"/>
        </w:tabs>
        <w:ind w:left="5040" w:hanging="360"/>
      </w:pPr>
      <w:rPr>
        <w:rFonts w:ascii="Malgun Gothic" w:hAnsi="Malgun Gothic" w:hint="default"/>
      </w:rPr>
    </w:lvl>
    <w:lvl w:ilvl="7" w:tplc="041D0003" w:tentative="1">
      <w:start w:val="1"/>
      <w:numFmt w:val="bullet"/>
      <w:lvlText w:val="o"/>
      <w:lvlJc w:val="left"/>
      <w:pPr>
        <w:tabs>
          <w:tab w:val="num" w:pos="5760"/>
        </w:tabs>
        <w:ind w:left="5760" w:hanging="360"/>
      </w:pPr>
      <w:rPr>
        <w:rFonts w:ascii="MS Mincho" w:hAnsi="MS Mincho" w:cs="MS Mincho" w:hint="default"/>
      </w:rPr>
    </w:lvl>
    <w:lvl w:ilvl="8" w:tplc="041D0005"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A747034"/>
    <w:multiLevelType w:val="hybridMultilevel"/>
    <w:tmpl w:val="90DE1004"/>
    <w:lvl w:ilvl="0" w:tplc="040B0005">
      <w:start w:val="1"/>
      <w:numFmt w:val="bullet"/>
      <w:lvlText w:val=""/>
      <w:lvlJc w:val="left"/>
      <w:pPr>
        <w:ind w:left="420" w:hanging="420"/>
      </w:pPr>
      <w:rPr>
        <w:rFonts w:ascii="Wingdings" w:hAnsi="Wingdings" w:hint="default"/>
      </w:rPr>
    </w:lvl>
    <w:lvl w:ilvl="1" w:tplc="08090001">
      <w:start w:val="1"/>
      <w:numFmt w:val="bullet"/>
      <w:lvlText w:val=""/>
      <w:lvlJc w:val="left"/>
      <w:pPr>
        <w:ind w:left="840" w:hanging="420"/>
      </w:pPr>
      <w:rPr>
        <w:rFonts w:ascii="Symbol" w:hAnsi="Symbol" w:hint="default"/>
      </w:rPr>
    </w:lvl>
    <w:lvl w:ilvl="2" w:tplc="F040489A">
      <w:start w:val="1"/>
      <w:numFmt w:val="bullet"/>
      <w:lvlText w:val="−"/>
      <w:lvlJc w:val="left"/>
      <w:pPr>
        <w:ind w:left="1260" w:hanging="420"/>
      </w:pPr>
      <w:rPr>
        <w:rFonts w:ascii="Arial" w:hAnsi="Arial" w:hint="default"/>
        <w:color w:val="auto"/>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BCB0DA7"/>
    <w:multiLevelType w:val="hybridMultilevel"/>
    <w:tmpl w:val="C7049C1E"/>
    <w:lvl w:ilvl="0" w:tplc="F4448422">
      <w:numFmt w:val="bullet"/>
      <w:lvlText w:val="-"/>
      <w:lvlJc w:val="left"/>
      <w:pPr>
        <w:ind w:left="968" w:hanging="400"/>
      </w:pPr>
      <w:rPr>
        <w:rFonts w:ascii="Times New Roman" w:eastAsia="SimSun" w:hAnsi="Times New Roman" w:cs="Times New Roman" w:hint="default"/>
      </w:rPr>
    </w:lvl>
    <w:lvl w:ilvl="1" w:tplc="04090003" w:tentative="1">
      <w:start w:val="1"/>
      <w:numFmt w:val="bullet"/>
      <w:lvlText w:val=""/>
      <w:lvlJc w:val="left"/>
      <w:pPr>
        <w:ind w:left="1368" w:hanging="400"/>
      </w:pPr>
      <w:rPr>
        <w:rFonts w:ascii="Wingdings" w:hAnsi="Wingdings" w:hint="default"/>
      </w:rPr>
    </w:lvl>
    <w:lvl w:ilvl="2" w:tplc="04090005" w:tentative="1">
      <w:start w:val="1"/>
      <w:numFmt w:val="bullet"/>
      <w:lvlText w:val=""/>
      <w:lvlJc w:val="left"/>
      <w:pPr>
        <w:ind w:left="1768" w:hanging="400"/>
      </w:pPr>
      <w:rPr>
        <w:rFonts w:ascii="Wingdings" w:hAnsi="Wingdings" w:hint="default"/>
      </w:rPr>
    </w:lvl>
    <w:lvl w:ilvl="3" w:tplc="04090001" w:tentative="1">
      <w:start w:val="1"/>
      <w:numFmt w:val="bullet"/>
      <w:lvlText w:val=""/>
      <w:lvlJc w:val="left"/>
      <w:pPr>
        <w:ind w:left="2168" w:hanging="400"/>
      </w:pPr>
      <w:rPr>
        <w:rFonts w:ascii="Wingdings" w:hAnsi="Wingdings" w:hint="default"/>
      </w:rPr>
    </w:lvl>
    <w:lvl w:ilvl="4" w:tplc="04090003" w:tentative="1">
      <w:start w:val="1"/>
      <w:numFmt w:val="bullet"/>
      <w:lvlText w:val=""/>
      <w:lvlJc w:val="left"/>
      <w:pPr>
        <w:ind w:left="2568" w:hanging="400"/>
      </w:pPr>
      <w:rPr>
        <w:rFonts w:ascii="Wingdings" w:hAnsi="Wingdings" w:hint="default"/>
      </w:rPr>
    </w:lvl>
    <w:lvl w:ilvl="5" w:tplc="04090005" w:tentative="1">
      <w:start w:val="1"/>
      <w:numFmt w:val="bullet"/>
      <w:lvlText w:val=""/>
      <w:lvlJc w:val="left"/>
      <w:pPr>
        <w:ind w:left="2968" w:hanging="400"/>
      </w:pPr>
      <w:rPr>
        <w:rFonts w:ascii="Wingdings" w:hAnsi="Wingdings" w:hint="default"/>
      </w:rPr>
    </w:lvl>
    <w:lvl w:ilvl="6" w:tplc="04090001" w:tentative="1">
      <w:start w:val="1"/>
      <w:numFmt w:val="bullet"/>
      <w:lvlText w:val=""/>
      <w:lvlJc w:val="left"/>
      <w:pPr>
        <w:ind w:left="3368" w:hanging="400"/>
      </w:pPr>
      <w:rPr>
        <w:rFonts w:ascii="Wingdings" w:hAnsi="Wingdings" w:hint="default"/>
      </w:rPr>
    </w:lvl>
    <w:lvl w:ilvl="7" w:tplc="04090003" w:tentative="1">
      <w:start w:val="1"/>
      <w:numFmt w:val="bullet"/>
      <w:lvlText w:val=""/>
      <w:lvlJc w:val="left"/>
      <w:pPr>
        <w:ind w:left="3768" w:hanging="400"/>
      </w:pPr>
      <w:rPr>
        <w:rFonts w:ascii="Wingdings" w:hAnsi="Wingdings" w:hint="default"/>
      </w:rPr>
    </w:lvl>
    <w:lvl w:ilvl="8" w:tplc="04090005" w:tentative="1">
      <w:start w:val="1"/>
      <w:numFmt w:val="bullet"/>
      <w:lvlText w:val=""/>
      <w:lvlJc w:val="left"/>
      <w:pPr>
        <w:ind w:left="4168" w:hanging="400"/>
      </w:pPr>
      <w:rPr>
        <w:rFonts w:ascii="Wingdings" w:hAnsi="Wingdings" w:hint="default"/>
      </w:rPr>
    </w:lvl>
  </w:abstractNum>
  <w:abstractNum w:abstractNumId="12" w15:restartNumberingAfterBreak="0">
    <w:nsid w:val="41383675"/>
    <w:multiLevelType w:val="hybridMultilevel"/>
    <w:tmpl w:val="C5C21E74"/>
    <w:lvl w:ilvl="0" w:tplc="040B0005">
      <w:start w:val="1"/>
      <w:numFmt w:val="bullet"/>
      <w:lvlText w:val=""/>
      <w:lvlJc w:val="left"/>
      <w:pPr>
        <w:ind w:left="420" w:hanging="420"/>
      </w:pPr>
      <w:rPr>
        <w:rFonts w:ascii="Wingdings" w:hAnsi="Wingdings" w:hint="default"/>
      </w:rPr>
    </w:lvl>
    <w:lvl w:ilvl="1" w:tplc="08090001">
      <w:start w:val="1"/>
      <w:numFmt w:val="bullet"/>
      <w:lvlText w:val=""/>
      <w:lvlJc w:val="left"/>
      <w:pPr>
        <w:ind w:left="840" w:hanging="420"/>
      </w:pPr>
      <w:rPr>
        <w:rFonts w:ascii="Symbol" w:hAnsi="Symbol" w:hint="default"/>
      </w:rPr>
    </w:lvl>
    <w:lvl w:ilvl="2" w:tplc="2A209CB6">
      <w:start w:val="1"/>
      <w:numFmt w:val="bullet"/>
      <w:lvlText w:val="–"/>
      <w:lvlJc w:val="left"/>
      <w:pPr>
        <w:ind w:left="1260" w:hanging="420"/>
      </w:pPr>
      <w:rPr>
        <w:rFonts w:ascii="Arial" w:hAnsi="Aria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E8A3EDD"/>
    <w:multiLevelType w:val="hybridMultilevel"/>
    <w:tmpl w:val="3A0A2438"/>
    <w:lvl w:ilvl="0" w:tplc="1EF853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D1272"/>
    <w:multiLevelType w:val="hybridMultilevel"/>
    <w:tmpl w:val="BE2402A2"/>
    <w:lvl w:ilvl="0" w:tplc="F4448422">
      <w:numFmt w:val="bullet"/>
      <w:lvlText w:val="-"/>
      <w:lvlJc w:val="left"/>
      <w:pPr>
        <w:ind w:left="800" w:hanging="40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1580073"/>
    <w:multiLevelType w:val="hybridMultilevel"/>
    <w:tmpl w:val="6D1E879C"/>
    <w:lvl w:ilvl="0" w:tplc="ECAC28C4">
      <w:start w:val="3"/>
      <w:numFmt w:val="bullet"/>
      <w:lvlText w:val="-"/>
      <w:lvlJc w:val="left"/>
      <w:pPr>
        <w:ind w:left="660" w:hanging="360"/>
      </w:pPr>
      <w:rPr>
        <w:rFonts w:ascii="Arial" w:eastAsia="Malgun Gothic" w:hAnsi="Arial" w:cs="Arial" w:hint="default"/>
      </w:rPr>
    </w:lvl>
    <w:lvl w:ilvl="1" w:tplc="04090003">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16" w15:restartNumberingAfterBreak="0">
    <w:nsid w:val="79091168"/>
    <w:multiLevelType w:val="hybridMultilevel"/>
    <w:tmpl w:val="E384BC32"/>
    <w:lvl w:ilvl="0" w:tplc="F4448422">
      <w:numFmt w:val="bullet"/>
      <w:lvlText w:val="-"/>
      <w:lvlJc w:val="left"/>
      <w:pPr>
        <w:ind w:left="1260" w:hanging="420"/>
      </w:pPr>
      <w:rPr>
        <w:rFonts w:ascii="Times New Roman" w:eastAsia="SimSun"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1E7D7F"/>
    <w:multiLevelType w:val="hybridMultilevel"/>
    <w:tmpl w:val="79C4DE12"/>
    <w:lvl w:ilvl="0" w:tplc="040B0005">
      <w:start w:val="1"/>
      <w:numFmt w:val="bullet"/>
      <w:lvlText w:val=""/>
      <w:lvlJc w:val="left"/>
      <w:pPr>
        <w:ind w:left="420" w:hanging="420"/>
      </w:pPr>
      <w:rPr>
        <w:rFonts w:ascii="Wingdings" w:hAnsi="Wingdings" w:hint="default"/>
      </w:rPr>
    </w:lvl>
    <w:lvl w:ilvl="1" w:tplc="08090001">
      <w:start w:val="1"/>
      <w:numFmt w:val="bullet"/>
      <w:lvlText w:val=""/>
      <w:lvlJc w:val="left"/>
      <w:pPr>
        <w:ind w:left="840" w:hanging="420"/>
      </w:pPr>
      <w:rPr>
        <w:rFonts w:ascii="Symbol" w:hAnsi="Symbol"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60545527">
    <w:abstractNumId w:val="17"/>
  </w:num>
  <w:num w:numId="2" w16cid:durableId="1216817299">
    <w:abstractNumId w:val="10"/>
  </w:num>
  <w:num w:numId="3" w16cid:durableId="976224647">
    <w:abstractNumId w:val="5"/>
  </w:num>
  <w:num w:numId="4" w16cid:durableId="422070504">
    <w:abstractNumId w:val="13"/>
  </w:num>
  <w:num w:numId="5" w16cid:durableId="946501164">
    <w:abstractNumId w:val="7"/>
  </w:num>
  <w:num w:numId="6" w16cid:durableId="197353449">
    <w:abstractNumId w:val="18"/>
  </w:num>
  <w:num w:numId="7" w16cid:durableId="1679846196">
    <w:abstractNumId w:val="0"/>
  </w:num>
  <w:num w:numId="8" w16cid:durableId="854804000">
    <w:abstractNumId w:val="15"/>
  </w:num>
  <w:num w:numId="9" w16cid:durableId="1310674856">
    <w:abstractNumId w:val="4"/>
  </w:num>
  <w:num w:numId="10" w16cid:durableId="1605259020">
    <w:abstractNumId w:val="2"/>
  </w:num>
  <w:num w:numId="11" w16cid:durableId="1266496487">
    <w:abstractNumId w:val="6"/>
  </w:num>
  <w:num w:numId="12" w16cid:durableId="1514150495">
    <w:abstractNumId w:val="12"/>
  </w:num>
  <w:num w:numId="13" w16cid:durableId="1055160521">
    <w:abstractNumId w:val="1"/>
  </w:num>
  <w:num w:numId="14" w16cid:durableId="2018073351">
    <w:abstractNumId w:val="9"/>
  </w:num>
  <w:num w:numId="15" w16cid:durableId="1053505513">
    <w:abstractNumId w:val="11"/>
  </w:num>
  <w:num w:numId="16" w16cid:durableId="1018849617">
    <w:abstractNumId w:val="14"/>
  </w:num>
  <w:num w:numId="17" w16cid:durableId="2091586193">
    <w:abstractNumId w:val="16"/>
  </w:num>
  <w:num w:numId="18" w16cid:durableId="489104826">
    <w:abstractNumId w:val="3"/>
  </w:num>
  <w:num w:numId="19" w16cid:durableId="73932520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213"/>
    <w:rsid w:val="000045F5"/>
    <w:rsid w:val="00010BEB"/>
    <w:rsid w:val="00015EEC"/>
    <w:rsid w:val="00016CA7"/>
    <w:rsid w:val="00016CEE"/>
    <w:rsid w:val="0001704B"/>
    <w:rsid w:val="000174AF"/>
    <w:rsid w:val="000176E2"/>
    <w:rsid w:val="00017F30"/>
    <w:rsid w:val="00021067"/>
    <w:rsid w:val="00026E40"/>
    <w:rsid w:val="00031A95"/>
    <w:rsid w:val="00031C1D"/>
    <w:rsid w:val="00033B76"/>
    <w:rsid w:val="0003586A"/>
    <w:rsid w:val="00036CD2"/>
    <w:rsid w:val="000373B5"/>
    <w:rsid w:val="00037F84"/>
    <w:rsid w:val="00040D55"/>
    <w:rsid w:val="0004106B"/>
    <w:rsid w:val="0004547C"/>
    <w:rsid w:val="0005269B"/>
    <w:rsid w:val="0005332F"/>
    <w:rsid w:val="00055159"/>
    <w:rsid w:val="000626EA"/>
    <w:rsid w:val="0006278A"/>
    <w:rsid w:val="00064182"/>
    <w:rsid w:val="000653A1"/>
    <w:rsid w:val="00067889"/>
    <w:rsid w:val="000701E0"/>
    <w:rsid w:val="000719B2"/>
    <w:rsid w:val="00072296"/>
    <w:rsid w:val="000763B9"/>
    <w:rsid w:val="00082989"/>
    <w:rsid w:val="00085D10"/>
    <w:rsid w:val="00086C79"/>
    <w:rsid w:val="00087755"/>
    <w:rsid w:val="00091C87"/>
    <w:rsid w:val="00093E7E"/>
    <w:rsid w:val="00095302"/>
    <w:rsid w:val="00096D7B"/>
    <w:rsid w:val="000A615B"/>
    <w:rsid w:val="000B5748"/>
    <w:rsid w:val="000B7DB0"/>
    <w:rsid w:val="000C0581"/>
    <w:rsid w:val="000C3145"/>
    <w:rsid w:val="000D0B71"/>
    <w:rsid w:val="000D25E6"/>
    <w:rsid w:val="000D3147"/>
    <w:rsid w:val="000D4C72"/>
    <w:rsid w:val="000D6CFC"/>
    <w:rsid w:val="000D7FD8"/>
    <w:rsid w:val="000E0D32"/>
    <w:rsid w:val="000E63F6"/>
    <w:rsid w:val="000F36CF"/>
    <w:rsid w:val="000F38B7"/>
    <w:rsid w:val="000F3C89"/>
    <w:rsid w:val="000F4B9D"/>
    <w:rsid w:val="00103F7E"/>
    <w:rsid w:val="001049EB"/>
    <w:rsid w:val="00106205"/>
    <w:rsid w:val="0010635B"/>
    <w:rsid w:val="001138AE"/>
    <w:rsid w:val="001140C9"/>
    <w:rsid w:val="00115134"/>
    <w:rsid w:val="001157EA"/>
    <w:rsid w:val="0011673C"/>
    <w:rsid w:val="001238A5"/>
    <w:rsid w:val="00126B7D"/>
    <w:rsid w:val="001331EE"/>
    <w:rsid w:val="00134413"/>
    <w:rsid w:val="001366F0"/>
    <w:rsid w:val="00145414"/>
    <w:rsid w:val="00154CC2"/>
    <w:rsid w:val="001607E1"/>
    <w:rsid w:val="00160A7C"/>
    <w:rsid w:val="00166568"/>
    <w:rsid w:val="0016724D"/>
    <w:rsid w:val="00170951"/>
    <w:rsid w:val="00171644"/>
    <w:rsid w:val="00173035"/>
    <w:rsid w:val="0017412C"/>
    <w:rsid w:val="0017528C"/>
    <w:rsid w:val="00175888"/>
    <w:rsid w:val="00176E8D"/>
    <w:rsid w:val="001804D1"/>
    <w:rsid w:val="0018055B"/>
    <w:rsid w:val="00182907"/>
    <w:rsid w:val="00187389"/>
    <w:rsid w:val="00187969"/>
    <w:rsid w:val="00192636"/>
    <w:rsid w:val="00193E92"/>
    <w:rsid w:val="00197E33"/>
    <w:rsid w:val="001A08AA"/>
    <w:rsid w:val="001A1520"/>
    <w:rsid w:val="001A3218"/>
    <w:rsid w:val="001A52C6"/>
    <w:rsid w:val="001B3915"/>
    <w:rsid w:val="001B6F2C"/>
    <w:rsid w:val="001C5EDB"/>
    <w:rsid w:val="001C68A0"/>
    <w:rsid w:val="001D4AC3"/>
    <w:rsid w:val="001D4F0A"/>
    <w:rsid w:val="001D6757"/>
    <w:rsid w:val="001D7581"/>
    <w:rsid w:val="001D7F30"/>
    <w:rsid w:val="001E1F98"/>
    <w:rsid w:val="001E34AE"/>
    <w:rsid w:val="001E3A90"/>
    <w:rsid w:val="001E7996"/>
    <w:rsid w:val="001F1513"/>
    <w:rsid w:val="001F24F3"/>
    <w:rsid w:val="00200C08"/>
    <w:rsid w:val="0020483A"/>
    <w:rsid w:val="002118BD"/>
    <w:rsid w:val="00211A46"/>
    <w:rsid w:val="00212F10"/>
    <w:rsid w:val="00214FBD"/>
    <w:rsid w:val="0021534C"/>
    <w:rsid w:val="002155F7"/>
    <w:rsid w:val="00223C2F"/>
    <w:rsid w:val="00223EB6"/>
    <w:rsid w:val="00224DBE"/>
    <w:rsid w:val="0022587A"/>
    <w:rsid w:val="00225E71"/>
    <w:rsid w:val="00226B09"/>
    <w:rsid w:val="00234260"/>
    <w:rsid w:val="002417AF"/>
    <w:rsid w:val="00242CCD"/>
    <w:rsid w:val="00243B3D"/>
    <w:rsid w:val="00246FF4"/>
    <w:rsid w:val="0025067C"/>
    <w:rsid w:val="002509D5"/>
    <w:rsid w:val="00252295"/>
    <w:rsid w:val="002558DF"/>
    <w:rsid w:val="00256B4E"/>
    <w:rsid w:val="00261E8F"/>
    <w:rsid w:val="0026292D"/>
    <w:rsid w:val="002671B7"/>
    <w:rsid w:val="0026732D"/>
    <w:rsid w:val="002706C6"/>
    <w:rsid w:val="00270F8C"/>
    <w:rsid w:val="00271382"/>
    <w:rsid w:val="00276F86"/>
    <w:rsid w:val="00280ABA"/>
    <w:rsid w:val="00281C4A"/>
    <w:rsid w:val="00282213"/>
    <w:rsid w:val="00282DE1"/>
    <w:rsid w:val="00284D47"/>
    <w:rsid w:val="00285140"/>
    <w:rsid w:val="00285318"/>
    <w:rsid w:val="002920F1"/>
    <w:rsid w:val="002A64D3"/>
    <w:rsid w:val="002B20D9"/>
    <w:rsid w:val="002B3FB9"/>
    <w:rsid w:val="002B4600"/>
    <w:rsid w:val="002C2E7A"/>
    <w:rsid w:val="002C6548"/>
    <w:rsid w:val="002D09BA"/>
    <w:rsid w:val="002D0BF5"/>
    <w:rsid w:val="002D71B5"/>
    <w:rsid w:val="002E68F3"/>
    <w:rsid w:val="002F3D22"/>
    <w:rsid w:val="002F4093"/>
    <w:rsid w:val="002F6E7E"/>
    <w:rsid w:val="003005A0"/>
    <w:rsid w:val="00301C00"/>
    <w:rsid w:val="00305C62"/>
    <w:rsid w:val="00305F85"/>
    <w:rsid w:val="003073D5"/>
    <w:rsid w:val="00310548"/>
    <w:rsid w:val="00310A15"/>
    <w:rsid w:val="00311421"/>
    <w:rsid w:val="00311680"/>
    <w:rsid w:val="003134ED"/>
    <w:rsid w:val="00314D2C"/>
    <w:rsid w:val="00315FF5"/>
    <w:rsid w:val="00316206"/>
    <w:rsid w:val="00321E84"/>
    <w:rsid w:val="00324FC5"/>
    <w:rsid w:val="003261BA"/>
    <w:rsid w:val="0032771B"/>
    <w:rsid w:val="00333B0B"/>
    <w:rsid w:val="00335B73"/>
    <w:rsid w:val="00337DDE"/>
    <w:rsid w:val="00341399"/>
    <w:rsid w:val="0034644B"/>
    <w:rsid w:val="00346F47"/>
    <w:rsid w:val="003525B6"/>
    <w:rsid w:val="0035286A"/>
    <w:rsid w:val="00353704"/>
    <w:rsid w:val="00355B64"/>
    <w:rsid w:val="0036220B"/>
    <w:rsid w:val="0036326F"/>
    <w:rsid w:val="003633B1"/>
    <w:rsid w:val="00364C63"/>
    <w:rsid w:val="00365794"/>
    <w:rsid w:val="003661DE"/>
    <w:rsid w:val="00367006"/>
    <w:rsid w:val="003710A2"/>
    <w:rsid w:val="00373BA8"/>
    <w:rsid w:val="00376C36"/>
    <w:rsid w:val="00380059"/>
    <w:rsid w:val="00381D6E"/>
    <w:rsid w:val="0038779F"/>
    <w:rsid w:val="00387D4F"/>
    <w:rsid w:val="003932F1"/>
    <w:rsid w:val="00393F30"/>
    <w:rsid w:val="00394614"/>
    <w:rsid w:val="00395D3F"/>
    <w:rsid w:val="003979A8"/>
    <w:rsid w:val="003A4421"/>
    <w:rsid w:val="003A4F6F"/>
    <w:rsid w:val="003B0244"/>
    <w:rsid w:val="003B098F"/>
    <w:rsid w:val="003B22D0"/>
    <w:rsid w:val="003B2C0D"/>
    <w:rsid w:val="003C19E7"/>
    <w:rsid w:val="003C659D"/>
    <w:rsid w:val="003D0883"/>
    <w:rsid w:val="003D1F0A"/>
    <w:rsid w:val="003D3086"/>
    <w:rsid w:val="003D542C"/>
    <w:rsid w:val="003E1E35"/>
    <w:rsid w:val="003E3698"/>
    <w:rsid w:val="003E4C89"/>
    <w:rsid w:val="003F0CF1"/>
    <w:rsid w:val="003F2F89"/>
    <w:rsid w:val="003F3B6F"/>
    <w:rsid w:val="003F3F72"/>
    <w:rsid w:val="003F7038"/>
    <w:rsid w:val="003F7DB9"/>
    <w:rsid w:val="00400A60"/>
    <w:rsid w:val="00404095"/>
    <w:rsid w:val="00411F16"/>
    <w:rsid w:val="00416863"/>
    <w:rsid w:val="00431F4F"/>
    <w:rsid w:val="00433789"/>
    <w:rsid w:val="00441B33"/>
    <w:rsid w:val="00441CD2"/>
    <w:rsid w:val="0044267D"/>
    <w:rsid w:val="00443E1A"/>
    <w:rsid w:val="00447766"/>
    <w:rsid w:val="004514A9"/>
    <w:rsid w:val="00456AD0"/>
    <w:rsid w:val="00456B1E"/>
    <w:rsid w:val="00460328"/>
    <w:rsid w:val="00464038"/>
    <w:rsid w:val="00470785"/>
    <w:rsid w:val="00470E23"/>
    <w:rsid w:val="004717E5"/>
    <w:rsid w:val="004724DC"/>
    <w:rsid w:val="004729A4"/>
    <w:rsid w:val="004734AC"/>
    <w:rsid w:val="004739C6"/>
    <w:rsid w:val="00474FA3"/>
    <w:rsid w:val="00475992"/>
    <w:rsid w:val="00477ADD"/>
    <w:rsid w:val="004805ED"/>
    <w:rsid w:val="00490AB4"/>
    <w:rsid w:val="004919BB"/>
    <w:rsid w:val="00491AC7"/>
    <w:rsid w:val="00494775"/>
    <w:rsid w:val="004A0D88"/>
    <w:rsid w:val="004A4B50"/>
    <w:rsid w:val="004A6ABA"/>
    <w:rsid w:val="004A6F0E"/>
    <w:rsid w:val="004B2CEF"/>
    <w:rsid w:val="004B6B1C"/>
    <w:rsid w:val="004C2E56"/>
    <w:rsid w:val="004C481F"/>
    <w:rsid w:val="004D2B2C"/>
    <w:rsid w:val="004D4438"/>
    <w:rsid w:val="004E021C"/>
    <w:rsid w:val="004E18F4"/>
    <w:rsid w:val="004E1C27"/>
    <w:rsid w:val="004E3FB5"/>
    <w:rsid w:val="004E5CB0"/>
    <w:rsid w:val="004E6847"/>
    <w:rsid w:val="004E73B7"/>
    <w:rsid w:val="004F220E"/>
    <w:rsid w:val="004F620D"/>
    <w:rsid w:val="005008DF"/>
    <w:rsid w:val="005053EB"/>
    <w:rsid w:val="005059A5"/>
    <w:rsid w:val="00505BFA"/>
    <w:rsid w:val="00507CBC"/>
    <w:rsid w:val="00514B46"/>
    <w:rsid w:val="00516176"/>
    <w:rsid w:val="0052218D"/>
    <w:rsid w:val="00522D87"/>
    <w:rsid w:val="00524322"/>
    <w:rsid w:val="00525CAF"/>
    <w:rsid w:val="00527C07"/>
    <w:rsid w:val="00530524"/>
    <w:rsid w:val="00532AA8"/>
    <w:rsid w:val="005341CD"/>
    <w:rsid w:val="005432A7"/>
    <w:rsid w:val="005433BB"/>
    <w:rsid w:val="00550296"/>
    <w:rsid w:val="00554938"/>
    <w:rsid w:val="005552D2"/>
    <w:rsid w:val="00561BA4"/>
    <w:rsid w:val="00563F12"/>
    <w:rsid w:val="00565FAF"/>
    <w:rsid w:val="00566DB1"/>
    <w:rsid w:val="00575EB9"/>
    <w:rsid w:val="00577FD6"/>
    <w:rsid w:val="00580A91"/>
    <w:rsid w:val="00581677"/>
    <w:rsid w:val="005927C0"/>
    <w:rsid w:val="00596D25"/>
    <w:rsid w:val="005A119B"/>
    <w:rsid w:val="005A1256"/>
    <w:rsid w:val="005A4882"/>
    <w:rsid w:val="005A7C00"/>
    <w:rsid w:val="005B1CFA"/>
    <w:rsid w:val="005B42A8"/>
    <w:rsid w:val="005B648C"/>
    <w:rsid w:val="005B7B2E"/>
    <w:rsid w:val="005D1FF8"/>
    <w:rsid w:val="005D425D"/>
    <w:rsid w:val="005E20FD"/>
    <w:rsid w:val="005E59F2"/>
    <w:rsid w:val="005F520B"/>
    <w:rsid w:val="00607BE5"/>
    <w:rsid w:val="00610B50"/>
    <w:rsid w:val="006113F0"/>
    <w:rsid w:val="006161A0"/>
    <w:rsid w:val="006178CD"/>
    <w:rsid w:val="00617A43"/>
    <w:rsid w:val="006200E2"/>
    <w:rsid w:val="006231CE"/>
    <w:rsid w:val="00630487"/>
    <w:rsid w:val="0063271E"/>
    <w:rsid w:val="00633121"/>
    <w:rsid w:val="006340A7"/>
    <w:rsid w:val="00636A6D"/>
    <w:rsid w:val="00640465"/>
    <w:rsid w:val="00641681"/>
    <w:rsid w:val="006439A0"/>
    <w:rsid w:val="006457B5"/>
    <w:rsid w:val="00647223"/>
    <w:rsid w:val="0065152C"/>
    <w:rsid w:val="0065156E"/>
    <w:rsid w:val="00662A9E"/>
    <w:rsid w:val="00665010"/>
    <w:rsid w:val="00666159"/>
    <w:rsid w:val="00666B29"/>
    <w:rsid w:val="006738D1"/>
    <w:rsid w:val="0067452C"/>
    <w:rsid w:val="006746BB"/>
    <w:rsid w:val="00677898"/>
    <w:rsid w:val="006832AC"/>
    <w:rsid w:val="00687DEF"/>
    <w:rsid w:val="0069279F"/>
    <w:rsid w:val="00695109"/>
    <w:rsid w:val="00696AEB"/>
    <w:rsid w:val="006A0113"/>
    <w:rsid w:val="006A2C89"/>
    <w:rsid w:val="006A5567"/>
    <w:rsid w:val="006A5989"/>
    <w:rsid w:val="006A5A9F"/>
    <w:rsid w:val="006A7048"/>
    <w:rsid w:val="006A7FEC"/>
    <w:rsid w:val="006B39A3"/>
    <w:rsid w:val="006B4A23"/>
    <w:rsid w:val="006C11FD"/>
    <w:rsid w:val="006C25C6"/>
    <w:rsid w:val="006C5A0C"/>
    <w:rsid w:val="006D4450"/>
    <w:rsid w:val="006D7A65"/>
    <w:rsid w:val="006E15A1"/>
    <w:rsid w:val="006E285E"/>
    <w:rsid w:val="006F02FF"/>
    <w:rsid w:val="006F691D"/>
    <w:rsid w:val="00703DEE"/>
    <w:rsid w:val="007042DD"/>
    <w:rsid w:val="00704CB6"/>
    <w:rsid w:val="00706024"/>
    <w:rsid w:val="0070646B"/>
    <w:rsid w:val="0070716F"/>
    <w:rsid w:val="00712A0B"/>
    <w:rsid w:val="00714B01"/>
    <w:rsid w:val="00722A9D"/>
    <w:rsid w:val="007230F2"/>
    <w:rsid w:val="00723AD1"/>
    <w:rsid w:val="00725009"/>
    <w:rsid w:val="00730C46"/>
    <w:rsid w:val="00736583"/>
    <w:rsid w:val="0074150D"/>
    <w:rsid w:val="00741BD6"/>
    <w:rsid w:val="00742345"/>
    <w:rsid w:val="00750530"/>
    <w:rsid w:val="00751C48"/>
    <w:rsid w:val="00755265"/>
    <w:rsid w:val="007568FF"/>
    <w:rsid w:val="00756A2F"/>
    <w:rsid w:val="00760657"/>
    <w:rsid w:val="00762373"/>
    <w:rsid w:val="00762B9E"/>
    <w:rsid w:val="0076396E"/>
    <w:rsid w:val="007653D5"/>
    <w:rsid w:val="007743B5"/>
    <w:rsid w:val="007851CB"/>
    <w:rsid w:val="00785B10"/>
    <w:rsid w:val="007870A0"/>
    <w:rsid w:val="00790416"/>
    <w:rsid w:val="00792BF7"/>
    <w:rsid w:val="00797DC9"/>
    <w:rsid w:val="007A0D35"/>
    <w:rsid w:val="007A4E37"/>
    <w:rsid w:val="007B01AA"/>
    <w:rsid w:val="007B145A"/>
    <w:rsid w:val="007B5652"/>
    <w:rsid w:val="007B570B"/>
    <w:rsid w:val="007B7082"/>
    <w:rsid w:val="007D00F8"/>
    <w:rsid w:val="007D05B5"/>
    <w:rsid w:val="007D08F9"/>
    <w:rsid w:val="007E196B"/>
    <w:rsid w:val="007E1EFC"/>
    <w:rsid w:val="007E2AE7"/>
    <w:rsid w:val="007F0996"/>
    <w:rsid w:val="007F45EA"/>
    <w:rsid w:val="007F5B4A"/>
    <w:rsid w:val="007F704D"/>
    <w:rsid w:val="00805468"/>
    <w:rsid w:val="008102D7"/>
    <w:rsid w:val="0081105E"/>
    <w:rsid w:val="0081146A"/>
    <w:rsid w:val="0081381F"/>
    <w:rsid w:val="00820EF2"/>
    <w:rsid w:val="008224FB"/>
    <w:rsid w:val="00823120"/>
    <w:rsid w:val="00823C66"/>
    <w:rsid w:val="008243D3"/>
    <w:rsid w:val="00825342"/>
    <w:rsid w:val="00825757"/>
    <w:rsid w:val="00835590"/>
    <w:rsid w:val="008404D9"/>
    <w:rsid w:val="00843B77"/>
    <w:rsid w:val="00844BE2"/>
    <w:rsid w:val="008466D0"/>
    <w:rsid w:val="00846ACD"/>
    <w:rsid w:val="00853D9A"/>
    <w:rsid w:val="00854D6D"/>
    <w:rsid w:val="008561FD"/>
    <w:rsid w:val="00865571"/>
    <w:rsid w:val="00866E72"/>
    <w:rsid w:val="00872B56"/>
    <w:rsid w:val="0087407E"/>
    <w:rsid w:val="008849B9"/>
    <w:rsid w:val="00884F4B"/>
    <w:rsid w:val="00886BA2"/>
    <w:rsid w:val="008908F3"/>
    <w:rsid w:val="00894893"/>
    <w:rsid w:val="00896AF1"/>
    <w:rsid w:val="00897C83"/>
    <w:rsid w:val="008A07E7"/>
    <w:rsid w:val="008A41F1"/>
    <w:rsid w:val="008A479B"/>
    <w:rsid w:val="008A650C"/>
    <w:rsid w:val="008A6AF5"/>
    <w:rsid w:val="008B1F65"/>
    <w:rsid w:val="008C1A1F"/>
    <w:rsid w:val="008C60E9"/>
    <w:rsid w:val="008C714B"/>
    <w:rsid w:val="008D09CD"/>
    <w:rsid w:val="008D0C26"/>
    <w:rsid w:val="008D0F12"/>
    <w:rsid w:val="008D3002"/>
    <w:rsid w:val="008D5468"/>
    <w:rsid w:val="008D5BB3"/>
    <w:rsid w:val="008D750B"/>
    <w:rsid w:val="008E03B5"/>
    <w:rsid w:val="008E25ED"/>
    <w:rsid w:val="008E27EC"/>
    <w:rsid w:val="008F2219"/>
    <w:rsid w:val="008F6795"/>
    <w:rsid w:val="0090100B"/>
    <w:rsid w:val="009017F0"/>
    <w:rsid w:val="00902E35"/>
    <w:rsid w:val="009039E4"/>
    <w:rsid w:val="009052A5"/>
    <w:rsid w:val="00906F3A"/>
    <w:rsid w:val="0091085E"/>
    <w:rsid w:val="00915527"/>
    <w:rsid w:val="00920C02"/>
    <w:rsid w:val="00921BF6"/>
    <w:rsid w:val="009224BB"/>
    <w:rsid w:val="00923D7C"/>
    <w:rsid w:val="00923DAA"/>
    <w:rsid w:val="00924122"/>
    <w:rsid w:val="00925C9A"/>
    <w:rsid w:val="00932FB0"/>
    <w:rsid w:val="0093463A"/>
    <w:rsid w:val="009373A5"/>
    <w:rsid w:val="00937E1F"/>
    <w:rsid w:val="00943246"/>
    <w:rsid w:val="00945317"/>
    <w:rsid w:val="0094570D"/>
    <w:rsid w:val="00947E95"/>
    <w:rsid w:val="00947E99"/>
    <w:rsid w:val="00952BA8"/>
    <w:rsid w:val="00952D3A"/>
    <w:rsid w:val="009574FF"/>
    <w:rsid w:val="009575AF"/>
    <w:rsid w:val="00957A4D"/>
    <w:rsid w:val="00961138"/>
    <w:rsid w:val="00974DEA"/>
    <w:rsid w:val="0097575A"/>
    <w:rsid w:val="00976521"/>
    <w:rsid w:val="0098135E"/>
    <w:rsid w:val="00982531"/>
    <w:rsid w:val="00983910"/>
    <w:rsid w:val="00995B3E"/>
    <w:rsid w:val="00995E7D"/>
    <w:rsid w:val="00996299"/>
    <w:rsid w:val="009A12DC"/>
    <w:rsid w:val="009A3458"/>
    <w:rsid w:val="009B1D84"/>
    <w:rsid w:val="009B2480"/>
    <w:rsid w:val="009B3FAA"/>
    <w:rsid w:val="009B49AE"/>
    <w:rsid w:val="009B6054"/>
    <w:rsid w:val="009B7D01"/>
    <w:rsid w:val="009C116A"/>
    <w:rsid w:val="009C171A"/>
    <w:rsid w:val="009C1A22"/>
    <w:rsid w:val="009C5090"/>
    <w:rsid w:val="009C6A9F"/>
    <w:rsid w:val="009C7926"/>
    <w:rsid w:val="009D3C26"/>
    <w:rsid w:val="009D4C7F"/>
    <w:rsid w:val="009D60F4"/>
    <w:rsid w:val="009E2D29"/>
    <w:rsid w:val="009E2DC1"/>
    <w:rsid w:val="009E33F6"/>
    <w:rsid w:val="009E5C15"/>
    <w:rsid w:val="009E7EE0"/>
    <w:rsid w:val="009F1079"/>
    <w:rsid w:val="009F2424"/>
    <w:rsid w:val="00A0174B"/>
    <w:rsid w:val="00A0387D"/>
    <w:rsid w:val="00A042FE"/>
    <w:rsid w:val="00A06FB7"/>
    <w:rsid w:val="00A07CFE"/>
    <w:rsid w:val="00A10034"/>
    <w:rsid w:val="00A11F83"/>
    <w:rsid w:val="00A14F88"/>
    <w:rsid w:val="00A15DF9"/>
    <w:rsid w:val="00A20428"/>
    <w:rsid w:val="00A215F0"/>
    <w:rsid w:val="00A24D81"/>
    <w:rsid w:val="00A27430"/>
    <w:rsid w:val="00A30E48"/>
    <w:rsid w:val="00A31A40"/>
    <w:rsid w:val="00A322F8"/>
    <w:rsid w:val="00A32F97"/>
    <w:rsid w:val="00A33FAB"/>
    <w:rsid w:val="00A35C37"/>
    <w:rsid w:val="00A37E50"/>
    <w:rsid w:val="00A4170E"/>
    <w:rsid w:val="00A43147"/>
    <w:rsid w:val="00A43AA1"/>
    <w:rsid w:val="00A4668C"/>
    <w:rsid w:val="00A4715D"/>
    <w:rsid w:val="00A47861"/>
    <w:rsid w:val="00A518D4"/>
    <w:rsid w:val="00A55C6C"/>
    <w:rsid w:val="00A67A38"/>
    <w:rsid w:val="00A71E3F"/>
    <w:rsid w:val="00A7231A"/>
    <w:rsid w:val="00A72A00"/>
    <w:rsid w:val="00A732E2"/>
    <w:rsid w:val="00A83956"/>
    <w:rsid w:val="00A83A2F"/>
    <w:rsid w:val="00A8400D"/>
    <w:rsid w:val="00A90B16"/>
    <w:rsid w:val="00A91EFC"/>
    <w:rsid w:val="00A95BEB"/>
    <w:rsid w:val="00AB0A12"/>
    <w:rsid w:val="00AB0D47"/>
    <w:rsid w:val="00AB37A1"/>
    <w:rsid w:val="00AB4D3F"/>
    <w:rsid w:val="00AC3DA6"/>
    <w:rsid w:val="00AD15A4"/>
    <w:rsid w:val="00AD504A"/>
    <w:rsid w:val="00AD61D3"/>
    <w:rsid w:val="00AD650B"/>
    <w:rsid w:val="00AD75E9"/>
    <w:rsid w:val="00AE2B1C"/>
    <w:rsid w:val="00AE3E91"/>
    <w:rsid w:val="00AE77E6"/>
    <w:rsid w:val="00AF0866"/>
    <w:rsid w:val="00AF1519"/>
    <w:rsid w:val="00B00CDD"/>
    <w:rsid w:val="00B058C5"/>
    <w:rsid w:val="00B10DF4"/>
    <w:rsid w:val="00B118F8"/>
    <w:rsid w:val="00B11E0A"/>
    <w:rsid w:val="00B12291"/>
    <w:rsid w:val="00B12BFD"/>
    <w:rsid w:val="00B147E1"/>
    <w:rsid w:val="00B17854"/>
    <w:rsid w:val="00B232E0"/>
    <w:rsid w:val="00B242E5"/>
    <w:rsid w:val="00B256FE"/>
    <w:rsid w:val="00B266FB"/>
    <w:rsid w:val="00B40E9B"/>
    <w:rsid w:val="00B553C1"/>
    <w:rsid w:val="00B56672"/>
    <w:rsid w:val="00B6002E"/>
    <w:rsid w:val="00B64B84"/>
    <w:rsid w:val="00B70D67"/>
    <w:rsid w:val="00B72433"/>
    <w:rsid w:val="00B73E6E"/>
    <w:rsid w:val="00B77B8C"/>
    <w:rsid w:val="00B8446C"/>
    <w:rsid w:val="00B85837"/>
    <w:rsid w:val="00B91A51"/>
    <w:rsid w:val="00B91E13"/>
    <w:rsid w:val="00B96C2B"/>
    <w:rsid w:val="00BA0171"/>
    <w:rsid w:val="00BA169F"/>
    <w:rsid w:val="00BA5391"/>
    <w:rsid w:val="00BA613D"/>
    <w:rsid w:val="00BB35BA"/>
    <w:rsid w:val="00BB4FB5"/>
    <w:rsid w:val="00BB57D6"/>
    <w:rsid w:val="00BC4A3A"/>
    <w:rsid w:val="00BC7595"/>
    <w:rsid w:val="00BD0D62"/>
    <w:rsid w:val="00BD33E3"/>
    <w:rsid w:val="00BD3B2A"/>
    <w:rsid w:val="00BD4A6A"/>
    <w:rsid w:val="00BD7B46"/>
    <w:rsid w:val="00BE3C20"/>
    <w:rsid w:val="00BE4989"/>
    <w:rsid w:val="00BE7843"/>
    <w:rsid w:val="00BF1953"/>
    <w:rsid w:val="00BF3E52"/>
    <w:rsid w:val="00BF5334"/>
    <w:rsid w:val="00BF5C7B"/>
    <w:rsid w:val="00BF72F7"/>
    <w:rsid w:val="00C00277"/>
    <w:rsid w:val="00C00C6E"/>
    <w:rsid w:val="00C019A6"/>
    <w:rsid w:val="00C0426C"/>
    <w:rsid w:val="00C12B68"/>
    <w:rsid w:val="00C12C55"/>
    <w:rsid w:val="00C14D9C"/>
    <w:rsid w:val="00C16D0D"/>
    <w:rsid w:val="00C2005A"/>
    <w:rsid w:val="00C22396"/>
    <w:rsid w:val="00C255DD"/>
    <w:rsid w:val="00C2678E"/>
    <w:rsid w:val="00C40E72"/>
    <w:rsid w:val="00C42262"/>
    <w:rsid w:val="00C47AA9"/>
    <w:rsid w:val="00C52083"/>
    <w:rsid w:val="00C521BB"/>
    <w:rsid w:val="00C52F09"/>
    <w:rsid w:val="00C55464"/>
    <w:rsid w:val="00C56C12"/>
    <w:rsid w:val="00C60A12"/>
    <w:rsid w:val="00C610DA"/>
    <w:rsid w:val="00C63342"/>
    <w:rsid w:val="00C64198"/>
    <w:rsid w:val="00C71616"/>
    <w:rsid w:val="00C71818"/>
    <w:rsid w:val="00C72496"/>
    <w:rsid w:val="00C75295"/>
    <w:rsid w:val="00C8020B"/>
    <w:rsid w:val="00C806BB"/>
    <w:rsid w:val="00C80CB4"/>
    <w:rsid w:val="00C81851"/>
    <w:rsid w:val="00C8287B"/>
    <w:rsid w:val="00C8287D"/>
    <w:rsid w:val="00C847A3"/>
    <w:rsid w:val="00C8705F"/>
    <w:rsid w:val="00C87A44"/>
    <w:rsid w:val="00C91861"/>
    <w:rsid w:val="00C92134"/>
    <w:rsid w:val="00C95154"/>
    <w:rsid w:val="00C9667A"/>
    <w:rsid w:val="00C9773D"/>
    <w:rsid w:val="00CA3511"/>
    <w:rsid w:val="00CA5963"/>
    <w:rsid w:val="00CA640D"/>
    <w:rsid w:val="00CA6662"/>
    <w:rsid w:val="00CB36F0"/>
    <w:rsid w:val="00CB43FF"/>
    <w:rsid w:val="00CB4CD5"/>
    <w:rsid w:val="00CB4D29"/>
    <w:rsid w:val="00CC06B7"/>
    <w:rsid w:val="00CC0D06"/>
    <w:rsid w:val="00CC4E7C"/>
    <w:rsid w:val="00CD046B"/>
    <w:rsid w:val="00CE1326"/>
    <w:rsid w:val="00CE2BF8"/>
    <w:rsid w:val="00CE5B23"/>
    <w:rsid w:val="00CF08AC"/>
    <w:rsid w:val="00CF1989"/>
    <w:rsid w:val="00CF1FD7"/>
    <w:rsid w:val="00CF24E2"/>
    <w:rsid w:val="00CF2D5A"/>
    <w:rsid w:val="00CF3D54"/>
    <w:rsid w:val="00CF3E00"/>
    <w:rsid w:val="00CF4EE6"/>
    <w:rsid w:val="00D0151E"/>
    <w:rsid w:val="00D01596"/>
    <w:rsid w:val="00D01CA5"/>
    <w:rsid w:val="00D03F16"/>
    <w:rsid w:val="00D068F7"/>
    <w:rsid w:val="00D06B08"/>
    <w:rsid w:val="00D0781F"/>
    <w:rsid w:val="00D07A0A"/>
    <w:rsid w:val="00D07CD2"/>
    <w:rsid w:val="00D1373B"/>
    <w:rsid w:val="00D15204"/>
    <w:rsid w:val="00D1526A"/>
    <w:rsid w:val="00D17E29"/>
    <w:rsid w:val="00D20C67"/>
    <w:rsid w:val="00D25701"/>
    <w:rsid w:val="00D26A60"/>
    <w:rsid w:val="00D33472"/>
    <w:rsid w:val="00D37E55"/>
    <w:rsid w:val="00D417B0"/>
    <w:rsid w:val="00D46832"/>
    <w:rsid w:val="00D50F6F"/>
    <w:rsid w:val="00D51CAE"/>
    <w:rsid w:val="00D60264"/>
    <w:rsid w:val="00D608A0"/>
    <w:rsid w:val="00D60DFE"/>
    <w:rsid w:val="00D65622"/>
    <w:rsid w:val="00D65F00"/>
    <w:rsid w:val="00D66379"/>
    <w:rsid w:val="00D66963"/>
    <w:rsid w:val="00D674CA"/>
    <w:rsid w:val="00D8072B"/>
    <w:rsid w:val="00D80BDB"/>
    <w:rsid w:val="00D81B29"/>
    <w:rsid w:val="00D854B8"/>
    <w:rsid w:val="00D85679"/>
    <w:rsid w:val="00D85C9A"/>
    <w:rsid w:val="00D86C2D"/>
    <w:rsid w:val="00D906F3"/>
    <w:rsid w:val="00D922A9"/>
    <w:rsid w:val="00D949C2"/>
    <w:rsid w:val="00DA3BDE"/>
    <w:rsid w:val="00DA3F44"/>
    <w:rsid w:val="00DA5AD9"/>
    <w:rsid w:val="00DA5D7B"/>
    <w:rsid w:val="00DB03AC"/>
    <w:rsid w:val="00DB36FD"/>
    <w:rsid w:val="00DB58A1"/>
    <w:rsid w:val="00DB5D9F"/>
    <w:rsid w:val="00DB6FBB"/>
    <w:rsid w:val="00DC0149"/>
    <w:rsid w:val="00DC192D"/>
    <w:rsid w:val="00DC2EB0"/>
    <w:rsid w:val="00DC515F"/>
    <w:rsid w:val="00DD0C2C"/>
    <w:rsid w:val="00DD4A18"/>
    <w:rsid w:val="00DD5B09"/>
    <w:rsid w:val="00DD5EB7"/>
    <w:rsid w:val="00DE0EC4"/>
    <w:rsid w:val="00DE11F3"/>
    <w:rsid w:val="00DE47D1"/>
    <w:rsid w:val="00DE56A2"/>
    <w:rsid w:val="00DF3EA2"/>
    <w:rsid w:val="00DF6C5D"/>
    <w:rsid w:val="00DF7770"/>
    <w:rsid w:val="00E004BE"/>
    <w:rsid w:val="00E00BA4"/>
    <w:rsid w:val="00E0134A"/>
    <w:rsid w:val="00E15935"/>
    <w:rsid w:val="00E15D80"/>
    <w:rsid w:val="00E22FF8"/>
    <w:rsid w:val="00E234BF"/>
    <w:rsid w:val="00E247E8"/>
    <w:rsid w:val="00E24BDA"/>
    <w:rsid w:val="00E2703F"/>
    <w:rsid w:val="00E33313"/>
    <w:rsid w:val="00E337BB"/>
    <w:rsid w:val="00E3492A"/>
    <w:rsid w:val="00E351BD"/>
    <w:rsid w:val="00E41BE5"/>
    <w:rsid w:val="00E466AC"/>
    <w:rsid w:val="00E4703E"/>
    <w:rsid w:val="00E4760B"/>
    <w:rsid w:val="00E506A5"/>
    <w:rsid w:val="00E537F4"/>
    <w:rsid w:val="00E542D2"/>
    <w:rsid w:val="00E54AEC"/>
    <w:rsid w:val="00E57964"/>
    <w:rsid w:val="00E57B74"/>
    <w:rsid w:val="00E639A7"/>
    <w:rsid w:val="00E65D47"/>
    <w:rsid w:val="00E65D5B"/>
    <w:rsid w:val="00E711EC"/>
    <w:rsid w:val="00E769A8"/>
    <w:rsid w:val="00E8011B"/>
    <w:rsid w:val="00E841AA"/>
    <w:rsid w:val="00E8629F"/>
    <w:rsid w:val="00E90369"/>
    <w:rsid w:val="00E90CA3"/>
    <w:rsid w:val="00E91D0C"/>
    <w:rsid w:val="00E92DC4"/>
    <w:rsid w:val="00E93A2D"/>
    <w:rsid w:val="00E972FC"/>
    <w:rsid w:val="00EA01AE"/>
    <w:rsid w:val="00EA13B9"/>
    <w:rsid w:val="00EA1496"/>
    <w:rsid w:val="00EA22DF"/>
    <w:rsid w:val="00EA3C24"/>
    <w:rsid w:val="00EA4110"/>
    <w:rsid w:val="00EB179D"/>
    <w:rsid w:val="00EB45A9"/>
    <w:rsid w:val="00EB71EC"/>
    <w:rsid w:val="00EC0B16"/>
    <w:rsid w:val="00EC5348"/>
    <w:rsid w:val="00EC74B9"/>
    <w:rsid w:val="00ED729B"/>
    <w:rsid w:val="00ED760C"/>
    <w:rsid w:val="00EE0D46"/>
    <w:rsid w:val="00EE12AC"/>
    <w:rsid w:val="00EE1386"/>
    <w:rsid w:val="00EE2DD1"/>
    <w:rsid w:val="00EE50B2"/>
    <w:rsid w:val="00EF01CD"/>
    <w:rsid w:val="00EF0BA6"/>
    <w:rsid w:val="00EF7A29"/>
    <w:rsid w:val="00F00971"/>
    <w:rsid w:val="00F023FE"/>
    <w:rsid w:val="00F041FB"/>
    <w:rsid w:val="00F0664F"/>
    <w:rsid w:val="00F06FA3"/>
    <w:rsid w:val="00F1353C"/>
    <w:rsid w:val="00F242BF"/>
    <w:rsid w:val="00F247F7"/>
    <w:rsid w:val="00F25D6E"/>
    <w:rsid w:val="00F35669"/>
    <w:rsid w:val="00F37694"/>
    <w:rsid w:val="00F4112A"/>
    <w:rsid w:val="00F4379C"/>
    <w:rsid w:val="00F43DE5"/>
    <w:rsid w:val="00F472D0"/>
    <w:rsid w:val="00F51C7F"/>
    <w:rsid w:val="00F52514"/>
    <w:rsid w:val="00F52760"/>
    <w:rsid w:val="00F561AC"/>
    <w:rsid w:val="00F578C7"/>
    <w:rsid w:val="00F6011F"/>
    <w:rsid w:val="00F61FF8"/>
    <w:rsid w:val="00F6268B"/>
    <w:rsid w:val="00F6428D"/>
    <w:rsid w:val="00F658E9"/>
    <w:rsid w:val="00F74968"/>
    <w:rsid w:val="00F7498D"/>
    <w:rsid w:val="00F82988"/>
    <w:rsid w:val="00F82A2E"/>
    <w:rsid w:val="00F82D50"/>
    <w:rsid w:val="00F85985"/>
    <w:rsid w:val="00FA3F35"/>
    <w:rsid w:val="00FA70E6"/>
    <w:rsid w:val="00FA7204"/>
    <w:rsid w:val="00FB1B1C"/>
    <w:rsid w:val="00FB3447"/>
    <w:rsid w:val="00FB68D1"/>
    <w:rsid w:val="00FB77D3"/>
    <w:rsid w:val="00FC2B5B"/>
    <w:rsid w:val="00FC58DE"/>
    <w:rsid w:val="00FC60AB"/>
    <w:rsid w:val="00FC7097"/>
    <w:rsid w:val="00FD2970"/>
    <w:rsid w:val="00FD40E4"/>
    <w:rsid w:val="00FD49DD"/>
    <w:rsid w:val="00FD5D3D"/>
    <w:rsid w:val="00FD691B"/>
    <w:rsid w:val="00FD6EF4"/>
    <w:rsid w:val="00FD7616"/>
    <w:rsid w:val="00FE028B"/>
    <w:rsid w:val="00FE235F"/>
    <w:rsid w:val="00FE54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3CB2A"/>
  <w15:docId w15:val="{FD4259B3-FA25-4F4F-8EA9-0E06FE2D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766"/>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1"/>
    <w:qFormat/>
    <w:rsid w:val="0044776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DO NOT USE_h2,h2,h21,2,Header 2,Header2,22,heading2,H2,2nd level,UNDERRUBRIK 1-2,H21,H22,H23,H24,H25,R2,E2,†berschrift 2,õberschrift 2,Head2A,Head 2,l2,TitreProp,ITT t2,PA Major Section,Livello 2,Heading 2 Hidden,Head1,heading 2,I2"/>
    <w:basedOn w:val="Heading1"/>
    <w:next w:val="Normal"/>
    <w:link w:val="Heading2Char"/>
    <w:qFormat/>
    <w:rsid w:val="00447766"/>
    <w:pPr>
      <w:pBdr>
        <w:top w:val="none" w:sz="0" w:space="0" w:color="auto"/>
      </w:pBdr>
      <w:spacing w:before="180"/>
      <w:outlineLvl w:val="1"/>
    </w:pPr>
    <w:rPr>
      <w:sz w:val="32"/>
    </w:rPr>
  </w:style>
  <w:style w:type="paragraph" w:styleId="Heading3">
    <w:name w:val="heading 3"/>
    <w:aliases w:val="h3,Underrubrik2,H3,Memo Heading 3,no break,0H,l3,3,list 3,Head 3,1.1.1,3rd level,Major Section Sub Section,PA Minor Section,Head3,Level 3 Head,31,32,33,311,321,34,312,322,35,313,323,36,314,324,37,315,325,38,316,326,39,317,327,310,318,328,hello"/>
    <w:basedOn w:val="Heading2"/>
    <w:next w:val="Normal"/>
    <w:link w:val="Heading3Char"/>
    <w:qFormat/>
    <w:rsid w:val="00447766"/>
    <w:pPr>
      <w:spacing w:before="120"/>
      <w:outlineLvl w:val="2"/>
    </w:pPr>
    <w:rPr>
      <w:sz w:val="28"/>
    </w:rPr>
  </w:style>
  <w:style w:type="paragraph" w:styleId="Heading4">
    <w:name w:val="heading 4"/>
    <w:basedOn w:val="Heading3"/>
    <w:next w:val="Normal"/>
    <w:link w:val="Heading4Char"/>
    <w:qFormat/>
    <w:rsid w:val="00447766"/>
    <w:pPr>
      <w:ind w:left="1418" w:hanging="1418"/>
      <w:outlineLvl w:val="3"/>
    </w:pPr>
    <w:rPr>
      <w:sz w:val="24"/>
    </w:rPr>
  </w:style>
  <w:style w:type="paragraph" w:styleId="Heading5">
    <w:name w:val="heading 5"/>
    <w:basedOn w:val="Heading4"/>
    <w:next w:val="Normal"/>
    <w:link w:val="Heading5Char"/>
    <w:qFormat/>
    <w:rsid w:val="00447766"/>
    <w:pPr>
      <w:ind w:left="1701" w:hanging="1701"/>
      <w:outlineLvl w:val="4"/>
    </w:pPr>
    <w:rPr>
      <w:sz w:val="22"/>
    </w:rPr>
  </w:style>
  <w:style w:type="paragraph" w:styleId="Heading6">
    <w:name w:val="heading 6"/>
    <w:basedOn w:val="H6"/>
    <w:next w:val="Normal"/>
    <w:link w:val="Heading6Char"/>
    <w:qFormat/>
    <w:rsid w:val="00447766"/>
    <w:pPr>
      <w:outlineLvl w:val="5"/>
    </w:pPr>
  </w:style>
  <w:style w:type="paragraph" w:styleId="Heading7">
    <w:name w:val="heading 7"/>
    <w:basedOn w:val="H6"/>
    <w:next w:val="Normal"/>
    <w:qFormat/>
    <w:rsid w:val="00447766"/>
    <w:pPr>
      <w:outlineLvl w:val="6"/>
    </w:pPr>
  </w:style>
  <w:style w:type="paragraph" w:styleId="Heading8">
    <w:name w:val="heading 8"/>
    <w:basedOn w:val="Heading1"/>
    <w:next w:val="Normal"/>
    <w:qFormat/>
    <w:rsid w:val="00447766"/>
    <w:pPr>
      <w:ind w:left="0" w:firstLine="0"/>
      <w:outlineLvl w:val="7"/>
    </w:pPr>
  </w:style>
  <w:style w:type="paragraph" w:styleId="Heading9">
    <w:name w:val="heading 9"/>
    <w:basedOn w:val="Heading8"/>
    <w:next w:val="Normal"/>
    <w:link w:val="Heading9Char"/>
    <w:qFormat/>
    <w:rsid w:val="00447766"/>
    <w:pPr>
      <w:outlineLvl w:val="8"/>
    </w:pPr>
  </w:style>
  <w:style w:type="character" w:default="1" w:styleId="DefaultParagraphFont">
    <w:name w:val="Default Paragraph Font"/>
    <w:semiHidden/>
    <w:rsid w:val="004477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766"/>
  </w:style>
  <w:style w:type="character" w:customStyle="1" w:styleId="Heading1Char1">
    <w:name w:val="Heading 1 Char1"/>
    <w:link w:val="Heading1"/>
    <w:rsid w:val="001804D1"/>
    <w:rPr>
      <w:rFonts w:ascii="Arial" w:eastAsia="Times New Roman" w:hAnsi="Arial"/>
      <w:sz w:val="36"/>
    </w:rPr>
  </w:style>
  <w:style w:type="character" w:customStyle="1" w:styleId="Heading2Char">
    <w:name w:val="Heading 2 Char"/>
    <w:aliases w:val="DO NOT USE_h2 Char,h2 Char,h21 Char,2 Char,Header 2 Char,Header2 Char,22 Char,heading2 Char,H2 Char,2nd level Char,UNDERRUBRIK 1-2 Char,H21 Char,H22 Char,H23 Char,H24 Char,H25 Char,R2 Char,E2 Char,†berschrift 2 Char,õberschrift 2 Char"/>
    <w:link w:val="Heading2"/>
    <w:rsid w:val="001804D1"/>
    <w:rPr>
      <w:rFonts w:ascii="Arial" w:eastAsia="Times New Roman" w:hAnsi="Arial"/>
      <w:sz w:val="32"/>
    </w:rPr>
  </w:style>
  <w:style w:type="character" w:customStyle="1" w:styleId="Heading3Char">
    <w:name w:val="Heading 3 Char"/>
    <w:aliases w:val="h3 Char,Underrubrik2 Char2,H3 Char,Memo Heading 3 Char,no break Char,0H Char,l3 Char,3 Char,list 3 Char,Head 3 Char,1.1.1 Char,3rd level Char,Major Section Sub Section Char,PA Minor Section Char,Head3 Char,Level 3 Head Char,31 Char"/>
    <w:link w:val="Heading3"/>
    <w:rsid w:val="001804D1"/>
    <w:rPr>
      <w:rFonts w:ascii="Arial" w:eastAsia="Times New Roman" w:hAnsi="Arial"/>
      <w:sz w:val="28"/>
    </w:rPr>
  </w:style>
  <w:style w:type="character" w:customStyle="1" w:styleId="Heading4Char">
    <w:name w:val="Heading 4 Char"/>
    <w:link w:val="Heading4"/>
    <w:rsid w:val="001804D1"/>
    <w:rPr>
      <w:rFonts w:ascii="Arial" w:eastAsia="Times New Roman" w:hAnsi="Arial"/>
      <w:sz w:val="24"/>
    </w:rPr>
  </w:style>
  <w:style w:type="character" w:customStyle="1" w:styleId="Heading5Char">
    <w:name w:val="Heading 5 Char"/>
    <w:link w:val="Heading5"/>
    <w:rsid w:val="001804D1"/>
    <w:rPr>
      <w:rFonts w:ascii="Arial" w:eastAsia="Times New Roman" w:hAnsi="Arial"/>
      <w:sz w:val="22"/>
    </w:rPr>
  </w:style>
  <w:style w:type="paragraph" w:customStyle="1" w:styleId="H6">
    <w:name w:val="H6"/>
    <w:basedOn w:val="Heading5"/>
    <w:next w:val="Normal"/>
    <w:link w:val="H6Char"/>
    <w:rsid w:val="00447766"/>
    <w:pPr>
      <w:ind w:left="1985" w:hanging="1985"/>
      <w:outlineLvl w:val="9"/>
    </w:pPr>
    <w:rPr>
      <w:sz w:val="20"/>
    </w:rPr>
  </w:style>
  <w:style w:type="character" w:customStyle="1" w:styleId="H6Char">
    <w:name w:val="H6 Char"/>
    <w:link w:val="H6"/>
    <w:rsid w:val="001804D1"/>
    <w:rPr>
      <w:rFonts w:ascii="Arial" w:eastAsia="Times New Roman" w:hAnsi="Arial"/>
    </w:rPr>
  </w:style>
  <w:style w:type="character" w:customStyle="1" w:styleId="Heading6Char">
    <w:name w:val="Heading 6 Char"/>
    <w:basedOn w:val="H6Char"/>
    <w:link w:val="Heading6"/>
    <w:rsid w:val="001804D1"/>
    <w:rPr>
      <w:rFonts w:ascii="Arial" w:eastAsia="Times New Roman" w:hAnsi="Arial"/>
    </w:rPr>
  </w:style>
  <w:style w:type="paragraph" w:styleId="TOC9">
    <w:name w:val="toc 9"/>
    <w:basedOn w:val="TOC8"/>
    <w:uiPriority w:val="39"/>
    <w:rsid w:val="00447766"/>
    <w:pPr>
      <w:ind w:left="1418" w:hanging="1418"/>
    </w:pPr>
  </w:style>
  <w:style w:type="paragraph" w:styleId="TOC8">
    <w:name w:val="toc 8"/>
    <w:basedOn w:val="TOC1"/>
    <w:rsid w:val="00447766"/>
    <w:pPr>
      <w:spacing w:before="180"/>
      <w:ind w:left="2693" w:hanging="2693"/>
    </w:pPr>
    <w:rPr>
      <w:b/>
    </w:rPr>
  </w:style>
  <w:style w:type="paragraph" w:styleId="TOC1">
    <w:name w:val="toc 1"/>
    <w:uiPriority w:val="39"/>
    <w:rsid w:val="0044776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47766"/>
    <w:pPr>
      <w:keepLines/>
      <w:tabs>
        <w:tab w:val="center" w:pos="4536"/>
        <w:tab w:val="right" w:pos="9072"/>
      </w:tabs>
    </w:pPr>
    <w:rPr>
      <w:noProof/>
    </w:rPr>
  </w:style>
  <w:style w:type="character" w:customStyle="1" w:styleId="ZGSM">
    <w:name w:val="ZGSM"/>
    <w:rsid w:val="00447766"/>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link w:val="HeaderChar"/>
    <w:rsid w:val="00447766"/>
    <w:pPr>
      <w:widowControl w:val="0"/>
      <w:overflowPunct w:val="0"/>
      <w:autoSpaceDE w:val="0"/>
      <w:autoSpaceDN w:val="0"/>
      <w:adjustRightInd w:val="0"/>
      <w:textAlignment w:val="baseline"/>
    </w:pPr>
    <w:rPr>
      <w:rFonts w:ascii="Arial" w:eastAsia="Times New Roman" w:hAnsi="Arial"/>
      <w:b/>
      <w:noProof/>
      <w:sz w:val="18"/>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locked/>
    <w:rsid w:val="001804D1"/>
    <w:rPr>
      <w:rFonts w:ascii="Arial" w:eastAsia="Times New Roman" w:hAnsi="Arial"/>
      <w:b/>
      <w:noProof/>
      <w:sz w:val="18"/>
    </w:rPr>
  </w:style>
  <w:style w:type="paragraph" w:customStyle="1" w:styleId="ZD">
    <w:name w:val="ZD"/>
    <w:rsid w:val="0044776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447766"/>
    <w:pPr>
      <w:ind w:left="1701" w:hanging="1701"/>
    </w:pPr>
  </w:style>
  <w:style w:type="paragraph" w:styleId="TOC4">
    <w:name w:val="toc 4"/>
    <w:basedOn w:val="TOC3"/>
    <w:uiPriority w:val="39"/>
    <w:rsid w:val="00447766"/>
    <w:pPr>
      <w:ind w:left="1418" w:hanging="1418"/>
    </w:pPr>
  </w:style>
  <w:style w:type="paragraph" w:styleId="TOC3">
    <w:name w:val="toc 3"/>
    <w:basedOn w:val="TOC2"/>
    <w:uiPriority w:val="39"/>
    <w:rsid w:val="00447766"/>
    <w:pPr>
      <w:ind w:left="1134" w:hanging="1134"/>
    </w:pPr>
  </w:style>
  <w:style w:type="paragraph" w:styleId="TOC2">
    <w:name w:val="toc 2"/>
    <w:basedOn w:val="TOC1"/>
    <w:uiPriority w:val="39"/>
    <w:rsid w:val="00447766"/>
    <w:pPr>
      <w:keepNext w:val="0"/>
      <w:spacing w:before="0"/>
      <w:ind w:left="851" w:hanging="851"/>
    </w:pPr>
    <w:rPr>
      <w:sz w:val="20"/>
    </w:rPr>
  </w:style>
  <w:style w:type="paragraph" w:styleId="Index1">
    <w:name w:val="index 1"/>
    <w:basedOn w:val="Normal"/>
    <w:semiHidden/>
    <w:rsid w:val="00447766"/>
    <w:pPr>
      <w:keepLines/>
      <w:spacing w:after="0"/>
    </w:pPr>
  </w:style>
  <w:style w:type="paragraph" w:styleId="Index2">
    <w:name w:val="index 2"/>
    <w:basedOn w:val="Index1"/>
    <w:semiHidden/>
    <w:rsid w:val="00447766"/>
    <w:pPr>
      <w:ind w:left="284"/>
    </w:pPr>
  </w:style>
  <w:style w:type="paragraph" w:customStyle="1" w:styleId="TT">
    <w:name w:val="TT"/>
    <w:basedOn w:val="Heading1"/>
    <w:next w:val="Normal"/>
    <w:rsid w:val="00447766"/>
    <w:pPr>
      <w:outlineLvl w:val="9"/>
    </w:pPr>
  </w:style>
  <w:style w:type="paragraph" w:styleId="Footer">
    <w:name w:val="footer"/>
    <w:basedOn w:val="Header"/>
    <w:rsid w:val="00447766"/>
    <w:pPr>
      <w:jc w:val="center"/>
    </w:pPr>
    <w:rPr>
      <w:i/>
    </w:rPr>
  </w:style>
  <w:style w:type="character" w:styleId="FootnoteReference">
    <w:name w:val="footnote reference"/>
    <w:basedOn w:val="DefaultParagraphFont"/>
    <w:semiHidden/>
    <w:rsid w:val="00447766"/>
    <w:rPr>
      <w:b/>
      <w:position w:val="6"/>
      <w:sz w:val="16"/>
    </w:rPr>
  </w:style>
  <w:style w:type="paragraph" w:styleId="FootnoteText">
    <w:name w:val="footnote text"/>
    <w:basedOn w:val="Normal"/>
    <w:semiHidden/>
    <w:rsid w:val="00447766"/>
    <w:pPr>
      <w:keepLines/>
      <w:spacing w:after="0"/>
      <w:ind w:left="454" w:hanging="454"/>
    </w:pPr>
    <w:rPr>
      <w:sz w:val="16"/>
    </w:rPr>
  </w:style>
  <w:style w:type="paragraph" w:customStyle="1" w:styleId="NF">
    <w:name w:val="NF"/>
    <w:basedOn w:val="NO"/>
    <w:rsid w:val="00447766"/>
    <w:pPr>
      <w:keepNext/>
      <w:spacing w:after="0"/>
    </w:pPr>
    <w:rPr>
      <w:rFonts w:ascii="Arial" w:hAnsi="Arial"/>
      <w:sz w:val="18"/>
    </w:rPr>
  </w:style>
  <w:style w:type="paragraph" w:customStyle="1" w:styleId="NO">
    <w:name w:val="NO"/>
    <w:basedOn w:val="Normal"/>
    <w:link w:val="NOChar"/>
    <w:rsid w:val="00447766"/>
    <w:pPr>
      <w:keepLines/>
      <w:ind w:left="1135" w:hanging="851"/>
    </w:pPr>
  </w:style>
  <w:style w:type="character" w:customStyle="1" w:styleId="NOChar">
    <w:name w:val="NO Char"/>
    <w:link w:val="NO"/>
    <w:rsid w:val="001804D1"/>
    <w:rPr>
      <w:rFonts w:eastAsia="Times New Roman"/>
    </w:rPr>
  </w:style>
  <w:style w:type="paragraph" w:customStyle="1" w:styleId="PL">
    <w:name w:val="PL"/>
    <w:rsid w:val="0044776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47766"/>
    <w:pPr>
      <w:jc w:val="right"/>
    </w:pPr>
  </w:style>
  <w:style w:type="paragraph" w:customStyle="1" w:styleId="TAL">
    <w:name w:val="TAL"/>
    <w:basedOn w:val="Normal"/>
    <w:link w:val="TALCar"/>
    <w:rsid w:val="00447766"/>
    <w:pPr>
      <w:keepNext/>
      <w:keepLines/>
      <w:spacing w:after="0"/>
    </w:pPr>
    <w:rPr>
      <w:rFonts w:ascii="Arial" w:hAnsi="Arial"/>
      <w:sz w:val="18"/>
    </w:rPr>
  </w:style>
  <w:style w:type="character" w:customStyle="1" w:styleId="TALCar">
    <w:name w:val="TAL Car"/>
    <w:link w:val="TAL"/>
    <w:qFormat/>
    <w:rsid w:val="001804D1"/>
    <w:rPr>
      <w:rFonts w:ascii="Arial" w:eastAsia="Times New Roman" w:hAnsi="Arial"/>
      <w:sz w:val="18"/>
    </w:rPr>
  </w:style>
  <w:style w:type="paragraph" w:styleId="ListNumber2">
    <w:name w:val="List Number 2"/>
    <w:basedOn w:val="ListNumber"/>
    <w:rsid w:val="00447766"/>
    <w:pPr>
      <w:ind w:left="851"/>
    </w:pPr>
  </w:style>
  <w:style w:type="paragraph" w:styleId="ListNumber">
    <w:name w:val="List Number"/>
    <w:basedOn w:val="List"/>
    <w:rsid w:val="00447766"/>
  </w:style>
  <w:style w:type="paragraph" w:styleId="List">
    <w:name w:val="List"/>
    <w:basedOn w:val="Normal"/>
    <w:rsid w:val="00447766"/>
    <w:pPr>
      <w:ind w:left="568" w:hanging="284"/>
    </w:pPr>
  </w:style>
  <w:style w:type="paragraph" w:customStyle="1" w:styleId="TAH">
    <w:name w:val="TAH"/>
    <w:basedOn w:val="TAC"/>
    <w:link w:val="TAHCar"/>
    <w:rsid w:val="00447766"/>
    <w:rPr>
      <w:b/>
    </w:rPr>
  </w:style>
  <w:style w:type="paragraph" w:customStyle="1" w:styleId="TAC">
    <w:name w:val="TAC"/>
    <w:basedOn w:val="TAL"/>
    <w:link w:val="TACChar"/>
    <w:rsid w:val="00447766"/>
    <w:pPr>
      <w:jc w:val="center"/>
    </w:pPr>
  </w:style>
  <w:style w:type="character" w:customStyle="1" w:styleId="TACChar">
    <w:name w:val="TAC Char"/>
    <w:link w:val="TAC"/>
    <w:qFormat/>
    <w:rsid w:val="001804D1"/>
    <w:rPr>
      <w:rFonts w:ascii="Arial" w:eastAsia="Times New Roman" w:hAnsi="Arial"/>
      <w:sz w:val="18"/>
    </w:rPr>
  </w:style>
  <w:style w:type="character" w:customStyle="1" w:styleId="TAHCar">
    <w:name w:val="TAH Car"/>
    <w:link w:val="TAH"/>
    <w:qFormat/>
    <w:rsid w:val="001804D1"/>
    <w:rPr>
      <w:rFonts w:ascii="Arial" w:eastAsia="Times New Roman" w:hAnsi="Arial"/>
      <w:b/>
      <w:sz w:val="18"/>
    </w:rPr>
  </w:style>
  <w:style w:type="paragraph" w:customStyle="1" w:styleId="LD">
    <w:name w:val="LD"/>
    <w:rsid w:val="00447766"/>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447766"/>
    <w:pPr>
      <w:keepLines/>
      <w:ind w:left="1702" w:hanging="1418"/>
    </w:pPr>
  </w:style>
  <w:style w:type="character" w:customStyle="1" w:styleId="EXChar">
    <w:name w:val="EX Char"/>
    <w:link w:val="EX"/>
    <w:rsid w:val="001804D1"/>
    <w:rPr>
      <w:rFonts w:eastAsia="Times New Roman"/>
    </w:rPr>
  </w:style>
  <w:style w:type="paragraph" w:customStyle="1" w:styleId="FP">
    <w:name w:val="FP"/>
    <w:basedOn w:val="Normal"/>
    <w:rsid w:val="00447766"/>
    <w:pPr>
      <w:spacing w:after="0"/>
    </w:pPr>
  </w:style>
  <w:style w:type="paragraph" w:customStyle="1" w:styleId="NW">
    <w:name w:val="NW"/>
    <w:basedOn w:val="NO"/>
    <w:rsid w:val="00447766"/>
    <w:pPr>
      <w:spacing w:after="0"/>
    </w:pPr>
  </w:style>
  <w:style w:type="paragraph" w:customStyle="1" w:styleId="EW">
    <w:name w:val="EW"/>
    <w:basedOn w:val="EX"/>
    <w:rsid w:val="00447766"/>
    <w:pPr>
      <w:spacing w:after="0"/>
    </w:pPr>
  </w:style>
  <w:style w:type="paragraph" w:styleId="TOC6">
    <w:name w:val="toc 6"/>
    <w:basedOn w:val="TOC5"/>
    <w:next w:val="Normal"/>
    <w:rsid w:val="00447766"/>
    <w:pPr>
      <w:ind w:left="1985" w:hanging="1985"/>
    </w:pPr>
  </w:style>
  <w:style w:type="paragraph" w:styleId="TOC7">
    <w:name w:val="toc 7"/>
    <w:basedOn w:val="TOC6"/>
    <w:next w:val="Normal"/>
    <w:rsid w:val="00447766"/>
    <w:pPr>
      <w:ind w:left="2268" w:hanging="2268"/>
    </w:pPr>
  </w:style>
  <w:style w:type="paragraph" w:styleId="ListBullet2">
    <w:name w:val="List Bullet 2"/>
    <w:basedOn w:val="ListBullet"/>
    <w:rsid w:val="00447766"/>
    <w:pPr>
      <w:ind w:left="851"/>
    </w:pPr>
  </w:style>
  <w:style w:type="paragraph" w:styleId="ListBullet">
    <w:name w:val="List Bullet"/>
    <w:basedOn w:val="List"/>
    <w:rsid w:val="00447766"/>
  </w:style>
  <w:style w:type="paragraph" w:customStyle="1" w:styleId="EditorsNote">
    <w:name w:val="Editor's Note"/>
    <w:basedOn w:val="NO"/>
    <w:rsid w:val="00447766"/>
    <w:rPr>
      <w:color w:val="FF0000"/>
    </w:rPr>
  </w:style>
  <w:style w:type="paragraph" w:customStyle="1" w:styleId="TH">
    <w:name w:val="TH"/>
    <w:basedOn w:val="Normal"/>
    <w:link w:val="THChar"/>
    <w:rsid w:val="00447766"/>
    <w:pPr>
      <w:keepNext/>
      <w:keepLines/>
      <w:spacing w:before="60"/>
      <w:jc w:val="center"/>
    </w:pPr>
    <w:rPr>
      <w:rFonts w:ascii="Arial" w:hAnsi="Arial"/>
      <w:b/>
    </w:rPr>
  </w:style>
  <w:style w:type="character" w:customStyle="1" w:styleId="THChar">
    <w:name w:val="TH Char"/>
    <w:link w:val="TH"/>
    <w:qFormat/>
    <w:rsid w:val="001804D1"/>
    <w:rPr>
      <w:rFonts w:ascii="Arial" w:eastAsia="Times New Roman" w:hAnsi="Arial"/>
      <w:b/>
    </w:rPr>
  </w:style>
  <w:style w:type="paragraph" w:customStyle="1" w:styleId="ZA">
    <w:name w:val="ZA"/>
    <w:rsid w:val="0044776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4776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4776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4776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447766"/>
    <w:pPr>
      <w:ind w:left="851" w:hanging="851"/>
    </w:pPr>
  </w:style>
  <w:style w:type="character" w:customStyle="1" w:styleId="TANChar">
    <w:name w:val="TAN Char"/>
    <w:basedOn w:val="TALCar"/>
    <w:link w:val="TAN"/>
    <w:rsid w:val="001804D1"/>
    <w:rPr>
      <w:rFonts w:ascii="Arial" w:eastAsia="Times New Roman" w:hAnsi="Arial"/>
      <w:sz w:val="18"/>
    </w:rPr>
  </w:style>
  <w:style w:type="paragraph" w:customStyle="1" w:styleId="ZH">
    <w:name w:val="ZH"/>
    <w:rsid w:val="0044776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447766"/>
    <w:pPr>
      <w:keepNext w:val="0"/>
      <w:spacing w:before="0" w:after="240"/>
    </w:pPr>
  </w:style>
  <w:style w:type="character" w:customStyle="1" w:styleId="TFChar">
    <w:name w:val="TF Char"/>
    <w:basedOn w:val="THChar"/>
    <w:link w:val="TF"/>
    <w:rsid w:val="001804D1"/>
    <w:rPr>
      <w:rFonts w:ascii="Arial" w:eastAsia="Times New Roman" w:hAnsi="Arial"/>
      <w:b/>
    </w:rPr>
  </w:style>
  <w:style w:type="paragraph" w:customStyle="1" w:styleId="ZG">
    <w:name w:val="ZG"/>
    <w:rsid w:val="0044776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47766"/>
    <w:pPr>
      <w:ind w:left="1135"/>
    </w:pPr>
  </w:style>
  <w:style w:type="paragraph" w:styleId="List2">
    <w:name w:val="List 2"/>
    <w:basedOn w:val="List"/>
    <w:rsid w:val="00447766"/>
    <w:pPr>
      <w:ind w:left="851"/>
    </w:pPr>
  </w:style>
  <w:style w:type="paragraph" w:styleId="List3">
    <w:name w:val="List 3"/>
    <w:basedOn w:val="List2"/>
    <w:rsid w:val="00447766"/>
    <w:pPr>
      <w:ind w:left="1135"/>
    </w:pPr>
  </w:style>
  <w:style w:type="paragraph" w:styleId="List4">
    <w:name w:val="List 4"/>
    <w:basedOn w:val="List3"/>
    <w:rsid w:val="00447766"/>
    <w:pPr>
      <w:ind w:left="1418"/>
    </w:pPr>
  </w:style>
  <w:style w:type="paragraph" w:styleId="List5">
    <w:name w:val="List 5"/>
    <w:basedOn w:val="List4"/>
    <w:rsid w:val="00447766"/>
    <w:pPr>
      <w:ind w:left="1702"/>
    </w:pPr>
  </w:style>
  <w:style w:type="paragraph" w:styleId="ListBullet4">
    <w:name w:val="List Bullet 4"/>
    <w:basedOn w:val="ListBullet3"/>
    <w:rsid w:val="00447766"/>
    <w:pPr>
      <w:ind w:left="1418"/>
    </w:pPr>
  </w:style>
  <w:style w:type="paragraph" w:styleId="ListBullet5">
    <w:name w:val="List Bullet 5"/>
    <w:basedOn w:val="ListBullet4"/>
    <w:rsid w:val="00447766"/>
    <w:pPr>
      <w:ind w:left="1702"/>
    </w:pPr>
  </w:style>
  <w:style w:type="paragraph" w:customStyle="1" w:styleId="B2">
    <w:name w:val="B2"/>
    <w:basedOn w:val="List2"/>
    <w:rsid w:val="00447766"/>
  </w:style>
  <w:style w:type="paragraph" w:customStyle="1" w:styleId="B3">
    <w:name w:val="B3"/>
    <w:basedOn w:val="List3"/>
    <w:rsid w:val="00447766"/>
  </w:style>
  <w:style w:type="paragraph" w:customStyle="1" w:styleId="B4">
    <w:name w:val="B4"/>
    <w:basedOn w:val="List4"/>
    <w:rsid w:val="00447766"/>
  </w:style>
  <w:style w:type="paragraph" w:customStyle="1" w:styleId="B5">
    <w:name w:val="B5"/>
    <w:basedOn w:val="List5"/>
    <w:rsid w:val="00447766"/>
  </w:style>
  <w:style w:type="paragraph" w:customStyle="1" w:styleId="ZTD">
    <w:name w:val="ZTD"/>
    <w:basedOn w:val="ZB"/>
    <w:rsid w:val="00447766"/>
    <w:pPr>
      <w:framePr w:hRule="auto" w:wrap="notBeside" w:y="852"/>
    </w:pPr>
    <w:rPr>
      <w:i w:val="0"/>
      <w:sz w:val="40"/>
    </w:rPr>
  </w:style>
  <w:style w:type="paragraph" w:customStyle="1" w:styleId="ZV">
    <w:name w:val="ZV"/>
    <w:basedOn w:val="ZU"/>
    <w:rsid w:val="00447766"/>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val="x-none"/>
    </w:rPr>
  </w:style>
  <w:style w:type="character" w:customStyle="1" w:styleId="DocumentMapChar">
    <w:name w:val="Document Map Char"/>
    <w:link w:val="DocumentMap"/>
    <w:semiHidden/>
    <w:rsid w:val="001804D1"/>
    <w:rPr>
      <w:rFonts w:ascii="Tahoma" w:hAnsi="Tahoma"/>
      <w:shd w:val="clear" w:color="auto" w:fill="000080"/>
      <w:lang w:eastAsia="en-US"/>
    </w:rPr>
  </w:style>
  <w:style w:type="paragraph" w:styleId="PlainText">
    <w:name w:val="Plain Text"/>
    <w:basedOn w:val="Normal"/>
    <w:link w:val="PlainTextChar"/>
    <w:rPr>
      <w:rFonts w:ascii="Courier New" w:hAnsi="Courier New"/>
      <w:lang w:val="nb-NO"/>
    </w:rPr>
  </w:style>
  <w:style w:type="character" w:customStyle="1" w:styleId="PlainTextChar">
    <w:name w:val="Plain Text Char"/>
    <w:link w:val="PlainText"/>
    <w:rsid w:val="001804D1"/>
    <w:rPr>
      <w:rFonts w:ascii="Courier New" w:hAnsi="Courier New"/>
      <w:lang w:val="nb-NO" w:eastAsia="en-US"/>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Pr>
      <w:lang w:val="x-none"/>
    </w:rPr>
  </w:style>
  <w:style w:type="character" w:customStyle="1" w:styleId="BodyTextChar">
    <w:name w:val="Body Text Char"/>
    <w:aliases w:val="bt Char3,Corps de texte Car Char,Corps de texte Car1 Car Char,Corps de texte Car Car Car Char,Corps de texte Car1 Car Car Car Char,Corps de texte Car Car Car Car Car Char,Corps de texte Car1 Car Car Car Car Car Char,bt Car Char"/>
    <w:link w:val="BodyText"/>
    <w:rsid w:val="001804D1"/>
    <w:rPr>
      <w:lang w:eastAsia="en-US"/>
    </w:rPr>
  </w:style>
  <w:style w:type="character" w:styleId="CommentReference">
    <w:name w:val="annotation reference"/>
    <w:semiHidden/>
    <w:rPr>
      <w:sz w:val="16"/>
    </w:rPr>
  </w:style>
  <w:style w:type="paragraph" w:styleId="CommentText">
    <w:name w:val="annotation text"/>
    <w:basedOn w:val="Normal"/>
    <w:link w:val="CommentTextChar"/>
    <w:rPr>
      <w:lang w:val="x-none"/>
    </w:rPr>
  </w:style>
  <w:style w:type="character" w:customStyle="1" w:styleId="CommentTextChar">
    <w:name w:val="Comment Text Char"/>
    <w:link w:val="CommentText"/>
    <w:rsid w:val="001804D1"/>
    <w:rPr>
      <w:lang w:eastAsia="en-US"/>
    </w:rPr>
  </w:style>
  <w:style w:type="paragraph" w:customStyle="1" w:styleId="TableText">
    <w:name w:val="TableText"/>
    <w:basedOn w:val="BodyTextIndent"/>
    <w:rsid w:val="001804D1"/>
    <w:pPr>
      <w:keepNext/>
      <w:keepLines/>
      <w:widowControl/>
      <w:ind w:left="0"/>
      <w:jc w:val="center"/>
    </w:pPr>
    <w:rPr>
      <w:sz w:val="20"/>
      <w:lang w:eastAsia="en-US"/>
    </w:rPr>
  </w:style>
  <w:style w:type="paragraph" w:styleId="BodyTextIndent">
    <w:name w:val="Body Text Indent"/>
    <w:basedOn w:val="Normal"/>
    <w:link w:val="BodyTextIndentChar"/>
    <w:rsid w:val="001804D1"/>
    <w:pPr>
      <w:widowControl w:val="0"/>
      <w:ind w:left="210"/>
      <w:jc w:val="both"/>
    </w:pPr>
    <w:rPr>
      <w:snapToGrid w:val="0"/>
      <w:kern w:val="2"/>
      <w:sz w:val="21"/>
      <w:lang w:val="x-none" w:eastAsia="ja-JP"/>
    </w:rPr>
  </w:style>
  <w:style w:type="character" w:customStyle="1" w:styleId="BodyTextIndentChar">
    <w:name w:val="Body Text Indent Char"/>
    <w:link w:val="BodyTextIndent"/>
    <w:rsid w:val="001804D1"/>
    <w:rPr>
      <w:snapToGrid w:val="0"/>
      <w:kern w:val="2"/>
      <w:sz w:val="21"/>
      <w:lang w:eastAsia="ja-JP"/>
    </w:rPr>
  </w:style>
  <w:style w:type="paragraph" w:styleId="BodyText2">
    <w:name w:val="Body Text 2"/>
    <w:basedOn w:val="Normal"/>
    <w:link w:val="BodyText2Char"/>
    <w:rsid w:val="001804D1"/>
    <w:rPr>
      <w:i/>
      <w:lang w:val="x-none" w:eastAsia="ja-JP"/>
    </w:rPr>
  </w:style>
  <w:style w:type="character" w:customStyle="1" w:styleId="BodyText2Char">
    <w:name w:val="Body Text 2 Char"/>
    <w:link w:val="BodyText2"/>
    <w:rsid w:val="001804D1"/>
    <w:rPr>
      <w:i/>
      <w:lang w:eastAsia="ja-JP"/>
    </w:rPr>
  </w:style>
  <w:style w:type="paragraph" w:styleId="BodyText3">
    <w:name w:val="Body Text 3"/>
    <w:basedOn w:val="Normal"/>
    <w:link w:val="BodyText3Char"/>
    <w:rsid w:val="001804D1"/>
    <w:pPr>
      <w:keepNext/>
      <w:keepLines/>
    </w:pPr>
    <w:rPr>
      <w:rFonts w:eastAsia="Osaka"/>
      <w:color w:val="000000"/>
      <w:lang w:val="x-none" w:eastAsia="ja-JP"/>
    </w:rPr>
  </w:style>
  <w:style w:type="character" w:customStyle="1" w:styleId="BodyText3Char">
    <w:name w:val="Body Text 3 Char"/>
    <w:link w:val="BodyText3"/>
    <w:rsid w:val="001804D1"/>
    <w:rPr>
      <w:rFonts w:eastAsia="Osaka"/>
      <w:color w:val="000000"/>
      <w:lang w:eastAsia="ja-JP"/>
    </w:rPr>
  </w:style>
  <w:style w:type="character" w:styleId="PageNumber">
    <w:name w:val="page number"/>
    <w:basedOn w:val="DefaultParagraphFont"/>
    <w:rsid w:val="001804D1"/>
  </w:style>
  <w:style w:type="table" w:styleId="TableGrid">
    <w:name w:val="Table Grid"/>
    <w:basedOn w:val="TableNormal"/>
    <w:rsid w:val="001804D1"/>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804D1"/>
    <w:rPr>
      <w:rFonts w:ascii="Tahoma" w:hAnsi="Tahoma"/>
      <w:sz w:val="16"/>
      <w:szCs w:val="16"/>
      <w:lang w:val="x-none" w:eastAsia="ja-JP"/>
    </w:rPr>
  </w:style>
  <w:style w:type="character" w:customStyle="1" w:styleId="BalloonTextChar">
    <w:name w:val="Balloon Text Char"/>
    <w:link w:val="BalloonText"/>
    <w:rsid w:val="001804D1"/>
    <w:rPr>
      <w:rFonts w:ascii="Tahoma" w:hAnsi="Tahoma" w:cs="Tahoma"/>
      <w:sz w:val="16"/>
      <w:szCs w:val="16"/>
      <w:lang w:eastAsia="ja-JP"/>
    </w:rPr>
  </w:style>
  <w:style w:type="paragraph" w:customStyle="1" w:styleId="CharCharCharCharChar">
    <w:name w:val="Char Char Char Char Char"/>
    <w:semiHidden/>
    <w:rsid w:val="001804D1"/>
    <w:pPr>
      <w:keepNext/>
      <w:numPr>
        <w:numId w:val="1"/>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1804D1"/>
  </w:style>
  <w:style w:type="paragraph" w:customStyle="1" w:styleId="CharChar">
    <w:name w:val="Char Ch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1804D1"/>
    <w:rPr>
      <w:lang w:val="en-GB" w:eastAsia="ja-JP" w:bidi="ar-SA"/>
    </w:rPr>
  </w:style>
  <w:style w:type="paragraph" w:styleId="CommentSubject">
    <w:name w:val="annotation subject"/>
    <w:basedOn w:val="CommentText"/>
    <w:next w:val="CommentText"/>
    <w:link w:val="CommentSubjectChar"/>
    <w:rsid w:val="001804D1"/>
    <w:rPr>
      <w:b/>
      <w:bCs/>
      <w:lang w:eastAsia="ja-JP"/>
    </w:rPr>
  </w:style>
  <w:style w:type="character" w:customStyle="1" w:styleId="CommentSubjectChar">
    <w:name w:val="Comment Subject Char"/>
    <w:basedOn w:val="CommentTextChar"/>
    <w:link w:val="CommentSubject"/>
    <w:rsid w:val="001804D1"/>
    <w:rPr>
      <w:lang w:eastAsia="en-US"/>
    </w:rPr>
  </w:style>
  <w:style w:type="paragraph" w:customStyle="1" w:styleId="1Char">
    <w:name w:val="(文字) (文字)1 Char (文字) (文字)"/>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1804D1"/>
    <w:rPr>
      <w:rFonts w:ascii="Arial" w:hAnsi="Arial"/>
      <w:sz w:val="18"/>
      <w:lang w:val="en-GB" w:eastAsia="en-US" w:bidi="ar-SA"/>
    </w:rPr>
  </w:style>
  <w:style w:type="character" w:customStyle="1" w:styleId="btChar">
    <w:name w:val="bt Char"/>
    <w:rsid w:val="001804D1"/>
    <w:rPr>
      <w:rFonts w:eastAsia="MS Mincho"/>
      <w:lang w:val="en-GB" w:eastAsia="en-US" w:bidi="ar-SA"/>
    </w:rPr>
  </w:style>
  <w:style w:type="paragraph" w:customStyle="1" w:styleId="1CharChar">
    <w:name w:val="(文字) (文字)1 Char (文字) (文字) Ch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1804D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rsid w:val="001804D1"/>
    <w:rPr>
      <w:lang w:val="en-GB" w:eastAsia="ja-JP" w:bidi="ar-SA"/>
    </w:rPr>
  </w:style>
  <w:style w:type="paragraph" w:styleId="ListParagraph">
    <w:name w:val="List Paragraph"/>
    <w:basedOn w:val="Normal"/>
    <w:uiPriority w:val="34"/>
    <w:qFormat/>
    <w:rsid w:val="001804D1"/>
    <w:pPr>
      <w:ind w:left="720"/>
      <w:contextualSpacing/>
    </w:pPr>
  </w:style>
  <w:style w:type="character" w:customStyle="1" w:styleId="capChar2">
    <w:name w:val="cap Char2"/>
    <w:rsid w:val="001804D1"/>
    <w:rPr>
      <w:b/>
      <w:lang w:val="en-GB" w:eastAsia="en-GB" w:bidi="ar-SA"/>
    </w:rPr>
  </w:style>
  <w:style w:type="character" w:customStyle="1" w:styleId="btChar2">
    <w:name w:val="bt Char2"/>
    <w:rsid w:val="001804D1"/>
    <w:rPr>
      <w:lang w:val="en-GB" w:eastAsia="ja-JP" w:bidi="ar-SA"/>
    </w:rPr>
  </w:style>
  <w:style w:type="character" w:customStyle="1" w:styleId="Head2AChar4">
    <w:name w:val="Head2A Char4"/>
    <w:rsid w:val="001804D1"/>
    <w:rPr>
      <w:rFonts w:ascii="Arial" w:hAnsi="Arial"/>
      <w:sz w:val="32"/>
      <w:lang w:val="en-GB" w:eastAsia="ja-JP" w:bidi="ar-SA"/>
    </w:rPr>
  </w:style>
  <w:style w:type="character" w:customStyle="1" w:styleId="CharChar4">
    <w:name w:val="Char Char4"/>
    <w:rsid w:val="001804D1"/>
    <w:rPr>
      <w:rFonts w:ascii="Courier New" w:hAnsi="Courier New"/>
      <w:lang w:val="nb-NO" w:eastAsia="ja-JP" w:bidi="ar-SA"/>
    </w:rPr>
  </w:style>
  <w:style w:type="character" w:customStyle="1" w:styleId="AndreaLeonardi">
    <w:name w:val="Andrea Leonardi"/>
    <w:semiHidden/>
    <w:rsid w:val="001804D1"/>
    <w:rPr>
      <w:rFonts w:ascii="Arial" w:hAnsi="Arial" w:cs="Arial"/>
      <w:color w:val="auto"/>
      <w:sz w:val="20"/>
      <w:szCs w:val="20"/>
    </w:rPr>
  </w:style>
  <w:style w:type="character" w:customStyle="1" w:styleId="NOCharChar">
    <w:name w:val="NO Char Char"/>
    <w:rsid w:val="001804D1"/>
    <w:rPr>
      <w:lang w:val="en-GB" w:eastAsia="en-US" w:bidi="ar-SA"/>
    </w:rPr>
  </w:style>
  <w:style w:type="paragraph" w:styleId="NormalWeb">
    <w:name w:val="Normal (Web)"/>
    <w:basedOn w:val="Normal"/>
    <w:uiPriority w:val="99"/>
    <w:rsid w:val="001804D1"/>
    <w:pPr>
      <w:spacing w:before="100" w:beforeAutospacing="1" w:after="100" w:afterAutospacing="1"/>
    </w:pPr>
    <w:rPr>
      <w:rFonts w:eastAsia="Arial Unicode MS"/>
      <w:sz w:val="24"/>
      <w:szCs w:val="24"/>
      <w:lang w:eastAsia="ja-JP"/>
    </w:rPr>
  </w:style>
  <w:style w:type="character" w:customStyle="1" w:styleId="NOZchn">
    <w:name w:val="NO Zchn"/>
    <w:rsid w:val="001804D1"/>
    <w:rPr>
      <w:lang w:val="en-GB" w:eastAsia="en-US" w:bidi="ar-SA"/>
    </w:rPr>
  </w:style>
  <w:style w:type="character" w:customStyle="1" w:styleId="Heading1Char">
    <w:name w:val="Heading 1 Char"/>
    <w:rsid w:val="001804D1"/>
    <w:rPr>
      <w:rFonts w:ascii="Arial" w:hAnsi="Arial"/>
      <w:sz w:val="36"/>
      <w:lang w:val="en-GB" w:eastAsia="en-US" w:bidi="ar-SA"/>
    </w:rPr>
  </w:style>
  <w:style w:type="character" w:customStyle="1" w:styleId="TACCar">
    <w:name w:val="TAC Car"/>
    <w:basedOn w:val="TALChar"/>
    <w:rsid w:val="001804D1"/>
    <w:rPr>
      <w:rFonts w:ascii="Arial" w:hAnsi="Arial"/>
      <w:sz w:val="18"/>
      <w:lang w:val="en-GB" w:eastAsia="en-US" w:bidi="ar-SA"/>
    </w:rPr>
  </w:style>
  <w:style w:type="character" w:customStyle="1" w:styleId="TAL0">
    <w:name w:val="TAL (文字)"/>
    <w:rsid w:val="001804D1"/>
    <w:rPr>
      <w:rFonts w:ascii="Arial" w:hAnsi="Arial"/>
      <w:sz w:val="18"/>
      <w:lang w:val="en-GB" w:eastAsia="ja-JP" w:bidi="ar-SA"/>
    </w:rPr>
  </w:style>
  <w:style w:type="paragraph" w:customStyle="1" w:styleId="CharCharCharCharCharChar">
    <w:name w:val="Char Char Char Char Char Char"/>
    <w:semiHidden/>
    <w:rsid w:val="001804D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basedOn w:val="H6Char"/>
    <w:rsid w:val="001804D1"/>
    <w:rPr>
      <w:rFonts w:ascii="Arial" w:eastAsia="Times New Roman" w:hAnsi="Arial"/>
    </w:rPr>
  </w:style>
  <w:style w:type="character" w:customStyle="1" w:styleId="T1Char1">
    <w:name w:val="T1 Char1"/>
    <w:basedOn w:val="H6Char"/>
    <w:rsid w:val="001804D1"/>
    <w:rPr>
      <w:rFonts w:ascii="Arial" w:eastAsia="Times New Roman" w:hAnsi="Arial"/>
    </w:rPr>
  </w:style>
  <w:style w:type="character" w:customStyle="1" w:styleId="h4Char">
    <w:name w:val="h4 Char"/>
    <w:rsid w:val="001804D1"/>
    <w:rPr>
      <w:rFonts w:ascii="Arial" w:eastAsia="MS Mincho" w:hAnsi="Arial"/>
      <w:sz w:val="24"/>
      <w:lang w:val="en-GB" w:eastAsia="en-US" w:bidi="ar-SA"/>
    </w:rPr>
  </w:style>
  <w:style w:type="character" w:customStyle="1" w:styleId="Underrubrik2Char">
    <w:name w:val="Underrubrik2 Char"/>
    <w:rsid w:val="001804D1"/>
    <w:rPr>
      <w:rFonts w:ascii="Arial" w:eastAsia="MS Mincho" w:hAnsi="Arial"/>
      <w:sz w:val="28"/>
      <w:lang w:val="en-GB" w:eastAsia="en-US" w:bidi="ar-SA"/>
    </w:rPr>
  </w:style>
  <w:style w:type="character" w:customStyle="1" w:styleId="h5Char">
    <w:name w:val="h5 Char"/>
    <w:rsid w:val="001804D1"/>
    <w:rPr>
      <w:rFonts w:ascii="Arial" w:eastAsia="MS Mincho" w:hAnsi="Arial"/>
      <w:sz w:val="22"/>
      <w:lang w:val="en-GB" w:eastAsia="en-US" w:bidi="ar-SA"/>
    </w:rPr>
  </w:style>
  <w:style w:type="paragraph" w:customStyle="1" w:styleId="CarCar">
    <w:name w:val="Car Car"/>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rsid w:val="001804D1"/>
    <w:rPr>
      <w:rFonts w:ascii="Arial" w:hAnsi="Arial"/>
      <w:sz w:val="32"/>
      <w:lang w:val="en-GB" w:eastAsia="en-US" w:bidi="ar-SA"/>
    </w:rPr>
  </w:style>
  <w:style w:type="character" w:customStyle="1" w:styleId="NMPHeading1Char">
    <w:name w:val="NMP Heading 1 Char"/>
    <w:rsid w:val="001804D1"/>
    <w:rPr>
      <w:rFonts w:ascii="Arial" w:hAnsi="Arial"/>
      <w:sz w:val="36"/>
      <w:lang w:val="en-GB" w:eastAsia="en-US" w:bidi="ar-SA"/>
    </w:rPr>
  </w:style>
  <w:style w:type="paragraph" w:customStyle="1" w:styleId="ZchnZchn1">
    <w:name w:val="Zchn Zchn1"/>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rsid w:val="001804D1"/>
    <w:rPr>
      <w:rFonts w:ascii="Arial" w:hAnsi="Arial"/>
      <w:sz w:val="36"/>
      <w:lang w:val="en-GB" w:eastAsia="en-US" w:bidi="ar-SA"/>
    </w:rPr>
  </w:style>
  <w:style w:type="character" w:customStyle="1" w:styleId="Head2AChar2">
    <w:name w:val="Head2A Char2"/>
    <w:rsid w:val="001804D1"/>
    <w:rPr>
      <w:rFonts w:ascii="Arial" w:hAnsi="Arial"/>
      <w:sz w:val="32"/>
      <w:lang w:val="en-GB" w:eastAsia="en-US" w:bidi="ar-SA"/>
    </w:rPr>
  </w:style>
  <w:style w:type="paragraph" w:customStyle="1" w:styleId="2">
    <w:name w:val="(文字) (文字)2"/>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rsid w:val="001804D1"/>
    <w:rPr>
      <w:rFonts w:ascii="Arial" w:hAnsi="Arial"/>
      <w:sz w:val="32"/>
      <w:lang w:val="en-GB" w:eastAsia="en-US" w:bidi="ar-SA"/>
    </w:rPr>
  </w:style>
  <w:style w:type="character" w:customStyle="1" w:styleId="h4Char1">
    <w:name w:val="h4 Char1"/>
    <w:rsid w:val="001804D1"/>
    <w:rPr>
      <w:rFonts w:ascii="Arial" w:eastAsia="MS Mincho" w:hAnsi="Arial"/>
      <w:sz w:val="24"/>
      <w:lang w:val="en-GB" w:eastAsia="en-US" w:bidi="ar-SA"/>
    </w:rPr>
  </w:style>
  <w:style w:type="character" w:customStyle="1" w:styleId="h5Char1">
    <w:name w:val="h5 Char1"/>
    <w:rsid w:val="001804D1"/>
    <w:rPr>
      <w:rFonts w:ascii="Arial" w:eastAsia="MS Mincho" w:hAnsi="Arial"/>
      <w:sz w:val="22"/>
      <w:lang w:val="en-GB" w:eastAsia="en-US" w:bidi="ar-SA"/>
    </w:rPr>
  </w:style>
  <w:style w:type="character" w:customStyle="1" w:styleId="Underrubrik2Char1">
    <w:name w:val="Underrubrik2 Char1"/>
    <w:locked/>
    <w:rsid w:val="001804D1"/>
    <w:rPr>
      <w:rFonts w:ascii="Arial" w:eastAsia="Batang" w:hAnsi="Arial" w:cs="Times New Roman"/>
      <w:b/>
      <w:bCs/>
      <w:i/>
      <w:iCs/>
      <w:sz w:val="28"/>
      <w:szCs w:val="28"/>
      <w:lang w:val="en-GB" w:eastAsia="en-US" w:bidi="ar-SA"/>
    </w:rPr>
  </w:style>
  <w:style w:type="paragraph" w:customStyle="1" w:styleId="3">
    <w:name w:val="(文字) (文字)3"/>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basedOn w:val="H6Char"/>
    <w:rsid w:val="001804D1"/>
    <w:rPr>
      <w:rFonts w:ascii="Arial" w:eastAsia="Times New Roman" w:hAnsi="Arial"/>
    </w:rPr>
  </w:style>
  <w:style w:type="paragraph" w:customStyle="1" w:styleId="1">
    <w:name w:val="(文字) (文字)1"/>
    <w:semiHidden/>
    <w:rsid w:val="001804D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1804D1"/>
    <w:rPr>
      <w:rFonts w:eastAsia="Batang"/>
      <w:lang w:eastAsia="en-US"/>
    </w:rPr>
  </w:style>
  <w:style w:type="paragraph" w:styleId="BodyTextIndent2">
    <w:name w:val="Body Text Indent 2"/>
    <w:basedOn w:val="Normal"/>
    <w:link w:val="BodyTextIndent2Char"/>
    <w:rsid w:val="001804D1"/>
    <w:pPr>
      <w:ind w:leftChars="100" w:left="400" w:hangingChars="100" w:hanging="200"/>
    </w:pPr>
    <w:rPr>
      <w:rFonts w:eastAsia="MS Mincho"/>
      <w:lang w:val="x-none" w:eastAsia="x-none"/>
    </w:rPr>
  </w:style>
  <w:style w:type="character" w:customStyle="1" w:styleId="BodyTextIndent2Char">
    <w:name w:val="Body Text Indent 2 Char"/>
    <w:link w:val="BodyTextIndent2"/>
    <w:rsid w:val="001804D1"/>
    <w:rPr>
      <w:rFonts w:eastAsia="MS Mincho"/>
    </w:rPr>
  </w:style>
  <w:style w:type="paragraph" w:styleId="NormalIndent">
    <w:name w:val="Normal Indent"/>
    <w:basedOn w:val="Normal"/>
    <w:rsid w:val="001804D1"/>
    <w:pPr>
      <w:spacing w:after="0"/>
      <w:ind w:left="851"/>
    </w:pPr>
    <w:rPr>
      <w:rFonts w:eastAsia="MS Mincho"/>
      <w:lang w:val="it-IT"/>
    </w:rPr>
  </w:style>
  <w:style w:type="paragraph" w:styleId="ListNumber5">
    <w:name w:val="List Number 5"/>
    <w:basedOn w:val="Normal"/>
    <w:rsid w:val="001804D1"/>
    <w:pPr>
      <w:tabs>
        <w:tab w:val="num" w:pos="851"/>
        <w:tab w:val="num" w:pos="1800"/>
      </w:tabs>
      <w:ind w:left="1800" w:hanging="851"/>
    </w:pPr>
    <w:rPr>
      <w:rFonts w:eastAsia="MS Mincho"/>
    </w:rPr>
  </w:style>
  <w:style w:type="paragraph" w:styleId="ListNumber3">
    <w:name w:val="List Number 3"/>
    <w:basedOn w:val="Normal"/>
    <w:rsid w:val="001804D1"/>
    <w:pPr>
      <w:numPr>
        <w:numId w:val="3"/>
      </w:numPr>
      <w:tabs>
        <w:tab w:val="num" w:pos="926"/>
      </w:tabs>
      <w:ind w:left="926"/>
    </w:pPr>
    <w:rPr>
      <w:rFonts w:eastAsia="MS Mincho"/>
    </w:rPr>
  </w:style>
  <w:style w:type="paragraph" w:styleId="ListNumber4">
    <w:name w:val="List Number 4"/>
    <w:basedOn w:val="Normal"/>
    <w:rsid w:val="001804D1"/>
    <w:pPr>
      <w:numPr>
        <w:numId w:val="2"/>
      </w:numPr>
      <w:tabs>
        <w:tab w:val="num" w:pos="1209"/>
      </w:tabs>
      <w:ind w:left="1209"/>
    </w:pPr>
    <w:rPr>
      <w:rFonts w:eastAsia="MS Mincho"/>
    </w:rPr>
  </w:style>
  <w:style w:type="character" w:styleId="Strong">
    <w:name w:val="Strong"/>
    <w:qFormat/>
    <w:rsid w:val="001804D1"/>
    <w:rPr>
      <w:b/>
      <w:bCs/>
    </w:rPr>
  </w:style>
  <w:style w:type="character" w:customStyle="1" w:styleId="CharChar7">
    <w:name w:val="Char Char7"/>
    <w:semiHidden/>
    <w:rsid w:val="001804D1"/>
    <w:rPr>
      <w:rFonts w:ascii="Tahoma" w:hAnsi="Tahoma" w:cs="Tahoma"/>
      <w:shd w:val="clear" w:color="auto" w:fill="000080"/>
      <w:lang w:val="en-GB" w:eastAsia="en-US"/>
    </w:rPr>
  </w:style>
  <w:style w:type="character" w:customStyle="1" w:styleId="ZchnZchn5">
    <w:name w:val="Zchn Zchn5"/>
    <w:rsid w:val="001804D1"/>
    <w:rPr>
      <w:rFonts w:ascii="Courier New" w:eastAsia="Batang" w:hAnsi="Courier New"/>
      <w:lang w:val="nb-NO" w:eastAsia="en-US" w:bidi="ar-SA"/>
    </w:rPr>
  </w:style>
  <w:style w:type="character" w:customStyle="1" w:styleId="CharChar10">
    <w:name w:val="Char Char10"/>
    <w:semiHidden/>
    <w:rsid w:val="001804D1"/>
    <w:rPr>
      <w:rFonts w:ascii="Times New Roman" w:hAnsi="Times New Roman"/>
      <w:lang w:val="en-GB" w:eastAsia="en-US"/>
    </w:rPr>
  </w:style>
  <w:style w:type="character" w:customStyle="1" w:styleId="CharChar9">
    <w:name w:val="Char Char9"/>
    <w:semiHidden/>
    <w:rsid w:val="001804D1"/>
    <w:rPr>
      <w:rFonts w:ascii="Tahoma" w:hAnsi="Tahoma" w:cs="Tahoma"/>
      <w:sz w:val="16"/>
      <w:szCs w:val="16"/>
      <w:lang w:val="en-GB" w:eastAsia="en-US"/>
    </w:rPr>
  </w:style>
  <w:style w:type="character" w:customStyle="1" w:styleId="CharChar8">
    <w:name w:val="Char Char8"/>
    <w:semiHidden/>
    <w:rsid w:val="001804D1"/>
    <w:rPr>
      <w:rFonts w:ascii="Times New Roman" w:hAnsi="Times New Roman"/>
      <w:b/>
      <w:bCs/>
      <w:lang w:val="en-GB" w:eastAsia="en-US"/>
    </w:rPr>
  </w:style>
  <w:style w:type="paragraph" w:customStyle="1" w:styleId="10">
    <w:name w:val="修订1"/>
    <w:hidden/>
    <w:semiHidden/>
    <w:rsid w:val="001804D1"/>
    <w:rPr>
      <w:rFonts w:eastAsia="Batang"/>
      <w:lang w:eastAsia="en-US"/>
    </w:rPr>
  </w:style>
  <w:style w:type="paragraph" w:styleId="EndnoteText">
    <w:name w:val="endnote text"/>
    <w:basedOn w:val="Normal"/>
    <w:link w:val="EndnoteTextChar"/>
    <w:rsid w:val="001804D1"/>
    <w:pPr>
      <w:snapToGrid w:val="0"/>
    </w:pPr>
    <w:rPr>
      <w:rFonts w:eastAsia="SimSun"/>
      <w:lang w:val="x-none"/>
    </w:rPr>
  </w:style>
  <w:style w:type="character" w:customStyle="1" w:styleId="EndnoteTextChar">
    <w:name w:val="Endnote Text Char"/>
    <w:link w:val="EndnoteText"/>
    <w:rsid w:val="001804D1"/>
    <w:rPr>
      <w:rFonts w:eastAsia="SimSun"/>
      <w:lang w:eastAsia="en-US"/>
    </w:rPr>
  </w:style>
  <w:style w:type="character" w:styleId="EndnoteReference">
    <w:name w:val="endnote reference"/>
    <w:rsid w:val="001804D1"/>
    <w:rPr>
      <w:vertAlign w:val="superscript"/>
    </w:rPr>
  </w:style>
  <w:style w:type="paragraph" w:styleId="Title">
    <w:name w:val="Title"/>
    <w:basedOn w:val="Normal"/>
    <w:next w:val="Normal"/>
    <w:link w:val="TitleChar"/>
    <w:qFormat/>
    <w:rsid w:val="00BD33E3"/>
    <w:pPr>
      <w:spacing w:before="240" w:after="60"/>
      <w:outlineLvl w:val="0"/>
    </w:pPr>
    <w:rPr>
      <w:rFonts w:ascii="Courier New" w:hAnsi="Courier New"/>
      <w:lang w:val="nb-NO" w:eastAsia="x-none"/>
    </w:rPr>
  </w:style>
  <w:style w:type="character" w:customStyle="1" w:styleId="TitleChar">
    <w:name w:val="Title Char"/>
    <w:link w:val="Title"/>
    <w:rsid w:val="00BD33E3"/>
    <w:rPr>
      <w:rFonts w:ascii="Courier New" w:hAnsi="Courier New"/>
      <w:lang w:val="nb-NO"/>
    </w:rPr>
  </w:style>
  <w:style w:type="paragraph" w:customStyle="1" w:styleId="FL">
    <w:name w:val="FL"/>
    <w:basedOn w:val="Normal"/>
    <w:rsid w:val="00491AC7"/>
    <w:pPr>
      <w:keepNext/>
      <w:keepLines/>
      <w:spacing w:before="60"/>
      <w:jc w:val="center"/>
    </w:pPr>
    <w:rPr>
      <w:rFonts w:ascii="Arial" w:hAnsi="Arial"/>
      <w:b/>
    </w:rPr>
  </w:style>
  <w:style w:type="paragraph" w:styleId="Date">
    <w:name w:val="Date"/>
    <w:basedOn w:val="Normal"/>
    <w:next w:val="Normal"/>
    <w:link w:val="DateChar"/>
    <w:rsid w:val="00BD33E3"/>
    <w:rPr>
      <w:lang w:eastAsia="x-none"/>
    </w:rPr>
  </w:style>
  <w:style w:type="character" w:customStyle="1" w:styleId="DateChar">
    <w:name w:val="Date Char"/>
    <w:link w:val="Date"/>
    <w:rsid w:val="00BD33E3"/>
    <w:rPr>
      <w:lang w:val="en-GB"/>
    </w:rPr>
  </w:style>
  <w:style w:type="paragraph" w:customStyle="1" w:styleId="1CharChar1Char">
    <w:name w:val="(文字) (文字)1 Char (文字) (文字) Char (文字) (文字)1 Char (文字) (文字)"/>
    <w:semiHidden/>
    <w:rsid w:val="00BD33E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semiHidden/>
    <w:rsid w:val="00BD33E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
    <w:name w:val="B1+"/>
    <w:basedOn w:val="Normal"/>
    <w:rsid w:val="00BD33E3"/>
    <w:pPr>
      <w:tabs>
        <w:tab w:val="num" w:pos="720"/>
      </w:tabs>
      <w:ind w:left="720" w:hanging="360"/>
    </w:pPr>
  </w:style>
  <w:style w:type="character" w:customStyle="1" w:styleId="CharChar29">
    <w:name w:val="Char Char29"/>
    <w:rsid w:val="00BD33E3"/>
    <w:rPr>
      <w:rFonts w:ascii="Arial" w:hAnsi="Arial"/>
      <w:sz w:val="36"/>
      <w:lang w:val="en-GB" w:eastAsia="en-US" w:bidi="ar-SA"/>
    </w:rPr>
  </w:style>
  <w:style w:type="character" w:customStyle="1" w:styleId="CharChar28">
    <w:name w:val="Char Char28"/>
    <w:rsid w:val="00BD33E3"/>
    <w:rPr>
      <w:rFonts w:ascii="Arial" w:hAnsi="Arial"/>
      <w:sz w:val="32"/>
      <w:lang w:val="en-GB"/>
    </w:rPr>
  </w:style>
  <w:style w:type="character" w:customStyle="1" w:styleId="msoins00">
    <w:name w:val="msoins0"/>
    <w:rsid w:val="00BD33E3"/>
  </w:style>
  <w:style w:type="character" w:customStyle="1" w:styleId="h4Char3">
    <w:name w:val="h4 Char3"/>
    <w:rsid w:val="00BD33E3"/>
    <w:rPr>
      <w:rFonts w:ascii="Arial" w:hAnsi="Arial"/>
      <w:sz w:val="24"/>
      <w:lang w:val="en-GB" w:eastAsia="en-GB" w:bidi="ar-SA"/>
    </w:rPr>
  </w:style>
  <w:style w:type="character" w:customStyle="1" w:styleId="h5Char4">
    <w:name w:val="h5 Char4"/>
    <w:rsid w:val="00BD33E3"/>
    <w:rPr>
      <w:rFonts w:ascii="Arial" w:hAnsi="Arial"/>
      <w:sz w:val="22"/>
      <w:lang w:val="en-GB" w:eastAsia="en-GB" w:bidi="ar-SA"/>
    </w:rPr>
  </w:style>
  <w:style w:type="paragraph" w:customStyle="1" w:styleId="B10">
    <w:name w:val="B1"/>
    <w:basedOn w:val="List"/>
    <w:rsid w:val="00447766"/>
  </w:style>
  <w:style w:type="character" w:customStyle="1" w:styleId="CaptionChar1">
    <w:name w:val="Caption Char1"/>
    <w:aliases w:val="cap Char1,cap Char Char,Caption Char Char,Caption Char1 Char Char,cap Char Char1 Char,Caption Char Char1 Char Char,cap Char2 Char Char,Ca Char"/>
    <w:link w:val="Caption"/>
    <w:locked/>
    <w:rsid w:val="00E65D5B"/>
    <w:rPr>
      <w:b/>
      <w:lang w:val="en-GB"/>
    </w:rPr>
  </w:style>
  <w:style w:type="paragraph" w:styleId="Caption">
    <w:name w:val="caption"/>
    <w:aliases w:val="cap,cap Char,Caption Char,Caption Char1 Char,cap Char Char1,Caption Char Char1 Char,cap Char2 Char,Ca"/>
    <w:basedOn w:val="Normal"/>
    <w:next w:val="Normal"/>
    <w:link w:val="CaptionChar1"/>
    <w:unhideWhenUsed/>
    <w:qFormat/>
    <w:rsid w:val="00E65D5B"/>
    <w:pPr>
      <w:overflowPunct/>
      <w:autoSpaceDE/>
      <w:autoSpaceDN/>
      <w:adjustRightInd/>
      <w:spacing w:before="120" w:after="120"/>
      <w:textAlignment w:val="auto"/>
    </w:pPr>
    <w:rPr>
      <w:b/>
      <w:lang w:eastAsia="x-none"/>
    </w:rPr>
  </w:style>
  <w:style w:type="character" w:customStyle="1" w:styleId="Heading9Char">
    <w:name w:val="Heading 9 Char"/>
    <w:link w:val="Heading9"/>
    <w:rsid w:val="00FB77D3"/>
    <w:rPr>
      <w:rFonts w:ascii="Arial" w:eastAsia="Times New Roman" w:hAnsi="Arial"/>
      <w:sz w:val="36"/>
    </w:rPr>
  </w:style>
  <w:style w:type="paragraph" w:customStyle="1" w:styleId="Guidance">
    <w:name w:val="Guidance"/>
    <w:basedOn w:val="Normal"/>
    <w:link w:val="GuidanceChar"/>
    <w:qFormat/>
    <w:rsid w:val="00373BA8"/>
    <w:rPr>
      <w:i/>
      <w:color w:val="0000FF"/>
    </w:rPr>
  </w:style>
  <w:style w:type="character" w:customStyle="1" w:styleId="GuidanceChar">
    <w:name w:val="Guidance Char"/>
    <w:link w:val="Guidance"/>
    <w:rsid w:val="00373BA8"/>
    <w:rPr>
      <w:i/>
      <w:color w:val="0000FF"/>
      <w:lang w:val="en-GB" w:eastAsia="en-US"/>
    </w:rPr>
  </w:style>
  <w:style w:type="paragraph" w:styleId="NoSpacing">
    <w:name w:val="No Spacing"/>
    <w:uiPriority w:val="1"/>
    <w:qFormat/>
    <w:rsid w:val="006B4A23"/>
    <w:pPr>
      <w:widowControl w:val="0"/>
      <w:jc w:val="both"/>
    </w:pPr>
    <w:rPr>
      <w:rFonts w:eastAsia="SimSun"/>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669">
      <w:bodyDiv w:val="1"/>
      <w:marLeft w:val="0"/>
      <w:marRight w:val="0"/>
      <w:marTop w:val="0"/>
      <w:marBottom w:val="0"/>
      <w:divBdr>
        <w:top w:val="none" w:sz="0" w:space="0" w:color="auto"/>
        <w:left w:val="none" w:sz="0" w:space="0" w:color="auto"/>
        <w:bottom w:val="none" w:sz="0" w:space="0" w:color="auto"/>
        <w:right w:val="none" w:sz="0" w:space="0" w:color="auto"/>
      </w:divBdr>
    </w:div>
    <w:div w:id="12658281">
      <w:bodyDiv w:val="1"/>
      <w:marLeft w:val="0"/>
      <w:marRight w:val="0"/>
      <w:marTop w:val="0"/>
      <w:marBottom w:val="0"/>
      <w:divBdr>
        <w:top w:val="none" w:sz="0" w:space="0" w:color="auto"/>
        <w:left w:val="none" w:sz="0" w:space="0" w:color="auto"/>
        <w:bottom w:val="none" w:sz="0" w:space="0" w:color="auto"/>
        <w:right w:val="none" w:sz="0" w:space="0" w:color="auto"/>
      </w:divBdr>
    </w:div>
    <w:div w:id="22022805">
      <w:bodyDiv w:val="1"/>
      <w:marLeft w:val="0"/>
      <w:marRight w:val="0"/>
      <w:marTop w:val="0"/>
      <w:marBottom w:val="0"/>
      <w:divBdr>
        <w:top w:val="none" w:sz="0" w:space="0" w:color="auto"/>
        <w:left w:val="none" w:sz="0" w:space="0" w:color="auto"/>
        <w:bottom w:val="none" w:sz="0" w:space="0" w:color="auto"/>
        <w:right w:val="none" w:sz="0" w:space="0" w:color="auto"/>
      </w:divBdr>
    </w:div>
    <w:div w:id="39744595">
      <w:bodyDiv w:val="1"/>
      <w:marLeft w:val="0"/>
      <w:marRight w:val="0"/>
      <w:marTop w:val="0"/>
      <w:marBottom w:val="0"/>
      <w:divBdr>
        <w:top w:val="none" w:sz="0" w:space="0" w:color="auto"/>
        <w:left w:val="none" w:sz="0" w:space="0" w:color="auto"/>
        <w:bottom w:val="none" w:sz="0" w:space="0" w:color="auto"/>
        <w:right w:val="none" w:sz="0" w:space="0" w:color="auto"/>
      </w:divBdr>
    </w:div>
    <w:div w:id="46684582">
      <w:bodyDiv w:val="1"/>
      <w:marLeft w:val="0"/>
      <w:marRight w:val="0"/>
      <w:marTop w:val="0"/>
      <w:marBottom w:val="0"/>
      <w:divBdr>
        <w:top w:val="none" w:sz="0" w:space="0" w:color="auto"/>
        <w:left w:val="none" w:sz="0" w:space="0" w:color="auto"/>
        <w:bottom w:val="none" w:sz="0" w:space="0" w:color="auto"/>
        <w:right w:val="none" w:sz="0" w:space="0" w:color="auto"/>
      </w:divBdr>
    </w:div>
    <w:div w:id="62876209">
      <w:bodyDiv w:val="1"/>
      <w:marLeft w:val="0"/>
      <w:marRight w:val="0"/>
      <w:marTop w:val="0"/>
      <w:marBottom w:val="0"/>
      <w:divBdr>
        <w:top w:val="none" w:sz="0" w:space="0" w:color="auto"/>
        <w:left w:val="none" w:sz="0" w:space="0" w:color="auto"/>
        <w:bottom w:val="none" w:sz="0" w:space="0" w:color="auto"/>
        <w:right w:val="none" w:sz="0" w:space="0" w:color="auto"/>
      </w:divBdr>
    </w:div>
    <w:div w:id="166528506">
      <w:bodyDiv w:val="1"/>
      <w:marLeft w:val="0"/>
      <w:marRight w:val="0"/>
      <w:marTop w:val="0"/>
      <w:marBottom w:val="0"/>
      <w:divBdr>
        <w:top w:val="none" w:sz="0" w:space="0" w:color="auto"/>
        <w:left w:val="none" w:sz="0" w:space="0" w:color="auto"/>
        <w:bottom w:val="none" w:sz="0" w:space="0" w:color="auto"/>
        <w:right w:val="none" w:sz="0" w:space="0" w:color="auto"/>
      </w:divBdr>
    </w:div>
    <w:div w:id="168182023">
      <w:bodyDiv w:val="1"/>
      <w:marLeft w:val="0"/>
      <w:marRight w:val="0"/>
      <w:marTop w:val="0"/>
      <w:marBottom w:val="0"/>
      <w:divBdr>
        <w:top w:val="none" w:sz="0" w:space="0" w:color="auto"/>
        <w:left w:val="none" w:sz="0" w:space="0" w:color="auto"/>
        <w:bottom w:val="none" w:sz="0" w:space="0" w:color="auto"/>
        <w:right w:val="none" w:sz="0" w:space="0" w:color="auto"/>
      </w:divBdr>
    </w:div>
    <w:div w:id="208304022">
      <w:bodyDiv w:val="1"/>
      <w:marLeft w:val="0"/>
      <w:marRight w:val="0"/>
      <w:marTop w:val="0"/>
      <w:marBottom w:val="0"/>
      <w:divBdr>
        <w:top w:val="none" w:sz="0" w:space="0" w:color="auto"/>
        <w:left w:val="none" w:sz="0" w:space="0" w:color="auto"/>
        <w:bottom w:val="none" w:sz="0" w:space="0" w:color="auto"/>
        <w:right w:val="none" w:sz="0" w:space="0" w:color="auto"/>
      </w:divBdr>
    </w:div>
    <w:div w:id="220487789">
      <w:bodyDiv w:val="1"/>
      <w:marLeft w:val="0"/>
      <w:marRight w:val="0"/>
      <w:marTop w:val="0"/>
      <w:marBottom w:val="0"/>
      <w:divBdr>
        <w:top w:val="none" w:sz="0" w:space="0" w:color="auto"/>
        <w:left w:val="none" w:sz="0" w:space="0" w:color="auto"/>
        <w:bottom w:val="none" w:sz="0" w:space="0" w:color="auto"/>
        <w:right w:val="none" w:sz="0" w:space="0" w:color="auto"/>
      </w:divBdr>
    </w:div>
    <w:div w:id="226960911">
      <w:bodyDiv w:val="1"/>
      <w:marLeft w:val="0"/>
      <w:marRight w:val="0"/>
      <w:marTop w:val="0"/>
      <w:marBottom w:val="0"/>
      <w:divBdr>
        <w:top w:val="none" w:sz="0" w:space="0" w:color="auto"/>
        <w:left w:val="none" w:sz="0" w:space="0" w:color="auto"/>
        <w:bottom w:val="none" w:sz="0" w:space="0" w:color="auto"/>
        <w:right w:val="none" w:sz="0" w:space="0" w:color="auto"/>
      </w:divBdr>
    </w:div>
    <w:div w:id="333144010">
      <w:bodyDiv w:val="1"/>
      <w:marLeft w:val="0"/>
      <w:marRight w:val="0"/>
      <w:marTop w:val="0"/>
      <w:marBottom w:val="0"/>
      <w:divBdr>
        <w:top w:val="none" w:sz="0" w:space="0" w:color="auto"/>
        <w:left w:val="none" w:sz="0" w:space="0" w:color="auto"/>
        <w:bottom w:val="none" w:sz="0" w:space="0" w:color="auto"/>
        <w:right w:val="none" w:sz="0" w:space="0" w:color="auto"/>
      </w:divBdr>
    </w:div>
    <w:div w:id="406802680">
      <w:bodyDiv w:val="1"/>
      <w:marLeft w:val="0"/>
      <w:marRight w:val="0"/>
      <w:marTop w:val="0"/>
      <w:marBottom w:val="0"/>
      <w:divBdr>
        <w:top w:val="none" w:sz="0" w:space="0" w:color="auto"/>
        <w:left w:val="none" w:sz="0" w:space="0" w:color="auto"/>
        <w:bottom w:val="none" w:sz="0" w:space="0" w:color="auto"/>
        <w:right w:val="none" w:sz="0" w:space="0" w:color="auto"/>
      </w:divBdr>
    </w:div>
    <w:div w:id="500436983">
      <w:bodyDiv w:val="1"/>
      <w:marLeft w:val="0"/>
      <w:marRight w:val="0"/>
      <w:marTop w:val="0"/>
      <w:marBottom w:val="0"/>
      <w:divBdr>
        <w:top w:val="none" w:sz="0" w:space="0" w:color="auto"/>
        <w:left w:val="none" w:sz="0" w:space="0" w:color="auto"/>
        <w:bottom w:val="none" w:sz="0" w:space="0" w:color="auto"/>
        <w:right w:val="none" w:sz="0" w:space="0" w:color="auto"/>
      </w:divBdr>
    </w:div>
    <w:div w:id="504787341">
      <w:bodyDiv w:val="1"/>
      <w:marLeft w:val="0"/>
      <w:marRight w:val="0"/>
      <w:marTop w:val="0"/>
      <w:marBottom w:val="0"/>
      <w:divBdr>
        <w:top w:val="none" w:sz="0" w:space="0" w:color="auto"/>
        <w:left w:val="none" w:sz="0" w:space="0" w:color="auto"/>
        <w:bottom w:val="none" w:sz="0" w:space="0" w:color="auto"/>
        <w:right w:val="none" w:sz="0" w:space="0" w:color="auto"/>
      </w:divBdr>
    </w:div>
    <w:div w:id="521481940">
      <w:bodyDiv w:val="1"/>
      <w:marLeft w:val="0"/>
      <w:marRight w:val="0"/>
      <w:marTop w:val="0"/>
      <w:marBottom w:val="0"/>
      <w:divBdr>
        <w:top w:val="none" w:sz="0" w:space="0" w:color="auto"/>
        <w:left w:val="none" w:sz="0" w:space="0" w:color="auto"/>
        <w:bottom w:val="none" w:sz="0" w:space="0" w:color="auto"/>
        <w:right w:val="none" w:sz="0" w:space="0" w:color="auto"/>
      </w:divBdr>
    </w:div>
    <w:div w:id="558638472">
      <w:bodyDiv w:val="1"/>
      <w:marLeft w:val="0"/>
      <w:marRight w:val="0"/>
      <w:marTop w:val="0"/>
      <w:marBottom w:val="0"/>
      <w:divBdr>
        <w:top w:val="none" w:sz="0" w:space="0" w:color="auto"/>
        <w:left w:val="none" w:sz="0" w:space="0" w:color="auto"/>
        <w:bottom w:val="none" w:sz="0" w:space="0" w:color="auto"/>
        <w:right w:val="none" w:sz="0" w:space="0" w:color="auto"/>
      </w:divBdr>
    </w:div>
    <w:div w:id="566577750">
      <w:bodyDiv w:val="1"/>
      <w:marLeft w:val="0"/>
      <w:marRight w:val="0"/>
      <w:marTop w:val="0"/>
      <w:marBottom w:val="0"/>
      <w:divBdr>
        <w:top w:val="none" w:sz="0" w:space="0" w:color="auto"/>
        <w:left w:val="none" w:sz="0" w:space="0" w:color="auto"/>
        <w:bottom w:val="none" w:sz="0" w:space="0" w:color="auto"/>
        <w:right w:val="none" w:sz="0" w:space="0" w:color="auto"/>
      </w:divBdr>
    </w:div>
    <w:div w:id="568687548">
      <w:bodyDiv w:val="1"/>
      <w:marLeft w:val="0"/>
      <w:marRight w:val="0"/>
      <w:marTop w:val="0"/>
      <w:marBottom w:val="0"/>
      <w:divBdr>
        <w:top w:val="none" w:sz="0" w:space="0" w:color="auto"/>
        <w:left w:val="none" w:sz="0" w:space="0" w:color="auto"/>
        <w:bottom w:val="none" w:sz="0" w:space="0" w:color="auto"/>
        <w:right w:val="none" w:sz="0" w:space="0" w:color="auto"/>
      </w:divBdr>
    </w:div>
    <w:div w:id="631902516">
      <w:bodyDiv w:val="1"/>
      <w:marLeft w:val="0"/>
      <w:marRight w:val="0"/>
      <w:marTop w:val="0"/>
      <w:marBottom w:val="0"/>
      <w:divBdr>
        <w:top w:val="none" w:sz="0" w:space="0" w:color="auto"/>
        <w:left w:val="none" w:sz="0" w:space="0" w:color="auto"/>
        <w:bottom w:val="none" w:sz="0" w:space="0" w:color="auto"/>
        <w:right w:val="none" w:sz="0" w:space="0" w:color="auto"/>
      </w:divBdr>
    </w:div>
    <w:div w:id="705251512">
      <w:bodyDiv w:val="1"/>
      <w:marLeft w:val="0"/>
      <w:marRight w:val="0"/>
      <w:marTop w:val="0"/>
      <w:marBottom w:val="0"/>
      <w:divBdr>
        <w:top w:val="none" w:sz="0" w:space="0" w:color="auto"/>
        <w:left w:val="none" w:sz="0" w:space="0" w:color="auto"/>
        <w:bottom w:val="none" w:sz="0" w:space="0" w:color="auto"/>
        <w:right w:val="none" w:sz="0" w:space="0" w:color="auto"/>
      </w:divBdr>
    </w:div>
    <w:div w:id="716899006">
      <w:bodyDiv w:val="1"/>
      <w:marLeft w:val="0"/>
      <w:marRight w:val="0"/>
      <w:marTop w:val="0"/>
      <w:marBottom w:val="0"/>
      <w:divBdr>
        <w:top w:val="none" w:sz="0" w:space="0" w:color="auto"/>
        <w:left w:val="none" w:sz="0" w:space="0" w:color="auto"/>
        <w:bottom w:val="none" w:sz="0" w:space="0" w:color="auto"/>
        <w:right w:val="none" w:sz="0" w:space="0" w:color="auto"/>
      </w:divBdr>
    </w:div>
    <w:div w:id="728577386">
      <w:bodyDiv w:val="1"/>
      <w:marLeft w:val="0"/>
      <w:marRight w:val="0"/>
      <w:marTop w:val="0"/>
      <w:marBottom w:val="0"/>
      <w:divBdr>
        <w:top w:val="none" w:sz="0" w:space="0" w:color="auto"/>
        <w:left w:val="none" w:sz="0" w:space="0" w:color="auto"/>
        <w:bottom w:val="none" w:sz="0" w:space="0" w:color="auto"/>
        <w:right w:val="none" w:sz="0" w:space="0" w:color="auto"/>
      </w:divBdr>
    </w:div>
    <w:div w:id="758251689">
      <w:bodyDiv w:val="1"/>
      <w:marLeft w:val="0"/>
      <w:marRight w:val="0"/>
      <w:marTop w:val="0"/>
      <w:marBottom w:val="0"/>
      <w:divBdr>
        <w:top w:val="none" w:sz="0" w:space="0" w:color="auto"/>
        <w:left w:val="none" w:sz="0" w:space="0" w:color="auto"/>
        <w:bottom w:val="none" w:sz="0" w:space="0" w:color="auto"/>
        <w:right w:val="none" w:sz="0" w:space="0" w:color="auto"/>
      </w:divBdr>
    </w:div>
    <w:div w:id="830214353">
      <w:bodyDiv w:val="1"/>
      <w:marLeft w:val="0"/>
      <w:marRight w:val="0"/>
      <w:marTop w:val="0"/>
      <w:marBottom w:val="0"/>
      <w:divBdr>
        <w:top w:val="none" w:sz="0" w:space="0" w:color="auto"/>
        <w:left w:val="none" w:sz="0" w:space="0" w:color="auto"/>
        <w:bottom w:val="none" w:sz="0" w:space="0" w:color="auto"/>
        <w:right w:val="none" w:sz="0" w:space="0" w:color="auto"/>
      </w:divBdr>
    </w:div>
    <w:div w:id="919411034">
      <w:bodyDiv w:val="1"/>
      <w:marLeft w:val="0"/>
      <w:marRight w:val="0"/>
      <w:marTop w:val="0"/>
      <w:marBottom w:val="0"/>
      <w:divBdr>
        <w:top w:val="none" w:sz="0" w:space="0" w:color="auto"/>
        <w:left w:val="none" w:sz="0" w:space="0" w:color="auto"/>
        <w:bottom w:val="none" w:sz="0" w:space="0" w:color="auto"/>
        <w:right w:val="none" w:sz="0" w:space="0" w:color="auto"/>
      </w:divBdr>
    </w:div>
    <w:div w:id="947853908">
      <w:bodyDiv w:val="1"/>
      <w:marLeft w:val="0"/>
      <w:marRight w:val="0"/>
      <w:marTop w:val="0"/>
      <w:marBottom w:val="0"/>
      <w:divBdr>
        <w:top w:val="none" w:sz="0" w:space="0" w:color="auto"/>
        <w:left w:val="none" w:sz="0" w:space="0" w:color="auto"/>
        <w:bottom w:val="none" w:sz="0" w:space="0" w:color="auto"/>
        <w:right w:val="none" w:sz="0" w:space="0" w:color="auto"/>
      </w:divBdr>
    </w:div>
    <w:div w:id="967662977">
      <w:bodyDiv w:val="1"/>
      <w:marLeft w:val="0"/>
      <w:marRight w:val="0"/>
      <w:marTop w:val="0"/>
      <w:marBottom w:val="0"/>
      <w:divBdr>
        <w:top w:val="none" w:sz="0" w:space="0" w:color="auto"/>
        <w:left w:val="none" w:sz="0" w:space="0" w:color="auto"/>
        <w:bottom w:val="none" w:sz="0" w:space="0" w:color="auto"/>
        <w:right w:val="none" w:sz="0" w:space="0" w:color="auto"/>
      </w:divBdr>
    </w:div>
    <w:div w:id="1051614761">
      <w:bodyDiv w:val="1"/>
      <w:marLeft w:val="0"/>
      <w:marRight w:val="0"/>
      <w:marTop w:val="0"/>
      <w:marBottom w:val="0"/>
      <w:divBdr>
        <w:top w:val="none" w:sz="0" w:space="0" w:color="auto"/>
        <w:left w:val="none" w:sz="0" w:space="0" w:color="auto"/>
        <w:bottom w:val="none" w:sz="0" w:space="0" w:color="auto"/>
        <w:right w:val="none" w:sz="0" w:space="0" w:color="auto"/>
      </w:divBdr>
    </w:div>
    <w:div w:id="1051997911">
      <w:bodyDiv w:val="1"/>
      <w:marLeft w:val="0"/>
      <w:marRight w:val="0"/>
      <w:marTop w:val="0"/>
      <w:marBottom w:val="0"/>
      <w:divBdr>
        <w:top w:val="none" w:sz="0" w:space="0" w:color="auto"/>
        <w:left w:val="none" w:sz="0" w:space="0" w:color="auto"/>
        <w:bottom w:val="none" w:sz="0" w:space="0" w:color="auto"/>
        <w:right w:val="none" w:sz="0" w:space="0" w:color="auto"/>
      </w:divBdr>
    </w:div>
    <w:div w:id="1054740012">
      <w:bodyDiv w:val="1"/>
      <w:marLeft w:val="0"/>
      <w:marRight w:val="0"/>
      <w:marTop w:val="0"/>
      <w:marBottom w:val="0"/>
      <w:divBdr>
        <w:top w:val="none" w:sz="0" w:space="0" w:color="auto"/>
        <w:left w:val="none" w:sz="0" w:space="0" w:color="auto"/>
        <w:bottom w:val="none" w:sz="0" w:space="0" w:color="auto"/>
        <w:right w:val="none" w:sz="0" w:space="0" w:color="auto"/>
      </w:divBdr>
    </w:div>
    <w:div w:id="1076977586">
      <w:bodyDiv w:val="1"/>
      <w:marLeft w:val="0"/>
      <w:marRight w:val="0"/>
      <w:marTop w:val="0"/>
      <w:marBottom w:val="0"/>
      <w:divBdr>
        <w:top w:val="none" w:sz="0" w:space="0" w:color="auto"/>
        <w:left w:val="none" w:sz="0" w:space="0" w:color="auto"/>
        <w:bottom w:val="none" w:sz="0" w:space="0" w:color="auto"/>
        <w:right w:val="none" w:sz="0" w:space="0" w:color="auto"/>
      </w:divBdr>
    </w:div>
    <w:div w:id="1194152207">
      <w:bodyDiv w:val="1"/>
      <w:marLeft w:val="0"/>
      <w:marRight w:val="0"/>
      <w:marTop w:val="0"/>
      <w:marBottom w:val="0"/>
      <w:divBdr>
        <w:top w:val="none" w:sz="0" w:space="0" w:color="auto"/>
        <w:left w:val="none" w:sz="0" w:space="0" w:color="auto"/>
        <w:bottom w:val="none" w:sz="0" w:space="0" w:color="auto"/>
        <w:right w:val="none" w:sz="0" w:space="0" w:color="auto"/>
      </w:divBdr>
    </w:div>
    <w:div w:id="1371144421">
      <w:bodyDiv w:val="1"/>
      <w:marLeft w:val="0"/>
      <w:marRight w:val="0"/>
      <w:marTop w:val="0"/>
      <w:marBottom w:val="0"/>
      <w:divBdr>
        <w:top w:val="none" w:sz="0" w:space="0" w:color="auto"/>
        <w:left w:val="none" w:sz="0" w:space="0" w:color="auto"/>
        <w:bottom w:val="none" w:sz="0" w:space="0" w:color="auto"/>
        <w:right w:val="none" w:sz="0" w:space="0" w:color="auto"/>
      </w:divBdr>
    </w:div>
    <w:div w:id="1385988095">
      <w:bodyDiv w:val="1"/>
      <w:marLeft w:val="0"/>
      <w:marRight w:val="0"/>
      <w:marTop w:val="0"/>
      <w:marBottom w:val="0"/>
      <w:divBdr>
        <w:top w:val="none" w:sz="0" w:space="0" w:color="auto"/>
        <w:left w:val="none" w:sz="0" w:space="0" w:color="auto"/>
        <w:bottom w:val="none" w:sz="0" w:space="0" w:color="auto"/>
        <w:right w:val="none" w:sz="0" w:space="0" w:color="auto"/>
      </w:divBdr>
    </w:div>
    <w:div w:id="1424182532">
      <w:bodyDiv w:val="1"/>
      <w:marLeft w:val="0"/>
      <w:marRight w:val="0"/>
      <w:marTop w:val="0"/>
      <w:marBottom w:val="0"/>
      <w:divBdr>
        <w:top w:val="none" w:sz="0" w:space="0" w:color="auto"/>
        <w:left w:val="none" w:sz="0" w:space="0" w:color="auto"/>
        <w:bottom w:val="none" w:sz="0" w:space="0" w:color="auto"/>
        <w:right w:val="none" w:sz="0" w:space="0" w:color="auto"/>
      </w:divBdr>
    </w:div>
    <w:div w:id="1528180451">
      <w:bodyDiv w:val="1"/>
      <w:marLeft w:val="0"/>
      <w:marRight w:val="0"/>
      <w:marTop w:val="0"/>
      <w:marBottom w:val="0"/>
      <w:divBdr>
        <w:top w:val="none" w:sz="0" w:space="0" w:color="auto"/>
        <w:left w:val="none" w:sz="0" w:space="0" w:color="auto"/>
        <w:bottom w:val="none" w:sz="0" w:space="0" w:color="auto"/>
        <w:right w:val="none" w:sz="0" w:space="0" w:color="auto"/>
      </w:divBdr>
    </w:div>
    <w:div w:id="1533181443">
      <w:bodyDiv w:val="1"/>
      <w:marLeft w:val="0"/>
      <w:marRight w:val="0"/>
      <w:marTop w:val="0"/>
      <w:marBottom w:val="0"/>
      <w:divBdr>
        <w:top w:val="none" w:sz="0" w:space="0" w:color="auto"/>
        <w:left w:val="none" w:sz="0" w:space="0" w:color="auto"/>
        <w:bottom w:val="none" w:sz="0" w:space="0" w:color="auto"/>
        <w:right w:val="none" w:sz="0" w:space="0" w:color="auto"/>
      </w:divBdr>
    </w:div>
    <w:div w:id="1611668973">
      <w:bodyDiv w:val="1"/>
      <w:marLeft w:val="0"/>
      <w:marRight w:val="0"/>
      <w:marTop w:val="0"/>
      <w:marBottom w:val="0"/>
      <w:divBdr>
        <w:top w:val="none" w:sz="0" w:space="0" w:color="auto"/>
        <w:left w:val="none" w:sz="0" w:space="0" w:color="auto"/>
        <w:bottom w:val="none" w:sz="0" w:space="0" w:color="auto"/>
        <w:right w:val="none" w:sz="0" w:space="0" w:color="auto"/>
      </w:divBdr>
    </w:div>
    <w:div w:id="1637107248">
      <w:bodyDiv w:val="1"/>
      <w:marLeft w:val="0"/>
      <w:marRight w:val="0"/>
      <w:marTop w:val="0"/>
      <w:marBottom w:val="0"/>
      <w:divBdr>
        <w:top w:val="none" w:sz="0" w:space="0" w:color="auto"/>
        <w:left w:val="none" w:sz="0" w:space="0" w:color="auto"/>
        <w:bottom w:val="none" w:sz="0" w:space="0" w:color="auto"/>
        <w:right w:val="none" w:sz="0" w:space="0" w:color="auto"/>
      </w:divBdr>
    </w:div>
    <w:div w:id="1651179678">
      <w:bodyDiv w:val="1"/>
      <w:marLeft w:val="0"/>
      <w:marRight w:val="0"/>
      <w:marTop w:val="0"/>
      <w:marBottom w:val="0"/>
      <w:divBdr>
        <w:top w:val="none" w:sz="0" w:space="0" w:color="auto"/>
        <w:left w:val="none" w:sz="0" w:space="0" w:color="auto"/>
        <w:bottom w:val="none" w:sz="0" w:space="0" w:color="auto"/>
        <w:right w:val="none" w:sz="0" w:space="0" w:color="auto"/>
      </w:divBdr>
    </w:div>
    <w:div w:id="1696341809">
      <w:bodyDiv w:val="1"/>
      <w:marLeft w:val="0"/>
      <w:marRight w:val="0"/>
      <w:marTop w:val="0"/>
      <w:marBottom w:val="0"/>
      <w:divBdr>
        <w:top w:val="none" w:sz="0" w:space="0" w:color="auto"/>
        <w:left w:val="none" w:sz="0" w:space="0" w:color="auto"/>
        <w:bottom w:val="none" w:sz="0" w:space="0" w:color="auto"/>
        <w:right w:val="none" w:sz="0" w:space="0" w:color="auto"/>
      </w:divBdr>
    </w:div>
    <w:div w:id="1753813618">
      <w:bodyDiv w:val="1"/>
      <w:marLeft w:val="0"/>
      <w:marRight w:val="0"/>
      <w:marTop w:val="0"/>
      <w:marBottom w:val="0"/>
      <w:divBdr>
        <w:top w:val="none" w:sz="0" w:space="0" w:color="auto"/>
        <w:left w:val="none" w:sz="0" w:space="0" w:color="auto"/>
        <w:bottom w:val="none" w:sz="0" w:space="0" w:color="auto"/>
        <w:right w:val="none" w:sz="0" w:space="0" w:color="auto"/>
      </w:divBdr>
    </w:div>
    <w:div w:id="1760255403">
      <w:bodyDiv w:val="1"/>
      <w:marLeft w:val="0"/>
      <w:marRight w:val="0"/>
      <w:marTop w:val="0"/>
      <w:marBottom w:val="0"/>
      <w:divBdr>
        <w:top w:val="none" w:sz="0" w:space="0" w:color="auto"/>
        <w:left w:val="none" w:sz="0" w:space="0" w:color="auto"/>
        <w:bottom w:val="none" w:sz="0" w:space="0" w:color="auto"/>
        <w:right w:val="none" w:sz="0" w:space="0" w:color="auto"/>
      </w:divBdr>
    </w:div>
    <w:div w:id="1788692458">
      <w:bodyDiv w:val="1"/>
      <w:marLeft w:val="0"/>
      <w:marRight w:val="0"/>
      <w:marTop w:val="0"/>
      <w:marBottom w:val="0"/>
      <w:divBdr>
        <w:top w:val="none" w:sz="0" w:space="0" w:color="auto"/>
        <w:left w:val="none" w:sz="0" w:space="0" w:color="auto"/>
        <w:bottom w:val="none" w:sz="0" w:space="0" w:color="auto"/>
        <w:right w:val="none" w:sz="0" w:space="0" w:color="auto"/>
      </w:divBdr>
    </w:div>
    <w:div w:id="1793666947">
      <w:bodyDiv w:val="1"/>
      <w:marLeft w:val="0"/>
      <w:marRight w:val="0"/>
      <w:marTop w:val="0"/>
      <w:marBottom w:val="0"/>
      <w:divBdr>
        <w:top w:val="none" w:sz="0" w:space="0" w:color="auto"/>
        <w:left w:val="none" w:sz="0" w:space="0" w:color="auto"/>
        <w:bottom w:val="none" w:sz="0" w:space="0" w:color="auto"/>
        <w:right w:val="none" w:sz="0" w:space="0" w:color="auto"/>
      </w:divBdr>
    </w:div>
    <w:div w:id="1795974999">
      <w:bodyDiv w:val="1"/>
      <w:marLeft w:val="0"/>
      <w:marRight w:val="0"/>
      <w:marTop w:val="0"/>
      <w:marBottom w:val="0"/>
      <w:divBdr>
        <w:top w:val="none" w:sz="0" w:space="0" w:color="auto"/>
        <w:left w:val="none" w:sz="0" w:space="0" w:color="auto"/>
        <w:bottom w:val="none" w:sz="0" w:space="0" w:color="auto"/>
        <w:right w:val="none" w:sz="0" w:space="0" w:color="auto"/>
      </w:divBdr>
    </w:div>
    <w:div w:id="1858998582">
      <w:bodyDiv w:val="1"/>
      <w:marLeft w:val="0"/>
      <w:marRight w:val="0"/>
      <w:marTop w:val="0"/>
      <w:marBottom w:val="0"/>
      <w:divBdr>
        <w:top w:val="none" w:sz="0" w:space="0" w:color="auto"/>
        <w:left w:val="none" w:sz="0" w:space="0" w:color="auto"/>
        <w:bottom w:val="none" w:sz="0" w:space="0" w:color="auto"/>
        <w:right w:val="none" w:sz="0" w:space="0" w:color="auto"/>
      </w:divBdr>
    </w:div>
    <w:div w:id="1895265464">
      <w:bodyDiv w:val="1"/>
      <w:marLeft w:val="0"/>
      <w:marRight w:val="0"/>
      <w:marTop w:val="0"/>
      <w:marBottom w:val="0"/>
      <w:divBdr>
        <w:top w:val="none" w:sz="0" w:space="0" w:color="auto"/>
        <w:left w:val="none" w:sz="0" w:space="0" w:color="auto"/>
        <w:bottom w:val="none" w:sz="0" w:space="0" w:color="auto"/>
        <w:right w:val="none" w:sz="0" w:space="0" w:color="auto"/>
      </w:divBdr>
    </w:div>
    <w:div w:id="1926301985">
      <w:bodyDiv w:val="1"/>
      <w:marLeft w:val="0"/>
      <w:marRight w:val="0"/>
      <w:marTop w:val="0"/>
      <w:marBottom w:val="0"/>
      <w:divBdr>
        <w:top w:val="none" w:sz="0" w:space="0" w:color="auto"/>
        <w:left w:val="none" w:sz="0" w:space="0" w:color="auto"/>
        <w:bottom w:val="none" w:sz="0" w:space="0" w:color="auto"/>
        <w:right w:val="none" w:sz="0" w:space="0" w:color="auto"/>
      </w:divBdr>
    </w:div>
    <w:div w:id="1926721286">
      <w:bodyDiv w:val="1"/>
      <w:marLeft w:val="0"/>
      <w:marRight w:val="0"/>
      <w:marTop w:val="0"/>
      <w:marBottom w:val="0"/>
      <w:divBdr>
        <w:top w:val="none" w:sz="0" w:space="0" w:color="auto"/>
        <w:left w:val="none" w:sz="0" w:space="0" w:color="auto"/>
        <w:bottom w:val="none" w:sz="0" w:space="0" w:color="auto"/>
        <w:right w:val="none" w:sz="0" w:space="0" w:color="auto"/>
      </w:divBdr>
    </w:div>
    <w:div w:id="1956792384">
      <w:bodyDiv w:val="1"/>
      <w:marLeft w:val="0"/>
      <w:marRight w:val="0"/>
      <w:marTop w:val="0"/>
      <w:marBottom w:val="0"/>
      <w:divBdr>
        <w:top w:val="none" w:sz="0" w:space="0" w:color="auto"/>
        <w:left w:val="none" w:sz="0" w:space="0" w:color="auto"/>
        <w:bottom w:val="none" w:sz="0" w:space="0" w:color="auto"/>
        <w:right w:val="none" w:sz="0" w:space="0" w:color="auto"/>
      </w:divBdr>
    </w:div>
    <w:div w:id="2005545343">
      <w:bodyDiv w:val="1"/>
      <w:marLeft w:val="0"/>
      <w:marRight w:val="0"/>
      <w:marTop w:val="0"/>
      <w:marBottom w:val="0"/>
      <w:divBdr>
        <w:top w:val="none" w:sz="0" w:space="0" w:color="auto"/>
        <w:left w:val="none" w:sz="0" w:space="0" w:color="auto"/>
        <w:bottom w:val="none" w:sz="0" w:space="0" w:color="auto"/>
        <w:right w:val="none" w:sz="0" w:space="0" w:color="auto"/>
      </w:divBdr>
    </w:div>
    <w:div w:id="2009861707">
      <w:bodyDiv w:val="1"/>
      <w:marLeft w:val="0"/>
      <w:marRight w:val="0"/>
      <w:marTop w:val="0"/>
      <w:marBottom w:val="0"/>
      <w:divBdr>
        <w:top w:val="none" w:sz="0" w:space="0" w:color="auto"/>
        <w:left w:val="none" w:sz="0" w:space="0" w:color="auto"/>
        <w:bottom w:val="none" w:sz="0" w:space="0" w:color="auto"/>
        <w:right w:val="none" w:sz="0" w:space="0" w:color="auto"/>
      </w:divBdr>
    </w:div>
    <w:div w:id="2067876212">
      <w:bodyDiv w:val="1"/>
      <w:marLeft w:val="0"/>
      <w:marRight w:val="0"/>
      <w:marTop w:val="0"/>
      <w:marBottom w:val="0"/>
      <w:divBdr>
        <w:top w:val="none" w:sz="0" w:space="0" w:color="auto"/>
        <w:left w:val="none" w:sz="0" w:space="0" w:color="auto"/>
        <w:bottom w:val="none" w:sz="0" w:space="0" w:color="auto"/>
        <w:right w:val="none" w:sz="0" w:space="0" w:color="auto"/>
      </w:divBdr>
    </w:div>
    <w:div w:id="21261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1C031-7282-4766-8DDF-D6BF3852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30</TotalTime>
  <Pages>19</Pages>
  <Words>4128</Words>
  <Characters>23534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3GPP TR 36.787</vt:lpstr>
    </vt:vector>
  </TitlesOfParts>
  <Company/>
  <LinksUpToDate>false</LinksUpToDate>
  <CharactersWithSpaces>27607</CharactersWithSpaces>
  <SharedDoc>false</SharedDoc>
  <HLinks>
    <vt:vector size="264" baseType="variant">
      <vt:variant>
        <vt:i4>1441851</vt:i4>
      </vt:variant>
      <vt:variant>
        <vt:i4>260</vt:i4>
      </vt:variant>
      <vt:variant>
        <vt:i4>0</vt:i4>
      </vt:variant>
      <vt:variant>
        <vt:i4>5</vt:i4>
      </vt:variant>
      <vt:variant>
        <vt:lpwstr/>
      </vt:variant>
      <vt:variant>
        <vt:lpwstr>_Toc117254862</vt:lpwstr>
      </vt:variant>
      <vt:variant>
        <vt:i4>1441851</vt:i4>
      </vt:variant>
      <vt:variant>
        <vt:i4>254</vt:i4>
      </vt:variant>
      <vt:variant>
        <vt:i4>0</vt:i4>
      </vt:variant>
      <vt:variant>
        <vt:i4>5</vt:i4>
      </vt:variant>
      <vt:variant>
        <vt:lpwstr/>
      </vt:variant>
      <vt:variant>
        <vt:lpwstr>_Toc117254861</vt:lpwstr>
      </vt:variant>
      <vt:variant>
        <vt:i4>1441851</vt:i4>
      </vt:variant>
      <vt:variant>
        <vt:i4>248</vt:i4>
      </vt:variant>
      <vt:variant>
        <vt:i4>0</vt:i4>
      </vt:variant>
      <vt:variant>
        <vt:i4>5</vt:i4>
      </vt:variant>
      <vt:variant>
        <vt:lpwstr/>
      </vt:variant>
      <vt:variant>
        <vt:lpwstr>_Toc117254860</vt:lpwstr>
      </vt:variant>
      <vt:variant>
        <vt:i4>1376315</vt:i4>
      </vt:variant>
      <vt:variant>
        <vt:i4>242</vt:i4>
      </vt:variant>
      <vt:variant>
        <vt:i4>0</vt:i4>
      </vt:variant>
      <vt:variant>
        <vt:i4>5</vt:i4>
      </vt:variant>
      <vt:variant>
        <vt:lpwstr/>
      </vt:variant>
      <vt:variant>
        <vt:lpwstr>_Toc117254859</vt:lpwstr>
      </vt:variant>
      <vt:variant>
        <vt:i4>1376315</vt:i4>
      </vt:variant>
      <vt:variant>
        <vt:i4>236</vt:i4>
      </vt:variant>
      <vt:variant>
        <vt:i4>0</vt:i4>
      </vt:variant>
      <vt:variant>
        <vt:i4>5</vt:i4>
      </vt:variant>
      <vt:variant>
        <vt:lpwstr/>
      </vt:variant>
      <vt:variant>
        <vt:lpwstr>_Toc117254858</vt:lpwstr>
      </vt:variant>
      <vt:variant>
        <vt:i4>1376315</vt:i4>
      </vt:variant>
      <vt:variant>
        <vt:i4>230</vt:i4>
      </vt:variant>
      <vt:variant>
        <vt:i4>0</vt:i4>
      </vt:variant>
      <vt:variant>
        <vt:i4>5</vt:i4>
      </vt:variant>
      <vt:variant>
        <vt:lpwstr/>
      </vt:variant>
      <vt:variant>
        <vt:lpwstr>_Toc117254857</vt:lpwstr>
      </vt:variant>
      <vt:variant>
        <vt:i4>1376315</vt:i4>
      </vt:variant>
      <vt:variant>
        <vt:i4>224</vt:i4>
      </vt:variant>
      <vt:variant>
        <vt:i4>0</vt:i4>
      </vt:variant>
      <vt:variant>
        <vt:i4>5</vt:i4>
      </vt:variant>
      <vt:variant>
        <vt:lpwstr/>
      </vt:variant>
      <vt:variant>
        <vt:lpwstr>_Toc117254856</vt:lpwstr>
      </vt:variant>
      <vt:variant>
        <vt:i4>1376315</vt:i4>
      </vt:variant>
      <vt:variant>
        <vt:i4>218</vt:i4>
      </vt:variant>
      <vt:variant>
        <vt:i4>0</vt:i4>
      </vt:variant>
      <vt:variant>
        <vt:i4>5</vt:i4>
      </vt:variant>
      <vt:variant>
        <vt:lpwstr/>
      </vt:variant>
      <vt:variant>
        <vt:lpwstr>_Toc117254855</vt:lpwstr>
      </vt:variant>
      <vt:variant>
        <vt:i4>1376315</vt:i4>
      </vt:variant>
      <vt:variant>
        <vt:i4>212</vt:i4>
      </vt:variant>
      <vt:variant>
        <vt:i4>0</vt:i4>
      </vt:variant>
      <vt:variant>
        <vt:i4>5</vt:i4>
      </vt:variant>
      <vt:variant>
        <vt:lpwstr/>
      </vt:variant>
      <vt:variant>
        <vt:lpwstr>_Toc117254854</vt:lpwstr>
      </vt:variant>
      <vt:variant>
        <vt:i4>1376315</vt:i4>
      </vt:variant>
      <vt:variant>
        <vt:i4>206</vt:i4>
      </vt:variant>
      <vt:variant>
        <vt:i4>0</vt:i4>
      </vt:variant>
      <vt:variant>
        <vt:i4>5</vt:i4>
      </vt:variant>
      <vt:variant>
        <vt:lpwstr/>
      </vt:variant>
      <vt:variant>
        <vt:lpwstr>_Toc117254853</vt:lpwstr>
      </vt:variant>
      <vt:variant>
        <vt:i4>1376315</vt:i4>
      </vt:variant>
      <vt:variant>
        <vt:i4>200</vt:i4>
      </vt:variant>
      <vt:variant>
        <vt:i4>0</vt:i4>
      </vt:variant>
      <vt:variant>
        <vt:i4>5</vt:i4>
      </vt:variant>
      <vt:variant>
        <vt:lpwstr/>
      </vt:variant>
      <vt:variant>
        <vt:lpwstr>_Toc117254852</vt:lpwstr>
      </vt:variant>
      <vt:variant>
        <vt:i4>1376315</vt:i4>
      </vt:variant>
      <vt:variant>
        <vt:i4>194</vt:i4>
      </vt:variant>
      <vt:variant>
        <vt:i4>0</vt:i4>
      </vt:variant>
      <vt:variant>
        <vt:i4>5</vt:i4>
      </vt:variant>
      <vt:variant>
        <vt:lpwstr/>
      </vt:variant>
      <vt:variant>
        <vt:lpwstr>_Toc117254851</vt:lpwstr>
      </vt:variant>
      <vt:variant>
        <vt:i4>1376315</vt:i4>
      </vt:variant>
      <vt:variant>
        <vt:i4>188</vt:i4>
      </vt:variant>
      <vt:variant>
        <vt:i4>0</vt:i4>
      </vt:variant>
      <vt:variant>
        <vt:i4>5</vt:i4>
      </vt:variant>
      <vt:variant>
        <vt:lpwstr/>
      </vt:variant>
      <vt:variant>
        <vt:lpwstr>_Toc117254850</vt:lpwstr>
      </vt:variant>
      <vt:variant>
        <vt:i4>1310779</vt:i4>
      </vt:variant>
      <vt:variant>
        <vt:i4>182</vt:i4>
      </vt:variant>
      <vt:variant>
        <vt:i4>0</vt:i4>
      </vt:variant>
      <vt:variant>
        <vt:i4>5</vt:i4>
      </vt:variant>
      <vt:variant>
        <vt:lpwstr/>
      </vt:variant>
      <vt:variant>
        <vt:lpwstr>_Toc117254849</vt:lpwstr>
      </vt:variant>
      <vt:variant>
        <vt:i4>1310779</vt:i4>
      </vt:variant>
      <vt:variant>
        <vt:i4>176</vt:i4>
      </vt:variant>
      <vt:variant>
        <vt:i4>0</vt:i4>
      </vt:variant>
      <vt:variant>
        <vt:i4>5</vt:i4>
      </vt:variant>
      <vt:variant>
        <vt:lpwstr/>
      </vt:variant>
      <vt:variant>
        <vt:lpwstr>_Toc117254848</vt:lpwstr>
      </vt:variant>
      <vt:variant>
        <vt:i4>1310779</vt:i4>
      </vt:variant>
      <vt:variant>
        <vt:i4>170</vt:i4>
      </vt:variant>
      <vt:variant>
        <vt:i4>0</vt:i4>
      </vt:variant>
      <vt:variant>
        <vt:i4>5</vt:i4>
      </vt:variant>
      <vt:variant>
        <vt:lpwstr/>
      </vt:variant>
      <vt:variant>
        <vt:lpwstr>_Toc117254847</vt:lpwstr>
      </vt:variant>
      <vt:variant>
        <vt:i4>1310779</vt:i4>
      </vt:variant>
      <vt:variant>
        <vt:i4>164</vt:i4>
      </vt:variant>
      <vt:variant>
        <vt:i4>0</vt:i4>
      </vt:variant>
      <vt:variant>
        <vt:i4>5</vt:i4>
      </vt:variant>
      <vt:variant>
        <vt:lpwstr/>
      </vt:variant>
      <vt:variant>
        <vt:lpwstr>_Toc117254846</vt:lpwstr>
      </vt:variant>
      <vt:variant>
        <vt:i4>1310779</vt:i4>
      </vt:variant>
      <vt:variant>
        <vt:i4>158</vt:i4>
      </vt:variant>
      <vt:variant>
        <vt:i4>0</vt:i4>
      </vt:variant>
      <vt:variant>
        <vt:i4>5</vt:i4>
      </vt:variant>
      <vt:variant>
        <vt:lpwstr/>
      </vt:variant>
      <vt:variant>
        <vt:lpwstr>_Toc117254845</vt:lpwstr>
      </vt:variant>
      <vt:variant>
        <vt:i4>1310779</vt:i4>
      </vt:variant>
      <vt:variant>
        <vt:i4>152</vt:i4>
      </vt:variant>
      <vt:variant>
        <vt:i4>0</vt:i4>
      </vt:variant>
      <vt:variant>
        <vt:i4>5</vt:i4>
      </vt:variant>
      <vt:variant>
        <vt:lpwstr/>
      </vt:variant>
      <vt:variant>
        <vt:lpwstr>_Toc117254844</vt:lpwstr>
      </vt:variant>
      <vt:variant>
        <vt:i4>1310779</vt:i4>
      </vt:variant>
      <vt:variant>
        <vt:i4>146</vt:i4>
      </vt:variant>
      <vt:variant>
        <vt:i4>0</vt:i4>
      </vt:variant>
      <vt:variant>
        <vt:i4>5</vt:i4>
      </vt:variant>
      <vt:variant>
        <vt:lpwstr/>
      </vt:variant>
      <vt:variant>
        <vt:lpwstr>_Toc117254843</vt:lpwstr>
      </vt:variant>
      <vt:variant>
        <vt:i4>1310779</vt:i4>
      </vt:variant>
      <vt:variant>
        <vt:i4>140</vt:i4>
      </vt:variant>
      <vt:variant>
        <vt:i4>0</vt:i4>
      </vt:variant>
      <vt:variant>
        <vt:i4>5</vt:i4>
      </vt:variant>
      <vt:variant>
        <vt:lpwstr/>
      </vt:variant>
      <vt:variant>
        <vt:lpwstr>_Toc117254842</vt:lpwstr>
      </vt:variant>
      <vt:variant>
        <vt:i4>1310779</vt:i4>
      </vt:variant>
      <vt:variant>
        <vt:i4>134</vt:i4>
      </vt:variant>
      <vt:variant>
        <vt:i4>0</vt:i4>
      </vt:variant>
      <vt:variant>
        <vt:i4>5</vt:i4>
      </vt:variant>
      <vt:variant>
        <vt:lpwstr/>
      </vt:variant>
      <vt:variant>
        <vt:lpwstr>_Toc117254841</vt:lpwstr>
      </vt:variant>
      <vt:variant>
        <vt:i4>1310779</vt:i4>
      </vt:variant>
      <vt:variant>
        <vt:i4>128</vt:i4>
      </vt:variant>
      <vt:variant>
        <vt:i4>0</vt:i4>
      </vt:variant>
      <vt:variant>
        <vt:i4>5</vt:i4>
      </vt:variant>
      <vt:variant>
        <vt:lpwstr/>
      </vt:variant>
      <vt:variant>
        <vt:lpwstr>_Toc117254840</vt:lpwstr>
      </vt:variant>
      <vt:variant>
        <vt:i4>1245243</vt:i4>
      </vt:variant>
      <vt:variant>
        <vt:i4>122</vt:i4>
      </vt:variant>
      <vt:variant>
        <vt:i4>0</vt:i4>
      </vt:variant>
      <vt:variant>
        <vt:i4>5</vt:i4>
      </vt:variant>
      <vt:variant>
        <vt:lpwstr/>
      </vt:variant>
      <vt:variant>
        <vt:lpwstr>_Toc117254839</vt:lpwstr>
      </vt:variant>
      <vt:variant>
        <vt:i4>1245243</vt:i4>
      </vt:variant>
      <vt:variant>
        <vt:i4>116</vt:i4>
      </vt:variant>
      <vt:variant>
        <vt:i4>0</vt:i4>
      </vt:variant>
      <vt:variant>
        <vt:i4>5</vt:i4>
      </vt:variant>
      <vt:variant>
        <vt:lpwstr/>
      </vt:variant>
      <vt:variant>
        <vt:lpwstr>_Toc117254838</vt:lpwstr>
      </vt:variant>
      <vt:variant>
        <vt:i4>1245243</vt:i4>
      </vt:variant>
      <vt:variant>
        <vt:i4>110</vt:i4>
      </vt:variant>
      <vt:variant>
        <vt:i4>0</vt:i4>
      </vt:variant>
      <vt:variant>
        <vt:i4>5</vt:i4>
      </vt:variant>
      <vt:variant>
        <vt:lpwstr/>
      </vt:variant>
      <vt:variant>
        <vt:lpwstr>_Toc117254837</vt:lpwstr>
      </vt:variant>
      <vt:variant>
        <vt:i4>1245243</vt:i4>
      </vt:variant>
      <vt:variant>
        <vt:i4>104</vt:i4>
      </vt:variant>
      <vt:variant>
        <vt:i4>0</vt:i4>
      </vt:variant>
      <vt:variant>
        <vt:i4>5</vt:i4>
      </vt:variant>
      <vt:variant>
        <vt:lpwstr/>
      </vt:variant>
      <vt:variant>
        <vt:lpwstr>_Toc117254836</vt:lpwstr>
      </vt:variant>
      <vt:variant>
        <vt:i4>1245243</vt:i4>
      </vt:variant>
      <vt:variant>
        <vt:i4>98</vt:i4>
      </vt:variant>
      <vt:variant>
        <vt:i4>0</vt:i4>
      </vt:variant>
      <vt:variant>
        <vt:i4>5</vt:i4>
      </vt:variant>
      <vt:variant>
        <vt:lpwstr/>
      </vt:variant>
      <vt:variant>
        <vt:lpwstr>_Toc117254835</vt:lpwstr>
      </vt:variant>
      <vt:variant>
        <vt:i4>1245243</vt:i4>
      </vt:variant>
      <vt:variant>
        <vt:i4>92</vt:i4>
      </vt:variant>
      <vt:variant>
        <vt:i4>0</vt:i4>
      </vt:variant>
      <vt:variant>
        <vt:i4>5</vt:i4>
      </vt:variant>
      <vt:variant>
        <vt:lpwstr/>
      </vt:variant>
      <vt:variant>
        <vt:lpwstr>_Toc117254834</vt:lpwstr>
      </vt:variant>
      <vt:variant>
        <vt:i4>1245243</vt:i4>
      </vt:variant>
      <vt:variant>
        <vt:i4>86</vt:i4>
      </vt:variant>
      <vt:variant>
        <vt:i4>0</vt:i4>
      </vt:variant>
      <vt:variant>
        <vt:i4>5</vt:i4>
      </vt:variant>
      <vt:variant>
        <vt:lpwstr/>
      </vt:variant>
      <vt:variant>
        <vt:lpwstr>_Toc117254833</vt:lpwstr>
      </vt:variant>
      <vt:variant>
        <vt:i4>1245243</vt:i4>
      </vt:variant>
      <vt:variant>
        <vt:i4>80</vt:i4>
      </vt:variant>
      <vt:variant>
        <vt:i4>0</vt:i4>
      </vt:variant>
      <vt:variant>
        <vt:i4>5</vt:i4>
      </vt:variant>
      <vt:variant>
        <vt:lpwstr/>
      </vt:variant>
      <vt:variant>
        <vt:lpwstr>_Toc117254832</vt:lpwstr>
      </vt:variant>
      <vt:variant>
        <vt:i4>1245243</vt:i4>
      </vt:variant>
      <vt:variant>
        <vt:i4>74</vt:i4>
      </vt:variant>
      <vt:variant>
        <vt:i4>0</vt:i4>
      </vt:variant>
      <vt:variant>
        <vt:i4>5</vt:i4>
      </vt:variant>
      <vt:variant>
        <vt:lpwstr/>
      </vt:variant>
      <vt:variant>
        <vt:lpwstr>_Toc117254831</vt:lpwstr>
      </vt:variant>
      <vt:variant>
        <vt:i4>1245243</vt:i4>
      </vt:variant>
      <vt:variant>
        <vt:i4>68</vt:i4>
      </vt:variant>
      <vt:variant>
        <vt:i4>0</vt:i4>
      </vt:variant>
      <vt:variant>
        <vt:i4>5</vt:i4>
      </vt:variant>
      <vt:variant>
        <vt:lpwstr/>
      </vt:variant>
      <vt:variant>
        <vt:lpwstr>_Toc117254830</vt:lpwstr>
      </vt:variant>
      <vt:variant>
        <vt:i4>1179707</vt:i4>
      </vt:variant>
      <vt:variant>
        <vt:i4>62</vt:i4>
      </vt:variant>
      <vt:variant>
        <vt:i4>0</vt:i4>
      </vt:variant>
      <vt:variant>
        <vt:i4>5</vt:i4>
      </vt:variant>
      <vt:variant>
        <vt:lpwstr/>
      </vt:variant>
      <vt:variant>
        <vt:lpwstr>_Toc117254829</vt:lpwstr>
      </vt:variant>
      <vt:variant>
        <vt:i4>1179707</vt:i4>
      </vt:variant>
      <vt:variant>
        <vt:i4>56</vt:i4>
      </vt:variant>
      <vt:variant>
        <vt:i4>0</vt:i4>
      </vt:variant>
      <vt:variant>
        <vt:i4>5</vt:i4>
      </vt:variant>
      <vt:variant>
        <vt:lpwstr/>
      </vt:variant>
      <vt:variant>
        <vt:lpwstr>_Toc117254828</vt:lpwstr>
      </vt:variant>
      <vt:variant>
        <vt:i4>1179707</vt:i4>
      </vt:variant>
      <vt:variant>
        <vt:i4>50</vt:i4>
      </vt:variant>
      <vt:variant>
        <vt:i4>0</vt:i4>
      </vt:variant>
      <vt:variant>
        <vt:i4>5</vt:i4>
      </vt:variant>
      <vt:variant>
        <vt:lpwstr/>
      </vt:variant>
      <vt:variant>
        <vt:lpwstr>_Toc117254827</vt:lpwstr>
      </vt:variant>
      <vt:variant>
        <vt:i4>1179707</vt:i4>
      </vt:variant>
      <vt:variant>
        <vt:i4>44</vt:i4>
      </vt:variant>
      <vt:variant>
        <vt:i4>0</vt:i4>
      </vt:variant>
      <vt:variant>
        <vt:i4>5</vt:i4>
      </vt:variant>
      <vt:variant>
        <vt:lpwstr/>
      </vt:variant>
      <vt:variant>
        <vt:lpwstr>_Toc117254826</vt:lpwstr>
      </vt:variant>
      <vt:variant>
        <vt:i4>1179707</vt:i4>
      </vt:variant>
      <vt:variant>
        <vt:i4>38</vt:i4>
      </vt:variant>
      <vt:variant>
        <vt:i4>0</vt:i4>
      </vt:variant>
      <vt:variant>
        <vt:i4>5</vt:i4>
      </vt:variant>
      <vt:variant>
        <vt:lpwstr/>
      </vt:variant>
      <vt:variant>
        <vt:lpwstr>_Toc117254825</vt:lpwstr>
      </vt:variant>
      <vt:variant>
        <vt:i4>1179707</vt:i4>
      </vt:variant>
      <vt:variant>
        <vt:i4>32</vt:i4>
      </vt:variant>
      <vt:variant>
        <vt:i4>0</vt:i4>
      </vt:variant>
      <vt:variant>
        <vt:i4>5</vt:i4>
      </vt:variant>
      <vt:variant>
        <vt:lpwstr/>
      </vt:variant>
      <vt:variant>
        <vt:lpwstr>_Toc117254824</vt:lpwstr>
      </vt:variant>
      <vt:variant>
        <vt:i4>1179707</vt:i4>
      </vt:variant>
      <vt:variant>
        <vt:i4>26</vt:i4>
      </vt:variant>
      <vt:variant>
        <vt:i4>0</vt:i4>
      </vt:variant>
      <vt:variant>
        <vt:i4>5</vt:i4>
      </vt:variant>
      <vt:variant>
        <vt:lpwstr/>
      </vt:variant>
      <vt:variant>
        <vt:lpwstr>_Toc117254823</vt:lpwstr>
      </vt:variant>
      <vt:variant>
        <vt:i4>1179707</vt:i4>
      </vt:variant>
      <vt:variant>
        <vt:i4>20</vt:i4>
      </vt:variant>
      <vt:variant>
        <vt:i4>0</vt:i4>
      </vt:variant>
      <vt:variant>
        <vt:i4>5</vt:i4>
      </vt:variant>
      <vt:variant>
        <vt:lpwstr/>
      </vt:variant>
      <vt:variant>
        <vt:lpwstr>_Toc117254822</vt:lpwstr>
      </vt:variant>
      <vt:variant>
        <vt:i4>1179707</vt:i4>
      </vt:variant>
      <vt:variant>
        <vt:i4>14</vt:i4>
      </vt:variant>
      <vt:variant>
        <vt:i4>0</vt:i4>
      </vt:variant>
      <vt:variant>
        <vt:i4>5</vt:i4>
      </vt:variant>
      <vt:variant>
        <vt:lpwstr/>
      </vt:variant>
      <vt:variant>
        <vt:lpwstr>_Toc117254821</vt:lpwstr>
      </vt:variant>
      <vt:variant>
        <vt:i4>1179707</vt:i4>
      </vt:variant>
      <vt:variant>
        <vt:i4>8</vt:i4>
      </vt:variant>
      <vt:variant>
        <vt:i4>0</vt:i4>
      </vt:variant>
      <vt:variant>
        <vt:i4>5</vt:i4>
      </vt:variant>
      <vt:variant>
        <vt:lpwstr/>
      </vt:variant>
      <vt:variant>
        <vt:lpwstr>_Toc117254820</vt:lpwstr>
      </vt:variant>
      <vt:variant>
        <vt:i4>1114171</vt:i4>
      </vt:variant>
      <vt:variant>
        <vt:i4>2</vt:i4>
      </vt:variant>
      <vt:variant>
        <vt:i4>0</vt:i4>
      </vt:variant>
      <vt:variant>
        <vt:i4>5</vt:i4>
      </vt:variant>
      <vt:variant>
        <vt:lpwstr/>
      </vt:variant>
      <vt:variant>
        <vt:lpwstr>_Toc117254819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36.787</dc:title>
  <dc:subject>Vehicle-to-Everything (V2X) new band combinations (Release 15)</dc:subject>
  <dc:creator>MCC Support</dc:creator>
  <cp:lastModifiedBy>MCC</cp:lastModifiedBy>
  <cp:revision>15</cp:revision>
  <cp:lastPrinted>2016-03-22T09:29:00Z</cp:lastPrinted>
  <dcterms:created xsi:type="dcterms:W3CDTF">2023-12-15T00:20:00Z</dcterms:created>
  <dcterms:modified xsi:type="dcterms:W3CDTF">2024-01-08T16:33:00Z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2015_ms_pID_725343">
    <vt:lpwstr>(3)kal0lBkFDsVlRe3Vt5q86dg736ij4mrwmS4N6kcUff2lZILbSgCkk/pmG9lQ90qA1ZigbsEp
RqrRHhDZ1YRMjRADs+PfB+WrTYsXugvsJZknLYX0DMCuCQ1gQkjpCG0chqjX853Q+dQShvw7
yogt2V5VipCnFFQESBQ6eJnhWuzCTDgB2TnrvLK3g5KuNElWXkYJjDAluufXD8mvoLEKUVg+
3JMMOFAPwLk4Np/JAu</vt:lpwstr>
  </property>
  <property fmtid="{D5CDD505-2E9C-101B-9397-08002B2CF9AE}" pid="4" name="_2015_ms_pID_7253431">
    <vt:lpwstr>rdID2qE7IJIWR8uvlr4iZD3uAHh1d/mRue9F2qYuuwH0yATW4VjuL2
ZU0nPWirpKWWlVQHMzryFwXf7M9jqtkZqBTmgKbmb8w9uIeub5MGBlwl/18/knkXFaly58hq
ua8aAY0jq9C8cjrCcU1VgfgKj3qZ6GZT2pb2gQS/y1oGFFAHoZ9swHfst6jMmRXj5TNB//Yo
Rk0RnRZIT/P2Z+i3geGv4bmDJFX9pSFkCWFL</vt:lpwstr>
  </property>
  <property fmtid="{D5CDD505-2E9C-101B-9397-08002B2CF9AE}" pid="5" name="_2015_ms_pID_7253432">
    <vt:lpwstr>BA==</vt:lpwstr>
  </property>
</Properties>
</file>