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91A43" w14:textId="2930E93E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2EA1755A" w14:textId="544F6B39" w:rsidR="00AF5741" w:rsidRPr="00AF5741" w:rsidRDefault="00AF5741" w:rsidP="00AF574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AF5741">
        <w:rPr>
          <w:rFonts w:ascii="Times New Roman" w:hAnsi="Times New Roman" w:cs="Times New Roman"/>
          <w:b/>
          <w:bCs/>
          <w:sz w:val="30"/>
          <w:szCs w:val="30"/>
        </w:rPr>
        <w:t>ARMR Assignment 1:</w:t>
      </w:r>
    </w:p>
    <w:p w14:paraId="6BEF7950" w14:textId="77777777" w:rsidR="00AF5741" w:rsidRPr="00AF5741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5741">
        <w:rPr>
          <w:rFonts w:ascii="Times New Roman" w:hAnsi="Times New Roman" w:cs="Times New Roman"/>
          <w:b/>
          <w:bCs/>
          <w:sz w:val="24"/>
          <w:szCs w:val="24"/>
        </w:rPr>
        <w:t>1. Introduction</w:t>
      </w:r>
    </w:p>
    <w:p w14:paraId="5D0DEFB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Augmented Reality (AR) combines virtual content with the physical environment in real time. Modern AR applications can be developed using either native mobile SDKs such as Apple ARKit and Google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ARCore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or browser-based frameworks such as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WebXR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>, AR.js, and MindAR.js. Native SDKs provide high-performance tracking and direct hardware access, while browser-based AR offers cross-platform compatibility and easier deployment without requiring application installation.</w:t>
      </w:r>
    </w:p>
    <w:p w14:paraId="7AB230D8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This project evaluates the technical trade-offs between native and web-based AR solutions and demonstrates the optimization and deployment of a 3D asset for mobile browser-based AR using MindAR.js.</w:t>
      </w:r>
    </w:p>
    <w:p w14:paraId="2108C7DB" w14:textId="4CE29D2B" w:rsidR="00AF5741" w:rsidRPr="00AF5741" w:rsidRDefault="00AF5741" w:rsidP="00AF5741">
      <w:pPr>
        <w:rPr>
          <w:rFonts w:ascii="Times New Roman" w:hAnsi="Times New Roman" w:cs="Times New Roman"/>
          <w:sz w:val="26"/>
          <w:szCs w:val="26"/>
        </w:rPr>
      </w:pPr>
    </w:p>
    <w:p w14:paraId="68E7D9EC" w14:textId="77777777" w:rsidR="00AF5741" w:rsidRDefault="00AF5741" w:rsidP="00AF57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F5741">
        <w:rPr>
          <w:rFonts w:ascii="Times New Roman" w:hAnsi="Times New Roman" w:cs="Times New Roman"/>
          <w:b/>
          <w:bCs/>
          <w:sz w:val="26"/>
          <w:szCs w:val="26"/>
        </w:rPr>
        <w:t>Part A – Literature Survey and Architectural Trade-Off Analysis</w:t>
      </w:r>
    </w:p>
    <w:p w14:paraId="25DDEF49" w14:textId="77777777" w:rsidR="00AF5741" w:rsidRPr="00AF5741" w:rsidRDefault="00AF5741" w:rsidP="00AF574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1A029DF" w14:textId="77777777" w:rsidR="00AF5741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5741">
        <w:rPr>
          <w:rFonts w:ascii="Times New Roman" w:hAnsi="Times New Roman" w:cs="Times New Roman"/>
          <w:b/>
          <w:bCs/>
          <w:sz w:val="24"/>
          <w:szCs w:val="24"/>
        </w:rPr>
        <w:t>2. Comparison of Native and Browser-Based AR Frameworks</w:t>
      </w:r>
    </w:p>
    <w:p w14:paraId="1998EEDC" w14:textId="77777777" w:rsidR="00AF5741" w:rsidRPr="00AF5741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732283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Native Mobile AR SDKs</w:t>
      </w:r>
    </w:p>
    <w:p w14:paraId="54627D49" w14:textId="77777777" w:rsidR="00AF5741" w:rsidRPr="00AF5741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13FFAE8B" w14:textId="616D4AA9" w:rsidR="00AF5741" w:rsidRPr="00AF5741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AF5741">
        <w:rPr>
          <w:rFonts w:ascii="Times New Roman" w:hAnsi="Times New Roman" w:cs="Times New Roman"/>
          <w:b/>
          <w:bCs/>
          <w:sz w:val="22"/>
          <w:szCs w:val="22"/>
        </w:rPr>
        <w:t>Apple ARKit</w:t>
      </w:r>
      <w:r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52D7D1C1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ARKit is Apple's native framework for developing AR applications on iOS devices. It provides world tracking, plane detection, depth sensing, and LiDAR integration.</w:t>
      </w:r>
    </w:p>
    <w:p w14:paraId="3C96A8FD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7ADDBD82" w14:textId="77777777" w:rsidR="00AF5741" w:rsidRPr="00AF5741" w:rsidRDefault="00AF5741" w:rsidP="00AF5741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High rendering performance</w:t>
      </w:r>
    </w:p>
    <w:p w14:paraId="27BC2EFF" w14:textId="77777777" w:rsidR="00AF5741" w:rsidRPr="00AF5741" w:rsidRDefault="00AF5741" w:rsidP="00AF5741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Direct access to device sensors</w:t>
      </w:r>
    </w:p>
    <w:p w14:paraId="7963AF65" w14:textId="77777777" w:rsidR="00AF5741" w:rsidRPr="00AF5741" w:rsidRDefault="00AF5741" w:rsidP="00AF5741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Low latency tracking</w:t>
      </w:r>
    </w:p>
    <w:p w14:paraId="004CAFD4" w14:textId="77777777" w:rsidR="00AF5741" w:rsidRPr="00AF5741" w:rsidRDefault="00AF5741" w:rsidP="00AF5741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Accurate environmental understanding</w:t>
      </w:r>
    </w:p>
    <w:p w14:paraId="19020E7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7EF2AD45" w14:textId="77777777" w:rsidR="00AF5741" w:rsidRPr="00AF5741" w:rsidRDefault="00AF5741" w:rsidP="00AF5741">
      <w:pPr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Restricted to Apple devices</w:t>
      </w:r>
    </w:p>
    <w:p w14:paraId="3EEE32CC" w14:textId="77777777" w:rsidR="00AF5741" w:rsidRPr="00AF5741" w:rsidRDefault="00AF5741" w:rsidP="00AF5741">
      <w:pPr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Requires App Store deployment</w:t>
      </w:r>
    </w:p>
    <w:p w14:paraId="531F9C64" w14:textId="77777777" w:rsidR="00AF5741" w:rsidRPr="00AF5741" w:rsidRDefault="00AF5741" w:rsidP="00AF5741">
      <w:pPr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Higher development complexity</w:t>
      </w:r>
    </w:p>
    <w:p w14:paraId="7EBF91D3" w14:textId="4E31975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164A4244" w14:textId="38D619E0" w:rsidR="00AF5741" w:rsidRPr="00AF5741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AF5741">
        <w:rPr>
          <w:rFonts w:ascii="Times New Roman" w:hAnsi="Times New Roman" w:cs="Times New Roman"/>
          <w:b/>
          <w:bCs/>
          <w:sz w:val="22"/>
          <w:szCs w:val="22"/>
        </w:rPr>
        <w:t xml:space="preserve">Google </w:t>
      </w:r>
      <w:proofErr w:type="spellStart"/>
      <w:r w:rsidRPr="00AF5741">
        <w:rPr>
          <w:rFonts w:ascii="Times New Roman" w:hAnsi="Times New Roman" w:cs="Times New Roman"/>
          <w:b/>
          <w:bCs/>
          <w:sz w:val="22"/>
          <w:szCs w:val="22"/>
        </w:rPr>
        <w:t>ARCore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39DCF2DC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F5741">
        <w:rPr>
          <w:rFonts w:ascii="Times New Roman" w:hAnsi="Times New Roman" w:cs="Times New Roman"/>
          <w:sz w:val="22"/>
          <w:szCs w:val="22"/>
        </w:rPr>
        <w:t>ARCore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is Google's AR framework for Android devices and supports motion tracking, environmental understanding, and light estimation.</w:t>
      </w:r>
    </w:p>
    <w:p w14:paraId="6C5DB8B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62831ED0" w14:textId="77777777" w:rsidR="00AF5741" w:rsidRPr="00AF5741" w:rsidRDefault="00AF5741" w:rsidP="00AF5741">
      <w:pPr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Native performance</w:t>
      </w:r>
    </w:p>
    <w:p w14:paraId="5B41FA89" w14:textId="77777777" w:rsidR="00AF5741" w:rsidRPr="00AF5741" w:rsidRDefault="00AF5741" w:rsidP="00AF5741">
      <w:pPr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Access to device camera and sensors</w:t>
      </w:r>
    </w:p>
    <w:p w14:paraId="0D3545F8" w14:textId="77777777" w:rsidR="00AF5741" w:rsidRPr="00AF5741" w:rsidRDefault="00AF5741" w:rsidP="00AF5741">
      <w:pPr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Robust SLAM-based tracking</w:t>
      </w:r>
    </w:p>
    <w:p w14:paraId="4FC9F9A9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127B9593" w14:textId="77777777" w:rsidR="00AF5741" w:rsidRPr="00AF5741" w:rsidRDefault="00AF5741" w:rsidP="00AF5741">
      <w:pPr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Android ecosystem fragmentation</w:t>
      </w:r>
    </w:p>
    <w:p w14:paraId="2A25DF54" w14:textId="77777777" w:rsidR="00AF5741" w:rsidRPr="00AF5741" w:rsidRDefault="00AF5741" w:rsidP="00AF5741">
      <w:pPr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Requires application installation</w:t>
      </w:r>
    </w:p>
    <w:p w14:paraId="09F55277" w14:textId="77777777" w:rsidR="00AF5741" w:rsidRPr="00AF5741" w:rsidRDefault="00AF5741" w:rsidP="00AF5741">
      <w:pPr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Platform-specific development</w:t>
      </w:r>
    </w:p>
    <w:p w14:paraId="23695482" w14:textId="08AB701C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1ADBB853" w14:textId="77777777" w:rsidR="00AF5741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Browser-Based AR Frameworks</w:t>
      </w:r>
    </w:p>
    <w:p w14:paraId="18EBBCF2" w14:textId="77777777" w:rsidR="005C390B" w:rsidRPr="005C390B" w:rsidRDefault="005C390B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A3B0B5C" w14:textId="26BC5D2B" w:rsidR="00AF5741" w:rsidRPr="005C390B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5C390B">
        <w:rPr>
          <w:rFonts w:ascii="Times New Roman" w:hAnsi="Times New Roman" w:cs="Times New Roman"/>
          <w:b/>
          <w:bCs/>
          <w:sz w:val="22"/>
          <w:szCs w:val="22"/>
        </w:rPr>
        <w:t>WebXR</w:t>
      </w:r>
      <w:proofErr w:type="spellEnd"/>
      <w:r w:rsidRPr="005C390B">
        <w:rPr>
          <w:rFonts w:ascii="Times New Roman" w:hAnsi="Times New Roman" w:cs="Times New Roman"/>
          <w:b/>
          <w:bCs/>
          <w:sz w:val="22"/>
          <w:szCs w:val="22"/>
        </w:rPr>
        <w:t xml:space="preserve"> Device API</w:t>
      </w:r>
      <w:r w:rsidR="005C390B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462FC60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WebXR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enables immersive AR and VR experiences directly within modern browsers.</w:t>
      </w:r>
    </w:p>
    <w:p w14:paraId="31CBD853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7436B853" w14:textId="77777777" w:rsidR="00AF5741" w:rsidRPr="00AF5741" w:rsidRDefault="00AF5741" w:rsidP="00AF5741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Cross-platform support</w:t>
      </w:r>
    </w:p>
    <w:p w14:paraId="724A2FA0" w14:textId="77777777" w:rsidR="00AF5741" w:rsidRPr="00AF5741" w:rsidRDefault="00AF5741" w:rsidP="00AF5741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No installation required</w:t>
      </w:r>
    </w:p>
    <w:p w14:paraId="2312077C" w14:textId="77777777" w:rsidR="00AF5741" w:rsidRPr="00AF5741" w:rsidRDefault="00AF5741" w:rsidP="00AF5741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Easy deployment</w:t>
      </w:r>
    </w:p>
    <w:p w14:paraId="05B5EB5B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2F12A43A" w14:textId="77777777" w:rsidR="00AF5741" w:rsidRPr="00AF5741" w:rsidRDefault="00AF5741" w:rsidP="00AF5741">
      <w:pPr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Browser compatibility constraints</w:t>
      </w:r>
    </w:p>
    <w:p w14:paraId="79331850" w14:textId="77777777" w:rsidR="00AF5741" w:rsidRPr="00AF5741" w:rsidRDefault="00AF5741" w:rsidP="00AF5741">
      <w:pPr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Limited sensor access compared to native SDKs</w:t>
      </w:r>
    </w:p>
    <w:p w14:paraId="3838ADB3" w14:textId="6BC34F3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716C7096" w14:textId="234EF884" w:rsidR="00AF5741" w:rsidRPr="005C390B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C390B">
        <w:rPr>
          <w:rFonts w:ascii="Times New Roman" w:hAnsi="Times New Roman" w:cs="Times New Roman"/>
          <w:b/>
          <w:bCs/>
          <w:sz w:val="22"/>
          <w:szCs w:val="22"/>
        </w:rPr>
        <w:lastRenderedPageBreak/>
        <w:t>AR.js</w:t>
      </w:r>
      <w:r w:rsidR="005C390B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68280C0C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AR.js is a lightweight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framework built on top of Three.js and A-Frame.</w:t>
      </w:r>
    </w:p>
    <w:p w14:paraId="63631561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6B380F17" w14:textId="77777777" w:rsidR="00AF5741" w:rsidRPr="00AF5741" w:rsidRDefault="00AF5741" w:rsidP="00AF5741">
      <w:pPr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Lightweight implementation</w:t>
      </w:r>
    </w:p>
    <w:p w14:paraId="60A7D1ED" w14:textId="77777777" w:rsidR="00AF5741" w:rsidRPr="00AF5741" w:rsidRDefault="00AF5741" w:rsidP="00AF5741">
      <w:pPr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Fast deployment</w:t>
      </w:r>
    </w:p>
    <w:p w14:paraId="212D5295" w14:textId="77777777" w:rsidR="00AF5741" w:rsidRPr="00AF5741" w:rsidRDefault="00AF5741" w:rsidP="00AF5741">
      <w:pPr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Marker-based AR support</w:t>
      </w:r>
    </w:p>
    <w:p w14:paraId="62C5DDAB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5BD5C428" w14:textId="77777777" w:rsidR="00AF5741" w:rsidRPr="00AF5741" w:rsidRDefault="00AF5741" w:rsidP="00AF5741">
      <w:pPr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Lower tracking stability</w:t>
      </w:r>
    </w:p>
    <w:p w14:paraId="32D326F9" w14:textId="77777777" w:rsidR="00AF5741" w:rsidRPr="00AF5741" w:rsidRDefault="00AF5741" w:rsidP="00AF5741">
      <w:pPr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Limited advanced AR features</w:t>
      </w:r>
    </w:p>
    <w:p w14:paraId="698ADC45" w14:textId="27A094C8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0F313DA7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C390B">
        <w:rPr>
          <w:rFonts w:ascii="Times New Roman" w:hAnsi="Times New Roman" w:cs="Times New Roman"/>
          <w:b/>
          <w:bCs/>
          <w:sz w:val="22"/>
          <w:szCs w:val="22"/>
        </w:rPr>
        <w:t>MindAR.js</w:t>
      </w:r>
    </w:p>
    <w:p w14:paraId="6F16E96F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MindAR.js is an image-tracking framework designed specifically for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applications.</w:t>
      </w:r>
    </w:p>
    <w:p w14:paraId="5D06494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5534F4E4" w14:textId="77777777" w:rsidR="00AF5741" w:rsidRPr="00AF5741" w:rsidRDefault="00AF5741" w:rsidP="00AF5741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High-quality image tracking</w:t>
      </w:r>
    </w:p>
    <w:p w14:paraId="6BA3A418" w14:textId="77777777" w:rsidR="00AF5741" w:rsidRPr="00AF5741" w:rsidRDefault="00AF5741" w:rsidP="00AF5741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Open-source</w:t>
      </w:r>
    </w:p>
    <w:p w14:paraId="7FDB21AE" w14:textId="77777777" w:rsidR="00AF5741" w:rsidRPr="00AF5741" w:rsidRDefault="00AF5741" w:rsidP="00AF5741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Easy integration with A-Frame</w:t>
      </w:r>
    </w:p>
    <w:p w14:paraId="14A7FEE2" w14:textId="77777777" w:rsidR="00AF5741" w:rsidRPr="00AF5741" w:rsidRDefault="00AF5741" w:rsidP="00AF5741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Suitable for rapid prototyping</w:t>
      </w:r>
    </w:p>
    <w:p w14:paraId="0BE9E285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26A3C78F" w14:textId="77777777" w:rsidR="00AF5741" w:rsidRPr="00AF5741" w:rsidRDefault="00AF5741" w:rsidP="00AF5741">
      <w:pPr>
        <w:numPr>
          <w:ilvl w:val="0"/>
          <w:numId w:val="23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Primarily image-tracking focused</w:t>
      </w:r>
    </w:p>
    <w:p w14:paraId="742B781C" w14:textId="77777777" w:rsidR="00AF5741" w:rsidRPr="00AF5741" w:rsidRDefault="00AF5741" w:rsidP="00AF5741">
      <w:pPr>
        <w:numPr>
          <w:ilvl w:val="0"/>
          <w:numId w:val="23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Less capable than native SLAM systems</w:t>
      </w:r>
    </w:p>
    <w:p w14:paraId="42ABCF18" w14:textId="5678724E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5434AE8C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3. Comparative Benchmark Analysis</w:t>
      </w:r>
    </w:p>
    <w:tbl>
      <w:tblPr>
        <w:tblStyle w:val="TableGrid"/>
        <w:tblW w:w="9019" w:type="dxa"/>
        <w:tblLook w:val="04A0" w:firstRow="1" w:lastRow="0" w:firstColumn="1" w:lastColumn="0" w:noHBand="0" w:noVBand="1"/>
      </w:tblPr>
      <w:tblGrid>
        <w:gridCol w:w="2842"/>
        <w:gridCol w:w="1310"/>
        <w:gridCol w:w="1310"/>
        <w:gridCol w:w="1095"/>
        <w:gridCol w:w="1095"/>
        <w:gridCol w:w="1367"/>
      </w:tblGrid>
      <w:tr w:rsidR="00AF5741" w:rsidRPr="00AF5741" w14:paraId="5F31F1E8" w14:textId="77777777" w:rsidTr="005C390B">
        <w:trPr>
          <w:trHeight w:val="319"/>
        </w:trPr>
        <w:tc>
          <w:tcPr>
            <w:tcW w:w="0" w:type="auto"/>
            <w:hideMark/>
          </w:tcPr>
          <w:p w14:paraId="0419211B" w14:textId="35F5166C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317C00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ARKit</w:t>
            </w:r>
          </w:p>
        </w:tc>
        <w:tc>
          <w:tcPr>
            <w:tcW w:w="0" w:type="auto"/>
            <w:hideMark/>
          </w:tcPr>
          <w:p w14:paraId="512EC7B9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ARCore</w:t>
            </w:r>
            <w:proofErr w:type="spellEnd"/>
          </w:p>
        </w:tc>
        <w:tc>
          <w:tcPr>
            <w:tcW w:w="0" w:type="auto"/>
            <w:hideMark/>
          </w:tcPr>
          <w:p w14:paraId="0AB0F5B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WebXR</w:t>
            </w:r>
            <w:proofErr w:type="spellEnd"/>
          </w:p>
        </w:tc>
        <w:tc>
          <w:tcPr>
            <w:tcW w:w="0" w:type="auto"/>
            <w:hideMark/>
          </w:tcPr>
          <w:p w14:paraId="41CF9B2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AR.js</w:t>
            </w:r>
          </w:p>
        </w:tc>
        <w:tc>
          <w:tcPr>
            <w:tcW w:w="0" w:type="auto"/>
            <w:hideMark/>
          </w:tcPr>
          <w:p w14:paraId="548075BF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MindAR.js</w:t>
            </w:r>
          </w:p>
        </w:tc>
      </w:tr>
      <w:tr w:rsidR="00AF5741" w:rsidRPr="00AF5741" w14:paraId="73C1EFE6" w14:textId="77777777" w:rsidTr="005C390B">
        <w:trPr>
          <w:trHeight w:val="332"/>
        </w:trPr>
        <w:tc>
          <w:tcPr>
            <w:tcW w:w="0" w:type="auto"/>
            <w:hideMark/>
          </w:tcPr>
          <w:p w14:paraId="1A1A431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Rendering Throughput</w:t>
            </w:r>
          </w:p>
        </w:tc>
        <w:tc>
          <w:tcPr>
            <w:tcW w:w="0" w:type="auto"/>
            <w:hideMark/>
          </w:tcPr>
          <w:p w14:paraId="7C8CEC8C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Very High</w:t>
            </w:r>
          </w:p>
        </w:tc>
        <w:tc>
          <w:tcPr>
            <w:tcW w:w="0" w:type="auto"/>
            <w:hideMark/>
          </w:tcPr>
          <w:p w14:paraId="455BA83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Very High</w:t>
            </w:r>
          </w:p>
        </w:tc>
        <w:tc>
          <w:tcPr>
            <w:tcW w:w="0" w:type="auto"/>
            <w:hideMark/>
          </w:tcPr>
          <w:p w14:paraId="68518C2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1B7B11F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5B6CB0A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</w:tr>
      <w:tr w:rsidR="00AF5741" w:rsidRPr="00AF5741" w14:paraId="64DD8720" w14:textId="77777777" w:rsidTr="005C390B">
        <w:trPr>
          <w:trHeight w:val="319"/>
        </w:trPr>
        <w:tc>
          <w:tcPr>
            <w:tcW w:w="0" w:type="auto"/>
            <w:hideMark/>
          </w:tcPr>
          <w:p w14:paraId="721D46B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Sensor Access</w:t>
            </w:r>
          </w:p>
        </w:tc>
        <w:tc>
          <w:tcPr>
            <w:tcW w:w="0" w:type="auto"/>
            <w:hideMark/>
          </w:tcPr>
          <w:p w14:paraId="682E8D34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</w:p>
        </w:tc>
        <w:tc>
          <w:tcPr>
            <w:tcW w:w="0" w:type="auto"/>
            <w:hideMark/>
          </w:tcPr>
          <w:p w14:paraId="5CEC030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</w:p>
        </w:tc>
        <w:tc>
          <w:tcPr>
            <w:tcW w:w="0" w:type="auto"/>
            <w:hideMark/>
          </w:tcPr>
          <w:p w14:paraId="653DA033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Limited</w:t>
            </w:r>
          </w:p>
        </w:tc>
        <w:tc>
          <w:tcPr>
            <w:tcW w:w="0" w:type="auto"/>
            <w:hideMark/>
          </w:tcPr>
          <w:p w14:paraId="0837B14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Limited</w:t>
            </w:r>
          </w:p>
        </w:tc>
        <w:tc>
          <w:tcPr>
            <w:tcW w:w="0" w:type="auto"/>
            <w:hideMark/>
          </w:tcPr>
          <w:p w14:paraId="5B97AD3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Limited</w:t>
            </w:r>
          </w:p>
        </w:tc>
      </w:tr>
      <w:tr w:rsidR="00AF5741" w:rsidRPr="00AF5741" w14:paraId="0635CBD8" w14:textId="77777777" w:rsidTr="005C390B">
        <w:trPr>
          <w:trHeight w:val="319"/>
        </w:trPr>
        <w:tc>
          <w:tcPr>
            <w:tcW w:w="0" w:type="auto"/>
            <w:hideMark/>
          </w:tcPr>
          <w:p w14:paraId="2195B689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Tracking Latency</w:t>
            </w:r>
          </w:p>
        </w:tc>
        <w:tc>
          <w:tcPr>
            <w:tcW w:w="0" w:type="auto"/>
            <w:hideMark/>
          </w:tcPr>
          <w:p w14:paraId="07886C6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Very Low</w:t>
            </w:r>
          </w:p>
        </w:tc>
        <w:tc>
          <w:tcPr>
            <w:tcW w:w="0" w:type="auto"/>
            <w:hideMark/>
          </w:tcPr>
          <w:p w14:paraId="17B47674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Very Low</w:t>
            </w:r>
          </w:p>
        </w:tc>
        <w:tc>
          <w:tcPr>
            <w:tcW w:w="0" w:type="auto"/>
            <w:hideMark/>
          </w:tcPr>
          <w:p w14:paraId="0131065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50CD65B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72C4E29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</w:tr>
      <w:tr w:rsidR="00AF5741" w:rsidRPr="00AF5741" w14:paraId="08611571" w14:textId="77777777" w:rsidTr="005C390B">
        <w:trPr>
          <w:trHeight w:val="319"/>
        </w:trPr>
        <w:tc>
          <w:tcPr>
            <w:tcW w:w="0" w:type="auto"/>
            <w:hideMark/>
          </w:tcPr>
          <w:p w14:paraId="58D9E33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Memory Usage</w:t>
            </w:r>
          </w:p>
        </w:tc>
        <w:tc>
          <w:tcPr>
            <w:tcW w:w="0" w:type="auto"/>
            <w:hideMark/>
          </w:tcPr>
          <w:p w14:paraId="39EF060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21C7323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71DDD1C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65C6884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0" w:type="auto"/>
            <w:hideMark/>
          </w:tcPr>
          <w:p w14:paraId="0C67E24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</w:tr>
      <w:tr w:rsidR="00AF5741" w:rsidRPr="00AF5741" w14:paraId="6776BD95" w14:textId="77777777" w:rsidTr="005C390B">
        <w:trPr>
          <w:trHeight w:val="332"/>
        </w:trPr>
        <w:tc>
          <w:tcPr>
            <w:tcW w:w="0" w:type="auto"/>
            <w:hideMark/>
          </w:tcPr>
          <w:p w14:paraId="0F803A63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Installation Required</w:t>
            </w:r>
          </w:p>
        </w:tc>
        <w:tc>
          <w:tcPr>
            <w:tcW w:w="0" w:type="auto"/>
            <w:hideMark/>
          </w:tcPr>
          <w:p w14:paraId="454CB37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2A8EC636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4256CC80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16F01DE6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14B7BA6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</w:tr>
      <w:tr w:rsidR="00AF5741" w:rsidRPr="00AF5741" w14:paraId="0960742A" w14:textId="77777777" w:rsidTr="005C390B">
        <w:trPr>
          <w:trHeight w:val="319"/>
        </w:trPr>
        <w:tc>
          <w:tcPr>
            <w:tcW w:w="0" w:type="auto"/>
            <w:hideMark/>
          </w:tcPr>
          <w:p w14:paraId="5153F7DC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Cross Platform</w:t>
            </w:r>
          </w:p>
        </w:tc>
        <w:tc>
          <w:tcPr>
            <w:tcW w:w="0" w:type="auto"/>
            <w:hideMark/>
          </w:tcPr>
          <w:p w14:paraId="1D58A0F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6C25039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6307B77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3A15EA3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75C7B46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F5741" w:rsidRPr="00AF5741" w14:paraId="35C4AA71" w14:textId="77777777" w:rsidTr="005C390B">
        <w:trPr>
          <w:trHeight w:val="319"/>
        </w:trPr>
        <w:tc>
          <w:tcPr>
            <w:tcW w:w="0" w:type="auto"/>
            <w:hideMark/>
          </w:tcPr>
          <w:p w14:paraId="5455314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Development Complexity</w:t>
            </w:r>
          </w:p>
        </w:tc>
        <w:tc>
          <w:tcPr>
            <w:tcW w:w="0" w:type="auto"/>
            <w:hideMark/>
          </w:tcPr>
          <w:p w14:paraId="634FFEE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0EF1DD46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6FC2909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163283C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0" w:type="auto"/>
            <w:hideMark/>
          </w:tcPr>
          <w:p w14:paraId="2AF5E0F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</w:tr>
      <w:tr w:rsidR="00AF5741" w:rsidRPr="00AF5741" w14:paraId="087439F4" w14:textId="77777777" w:rsidTr="005C390B">
        <w:trPr>
          <w:trHeight w:val="332"/>
        </w:trPr>
        <w:tc>
          <w:tcPr>
            <w:tcW w:w="0" w:type="auto"/>
            <w:hideMark/>
          </w:tcPr>
          <w:p w14:paraId="54CB7FC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Browser Support</w:t>
            </w:r>
          </w:p>
        </w:tc>
        <w:tc>
          <w:tcPr>
            <w:tcW w:w="0" w:type="auto"/>
            <w:hideMark/>
          </w:tcPr>
          <w:p w14:paraId="1DF2B1A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0295B613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4476B40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18E5EC3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47A462EF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69EEB0B6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6DDFF1EC" w14:textId="07768C3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 benchmark comparison shows that native SDKs provide superior performance and environmental understanding, while browser-based solutions offer easier deployment and greater accessibility. MindAR.js provides an effective balance between tracking quality and deployment simplicity.</w:t>
      </w:r>
    </w:p>
    <w:p w14:paraId="4350D1FC" w14:textId="04FE2AEF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0E949614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390B">
        <w:rPr>
          <w:rFonts w:ascii="Times New Roman" w:hAnsi="Times New Roman" w:cs="Times New Roman"/>
          <w:b/>
          <w:bCs/>
          <w:sz w:val="26"/>
          <w:szCs w:val="26"/>
        </w:rPr>
        <w:t>Part B – 3D Asset Decimation and Pipeline Optimization</w:t>
      </w:r>
    </w:p>
    <w:p w14:paraId="754E3575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4. Asset Selection</w:t>
      </w:r>
    </w:p>
    <w:p w14:paraId="5465D28C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 high-polygon sports car model was selected and imported into Blender for optimization. The model contained multiple mesh components such as body panels, wheels, rims, and interior structures.</w:t>
      </w:r>
    </w:p>
    <w:p w14:paraId="614B273D" w14:textId="25C1CD1F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1B2D3BF5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5. Optimization Workflow</w:t>
      </w:r>
    </w:p>
    <w:p w14:paraId="3161F5F4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1: Import into Blender</w:t>
      </w:r>
    </w:p>
    <w:p w14:paraId="1625643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The original model was imported and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analyzed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using Blender Statistics Overlay to determine geometric complexity.</w:t>
      </w:r>
    </w:p>
    <w:p w14:paraId="33824BE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2: Mesh Decimation</w:t>
      </w:r>
    </w:p>
    <w:p w14:paraId="28A6A00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 Decimate Modifier was applied to reduce polygon count while preserving the overall shape of the vehicle.</w:t>
      </w:r>
    </w:p>
    <w:p w14:paraId="1B570956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3: Texture Preservation</w:t>
      </w:r>
    </w:p>
    <w:p w14:paraId="750DF052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Original materials and textures were retained to maintain visual fidelity after optimization.</w:t>
      </w:r>
    </w:p>
    <w:p w14:paraId="32C96FF4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4: GLB Export</w:t>
      </w:r>
    </w:p>
    <w:p w14:paraId="74D8A859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The optimized model was exported using the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glTF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2.0 Binary (.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glb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>) format.</w:t>
      </w:r>
    </w:p>
    <w:p w14:paraId="36BF4DD4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5: Draco Compression</w:t>
      </w:r>
    </w:p>
    <w:p w14:paraId="64197C4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lastRenderedPageBreak/>
        <w:t>Draco Mesh Compression was enabled during export to reduce file size and improve loading performance.</w:t>
      </w:r>
    </w:p>
    <w:p w14:paraId="40C1ADD3" w14:textId="16E6DDE1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61363F0F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6. Optimization Metrics</w:t>
      </w:r>
    </w:p>
    <w:p w14:paraId="679FDA27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791E0042" w14:textId="6E37A41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Before Optimization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821"/>
      </w:tblGrid>
      <w:tr w:rsidR="00AF5741" w:rsidRPr="00AF5741" w14:paraId="38AA73AA" w14:textId="77777777" w:rsidTr="005C390B">
        <w:tc>
          <w:tcPr>
            <w:tcW w:w="0" w:type="auto"/>
            <w:hideMark/>
          </w:tcPr>
          <w:p w14:paraId="0EFCCDB4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Metric</w:t>
            </w:r>
          </w:p>
        </w:tc>
        <w:tc>
          <w:tcPr>
            <w:tcW w:w="0" w:type="auto"/>
            <w:hideMark/>
          </w:tcPr>
          <w:p w14:paraId="136C3142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Value</w:t>
            </w:r>
          </w:p>
        </w:tc>
      </w:tr>
      <w:tr w:rsidR="00AF5741" w:rsidRPr="00AF5741" w14:paraId="691B6B06" w14:textId="77777777" w:rsidTr="005C390B">
        <w:tc>
          <w:tcPr>
            <w:tcW w:w="0" w:type="auto"/>
            <w:hideMark/>
          </w:tcPr>
          <w:p w14:paraId="7E240D8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Triangle Count</w:t>
            </w:r>
          </w:p>
        </w:tc>
        <w:tc>
          <w:tcPr>
            <w:tcW w:w="0" w:type="auto"/>
            <w:hideMark/>
          </w:tcPr>
          <w:p w14:paraId="482907C2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49,783</w:t>
            </w:r>
          </w:p>
        </w:tc>
      </w:tr>
      <w:tr w:rsidR="00AF5741" w:rsidRPr="00AF5741" w14:paraId="5FCD76ED" w14:textId="77777777" w:rsidTr="005C390B">
        <w:tc>
          <w:tcPr>
            <w:tcW w:w="0" w:type="auto"/>
            <w:hideMark/>
          </w:tcPr>
          <w:p w14:paraId="5BE5C54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File Format</w:t>
            </w:r>
          </w:p>
        </w:tc>
        <w:tc>
          <w:tcPr>
            <w:tcW w:w="0" w:type="auto"/>
            <w:hideMark/>
          </w:tcPr>
          <w:p w14:paraId="18CF326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GLB</w:t>
            </w:r>
          </w:p>
        </w:tc>
      </w:tr>
      <w:tr w:rsidR="00AF5741" w:rsidRPr="00AF5741" w14:paraId="703D65D2" w14:textId="77777777" w:rsidTr="005C390B">
        <w:tc>
          <w:tcPr>
            <w:tcW w:w="0" w:type="auto"/>
            <w:hideMark/>
          </w:tcPr>
          <w:p w14:paraId="6858564F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Compression</w:t>
            </w:r>
          </w:p>
        </w:tc>
        <w:tc>
          <w:tcPr>
            <w:tcW w:w="0" w:type="auto"/>
            <w:hideMark/>
          </w:tcPr>
          <w:p w14:paraId="1FF40A5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None</w:t>
            </w:r>
          </w:p>
        </w:tc>
      </w:tr>
    </w:tbl>
    <w:p w14:paraId="77E02D52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7E782EA8" w14:textId="619DA56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After Optimization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530"/>
      </w:tblGrid>
      <w:tr w:rsidR="00AF5741" w:rsidRPr="00AF5741" w14:paraId="2D5EF8ED" w14:textId="77777777" w:rsidTr="005C390B">
        <w:tc>
          <w:tcPr>
            <w:tcW w:w="0" w:type="auto"/>
            <w:hideMark/>
          </w:tcPr>
          <w:p w14:paraId="63A2EF8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Metric</w:t>
            </w:r>
          </w:p>
        </w:tc>
        <w:tc>
          <w:tcPr>
            <w:tcW w:w="0" w:type="auto"/>
            <w:hideMark/>
          </w:tcPr>
          <w:p w14:paraId="7CCBB15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Value</w:t>
            </w:r>
          </w:p>
        </w:tc>
      </w:tr>
      <w:tr w:rsidR="00AF5741" w:rsidRPr="00AF5741" w14:paraId="2D80EB5C" w14:textId="77777777" w:rsidTr="005C390B">
        <w:tc>
          <w:tcPr>
            <w:tcW w:w="0" w:type="auto"/>
            <w:hideMark/>
          </w:tcPr>
          <w:p w14:paraId="2F80571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Triangle Count</w:t>
            </w:r>
          </w:p>
        </w:tc>
        <w:tc>
          <w:tcPr>
            <w:tcW w:w="0" w:type="auto"/>
            <w:hideMark/>
          </w:tcPr>
          <w:p w14:paraId="6998FF24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30,445</w:t>
            </w:r>
          </w:p>
        </w:tc>
      </w:tr>
      <w:tr w:rsidR="00AF5741" w:rsidRPr="00AF5741" w14:paraId="4271B6BD" w14:textId="77777777" w:rsidTr="005C390B">
        <w:tc>
          <w:tcPr>
            <w:tcW w:w="0" w:type="auto"/>
            <w:hideMark/>
          </w:tcPr>
          <w:p w14:paraId="45D1F5BF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Reduction</w:t>
            </w:r>
          </w:p>
        </w:tc>
        <w:tc>
          <w:tcPr>
            <w:tcW w:w="0" w:type="auto"/>
            <w:hideMark/>
          </w:tcPr>
          <w:p w14:paraId="22CD8B9C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38.8%</w:t>
            </w:r>
          </w:p>
        </w:tc>
      </w:tr>
      <w:tr w:rsidR="00AF5741" w:rsidRPr="00AF5741" w14:paraId="0C459BA9" w14:textId="77777777" w:rsidTr="005C390B">
        <w:tc>
          <w:tcPr>
            <w:tcW w:w="0" w:type="auto"/>
            <w:hideMark/>
          </w:tcPr>
          <w:p w14:paraId="1F7C4D0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Compression</w:t>
            </w:r>
          </w:p>
        </w:tc>
        <w:tc>
          <w:tcPr>
            <w:tcW w:w="0" w:type="auto"/>
            <w:hideMark/>
          </w:tcPr>
          <w:p w14:paraId="7EA49DC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Draco Enabled</w:t>
            </w:r>
          </w:p>
        </w:tc>
      </w:tr>
      <w:tr w:rsidR="00AF5741" w:rsidRPr="00AF5741" w14:paraId="78FE3A36" w14:textId="77777777" w:rsidTr="005C390B">
        <w:tc>
          <w:tcPr>
            <w:tcW w:w="0" w:type="auto"/>
            <w:hideMark/>
          </w:tcPr>
          <w:p w14:paraId="6571571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Export Format</w:t>
            </w:r>
          </w:p>
        </w:tc>
        <w:tc>
          <w:tcPr>
            <w:tcW w:w="0" w:type="auto"/>
            <w:hideMark/>
          </w:tcPr>
          <w:p w14:paraId="48261B9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GLB</w:t>
            </w:r>
          </w:p>
        </w:tc>
      </w:tr>
    </w:tbl>
    <w:p w14:paraId="079F4693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4C0C2433" w14:textId="2F353C33" w:rsidR="00AF5741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C390B">
        <w:rPr>
          <w:rFonts w:ascii="Times New Roman" w:hAnsi="Times New Roman" w:cs="Times New Roman"/>
          <w:b/>
          <w:bCs/>
          <w:sz w:val="22"/>
          <w:szCs w:val="22"/>
        </w:rPr>
        <w:t>Result</w:t>
      </w:r>
      <w:r w:rsidR="00FC3D11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1BCF6159" w14:textId="78724403" w:rsidR="00FC3D11" w:rsidRDefault="00FC3D11" w:rsidP="00AF574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6FCFD1B1" wp14:editId="48B74A96">
            <wp:simplePos x="0" y="0"/>
            <wp:positionH relativeFrom="column">
              <wp:posOffset>3505200</wp:posOffset>
            </wp:positionH>
            <wp:positionV relativeFrom="paragraph">
              <wp:posOffset>267335</wp:posOffset>
            </wp:positionV>
            <wp:extent cx="2720975" cy="1739265"/>
            <wp:effectExtent l="0" t="0" r="3175" b="0"/>
            <wp:wrapTopAndBottom/>
            <wp:docPr id="4056047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04775" name="Picture 40560477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3D11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661EFFD7" wp14:editId="45898B71">
            <wp:simplePos x="0" y="0"/>
            <wp:positionH relativeFrom="margin">
              <wp:align>left</wp:align>
            </wp:positionH>
            <wp:positionV relativeFrom="paragraph">
              <wp:posOffset>320675</wp:posOffset>
            </wp:positionV>
            <wp:extent cx="3270885" cy="1539240"/>
            <wp:effectExtent l="0" t="0" r="5715" b="3810"/>
            <wp:wrapTopAndBottom/>
            <wp:docPr id="85531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15019" name="Picture 85531501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5284" cy="1541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3D11">
        <w:rPr>
          <w:rFonts w:ascii="Times New Roman" w:hAnsi="Times New Roman" w:cs="Times New Roman"/>
          <w:sz w:val="22"/>
          <w:szCs w:val="22"/>
        </w:rPr>
        <w:t>Before: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After:</w:t>
      </w:r>
    </w:p>
    <w:p w14:paraId="144F2428" w14:textId="77777777" w:rsidR="00FC3D11" w:rsidRDefault="00FC3D11" w:rsidP="00AF5741">
      <w:pPr>
        <w:rPr>
          <w:rFonts w:ascii="Times New Roman" w:hAnsi="Times New Roman" w:cs="Times New Roman"/>
          <w:sz w:val="22"/>
          <w:szCs w:val="22"/>
        </w:rPr>
      </w:pPr>
    </w:p>
    <w:p w14:paraId="796F7FDF" w14:textId="77777777" w:rsidR="00FC3D11" w:rsidRPr="00FC3D11" w:rsidRDefault="00FC3D11" w:rsidP="00AF5741">
      <w:pPr>
        <w:rPr>
          <w:rFonts w:ascii="Times New Roman" w:hAnsi="Times New Roman" w:cs="Times New Roman"/>
          <w:sz w:val="22"/>
          <w:szCs w:val="22"/>
        </w:rPr>
      </w:pPr>
    </w:p>
    <w:p w14:paraId="04C17B0A" w14:textId="369E3651" w:rsidR="00FC3D11" w:rsidRPr="00FC3D11" w:rsidRDefault="00FC3D11" w:rsidP="00AF5741">
      <w:pPr>
        <w:rPr>
          <w:rFonts w:ascii="Times New Roman" w:hAnsi="Times New Roman" w:cs="Times New Roman"/>
          <w:sz w:val="22"/>
          <w:szCs w:val="22"/>
        </w:rPr>
      </w:pPr>
    </w:p>
    <w:p w14:paraId="08D598AA" w14:textId="3FECBF43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 optimization process reduced geometric complexity by approximately 38.8% while maintaining acceptable visual quality for mobile AR deployment. Draco compression further improved transmission efficiency for browser-based applications.</w:t>
      </w:r>
    </w:p>
    <w:p w14:paraId="054E66F6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Optimized Asset</w:t>
      </w:r>
    </w:p>
    <w:p w14:paraId="2BD09D7F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C390B">
        <w:rPr>
          <w:rFonts w:ascii="Times New Roman" w:hAnsi="Times New Roman" w:cs="Times New Roman"/>
          <w:b/>
          <w:bCs/>
          <w:sz w:val="22"/>
          <w:szCs w:val="22"/>
        </w:rPr>
        <w:t>GLB Model URL:</w:t>
      </w:r>
    </w:p>
    <w:p w14:paraId="7D36D87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https://netrabvr-collab.github.io/armr/models/ARMR_Assign1.glb</w:t>
      </w:r>
    </w:p>
    <w:p w14:paraId="3C1B4A70" w14:textId="7A81007A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7E03723E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390B">
        <w:rPr>
          <w:rFonts w:ascii="Times New Roman" w:hAnsi="Times New Roman" w:cs="Times New Roman"/>
          <w:b/>
          <w:bCs/>
          <w:sz w:val="26"/>
          <w:szCs w:val="26"/>
        </w:rPr>
        <w:t>Part C – Mini Demonstration Deployment</w:t>
      </w:r>
    </w:p>
    <w:p w14:paraId="6542A045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proofErr w:type="spellStart"/>
      <w:r w:rsidRPr="005C390B">
        <w:rPr>
          <w:rFonts w:ascii="Times New Roman" w:hAnsi="Times New Roman" w:cs="Times New Roman"/>
          <w:b/>
          <w:bCs/>
          <w:sz w:val="24"/>
          <w:szCs w:val="24"/>
        </w:rPr>
        <w:t>WebAR</w:t>
      </w:r>
      <w:proofErr w:type="spellEnd"/>
      <w:r w:rsidRPr="005C390B">
        <w:rPr>
          <w:rFonts w:ascii="Times New Roman" w:hAnsi="Times New Roman" w:cs="Times New Roman"/>
          <w:b/>
          <w:bCs/>
          <w:sz w:val="24"/>
          <w:szCs w:val="24"/>
        </w:rPr>
        <w:t xml:space="preserve"> Integration</w:t>
      </w:r>
    </w:p>
    <w:p w14:paraId="480B58B3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 optimized Draco-compressed GLB asset was integrated into a MindAR.js image-tracking application using the A-Frame framework.</w:t>
      </w:r>
    </w:p>
    <w:p w14:paraId="7656988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Deployment Architecture</w:t>
      </w:r>
    </w:p>
    <w:p w14:paraId="73255FA8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Target Image</w:t>
      </w:r>
    </w:p>
    <w:p w14:paraId="7BD3A54A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      ↓</w:t>
      </w:r>
    </w:p>
    <w:p w14:paraId="0179126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F5741">
        <w:rPr>
          <w:rFonts w:ascii="Times New Roman" w:hAnsi="Times New Roman" w:cs="Times New Roman"/>
          <w:sz w:val="22"/>
          <w:szCs w:val="22"/>
        </w:rPr>
        <w:t>MindAR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Image Tracking</w:t>
      </w:r>
    </w:p>
    <w:p w14:paraId="1CC4B3E5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      ↓</w:t>
      </w:r>
    </w:p>
    <w:p w14:paraId="413618E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A-Frame Scene</w:t>
      </w:r>
    </w:p>
    <w:p w14:paraId="5367456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      ↓</w:t>
      </w:r>
    </w:p>
    <w:p w14:paraId="3BDE67F8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Optimized GLB Asset</w:t>
      </w:r>
    </w:p>
    <w:p w14:paraId="5E476FFB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      ↓</w:t>
      </w:r>
    </w:p>
    <w:p w14:paraId="759FD6AF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Mobile Browser Rendering</w:t>
      </w:r>
    </w:p>
    <w:p w14:paraId="0FFBE40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lastRenderedPageBreak/>
        <w:t>Components Used</w:t>
      </w:r>
    </w:p>
    <w:p w14:paraId="4D66812E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A-Frame 1.5.0</w:t>
      </w:r>
    </w:p>
    <w:p w14:paraId="7076AFDA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MindAR.js 1.2.5</w:t>
      </w:r>
    </w:p>
    <w:p w14:paraId="14453EDA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Blender 4.x</w:t>
      </w:r>
    </w:p>
    <w:p w14:paraId="3F88E007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Draco Compression</w:t>
      </w:r>
    </w:p>
    <w:p w14:paraId="0107342E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GitHub Pages</w:t>
      </w:r>
    </w:p>
    <w:p w14:paraId="0C696EB4" w14:textId="41FC4141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67E073B5" w14:textId="77777777" w:rsidR="005C390B" w:rsidRDefault="005C390B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C8A664" w14:textId="63D7C654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8. Deployment Links</w:t>
      </w:r>
    </w:p>
    <w:p w14:paraId="03A415BF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Live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Application</w:t>
      </w:r>
    </w:p>
    <w:p w14:paraId="48E3003A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https://netrabvr-collab.github.io/armr/</w:t>
      </w:r>
    </w:p>
    <w:p w14:paraId="478C819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Target Image</w:t>
      </w:r>
    </w:p>
    <w:p w14:paraId="74556E5A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https://netrabvr-collab.github.io/armr/assets/target.png</w:t>
      </w:r>
    </w:p>
    <w:p w14:paraId="0C77586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Optimized GLB Asset</w:t>
      </w:r>
    </w:p>
    <w:p w14:paraId="59862115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https://netrabvr-collab.github.io/armr/models/ARMR_Assign1.glb</w:t>
      </w:r>
    </w:p>
    <w:p w14:paraId="09B0040A" w14:textId="05603B0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4097AC34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9. Performance Verification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0"/>
        <w:gridCol w:w="1157"/>
      </w:tblGrid>
      <w:tr w:rsidR="00AF5741" w:rsidRPr="00AF5741" w14:paraId="000AACF0" w14:textId="77777777" w:rsidTr="005C390B">
        <w:tc>
          <w:tcPr>
            <w:tcW w:w="0" w:type="auto"/>
            <w:hideMark/>
          </w:tcPr>
          <w:p w14:paraId="15B6260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Parameter</w:t>
            </w:r>
          </w:p>
        </w:tc>
        <w:tc>
          <w:tcPr>
            <w:tcW w:w="0" w:type="auto"/>
            <w:hideMark/>
          </w:tcPr>
          <w:p w14:paraId="07DE8E6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</w:tr>
      <w:tr w:rsidR="00AF5741" w:rsidRPr="00AF5741" w14:paraId="05783220" w14:textId="77777777" w:rsidTr="005C390B">
        <w:tc>
          <w:tcPr>
            <w:tcW w:w="0" w:type="auto"/>
            <w:hideMark/>
          </w:tcPr>
          <w:p w14:paraId="349935A6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HTTPS Deployment</w:t>
            </w:r>
          </w:p>
        </w:tc>
        <w:tc>
          <w:tcPr>
            <w:tcW w:w="0" w:type="auto"/>
            <w:hideMark/>
          </w:tcPr>
          <w:p w14:paraId="74ABFF90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Successful</w:t>
            </w:r>
          </w:p>
        </w:tc>
      </w:tr>
      <w:tr w:rsidR="00AF5741" w:rsidRPr="00AF5741" w14:paraId="4F814C9E" w14:textId="77777777" w:rsidTr="005C390B">
        <w:tc>
          <w:tcPr>
            <w:tcW w:w="0" w:type="auto"/>
            <w:hideMark/>
          </w:tcPr>
          <w:p w14:paraId="6F279E02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Camera Access</w:t>
            </w:r>
          </w:p>
        </w:tc>
        <w:tc>
          <w:tcPr>
            <w:tcW w:w="0" w:type="auto"/>
            <w:hideMark/>
          </w:tcPr>
          <w:p w14:paraId="5DE5AF42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Successful</w:t>
            </w:r>
          </w:p>
        </w:tc>
      </w:tr>
      <w:tr w:rsidR="00AF5741" w:rsidRPr="00AF5741" w14:paraId="1A688C54" w14:textId="77777777" w:rsidTr="005C390B">
        <w:tc>
          <w:tcPr>
            <w:tcW w:w="0" w:type="auto"/>
            <w:hideMark/>
          </w:tcPr>
          <w:p w14:paraId="2E653AD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Image Tracking</w:t>
            </w:r>
          </w:p>
        </w:tc>
        <w:tc>
          <w:tcPr>
            <w:tcW w:w="0" w:type="auto"/>
            <w:hideMark/>
          </w:tcPr>
          <w:p w14:paraId="7C8F241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Successful</w:t>
            </w:r>
          </w:p>
        </w:tc>
      </w:tr>
      <w:tr w:rsidR="00AF5741" w:rsidRPr="00AF5741" w14:paraId="1D28B402" w14:textId="77777777" w:rsidTr="005C390B">
        <w:tc>
          <w:tcPr>
            <w:tcW w:w="0" w:type="auto"/>
            <w:hideMark/>
          </w:tcPr>
          <w:p w14:paraId="37DC43A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Target Detection</w:t>
            </w:r>
          </w:p>
        </w:tc>
        <w:tc>
          <w:tcPr>
            <w:tcW w:w="0" w:type="auto"/>
            <w:hideMark/>
          </w:tcPr>
          <w:p w14:paraId="181C9FBC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Stable</w:t>
            </w:r>
          </w:p>
        </w:tc>
      </w:tr>
      <w:tr w:rsidR="00AF5741" w:rsidRPr="00AF5741" w14:paraId="0EE5281B" w14:textId="77777777" w:rsidTr="005C390B">
        <w:tc>
          <w:tcPr>
            <w:tcW w:w="0" w:type="auto"/>
            <w:hideMark/>
          </w:tcPr>
          <w:p w14:paraId="3D8E79D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Real-Time Rendering</w:t>
            </w:r>
          </w:p>
        </w:tc>
        <w:tc>
          <w:tcPr>
            <w:tcW w:w="0" w:type="auto"/>
            <w:hideMark/>
          </w:tcPr>
          <w:p w14:paraId="1DE5AB3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Successful</w:t>
            </w:r>
          </w:p>
        </w:tc>
      </w:tr>
      <w:tr w:rsidR="00AF5741" w:rsidRPr="00AF5741" w14:paraId="768E711B" w14:textId="77777777" w:rsidTr="005C390B">
        <w:tc>
          <w:tcPr>
            <w:tcW w:w="0" w:type="auto"/>
            <w:hideMark/>
          </w:tcPr>
          <w:p w14:paraId="08405B3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Mobile Browser Compatibility</w:t>
            </w:r>
          </w:p>
        </w:tc>
        <w:tc>
          <w:tcPr>
            <w:tcW w:w="0" w:type="auto"/>
            <w:hideMark/>
          </w:tcPr>
          <w:p w14:paraId="27F82AC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Verified</w:t>
            </w:r>
          </w:p>
        </w:tc>
      </w:tr>
    </w:tbl>
    <w:p w14:paraId="73C06A14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5195FDF6" w14:textId="66DE2864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These results indicate that the application was successfully deployed and tested on a standard mobile browser with stable image tracking and real-time rendering.</w:t>
      </w:r>
    </w:p>
    <w:p w14:paraId="023CA89A" w14:textId="57C60C6E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6C1CD470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10. Conclusion</w:t>
      </w:r>
    </w:p>
    <w:p w14:paraId="290ECB3F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This project compared native AR SDKs and browser-based AR frameworks and demonstrated a complete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deployment workflow. The sports car model was optimized from 49,783 triangles to 30,445 triangles, achieving a 38.8% reduction while preserving visual quality. The optimized Draco-compressed GLB asset was successfully integrated into a MindAR.js image-tracking application and deployed through GitHub Pages, demonstrating an efficient browser-based AR pipeline suitable for mobile devices.</w:t>
      </w:r>
    </w:p>
    <w:p w14:paraId="58AAC0AB" w14:textId="116B728F" w:rsidR="005D5AFE" w:rsidRPr="00AF5741" w:rsidRDefault="005D5AFE" w:rsidP="00AF5741">
      <w:pPr>
        <w:rPr>
          <w:sz w:val="22"/>
          <w:szCs w:val="22"/>
        </w:rPr>
      </w:pPr>
    </w:p>
    <w:sectPr w:rsidR="005D5AFE" w:rsidRPr="00AF5741">
      <w:headerReference w:type="default" r:id="rId9"/>
      <w:pgSz w:w="11906" w:h="16838"/>
      <w:pgMar w:top="720" w:right="900" w:bottom="66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4FC4B" w14:textId="77777777" w:rsidR="000670AA" w:rsidRDefault="000670AA" w:rsidP="00DA212B">
      <w:r>
        <w:separator/>
      </w:r>
    </w:p>
  </w:endnote>
  <w:endnote w:type="continuationSeparator" w:id="0">
    <w:p w14:paraId="33C997EA" w14:textId="77777777" w:rsidR="000670AA" w:rsidRDefault="000670AA" w:rsidP="00DA21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7385A" w14:textId="77777777" w:rsidR="000670AA" w:rsidRDefault="000670AA" w:rsidP="00DA212B">
      <w:r>
        <w:separator/>
      </w:r>
    </w:p>
  </w:footnote>
  <w:footnote w:type="continuationSeparator" w:id="0">
    <w:p w14:paraId="0295F735" w14:textId="77777777" w:rsidR="000670AA" w:rsidRDefault="000670AA" w:rsidP="00DA21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1D8ED" w14:textId="65076ED1" w:rsidR="00DA212B" w:rsidRDefault="00DA212B">
    <w:pPr>
      <w:pStyle w:val="Header"/>
    </w:pPr>
    <w:r>
      <w:rPr>
        <w:noProof/>
      </w:rPr>
      <w:drawing>
        <wp:inline distT="0" distB="0" distL="0" distR="0" wp14:anchorId="18F7552D" wp14:editId="638B5CB6">
          <wp:extent cx="5728970" cy="685800"/>
          <wp:effectExtent l="0" t="0" r="5080" b="0"/>
          <wp:docPr id="1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/>
                  </pic:cNvPicPr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5736015" cy="68664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2ACD5C2" w14:textId="77777777" w:rsidR="00DA212B" w:rsidRDefault="00DA21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144D7"/>
    <w:multiLevelType w:val="multilevel"/>
    <w:tmpl w:val="4DB8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D1BCB"/>
    <w:multiLevelType w:val="multilevel"/>
    <w:tmpl w:val="CDD27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0250E"/>
    <w:multiLevelType w:val="multilevel"/>
    <w:tmpl w:val="8594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90656"/>
    <w:multiLevelType w:val="multilevel"/>
    <w:tmpl w:val="8F7E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C2C4B"/>
    <w:multiLevelType w:val="multilevel"/>
    <w:tmpl w:val="EA88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25405"/>
    <w:multiLevelType w:val="hybridMultilevel"/>
    <w:tmpl w:val="23086DB8"/>
    <w:lvl w:ilvl="0" w:tplc="8A0689E8">
      <w:start w:val="1"/>
      <w:numFmt w:val="bullet"/>
      <w:lvlText w:val="●"/>
      <w:lvlJc w:val="left"/>
      <w:pPr>
        <w:ind w:left="720" w:hanging="360"/>
      </w:pPr>
    </w:lvl>
    <w:lvl w:ilvl="1" w:tplc="06C652F0">
      <w:start w:val="1"/>
      <w:numFmt w:val="bullet"/>
      <w:lvlText w:val="○"/>
      <w:lvlJc w:val="left"/>
      <w:pPr>
        <w:ind w:left="1440" w:hanging="360"/>
      </w:pPr>
    </w:lvl>
    <w:lvl w:ilvl="2" w:tplc="4AB8D610">
      <w:start w:val="1"/>
      <w:numFmt w:val="bullet"/>
      <w:lvlText w:val="■"/>
      <w:lvlJc w:val="left"/>
      <w:pPr>
        <w:ind w:left="2160" w:hanging="360"/>
      </w:pPr>
    </w:lvl>
    <w:lvl w:ilvl="3" w:tplc="D5B87B3C">
      <w:start w:val="1"/>
      <w:numFmt w:val="bullet"/>
      <w:lvlText w:val="●"/>
      <w:lvlJc w:val="left"/>
      <w:pPr>
        <w:ind w:left="2880" w:hanging="360"/>
      </w:pPr>
    </w:lvl>
    <w:lvl w:ilvl="4" w:tplc="0E04F1F8">
      <w:start w:val="1"/>
      <w:numFmt w:val="bullet"/>
      <w:lvlText w:val="○"/>
      <w:lvlJc w:val="left"/>
      <w:pPr>
        <w:ind w:left="3600" w:hanging="360"/>
      </w:pPr>
    </w:lvl>
    <w:lvl w:ilvl="5" w:tplc="6548F896">
      <w:start w:val="1"/>
      <w:numFmt w:val="bullet"/>
      <w:lvlText w:val="■"/>
      <w:lvlJc w:val="left"/>
      <w:pPr>
        <w:ind w:left="4320" w:hanging="360"/>
      </w:pPr>
    </w:lvl>
    <w:lvl w:ilvl="6" w:tplc="3A7ADA5A">
      <w:start w:val="1"/>
      <w:numFmt w:val="bullet"/>
      <w:lvlText w:val="●"/>
      <w:lvlJc w:val="left"/>
      <w:pPr>
        <w:ind w:left="5040" w:hanging="360"/>
      </w:pPr>
    </w:lvl>
    <w:lvl w:ilvl="7" w:tplc="30D25C72">
      <w:start w:val="1"/>
      <w:numFmt w:val="bullet"/>
      <w:lvlText w:val="●"/>
      <w:lvlJc w:val="left"/>
      <w:pPr>
        <w:ind w:left="5760" w:hanging="360"/>
      </w:pPr>
    </w:lvl>
    <w:lvl w:ilvl="8" w:tplc="1232640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197001A3"/>
    <w:multiLevelType w:val="multilevel"/>
    <w:tmpl w:val="0ED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491013"/>
    <w:multiLevelType w:val="multilevel"/>
    <w:tmpl w:val="D4A45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1038CD"/>
    <w:multiLevelType w:val="multilevel"/>
    <w:tmpl w:val="872C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60C61"/>
    <w:multiLevelType w:val="multilevel"/>
    <w:tmpl w:val="0FDA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342FE"/>
    <w:multiLevelType w:val="multilevel"/>
    <w:tmpl w:val="9DE4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106071"/>
    <w:multiLevelType w:val="multilevel"/>
    <w:tmpl w:val="56A6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6E0B05"/>
    <w:multiLevelType w:val="multilevel"/>
    <w:tmpl w:val="F7DE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0B656E"/>
    <w:multiLevelType w:val="multilevel"/>
    <w:tmpl w:val="F6B2B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4751BF"/>
    <w:multiLevelType w:val="multilevel"/>
    <w:tmpl w:val="BF42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CF6F60"/>
    <w:multiLevelType w:val="multilevel"/>
    <w:tmpl w:val="2BE8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BE3A65"/>
    <w:multiLevelType w:val="multilevel"/>
    <w:tmpl w:val="F5B4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641592"/>
    <w:multiLevelType w:val="multilevel"/>
    <w:tmpl w:val="6600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27E2F"/>
    <w:multiLevelType w:val="multilevel"/>
    <w:tmpl w:val="31C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EA733F"/>
    <w:multiLevelType w:val="multilevel"/>
    <w:tmpl w:val="F7AE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07559C"/>
    <w:multiLevelType w:val="multilevel"/>
    <w:tmpl w:val="279A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1650A3"/>
    <w:multiLevelType w:val="hybridMultilevel"/>
    <w:tmpl w:val="9E32782A"/>
    <w:lvl w:ilvl="0" w:tplc="6290B90E">
      <w:start w:val="1"/>
      <w:numFmt w:val="bullet"/>
      <w:lvlText w:val="•"/>
      <w:lvlJc w:val="left"/>
      <w:pPr>
        <w:ind w:left="360" w:hanging="220"/>
      </w:pPr>
    </w:lvl>
    <w:lvl w:ilvl="1" w:tplc="DB120592">
      <w:numFmt w:val="decimal"/>
      <w:lvlText w:val=""/>
      <w:lvlJc w:val="left"/>
    </w:lvl>
    <w:lvl w:ilvl="2" w:tplc="0500150A">
      <w:numFmt w:val="decimal"/>
      <w:lvlText w:val=""/>
      <w:lvlJc w:val="left"/>
    </w:lvl>
    <w:lvl w:ilvl="3" w:tplc="A1582DC4">
      <w:numFmt w:val="decimal"/>
      <w:lvlText w:val=""/>
      <w:lvlJc w:val="left"/>
    </w:lvl>
    <w:lvl w:ilvl="4" w:tplc="0AE41210">
      <w:numFmt w:val="decimal"/>
      <w:lvlText w:val=""/>
      <w:lvlJc w:val="left"/>
    </w:lvl>
    <w:lvl w:ilvl="5" w:tplc="41304762">
      <w:numFmt w:val="decimal"/>
      <w:lvlText w:val=""/>
      <w:lvlJc w:val="left"/>
    </w:lvl>
    <w:lvl w:ilvl="6" w:tplc="F678F39C">
      <w:numFmt w:val="decimal"/>
      <w:lvlText w:val=""/>
      <w:lvlJc w:val="left"/>
    </w:lvl>
    <w:lvl w:ilvl="7" w:tplc="3BE88584">
      <w:numFmt w:val="decimal"/>
      <w:lvlText w:val=""/>
      <w:lvlJc w:val="left"/>
    </w:lvl>
    <w:lvl w:ilvl="8" w:tplc="98E863A8">
      <w:numFmt w:val="decimal"/>
      <w:lvlText w:val=""/>
      <w:lvlJc w:val="left"/>
    </w:lvl>
  </w:abstractNum>
  <w:abstractNum w:abstractNumId="22" w15:restartNumberingAfterBreak="0">
    <w:nsid w:val="773756C6"/>
    <w:multiLevelType w:val="multilevel"/>
    <w:tmpl w:val="501CD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4E37BE"/>
    <w:multiLevelType w:val="multilevel"/>
    <w:tmpl w:val="8036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9267427">
    <w:abstractNumId w:val="5"/>
    <w:lvlOverride w:ilvl="0">
      <w:startOverride w:val="1"/>
    </w:lvlOverride>
  </w:num>
  <w:num w:numId="2" w16cid:durableId="1308970855">
    <w:abstractNumId w:val="21"/>
    <w:lvlOverride w:ilvl="0">
      <w:startOverride w:val="1"/>
    </w:lvlOverride>
  </w:num>
  <w:num w:numId="3" w16cid:durableId="880363619">
    <w:abstractNumId w:val="11"/>
  </w:num>
  <w:num w:numId="4" w16cid:durableId="214438679">
    <w:abstractNumId w:val="13"/>
  </w:num>
  <w:num w:numId="5" w16cid:durableId="1540166767">
    <w:abstractNumId w:val="3"/>
  </w:num>
  <w:num w:numId="6" w16cid:durableId="1959952341">
    <w:abstractNumId w:val="1"/>
  </w:num>
  <w:num w:numId="7" w16cid:durableId="1527871091">
    <w:abstractNumId w:val="17"/>
  </w:num>
  <w:num w:numId="8" w16cid:durableId="428475669">
    <w:abstractNumId w:val="18"/>
  </w:num>
  <w:num w:numId="9" w16cid:durableId="2134011660">
    <w:abstractNumId w:val="4"/>
  </w:num>
  <w:num w:numId="10" w16cid:durableId="1706052355">
    <w:abstractNumId w:val="19"/>
  </w:num>
  <w:num w:numId="11" w16cid:durableId="784814484">
    <w:abstractNumId w:val="22"/>
  </w:num>
  <w:num w:numId="12" w16cid:durableId="473917084">
    <w:abstractNumId w:val="20"/>
  </w:num>
  <w:num w:numId="13" w16cid:durableId="1169714380">
    <w:abstractNumId w:val="23"/>
  </w:num>
  <w:num w:numId="14" w16cid:durableId="1689479939">
    <w:abstractNumId w:val="2"/>
  </w:num>
  <w:num w:numId="15" w16cid:durableId="413598154">
    <w:abstractNumId w:val="8"/>
  </w:num>
  <w:num w:numId="16" w16cid:durableId="400905390">
    <w:abstractNumId w:val="14"/>
  </w:num>
  <w:num w:numId="17" w16cid:durableId="1980450724">
    <w:abstractNumId w:val="16"/>
  </w:num>
  <w:num w:numId="18" w16cid:durableId="1897740838">
    <w:abstractNumId w:val="7"/>
  </w:num>
  <w:num w:numId="19" w16cid:durableId="1114011376">
    <w:abstractNumId w:val="0"/>
  </w:num>
  <w:num w:numId="20" w16cid:durableId="1010254530">
    <w:abstractNumId w:val="6"/>
  </w:num>
  <w:num w:numId="21" w16cid:durableId="1973944474">
    <w:abstractNumId w:val="15"/>
  </w:num>
  <w:num w:numId="22" w16cid:durableId="253513431">
    <w:abstractNumId w:val="10"/>
  </w:num>
  <w:num w:numId="23" w16cid:durableId="1318454722">
    <w:abstractNumId w:val="12"/>
  </w:num>
  <w:num w:numId="24" w16cid:durableId="13465886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AFE"/>
    <w:rsid w:val="00012474"/>
    <w:rsid w:val="000670AA"/>
    <w:rsid w:val="000B4E84"/>
    <w:rsid w:val="005C390B"/>
    <w:rsid w:val="005D5AFE"/>
    <w:rsid w:val="006D5F85"/>
    <w:rsid w:val="00AF5741"/>
    <w:rsid w:val="00CE75F4"/>
    <w:rsid w:val="00DA212B"/>
    <w:rsid w:val="00F72ED2"/>
    <w:rsid w:val="00FC3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F2AF3"/>
  <w15:docId w15:val="{708831DE-4A74-4C77-B8BF-F504FF329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21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212B"/>
  </w:style>
  <w:style w:type="paragraph" w:styleId="Footer">
    <w:name w:val="footer"/>
    <w:basedOn w:val="Normal"/>
    <w:link w:val="FooterChar"/>
    <w:uiPriority w:val="99"/>
    <w:unhideWhenUsed/>
    <w:rsid w:val="00DA212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212B"/>
  </w:style>
  <w:style w:type="table" w:styleId="TableGrid">
    <w:name w:val="Table Grid"/>
    <w:basedOn w:val="TableNormal"/>
    <w:uiPriority w:val="39"/>
    <w:rsid w:val="005C39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928</Words>
  <Characters>5291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Netra Vora</cp:lastModifiedBy>
  <cp:revision>7</cp:revision>
  <cp:lastPrinted>2026-10-03T10:18:00Z</cp:lastPrinted>
  <dcterms:created xsi:type="dcterms:W3CDTF">2026-10-01T05:45:00Z</dcterms:created>
  <dcterms:modified xsi:type="dcterms:W3CDTF">2026-10-03T12:40:00Z</dcterms:modified>
</cp:coreProperties>
</file>