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0" distT="0" distL="0" distR="0">
            <wp:extent cx="3060863" cy="22871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863" cy="2287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VizChoice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-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NetRadio - BroadPeak 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-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SSAI Tag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A Viznet Solution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Technical documentation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V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160" w:line="240" w:lineRule="auto"/>
        <w:jc w:val="both"/>
        <w:rPr>
          <w:rFonts w:ascii="Nunito" w:cs="Nunito" w:eastAsia="Nunito" w:hAnsi="Nunito"/>
        </w:rPr>
      </w:pPr>
      <w:bookmarkStart w:colFirst="0" w:colLast="0" w:name="_2rqiqxn3zd2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10881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4btwf8nuyu7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ksm0bthg39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version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pa4v4qjgzw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Url Parameters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jn4xlq7q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Headers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160" w:lin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0" w:line="276" w:lineRule="auto"/>
        <w:ind w:left="720" w:hanging="360"/>
        <w:jc w:val="both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i4btwf8nuyu7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document aims to outline the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query parameters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that the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client (player)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sends to the CDN Edge. These parameters are automatically relayed to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BroadPeak (SSAI)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and to the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Vizchoice ad 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Client (Player)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The entity (player) that initiates the request to the CDN Edge.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CDN Edge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The content delivery network's edge server that receives the query parameters.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Automatic Forwarding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The CDN Edge passes the parameters to BroadPeak (SSAI) and Hop on to Vizchoice ad proxy.</w:t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0" w:line="276" w:lineRule="auto"/>
        <w:ind w:left="720" w:hanging="360"/>
        <w:jc w:val="both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d2ksm0bthg39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Document version</w:t>
      </w:r>
    </w:p>
    <w:p w:rsidR="00000000" w:rsidDel="00000000" w:rsidP="00000000" w:rsidRDefault="00000000" w:rsidRPr="00000000" w14:paraId="00000025">
      <w:pPr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545"/>
        <w:gridCol w:w="3825"/>
        <w:gridCol w:w="2640"/>
        <w:tblGridChange w:id="0">
          <w:tblGrid>
            <w:gridCol w:w="1290"/>
            <w:gridCol w:w="1545"/>
            <w:gridCol w:w="3825"/>
            <w:gridCol w:w="2640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40" w:lineRule="auto"/>
              <w:jc w:val="both"/>
              <w:rPr>
                <w:rFonts w:ascii="Calibri" w:cs="Calibri" w:eastAsia="Calibri" w:hAnsi="Calibri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40" w:lineRule="auto"/>
              <w:jc w:val="both"/>
              <w:rPr>
                <w:rFonts w:ascii="Calibri" w:cs="Calibri" w:eastAsia="Calibri" w:hAnsi="Calibri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40" w:lineRule="auto"/>
              <w:jc w:val="both"/>
              <w:rPr>
                <w:rFonts w:ascii="Calibri" w:cs="Calibri" w:eastAsia="Calibri" w:hAnsi="Calibri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Modification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Author</w:t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2026.03.09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Création.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4"/>
                  <w:szCs w:val="24"/>
                  <w:u w:val="single"/>
                  <w:rtl w:val="0"/>
                </w:rPr>
                <w:t xml:space="preserve">Pierre Raffalli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lin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40" w:lineRule="auto"/>
        <w:jc w:val="both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CDN Edge Call</w:t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u w:val="single"/>
          <w:rtl w:val="0"/>
        </w:rPr>
        <w:t xml:space="preserve">Network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Netradio</w:t>
      </w:r>
    </w:p>
    <w:p w:rsidR="00000000" w:rsidDel="00000000" w:rsidP="00000000" w:rsidRDefault="00000000" w:rsidRPr="00000000" w14:paraId="00000033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u w:val="single"/>
          <w:rtl w:val="0"/>
        </w:rPr>
        <w:t xml:space="preserve">Channel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All  </w:t>
      </w:r>
    </w:p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u w:val="single"/>
          <w:rtl w:val="0"/>
        </w:rPr>
        <w:t xml:space="preserve">Source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BroadPeak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u w:val="single"/>
          <w:rtl w:val="0"/>
        </w:rPr>
        <w:t xml:space="preserve">Test environment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URL HLS: TBC</w:t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u w:val="single"/>
          <w:rtl w:val="0"/>
        </w:rPr>
        <w:t xml:space="preserve">Production environment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TBC</w:t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u w:val="single"/>
          <w:rtl w:val="0"/>
        </w:rPr>
        <w:t xml:space="preserve">URL with parameters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https://cdn-url/index.m3u8</w:t>
      </w:r>
      <w:r w:rsidDel="00000000" w:rsidR="00000000" w:rsidRPr="00000000">
        <w:rPr>
          <w:rFonts w:ascii="Nunito" w:cs="Nunito" w:eastAsia="Nunito" w:hAnsi="Nunito"/>
          <w:rtl w:val="0"/>
        </w:rPr>
        <w:t xml:space="preserve">?</w:t>
      </w:r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bpkio_serviceid=[UUID]&amp;</w:t>
        <w:br w:type="textWrapping"/>
        <w:t xml:space="preserve">bpkio_sessionid=[UUID]&amp;</w:t>
        <w:br w:type="textWrapping"/>
        <w:t xml:space="preserve">distribution_platform_code=[TO_BE_REPLACED_DISTRIBUTION_PLATFORM_CODE]&amp;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insertion_platform_code=[TO_BE_REPLACED_INSERTION_PLATFORM_CODE]&amp;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app_storeurl=[TO_BE_REPLACED_APP_STOREURL]&amp;</w:t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app_storeid=[TO_BE_REPLACED_APP_STOREID]&amp;</w:t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app_name=[TO_BE_REPLACED_APP_NAME]&amp;</w:t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app_domain=[TO_BE_REPLACED_APP_DOMAIN]&amp;</w:t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site_name=[TO_BE_REPLACED_SITE_NAME]&amp;</w:t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site_domain=[TO_BE_REPLACED_SITE_DOMAIN]&amp;</w:t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cid=[TO_BE_REPLACED_CONTENT_ID]&amp;</w:t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channel_code=[TO_BE_REPLACED_CHANNEL_CODE]&amp;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w=[TO_BE_REPLACED_PLAYER_WIDTH]&amp;</w:t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h=[TO_BE_REPLACED_PLAYER_HEIGHT]&amp;</w:t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inapp_browser=[TO_BE_REPLACED_INAPP_BROWSER]&amp;</w:t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os_name=[TO_BE_REPLACED_OS_NAME]&amp;</w:t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device_type_name=[TO_BE_REPLACED_DEVICE_TYPE_NAME]&amp;</w:t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player_name=[TO_BE_REPLACED_PLAYER_NAME]&amp;</w:t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response_type=[TO_BE_REPLACED_RESPONSE_TYPE]&amp;</w:t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output=[TO_BE_REPLACED_OUTPUT_FORMAT]&amp;</w:t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cb=[TO_BE_REPLACED_CACHEBUSTER]&amp;</w:t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straem_id=[TO_BE_REPLACED_STREAM_ID]&amp; (or stream_uuid)</w:t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session_id=[TO_BE_REPLACED_SESSION_ID]&amp; (or session_uuid)</w:t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ppid=[TO_BE_REPLACED_PPID]&amp;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coppa=[TO_BE_REPLACED_COPPA]&amp;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gdpr=[TO_BE_REPLACED_GDPR]&amp;</w:t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gdpr_consent=[TO_BE_REPLACED_GDPR_CONSENT]&amp;</w:t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addtl_consent=[TO_BE_REPLACED_ADDTL_CONSENT]&amp;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lmt=[TO_BE_REPLACED_LMT]&amp;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context=[TO_BE_REPLACED_CONTEXT]&amp;</w:t>
        <w:br w:type="textWrapping"/>
        <w:t xml:space="preserve">ifa=[TO_BE_REPLACED_IFA]&amp;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ifa_type=[TO_BE_REPLACED_IFA_TYPE]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u w:val="single"/>
          <w:rtl w:val="0"/>
        </w:rPr>
        <w:t xml:space="preserve">Example HLS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https://cdn-url/index.m3u8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bpkio_serviceid=ba9a56ce0a9bfa260e3ef45304022d8a&amp;</w:t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bpkio_sessionid=10e0f7a171-b969e9f8-d066-4518-8ac6-35ab304d519c&amp;</w:t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distribution_platform_code=tackendo&amp;</w:t>
        <w:br w:type="textWrapping"/>
        <w:t xml:space="preserve">insertion_platform_code=broadpeak&amp;</w:t>
        <w:br w:type="textWrapping"/>
        <w:t xml:space="preserve">app_storeurl=https://www.amazon.com/DIGIWEEN-TACKENDO/dp/B0DGNFS8N9&amp;</w:t>
        <w:br w:type="textWrapping"/>
        <w:t xml:space="preserve">app_storeid=1542614107&amp;</w:t>
        <w:br w:type="textWrapping"/>
        <w:t xml:space="preserve">app_name=tackendo&amp;</w:t>
        <w:br w:type="textWrapping"/>
      </w:r>
      <w:commentRangeStart w:id="0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app_domain=tackendo.com&amp;</w:t>
        <w:br w:type="textWrapping"/>
        <w:t xml:space="preserve">site_name=tackendo.com&amp;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br w:type="textWrapping"/>
        <w:t xml:space="preserve">cid=12345345&amp;</w:t>
        <w:br w:type="textWrapping"/>
        <w:t xml:space="preserve">channel_code=edm&amp;</w:t>
        <w:br w:type="textWrapping"/>
        <w:t xml:space="preserve">w=1920&amp;</w:t>
        <w:br w:type="textWrapping"/>
        <w:t xml:space="preserve">h=1080&amp;</w:t>
        <w:br w:type="textWrapping"/>
        <w:t xml:space="preserve">inapp_browser=inapp&amp;</w:t>
        <w:br w:type="textWrapping"/>
        <w:t xml:space="preserve">os_name=tizen&amp;</w:t>
        <w:br w:type="textWrapping"/>
        <w:t xml:space="preserve">device_type_name=ctv&amp;</w:t>
        <w:br w:type="textWrapping"/>
        <w:t xml:space="preserve">player_name=firestick&amp;</w:t>
        <w:br w:type="textWrapping"/>
        <w:t xml:space="preserve">response_type=break&amp;</w:t>
        <w:br w:type="textWrapping"/>
        <w:t xml:space="preserve">output=vast&amp;</w:t>
        <w:br w:type="textWrapping"/>
        <w:t xml:space="preserve">cb=4345645667&amp;</w:t>
        <w:br w:type="textWrapping"/>
        <w:t xml:space="preserve">stream_id=5719286721&amp;</w:t>
        <w:br w:type="textWrapping"/>
        <w:t xml:space="preserve">session_id=4386345110&amp;</w:t>
        <w:br w:type="textWrapping"/>
        <w:t xml:space="preserve">ppid=6452813762&amp;</w:t>
        <w:br w:type="textWrapping"/>
        <w:t xml:space="preserve">coppa=0&amp;</w:t>
        <w:br w:type="textWrapping"/>
        <w:t xml:space="preserve">gdpr=1&amp;</w:t>
        <w:br w:type="textWrapping"/>
        <w:t xml:space="preserve">gdpr_consent=CQCKEoAQCKEoAACA0AFRA4EgAP_AAEPAAAqIJngBgC5MASFgQAhgAIMACIESwAAAAEAABAABAAABAAAAEAQAEGAgAAAAAAAKGAAAICJAAABgAAAQAAAAAAAAICAAAACAABAABCAAAAAAAEAACAggAAAAAAAAgDAAAAAAkAIAAEgAAEAAAAEAAAAAIAIEAAAEAgAABBAAAAAQAAAIQmgACAAAAAAKAAAACFEIAEAAAAECAAAAAAAII3wI4AFAAWABUAC4AHAAQAAygBoAGoAPAAjgBMADEAG8APQAfgBCADKAIQARaAjgCOgElAKuAXUAvoB7QETAI9AUOAvMBggDLAH7gQBAgIBD8CN4AoSAdAAsAFQAOAAggBkAHgATAA3wB6AH4AQgAyoCSgKuAj0BQ4C8wIfjoB8ACwAVAA4ACCAGQAeABMgDEAN8AegB-AGUARaAjoCrgI9AUOAvMBlgEASkBCABYAKgAcABBADIAPAAmABiAD8AMoAi0BHQFXAPaAiYBHoChwF5gMsIQBwAFgA1ACZAGIAbwA9AFXAR6SgFAALAA4ADwAJgAYgCrgImAR6AvMCAIAAA.YAAAAAAAAAAA&amp;</w:t>
        <w:br w:type="textWrapping"/>
        <w:t xml:space="preserve">addtl_consent=1~c:francetv-qhcBKbjW,c:googleana-4TXnJigR,c:groupem6-ZpVLexQQ,c:m6-web,c:oqee-9wdjPC4Z,c:sentry,c:tf1-digital-factory,c:tf1fr-iWWxA6bV&amp;</w:t>
        <w:br w:type="textWrapping"/>
        <w:t xml:space="preserve">lmt=0</w:t>
        <w:br w:type="textWrapping"/>
        <w:t xml:space="preserve">&amp;context=linear&amp;</w:t>
        <w:br w:type="textWrapping"/>
        <w:t xml:space="preserve">ifa=12345&amp;</w:t>
        <w:br w:type="textWrapping"/>
        <w:t xml:space="preserve">ifa_type=afai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0" w:before="0" w:line="276" w:lineRule="auto"/>
        <w:ind w:left="720" w:hanging="360"/>
        <w:jc w:val="both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29pa4v4qjgzw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Url Parameters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2400"/>
        <w:gridCol w:w="2462.999999999999"/>
        <w:gridCol w:w="1587.000000000001"/>
        <w:tblGridChange w:id="0">
          <w:tblGrid>
            <w:gridCol w:w="2580"/>
            <w:gridCol w:w="2400"/>
            <w:gridCol w:w="2462.999999999999"/>
            <w:gridCol w:w="1587.00000000000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Sample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distribution_platform_code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Distribution Platform Code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 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tackendo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insertion_platform_code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Insertion Platform Code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 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broadpeak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app_storeurl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Store url.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Note: When the AdCall is from an Apk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240" w:befor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https://www.amazon.com/DIGIWEEN-TACKENDO/dp/B0DGNFS8N9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InApp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app_storeid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Store identifier.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Note: When the AdCall is from an App that has an ID in the store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1542614107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InApp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Name.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Note: When the AdCall is from an App.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tackendo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InApp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app_domain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Domain.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Note: When the AdCall is from an App.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tackendo.com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InApp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site_name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Site Name.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Note: When the AdCall is from a Site.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tackendo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Browser trafic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site_domain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Site Domain.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Note: When the AdCall is from a Site.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tackendo.com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Browser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Id (could be extracted from EPG)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243425342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channel_code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 Code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edm / urbanstreet / tzik / …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Width of the video player in pixels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Height of the video player in pixels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inapp_browser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inapp or browser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inapp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32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os_code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os_name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os:</w:t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other (do not use)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android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appletv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chromeos (do not use)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fireos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firefoxos (do not use)</w:t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ios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linux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macos (do not use)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tizen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 webos (do not use)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windows (do not use)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 androidtv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tizen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available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device_type_code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device_type_name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type: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other (do not use)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desktop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ctv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phone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tablet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connecteddevice (do not use)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box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available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player_name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Player 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chromecast / firestick / …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available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Cache Buster.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random positive numerical value, between 1000000000 and 9999999999.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4345645667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stream_id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stream_uuid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 Id.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if another video stream is launched.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10e0f7a171-b969e9f8-d066-4518-8ac6-35ab304d519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session_id</w:t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session_uuid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Id.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when another user session is launched.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22e0f7a171-b969e9f8-d066-4518-8ac6-35ab304d518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 Provided User Id (custom number to identify user using netradio referential)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Indicates if the GDPR rules apply: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apply: 1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apply: 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gdpr_consent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Consent String in TCF V2 Format.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rgImAR6AvMCAIAAA.YAAAAAAAAAAA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QCKEoAQCKEoAACA0AFRA4EgAP_AAEPAAAqIJngBgC5MASFgQAhgAIMACIESwAAAAEAABAABAAABAAAAEAQAEGAgAAAAAAAKGAAAICJAAABgAAAQAAAAAAAAICAAAACAABAABCAAAAAAAEAACAggAAAAAAAAgDAAAAAAkAIAAEgAAEAAAAEAAAAAIAIEAAAEAgAABBAAAAAQAAAIQmgACAAAAAAKAAAACFEIAEAAAAECAAAAAAAII3wI4AFAAWABUAC4AHAAQAAygBoAGoAPAAjgBMADEAG8APQAfgBCADKAIQARaAjgCOgElAKuAXUAvoB7QETAI9AUOAvMBggDLAH7gQBAgIBD8CN4AoSAdAAsAFQAOAAggBkAHgATAA3wB6AH4AQgAyoCSgKuAj0BQ4C8wIfjoB8ACwAVAA4ACCAGQAeABMgDEAN8AegB-AGUARaAjoCrgI9AUOAvMBlgEASkBCABYAKgAcABBADIAPAAmABiAD8AMoAi0BHQFXAPaAiYBHoChwF5gMsIQBwAFgA1ACZAGIAbwA9AFXAR6SgFAALAA4ADwAJgAY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addtl_consent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Additional Consent String with Didomi custom vendor with didomi code.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Format: 1~c:didomi_code1,didomi_code2, …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1~c:francetv-qhcBKbjW,c:googleana-4TXnJigR,c:groupem6-ZpVLexQQ,c:m6-web,c:oqee-9wdjPC4Z,c:sentry,c:tf1-digital-factory,c:tf1fr-iWWxA6bV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lmt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 Ad Tracking: Opt out to respect the user's privacy choices.</w:t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 User has not requested Limit Ad Tracking</w:t>
            </w:r>
          </w:p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 User has requested Limit Ad Tracking</w:t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Note: If lmt is not present, the assumption is that the user has not opted out.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context (linear, vod, startover, npvr, timeshift).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Static 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Advertising device identifier.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123e4567-e89b-12d3-a456-426655440000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ifa_type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Advertising device identifier type.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Generic Id: dpid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Id: aaid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Apple Id: idfa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Fire Id: afai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Id: msai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Roku Id: rida</w:t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Tizen Id: tifa</w:t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Vizio Id: vida</w:t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 Provided Id: ppid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Id: sessionid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Hashed Salted Email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1D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after="0" w:before="0" w:line="276" w:lineRule="auto"/>
        <w:ind w:left="720" w:hanging="360"/>
        <w:jc w:val="both"/>
        <w:rPr>
          <w:rFonts w:ascii="Nunito" w:cs="Nunito" w:eastAsia="Nunito" w:hAnsi="Nunito"/>
        </w:rPr>
      </w:pPr>
      <w:bookmarkStart w:colFirst="0" w:colLast="0" w:name="_kdjn4xlq7q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HTTP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760"/>
        <w:gridCol w:w="2970"/>
        <w:gridCol w:w="1125"/>
        <w:tblGridChange w:id="0">
          <w:tblGrid>
            <w:gridCol w:w="2550"/>
            <w:gridCol w:w="2760"/>
            <w:gridCol w:w="2970"/>
            <w:gridCol w:w="11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Sample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X-Device-IP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IP. IP v4 or IP v6.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70.137.228.215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X-Device-User-Agent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Agent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Mozilla/5.0+(SMART-TV;+Linux;+Tizen+6.0)+AppleWebKit/538.1+(KHTML,+like+Gecko)+Version/6.0+TV+Safari/538.1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X-Device-Accept-Language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 Language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X-Device-Referer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https://tackendo.com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X-Forwarded-For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Forwarded for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v4 or IP v6.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88.137.228.215, 50.137.234.214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3A">
      <w:pPr>
        <w:spacing w:after="160" w:lin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ierre Raffalli" w:id="0" w:date="2026-03-10T15:51:14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site_name est vide si l'appel vient d'une app et l'app_name est vide si l'appel vient du web =&gt; soit l'un soit l'autre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pierrot.raffalli@gmail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