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Самарский национальный исследовательский</w:t>
      </w: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им. С. П. Королева</w:t>
      </w: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программных систем</w:t>
      </w: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Дисциплина: «Базы данных»</w:t>
      </w: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pStyle w:val="a7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>Отчёт</w:t>
      </w:r>
    </w:p>
    <w:p w:rsidR="001867E8" w:rsidRPr="00E7087A" w:rsidRDefault="001867E8">
      <w:pPr>
        <w:pStyle w:val="a7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 xml:space="preserve">по лабораторной работе № </w:t>
      </w:r>
      <w:r w:rsidRPr="00E7087A">
        <w:rPr>
          <w:rFonts w:ascii="Times New Roman" w:hAnsi="Times New Roman"/>
          <w:b/>
          <w:sz w:val="32"/>
          <w:szCs w:val="32"/>
          <w:lang w:eastAsia="ru-RU"/>
        </w:rPr>
        <w:t>3</w:t>
      </w:r>
      <w:r>
        <w:rPr>
          <w:rFonts w:ascii="Times New Roman" w:hAnsi="Times New Roman"/>
          <w:b/>
          <w:sz w:val="32"/>
          <w:szCs w:val="32"/>
          <w:lang w:val="en-US" w:eastAsia="ru-RU"/>
        </w:rPr>
        <w:t>K</w:t>
      </w:r>
      <w:r w:rsidRPr="00E7087A">
        <w:rPr>
          <w:rFonts w:ascii="Times New Roman" w:hAnsi="Times New Roman"/>
          <w:b/>
          <w:sz w:val="32"/>
          <w:szCs w:val="32"/>
          <w:lang w:eastAsia="ru-RU"/>
        </w:rPr>
        <w:t>-16</w:t>
      </w:r>
    </w:p>
    <w:p w:rsidR="001867E8" w:rsidRDefault="001867E8">
      <w:pPr>
        <w:pStyle w:val="a7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E7087A">
        <w:rPr>
          <w:rFonts w:ascii="Times New Roman" w:eastAsia="MS Mincho" w:hAnsi="Times New Roman"/>
          <w:b/>
          <w:sz w:val="32"/>
          <w:szCs w:val="32"/>
        </w:rPr>
        <w:t xml:space="preserve">Разграничение доступа к ресурсам </w:t>
      </w:r>
      <w:r>
        <w:rPr>
          <w:rFonts w:ascii="Times New Roman" w:eastAsia="MS Mincho" w:hAnsi="Times New Roman"/>
          <w:b/>
          <w:sz w:val="32"/>
          <w:szCs w:val="32"/>
        </w:rPr>
        <w:t>с помощью профилей пользователей СУБД O</w:t>
      </w:r>
      <w:r>
        <w:rPr>
          <w:rFonts w:ascii="Times New Roman" w:eastAsia="MS Mincho" w:hAnsi="Times New Roman"/>
          <w:b/>
          <w:sz w:val="32"/>
          <w:szCs w:val="32"/>
          <w:lang w:val="en-US"/>
        </w:rPr>
        <w:t>r</w:t>
      </w:r>
      <w:proofErr w:type="spellStart"/>
      <w:r>
        <w:rPr>
          <w:rFonts w:ascii="Times New Roman" w:eastAsia="MS Mincho" w:hAnsi="Times New Roman"/>
          <w:b/>
          <w:sz w:val="32"/>
          <w:szCs w:val="32"/>
        </w:rPr>
        <w:t>acle</w:t>
      </w:r>
      <w:proofErr w:type="spellEnd"/>
      <w:r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1867E8" w:rsidRDefault="001867E8">
      <w:pPr>
        <w:pStyle w:val="a7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1867E8" w:rsidRPr="00E7087A" w:rsidRDefault="001867E8">
      <w:pPr>
        <w:spacing w:after="0" w:line="360" w:lineRule="auto"/>
        <w:ind w:left="-567"/>
        <w:rPr>
          <w:rFonts w:ascii="Times New Roman" w:hAnsi="Times New Roman"/>
          <w:sz w:val="28"/>
          <w:szCs w:val="28"/>
          <w:lang w:eastAsia="ru-RU"/>
        </w:rPr>
      </w:pPr>
    </w:p>
    <w:p w:rsidR="001867E8" w:rsidRPr="00E7087A" w:rsidRDefault="001867E8">
      <w:pPr>
        <w:spacing w:after="0" w:line="360" w:lineRule="auto"/>
        <w:ind w:left="-567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AB73F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</w:p>
    <w:p w:rsidR="001867E8" w:rsidRPr="00AB73F3" w:rsidRDefault="00643539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Стерпу</w:t>
      </w:r>
      <w:proofErr w:type="spellEnd"/>
      <w:r>
        <w:rPr>
          <w:rFonts w:ascii="Times New Roman" w:hAnsi="Times New Roman"/>
          <w:sz w:val="28"/>
          <w:szCs w:val="28"/>
        </w:rPr>
        <w:t xml:space="preserve"> Е.К.</w:t>
      </w:r>
    </w:p>
    <w:p w:rsidR="001867E8" w:rsidRDefault="00AB73F3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 6411</w:t>
      </w:r>
    </w:p>
    <w:p w:rsidR="001867E8" w:rsidRDefault="001867E8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1867E8" w:rsidRDefault="001867E8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Додонов М.В.</w:t>
      </w:r>
    </w:p>
    <w:p w:rsidR="001867E8" w:rsidRDefault="001867E8">
      <w:pPr>
        <w:spacing w:after="0" w:line="360" w:lineRule="auto"/>
        <w:ind w:left="-567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867E8" w:rsidRDefault="001867E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867E8" w:rsidRPr="00E7087A" w:rsidRDefault="001867E8" w:rsidP="00AB73F3">
      <w:pPr>
        <w:spacing w:after="0" w:line="240" w:lineRule="auto"/>
        <w:ind w:left="7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eastAsia="ru-RU"/>
        </w:rPr>
        <w:t>Самара, 201</w:t>
      </w:r>
      <w:r w:rsidRPr="00AB73F3">
        <w:rPr>
          <w:rFonts w:ascii="Times New Roman" w:hAnsi="Times New Roman"/>
          <w:sz w:val="28"/>
          <w:szCs w:val="28"/>
          <w:lang w:eastAsia="ru-RU"/>
        </w:rPr>
        <w:t>8</w:t>
      </w:r>
      <w:r>
        <w:br w:type="page"/>
      </w:r>
      <w:r w:rsidRPr="00E7087A">
        <w:rPr>
          <w:rFonts w:ascii="Times New Roman" w:hAnsi="Times New Roman"/>
          <w:sz w:val="32"/>
          <w:szCs w:val="32"/>
          <w:lang w:eastAsia="ru-RU"/>
        </w:rPr>
        <w:lastRenderedPageBreak/>
        <w:t>Цель</w:t>
      </w:r>
    </w:p>
    <w:p w:rsidR="001867E8" w:rsidRDefault="001867E8" w:rsidP="00E7087A">
      <w:pPr>
        <w:spacing w:after="0" w:line="240" w:lineRule="auto"/>
        <w:ind w:left="369"/>
        <w:jc w:val="both"/>
        <w:rPr>
          <w:rFonts w:ascii="Times New Roman" w:hAnsi="Times New Roman"/>
          <w:sz w:val="28"/>
        </w:rPr>
      </w:pPr>
    </w:p>
    <w:p w:rsidR="001867E8" w:rsidRDefault="001867E8">
      <w:pPr>
        <w:ind w:firstLine="709"/>
        <w:rPr>
          <w:rFonts w:ascii="Times New Roman" w:hAnsi="Times New Roman"/>
          <w:sz w:val="28"/>
        </w:rPr>
      </w:pPr>
    </w:p>
    <w:p w:rsidR="001867E8" w:rsidRDefault="001867E8" w:rsidP="00E7087A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– изучение механизмов разграничения доступа к ресурсам с помощью профилей пользователей.</w:t>
      </w:r>
    </w:p>
    <w:p w:rsidR="001867E8" w:rsidRDefault="000D7147" w:rsidP="00E7087A">
      <w:pPr>
        <w:ind w:firstLine="709"/>
        <w:rPr>
          <w:color w:val="000000"/>
          <w:sz w:val="28"/>
          <w:szCs w:val="28"/>
          <w:shd w:val="clear" w:color="auto" w:fill="FFFFFF"/>
          <w:lang w:val="en-US"/>
        </w:rPr>
      </w:pPr>
      <w:r w:rsidRPr="000D7147">
        <w:rPr>
          <w:rStyle w:val="s11"/>
          <w:color w:val="000000"/>
          <w:sz w:val="28"/>
          <w:szCs w:val="28"/>
          <w:shd w:val="clear" w:color="auto" w:fill="FFFFFF"/>
          <w:lang w:val="en-US"/>
        </w:rPr>
        <w:t>1.​ </w:t>
      </w:r>
      <w:r>
        <w:rPr>
          <w:color w:val="000000"/>
          <w:sz w:val="28"/>
          <w:szCs w:val="28"/>
          <w:shd w:val="clear" w:color="auto" w:fill="FFFFFF"/>
        </w:rPr>
        <w:t>Создать</w:t>
      </w:r>
      <w:r w:rsidRPr="000D714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r w:rsidRPr="000D7147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0D7147">
        <w:rPr>
          <w:rStyle w:val="s1"/>
          <w:i/>
          <w:iCs/>
          <w:color w:val="000000"/>
          <w:sz w:val="28"/>
          <w:szCs w:val="28"/>
          <w:shd w:val="clear" w:color="auto" w:fill="FFFFFF"/>
          <w:lang w:val="en-US"/>
        </w:rPr>
        <w:t>student</w:t>
      </w:r>
      <w:r w:rsidRPr="000D7147"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с</w:t>
      </w:r>
      <w:r w:rsidRPr="000D714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приви</w:t>
      </w:r>
      <w:proofErr w:type="spellEnd"/>
      <w:r w:rsidR="00DE3012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легиями</w:t>
      </w:r>
      <w:proofErr w:type="spellEnd"/>
      <w:r w:rsidRPr="000D7147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0D7147">
        <w:rPr>
          <w:rStyle w:val="s1"/>
          <w:i/>
          <w:iCs/>
          <w:color w:val="000000"/>
          <w:sz w:val="28"/>
          <w:szCs w:val="28"/>
          <w:shd w:val="clear" w:color="auto" w:fill="FFFFFF"/>
          <w:lang w:val="en-US"/>
        </w:rPr>
        <w:t>ALTER DATABASE, ALTER TABLESPACE</w:t>
      </w:r>
      <w:proofErr w:type="gramStart"/>
      <w:r w:rsidRPr="000D7147">
        <w:rPr>
          <w:rStyle w:val="s1"/>
          <w:i/>
          <w:iCs/>
          <w:color w:val="000000"/>
          <w:sz w:val="28"/>
          <w:szCs w:val="28"/>
          <w:shd w:val="clear" w:color="auto" w:fill="FFFFFF"/>
          <w:lang w:val="en-US"/>
        </w:rPr>
        <w:t>,CREATE</w:t>
      </w:r>
      <w:proofErr w:type="gramEnd"/>
      <w:r w:rsidRPr="000D7147">
        <w:rPr>
          <w:rStyle w:val="s1"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SESSION,CREATE TABLESPACE,CREATE TABLE,DROP TABLESPACE,DROP ANY TABLE,SELECT ANY DICTIONARY</w:t>
      </w:r>
      <w:r w:rsidRPr="000D7147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5D4F95" w:rsidRDefault="00DE3012" w:rsidP="005D4F95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13566F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8pt;height:60.75pt;visibility:visible;mso-wrap-style:square">
            <v:imagedata r:id="rId5" o:title=""/>
          </v:shape>
        </w:pict>
      </w:r>
    </w:p>
    <w:p w:rsidR="000D7147" w:rsidRPr="00643539" w:rsidRDefault="000D7147" w:rsidP="00E7087A">
      <w:pPr>
        <w:ind w:firstLine="709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3.​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Создать табличное пространство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data01 </w:t>
      </w:r>
      <w:r>
        <w:rPr>
          <w:color w:val="000000"/>
          <w:sz w:val="28"/>
          <w:szCs w:val="28"/>
          <w:shd w:val="clear" w:color="auto" w:fill="FFFFFF"/>
        </w:rPr>
        <w:t>размером 2 мегабайта и временное табличное пространство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temp1</w:t>
      </w:r>
      <w:r>
        <w:rPr>
          <w:color w:val="000000"/>
          <w:sz w:val="28"/>
          <w:szCs w:val="28"/>
          <w:shd w:val="clear" w:color="auto" w:fill="FFFFFF"/>
        </w:rPr>
        <w:t> размером 2 мегабайта и минимальным размером экстента 100 килобайт.</w:t>
      </w:r>
    </w:p>
    <w:p w:rsidR="000D7147" w:rsidRDefault="000D7147" w:rsidP="005D4F95">
      <w:pPr>
        <w:rPr>
          <w:noProof/>
          <w:lang w:val="en-GB" w:eastAsia="ru-RU"/>
        </w:rPr>
      </w:pPr>
    </w:p>
    <w:p w:rsidR="005D4F95" w:rsidRDefault="000E709C" w:rsidP="005D4F95">
      <w:pPr>
        <w:rPr>
          <w:noProof/>
          <w:lang w:val="en-GB" w:eastAsia="ru-RU"/>
        </w:rPr>
      </w:pPr>
      <w:r w:rsidRPr="0013566F">
        <w:rPr>
          <w:noProof/>
          <w:lang w:eastAsia="ru-RU"/>
        </w:rPr>
        <w:pict>
          <v:shape id="_x0000_i1026" type="#_x0000_t75" style="width:468pt;height:182.25pt;visibility:visible;mso-wrap-style:square">
            <v:imagedata r:id="rId6" o:title=""/>
          </v:shape>
        </w:pict>
      </w:r>
    </w:p>
    <w:p w:rsidR="005D4F95" w:rsidRPr="00643539" w:rsidRDefault="005D4F95" w:rsidP="005D4F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4.​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Создать пользователя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bob</w:t>
      </w:r>
      <w:proofErr w:type="spellEnd"/>
      <w:r>
        <w:rPr>
          <w:color w:val="000000"/>
          <w:sz w:val="28"/>
          <w:szCs w:val="28"/>
          <w:shd w:val="clear" w:color="auto" w:fill="FFFFFF"/>
        </w:rPr>
        <w:t> с привилегией создания сессии.</w:t>
      </w:r>
    </w:p>
    <w:p w:rsidR="005D4F95" w:rsidRDefault="000E709C" w:rsidP="005D4F95">
      <w:pPr>
        <w:rPr>
          <w:noProof/>
          <w:lang w:val="en-GB" w:eastAsia="ru-RU"/>
        </w:rPr>
      </w:pPr>
      <w:r w:rsidRPr="0013566F">
        <w:rPr>
          <w:noProof/>
          <w:lang w:eastAsia="ru-RU"/>
        </w:rPr>
        <w:pict>
          <v:shape id="_x0000_i1027" type="#_x0000_t75" style="width:261pt;height:101.25pt;visibility:visible;mso-wrap-style:square">
            <v:imagedata r:id="rId7" o:title=""/>
          </v:shape>
        </w:pict>
      </w:r>
    </w:p>
    <w:p w:rsidR="005D4F95" w:rsidRPr="00643539" w:rsidRDefault="005D4F95" w:rsidP="005D4F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5.​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Создать новый профиль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new_prof</w:t>
      </w:r>
      <w:proofErr w:type="spellEnd"/>
      <w:r>
        <w:rPr>
          <w:color w:val="000000"/>
          <w:sz w:val="28"/>
          <w:szCs w:val="28"/>
          <w:shd w:val="clear" w:color="auto" w:fill="FFFFFF"/>
        </w:rPr>
        <w:t>, указав, что для пользователя разрешены два одновременных сеанса и одна минута неактивного времени. Назначить этот профиль пользователю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bob</w:t>
      </w:r>
      <w:proofErr w:type="spellEnd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и включить контроль ограничений на ресурсы.</w:t>
      </w:r>
    </w:p>
    <w:p w:rsidR="005D4F95" w:rsidRDefault="005D4F95" w:rsidP="005D4F95">
      <w:pPr>
        <w:rPr>
          <w:noProof/>
          <w:lang w:val="en-US" w:eastAsia="ru-RU"/>
        </w:rPr>
      </w:pPr>
    </w:p>
    <w:p w:rsidR="005D4F95" w:rsidRDefault="00293C02" w:rsidP="005D4F95">
      <w:pPr>
        <w:rPr>
          <w:noProof/>
          <w:lang w:eastAsia="ru-RU"/>
        </w:rPr>
      </w:pPr>
      <w:r w:rsidRPr="0013566F">
        <w:rPr>
          <w:noProof/>
          <w:lang w:eastAsia="ru-RU"/>
        </w:rPr>
        <w:pict>
          <v:shape id="_x0000_i1028" type="#_x0000_t75" style="width:420pt;height:137.25pt;visibility:visible;mso-wrap-style:square">
            <v:imagedata r:id="rId8" o:title=""/>
          </v:shape>
        </w:pict>
      </w:r>
    </w:p>
    <w:p w:rsidR="00064722" w:rsidRDefault="00064722" w:rsidP="005D4F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6.​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Вывести на экран результат из словаря данных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dba_profiles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064722" w:rsidRDefault="00293C02" w:rsidP="005D4F95">
      <w:pPr>
        <w:rPr>
          <w:noProof/>
          <w:lang w:eastAsia="ru-RU"/>
        </w:rPr>
      </w:pPr>
      <w:r w:rsidRPr="0013566F">
        <w:rPr>
          <w:noProof/>
          <w:lang w:eastAsia="ru-RU"/>
        </w:rPr>
        <w:pict>
          <v:shape id="_x0000_i1029" type="#_x0000_t75" style="width:357pt;height:42pt;visibility:visible;mso-wrap-style:square">
            <v:imagedata r:id="rId9" o:title=""/>
          </v:shape>
        </w:pic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PROFILE                        RESOURCE_NAME                    RESOURCE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COMPOSITE_LIMIT                  KERNEL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SESSIONS_PER_USER                KERNEL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2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CPU_PER_SESSION                  KERNEL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PROFILE                        RESOURCE_N</w:t>
      </w:r>
      <w:r>
        <w:rPr>
          <w:noProof/>
          <w:lang w:val="en-US" w:eastAsia="ru-RU"/>
        </w:rPr>
        <w:t>AME                    RESOURCE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CPU_PER_CALL                     KERNEL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LOGICAL_READS_PER_SESSION        KERNEL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LOGICAL_READS_PER_CALL           KERNEL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PROFILE                        RESOURCE_N</w:t>
      </w:r>
      <w:r>
        <w:rPr>
          <w:noProof/>
          <w:lang w:val="en-US" w:eastAsia="ru-RU"/>
        </w:rPr>
        <w:t>AME                    RESOURCE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IDLE_TIME                        KERNEL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1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CONNECT_TIME                     KERNEL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PRIVATE_SGA                      KERNEL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PROFILE                        RESOURCE_N</w:t>
      </w:r>
      <w:r>
        <w:rPr>
          <w:noProof/>
          <w:lang w:val="en-US" w:eastAsia="ru-RU"/>
        </w:rPr>
        <w:t>AME                    RESOURCE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FAILED_LOGIN_ATTEMPTS            PASSWORD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PASSWORD_LIFE_TIME               PASSWORD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PASSWORD_REUSE_TIME              PASSWORD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D</w:t>
      </w:r>
      <w:r>
        <w:rPr>
          <w:noProof/>
          <w:lang w:val="en-US" w:eastAsia="ru-RU"/>
        </w:rPr>
        <w:t>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PROFILE                        RESOURCE_N</w:t>
      </w:r>
      <w:r>
        <w:rPr>
          <w:noProof/>
          <w:lang w:val="en-US" w:eastAsia="ru-RU"/>
        </w:rPr>
        <w:t>AME                    RESOURCE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PASSWORD_REUSE_MAX               PASSWORD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PASSWORD_VERIFY_FUNCTION         PASSWORD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PASSWORD_LOCK_TIME               PASSWORD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PROFILE                        RESOURCE_N</w:t>
      </w:r>
      <w:r>
        <w:rPr>
          <w:noProof/>
          <w:lang w:val="en-US" w:eastAsia="ru-RU"/>
        </w:rPr>
        <w:t>AME                    RESOURCE</w:t>
      </w:r>
    </w:p>
    <w:p w:rsidR="00293C02" w:rsidRPr="00293C02" w:rsidRDefault="00293C02" w:rsidP="00293C02">
      <w:pPr>
        <w:rPr>
          <w:noProof/>
          <w:lang w:val="en-US" w:eastAsia="ru-RU"/>
        </w:rPr>
      </w:pPr>
      <w:r w:rsidRPr="00293C02">
        <w:rPr>
          <w:noProof/>
          <w:lang w:val="en-US" w:eastAsia="ru-RU"/>
        </w:rPr>
        <w:t>NEWPROF                        PASSWORD_GRACE_TIME              PASSWORD</w:t>
      </w:r>
    </w:p>
    <w:p w:rsidR="00293C02" w:rsidRPr="00293C02" w:rsidRDefault="00293C02" w:rsidP="00293C02">
      <w:pPr>
        <w:rPr>
          <w:noProof/>
          <w:lang w:val="en-US" w:eastAsia="ru-RU"/>
        </w:rPr>
      </w:pPr>
      <w:r>
        <w:rPr>
          <w:noProof/>
          <w:lang w:val="en-US" w:eastAsia="ru-RU"/>
        </w:rPr>
        <w:t>DEFAULT</w:t>
      </w:r>
    </w:p>
    <w:p w:rsidR="00293C02" w:rsidRPr="00064722" w:rsidRDefault="00293C02" w:rsidP="00293C02">
      <w:pPr>
        <w:rPr>
          <w:noProof/>
          <w:lang w:eastAsia="ru-RU"/>
        </w:rPr>
      </w:pPr>
      <w:r>
        <w:rPr>
          <w:noProof/>
          <w:lang w:eastAsia="ru-RU"/>
        </w:rPr>
        <w:t>16 rows selected.</w:t>
      </w:r>
    </w:p>
    <w:p w:rsidR="005D4F95" w:rsidRDefault="00064722" w:rsidP="005D4F95">
      <w:pPr>
        <w:rPr>
          <w:color w:val="000000"/>
          <w:sz w:val="28"/>
          <w:szCs w:val="28"/>
          <w:shd w:val="clear" w:color="auto" w:fill="FFFFFF"/>
        </w:rPr>
      </w:pPr>
      <w:r>
        <w:rPr>
          <w:rStyle w:val="s11"/>
          <w:color w:val="000000"/>
          <w:sz w:val="28"/>
          <w:szCs w:val="28"/>
          <w:shd w:val="clear" w:color="auto" w:fill="FFFFFF"/>
        </w:rPr>
        <w:t>7.​ </w:t>
      </w:r>
      <w:r>
        <w:rPr>
          <w:color w:val="000000"/>
          <w:sz w:val="28"/>
          <w:szCs w:val="28"/>
          <w:shd w:val="clear" w:color="auto" w:fill="FFFFFF"/>
        </w:rPr>
        <w:t>Используя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SQL</w:t>
      </w:r>
      <w:r>
        <w:rPr>
          <w:color w:val="000000"/>
          <w:sz w:val="28"/>
          <w:szCs w:val="28"/>
          <w:shd w:val="clear" w:color="auto" w:fill="FFFFFF"/>
        </w:rPr>
        <w:t>*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Plus</w:t>
      </w:r>
      <w:proofErr w:type="spellEnd"/>
      <w:r>
        <w:rPr>
          <w:color w:val="000000"/>
          <w:sz w:val="28"/>
          <w:szCs w:val="28"/>
          <w:shd w:val="clear" w:color="auto" w:fill="FFFFFF"/>
        </w:rPr>
        <w:t>, произвести попытку открыть для пользователя больше двух одновременных сеансов. Зафиксировать результат.</w:t>
      </w:r>
    </w:p>
    <w:p w:rsidR="00622108" w:rsidRPr="0013566F" w:rsidRDefault="00622108" w:rsidP="005D4F95">
      <w:pPr>
        <w:rPr>
          <w:noProof/>
          <w:lang w:eastAsia="ru-RU"/>
        </w:rPr>
      </w:pPr>
      <w:r w:rsidRPr="0013566F">
        <w:rPr>
          <w:noProof/>
          <w:lang w:eastAsia="ru-RU"/>
        </w:rPr>
        <w:pict>
          <v:shape id="_x0000_i1038" type="#_x0000_t75" style="width:448.5pt;height:267pt;visibility:visible;mso-wrap-style:square">
            <v:imagedata r:id="rId10" o:title="" croptop="4855f" cropbottom="10689f" cropleft="2941f" cropright="15314f"/>
          </v:shape>
        </w:pict>
      </w:r>
    </w:p>
    <w:p w:rsidR="00622108" w:rsidRPr="0013566F" w:rsidRDefault="00622108" w:rsidP="005D4F95">
      <w:pPr>
        <w:rPr>
          <w:noProof/>
          <w:lang w:eastAsia="ru-RU"/>
        </w:rPr>
      </w:pPr>
    </w:p>
    <w:p w:rsidR="00CA7C50" w:rsidRDefault="00CA7C50" w:rsidP="005D4F95">
      <w:pPr>
        <w:rPr>
          <w:rStyle w:val="s11"/>
          <w:color w:val="000000"/>
          <w:sz w:val="28"/>
          <w:szCs w:val="28"/>
          <w:shd w:val="clear" w:color="auto" w:fill="FFFFFF"/>
          <w:lang w:val="en-US"/>
        </w:rPr>
      </w:pPr>
    </w:p>
    <w:p w:rsidR="00395E6A" w:rsidRPr="00CA7C50" w:rsidRDefault="00395E6A" w:rsidP="005D4F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8.​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От имени пользователя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student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включить средства сопровождения пароля.</w:t>
      </w:r>
    </w:p>
    <w:p w:rsidR="00CA7C50" w:rsidRDefault="0007499A" w:rsidP="005D4F95">
      <w:pPr>
        <w:rPr>
          <w:noProof/>
          <w:lang w:val="en-US" w:eastAsia="ru-RU"/>
        </w:rPr>
      </w:pPr>
      <w:r w:rsidRPr="0013566F">
        <w:rPr>
          <w:noProof/>
          <w:lang w:eastAsia="ru-RU"/>
        </w:rPr>
        <w:pict>
          <v:shape id="_x0000_i1030" type="#_x0000_t75" style="width:282pt;height:38.25pt;visibility:visible;mso-wrap-style:square">
            <v:imagedata r:id="rId11" o:title=""/>
          </v:shape>
        </w:pict>
      </w:r>
    </w:p>
    <w:p w:rsidR="00CA7C50" w:rsidRPr="00643539" w:rsidRDefault="00CA7C50" w:rsidP="005D4F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9.​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Произвести попытку изменить пароль пользователя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bob</w:t>
      </w:r>
      <w:proofErr w:type="spellEnd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на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bob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CA7C50" w:rsidRDefault="0007499A" w:rsidP="005D4F95">
      <w:pPr>
        <w:rPr>
          <w:noProof/>
          <w:lang w:val="en-US" w:eastAsia="ru-RU"/>
        </w:rPr>
      </w:pPr>
      <w:r w:rsidRPr="0013566F">
        <w:rPr>
          <w:noProof/>
          <w:lang w:eastAsia="ru-RU"/>
        </w:rPr>
        <w:pict>
          <v:shape id="_x0000_i1031" type="#_x0000_t75" style="width:273.75pt;height:84pt;visibility:visible;mso-wrap-style:square">
            <v:imagedata r:id="rId12" o:title=""/>
          </v:shape>
        </w:pict>
      </w:r>
    </w:p>
    <w:p w:rsidR="00CA7C50" w:rsidRPr="00643539" w:rsidRDefault="00CA7C50" w:rsidP="005D4F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10.​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Обеспечить, чтобы для пользователей с профилем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DEFAULT </w:t>
      </w:r>
      <w:r>
        <w:rPr>
          <w:color w:val="000000"/>
          <w:sz w:val="28"/>
          <w:szCs w:val="28"/>
          <w:shd w:val="clear" w:color="auto" w:fill="FFFFFF"/>
        </w:rPr>
        <w:t>существовали следующие ограничения: после двух неудачных попыток входа в систему возможность входа пользователя в систему блокируется; срок действия пароля истекает через 30 дней; один и тот же пароль не может быть повторно использован в течение, по крайней мере, одной минуты; период отсрочки - пять дней, в пределах этого периода пароль должен быть изменен. Чтобы проверить результат, выполнить запрос к представлению словаря данных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DBA</w:t>
      </w:r>
      <w:r>
        <w:rPr>
          <w:color w:val="000000"/>
          <w:sz w:val="28"/>
          <w:szCs w:val="28"/>
          <w:shd w:val="clear" w:color="auto" w:fill="FFFFFF"/>
        </w:rPr>
        <w:t>_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PROFILES </w:t>
      </w:r>
      <w:r>
        <w:rPr>
          <w:color w:val="000000"/>
          <w:sz w:val="28"/>
          <w:szCs w:val="28"/>
          <w:shd w:val="clear" w:color="auto" w:fill="FFFFFF"/>
        </w:rPr>
        <w:t>(выбрать поля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resource</w:t>
      </w:r>
      <w:r>
        <w:rPr>
          <w:color w:val="000000"/>
          <w:sz w:val="28"/>
          <w:szCs w:val="28"/>
          <w:shd w:val="clear" w:color="auto" w:fill="FFFFFF"/>
        </w:rPr>
        <w:t>_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name</w:t>
      </w:r>
      <w:proofErr w:type="spellEnd"/>
      <w:r>
        <w:rPr>
          <w:color w:val="000000"/>
          <w:sz w:val="28"/>
          <w:szCs w:val="28"/>
          <w:shd w:val="clear" w:color="auto" w:fill="FFFFFF"/>
        </w:rPr>
        <w:t>,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limit</w:t>
      </w:r>
      <w:proofErr w:type="spellEnd"/>
      <w:r>
        <w:rPr>
          <w:color w:val="000000"/>
          <w:sz w:val="28"/>
          <w:szCs w:val="28"/>
          <w:shd w:val="clear" w:color="auto" w:fill="FFFFFF"/>
        </w:rPr>
        <w:t> для всех записей со значением поля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profile</w:t>
      </w:r>
      <w:proofErr w:type="spellEnd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равным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'DEFAULT'</w:t>
      </w:r>
      <w:r>
        <w:rPr>
          <w:color w:val="000000"/>
          <w:sz w:val="28"/>
          <w:szCs w:val="28"/>
          <w:shd w:val="clear" w:color="auto" w:fill="FFFFFF"/>
        </w:rPr>
        <w:t>, а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resource</w:t>
      </w:r>
      <w:r>
        <w:rPr>
          <w:color w:val="000000"/>
          <w:sz w:val="28"/>
          <w:szCs w:val="28"/>
          <w:shd w:val="clear" w:color="auto" w:fill="FFFFFF"/>
        </w:rPr>
        <w:t>_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type</w:t>
      </w:r>
      <w:proofErr w:type="spellEnd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-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'PASSWORD</w:t>
      </w:r>
      <w:proofErr w:type="gram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'</w:t>
      </w:r>
      <w:r>
        <w:rPr>
          <w:color w:val="000000"/>
          <w:sz w:val="28"/>
          <w:szCs w:val="28"/>
          <w:shd w:val="clear" w:color="auto" w:fill="FFFFFF"/>
        </w:rPr>
        <w:t> )</w:t>
      </w:r>
      <w:proofErr w:type="gramEnd"/>
      <w:r>
        <w:rPr>
          <w:color w:val="000000"/>
          <w:sz w:val="28"/>
          <w:szCs w:val="28"/>
          <w:shd w:val="clear" w:color="auto" w:fill="FFFFFF"/>
        </w:rPr>
        <w:t>.</w:t>
      </w:r>
    </w:p>
    <w:p w:rsidR="00CA7C50" w:rsidRDefault="00CA7C50" w:rsidP="005D4F95">
      <w:pPr>
        <w:rPr>
          <w:noProof/>
          <w:lang w:val="en-US" w:eastAsia="ru-RU"/>
        </w:rPr>
      </w:pPr>
    </w:p>
    <w:p w:rsidR="00446B48" w:rsidRDefault="0007499A" w:rsidP="005D4F95">
      <w:pPr>
        <w:rPr>
          <w:noProof/>
          <w:lang w:val="en-US" w:eastAsia="ru-RU"/>
        </w:rPr>
      </w:pPr>
      <w:r w:rsidRPr="0013566F">
        <w:rPr>
          <w:noProof/>
          <w:lang w:eastAsia="ru-RU"/>
        </w:rPr>
        <w:pict>
          <v:shape id="_x0000_i1032" type="#_x0000_t75" style="width:413.25pt;height:133.5pt;visibility:visible;mso-wrap-style:square">
            <v:imagedata r:id="rId13" o:title=""/>
          </v:shape>
        </w:pict>
      </w:r>
    </w:p>
    <w:p w:rsidR="00446B48" w:rsidRDefault="0007499A" w:rsidP="005D4F95">
      <w:pPr>
        <w:rPr>
          <w:noProof/>
          <w:lang w:val="en-US" w:eastAsia="ru-RU"/>
        </w:rPr>
      </w:pPr>
      <w:r w:rsidRPr="0013566F">
        <w:rPr>
          <w:noProof/>
          <w:lang w:eastAsia="ru-RU"/>
        </w:rPr>
        <w:pict>
          <v:shape id="_x0000_i1033" type="#_x0000_t75" style="width:358.5pt;height:180pt;visibility:visible;mso-wrap-style:square">
            <v:imagedata r:id="rId14" o:title=""/>
          </v:shape>
        </w:pict>
      </w:r>
    </w:p>
    <w:p w:rsidR="00446B48" w:rsidRPr="00446B48" w:rsidRDefault="00446B48" w:rsidP="005D4F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11.​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Войти в систему как пользователь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bob</w:t>
      </w:r>
      <w:proofErr w:type="spellEnd"/>
      <w:r>
        <w:rPr>
          <w:color w:val="000000"/>
          <w:sz w:val="28"/>
          <w:szCs w:val="28"/>
          <w:shd w:val="clear" w:color="auto" w:fill="FFFFFF"/>
        </w:rPr>
        <w:t>, указав неверный пароль. Попытайтесь сделать это дважды, затем войдите в систему, указав на этот раз верный пароль.</w:t>
      </w:r>
    </w:p>
    <w:p w:rsidR="00446B48" w:rsidRDefault="00F635EA" w:rsidP="005D4F95">
      <w:pPr>
        <w:rPr>
          <w:noProof/>
          <w:lang w:val="en-US" w:eastAsia="ru-RU"/>
        </w:rPr>
      </w:pPr>
      <w:r w:rsidRPr="0013566F">
        <w:rPr>
          <w:noProof/>
          <w:lang w:eastAsia="ru-RU"/>
        </w:rPr>
        <w:pict>
          <v:shape id="_x0000_i1034" type="#_x0000_t75" style="width:467.25pt;height:273pt;visibility:visible;mso-wrap-style:square">
            <v:imagedata r:id="rId15" o:title=""/>
          </v:shape>
        </w:pict>
      </w:r>
    </w:p>
    <w:p w:rsidR="00695EA4" w:rsidRPr="00695EA4" w:rsidRDefault="00695EA4" w:rsidP="005D4F95">
      <w:pPr>
        <w:rPr>
          <w:noProof/>
          <w:lang w:eastAsia="ru-RU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12.​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Восстановить для пользователя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bob</w:t>
      </w:r>
      <w:proofErr w:type="spellEnd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возможность соединения.</w:t>
      </w:r>
    </w:p>
    <w:p w:rsidR="00695EA4" w:rsidRDefault="00F635EA" w:rsidP="005D4F95">
      <w:pPr>
        <w:rPr>
          <w:noProof/>
          <w:lang w:val="en-US" w:eastAsia="ru-RU"/>
        </w:rPr>
      </w:pPr>
      <w:r w:rsidRPr="0013566F">
        <w:rPr>
          <w:noProof/>
          <w:lang w:eastAsia="ru-RU"/>
        </w:rPr>
        <w:pict>
          <v:shape id="_x0000_i1035" type="#_x0000_t75" style="width:240.75pt;height:43.5pt;visibility:visible;mso-wrap-style:square">
            <v:imagedata r:id="rId16" o:title=""/>
          </v:shape>
        </w:pict>
      </w:r>
    </w:p>
    <w:p w:rsidR="00695EA4" w:rsidRPr="00643539" w:rsidRDefault="00695EA4" w:rsidP="005D4F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13.​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Отключить для профиля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DEFAULT </w:t>
      </w:r>
      <w:r>
        <w:rPr>
          <w:color w:val="000000"/>
          <w:sz w:val="28"/>
          <w:szCs w:val="28"/>
          <w:shd w:val="clear" w:color="auto" w:fill="FFFFFF"/>
        </w:rPr>
        <w:t>проверки пароля. Для этого присвоить числовым параметрам значение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unlimited</w:t>
      </w:r>
      <w:proofErr w:type="spellEnd"/>
      <w:r>
        <w:rPr>
          <w:color w:val="000000"/>
          <w:sz w:val="28"/>
          <w:szCs w:val="28"/>
          <w:shd w:val="clear" w:color="auto" w:fill="FFFFFF"/>
        </w:rPr>
        <w:t>, а для функции проверки пароля -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null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695EA4" w:rsidRDefault="00FA049F" w:rsidP="005D4F95">
      <w:pPr>
        <w:rPr>
          <w:noProof/>
          <w:lang w:val="en-US" w:eastAsia="ru-RU"/>
        </w:rPr>
      </w:pPr>
      <w:r w:rsidRPr="0013566F">
        <w:rPr>
          <w:noProof/>
          <w:lang w:eastAsia="ru-RU"/>
        </w:rPr>
        <w:pict>
          <v:shape id="_x0000_i1036" type="#_x0000_t75" style="width:249.75pt;height:109.5pt;visibility:visible;mso-wrap-style:square">
            <v:imagedata r:id="rId17" o:title=""/>
          </v:shape>
        </w:pict>
      </w:r>
    </w:p>
    <w:p w:rsidR="00695EA4" w:rsidRDefault="00695EA4" w:rsidP="005D4F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11"/>
          <w:color w:val="000000"/>
          <w:sz w:val="28"/>
          <w:szCs w:val="28"/>
          <w:shd w:val="clear" w:color="auto" w:fill="FFFFFF"/>
        </w:rPr>
        <w:t>14.​</w:t>
      </w:r>
      <w:proofErr w:type="gramEnd"/>
      <w:r>
        <w:rPr>
          <w:rStyle w:val="s11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Как пользователь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student</w:t>
      </w:r>
      <w:proofErr w:type="spellEnd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создать пользователя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kay</w:t>
      </w:r>
      <w:proofErr w:type="spellEnd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и предоставить ему права для входа в СУБД и создания объектов в его собственной схеме ( предоставить пользователю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kay</w:t>
      </w:r>
      <w:proofErr w:type="spellEnd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привилегии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CREATE SESSION </w:t>
      </w:r>
      <w:r>
        <w:rPr>
          <w:color w:val="000000"/>
          <w:sz w:val="28"/>
          <w:szCs w:val="28"/>
          <w:shd w:val="clear" w:color="auto" w:fill="FFFFFF"/>
        </w:rPr>
        <w:t>и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CREATE TABLE)</w:t>
      </w:r>
      <w:r>
        <w:rPr>
          <w:color w:val="000000"/>
          <w:sz w:val="28"/>
          <w:szCs w:val="28"/>
          <w:shd w:val="clear" w:color="auto" w:fill="FFFFFF"/>
        </w:rPr>
        <w:t>. При создании пользователя </w:t>
      </w:r>
      <w:proofErr w:type="spellStart"/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kay</w:t>
      </w:r>
      <w:proofErr w:type="spellEnd"/>
      <w:r>
        <w:rPr>
          <w:color w:val="000000"/>
          <w:sz w:val="28"/>
          <w:szCs w:val="28"/>
          <w:shd w:val="clear" w:color="auto" w:fill="FFFFFF"/>
        </w:rPr>
        <w:t> назначить ему табличное пространство по умолчанию –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data01</w:t>
      </w:r>
      <w:r>
        <w:rPr>
          <w:color w:val="000000"/>
          <w:sz w:val="28"/>
          <w:szCs w:val="28"/>
          <w:shd w:val="clear" w:color="auto" w:fill="FFFFFF"/>
        </w:rPr>
        <w:t>, временное табличное пространство – </w:t>
      </w:r>
      <w:r>
        <w:rPr>
          <w:rStyle w:val="s1"/>
          <w:i/>
          <w:iCs/>
          <w:color w:val="000000"/>
          <w:sz w:val="28"/>
          <w:szCs w:val="28"/>
          <w:shd w:val="clear" w:color="auto" w:fill="FFFFFF"/>
        </w:rPr>
        <w:t>temp1</w:t>
      </w:r>
      <w:r>
        <w:rPr>
          <w:color w:val="000000"/>
          <w:sz w:val="28"/>
          <w:szCs w:val="28"/>
          <w:shd w:val="clear" w:color="auto" w:fill="FFFFFF"/>
        </w:rPr>
        <w:t>, квота на ТП по умолчанию – 1 мегабайт.</w:t>
      </w:r>
    </w:p>
    <w:p w:rsidR="00FA049F" w:rsidRDefault="00FA049F" w:rsidP="005D4F95">
      <w:pPr>
        <w:rPr>
          <w:noProof/>
          <w:lang w:eastAsia="ru-RU"/>
        </w:rPr>
      </w:pPr>
      <w:r w:rsidRPr="0013566F">
        <w:rPr>
          <w:noProof/>
          <w:lang w:eastAsia="ru-RU"/>
        </w:rPr>
        <w:pict>
          <v:shape id="_x0000_i1037" type="#_x0000_t75" style="width:306.75pt;height:193.5pt;visibility:visible;mso-wrap-style:square">
            <v:imagedata r:id="rId18" o:title=""/>
          </v:shape>
        </w:pict>
      </w:r>
    </w:p>
    <w:p w:rsidR="00622108" w:rsidRPr="00622108" w:rsidRDefault="00622108" w:rsidP="005D4F95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DA64CC">
        <w:rPr>
          <w:rFonts w:cs="Calibri"/>
          <w:color w:val="000000"/>
          <w:sz w:val="28"/>
          <w:szCs w:val="28"/>
          <w:shd w:val="clear" w:color="auto" w:fill="FFFFFF"/>
        </w:rPr>
        <w:t xml:space="preserve">15.Соединиться как пользователь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FFFFFF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FFFFFF"/>
        </w:rPr>
        <w:t xml:space="preserve"> и с помощью имеющегося в стандартной поставке скрипта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FFFFFF"/>
        </w:rPr>
        <w:t>demobld.sql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FFFFFF"/>
        </w:rPr>
        <w:t xml:space="preserve"> создать таблицы EMP и DEPT.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sterpu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 @'C:\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oraclexe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\app\oracle\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demobld.sql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';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Building demonstration tables. Please wait.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Demonstration table build is complete.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Disconnected from Oracle Database 11g Express Edition Release 11.2.0.2.0 – Production </w:t>
      </w:r>
    </w:p>
    <w:p w:rsidR="00695EA4" w:rsidRDefault="00622108" w:rsidP="005D4F95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16.Соединиться как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student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и скопировать данные из таблицы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student.EMP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в таблицу EMP, принадлежащую пользователю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. Проверить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,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что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строки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вставлены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>.</w:t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sterpu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&gt; insert into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emp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2 (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empno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integer,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ename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, text,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job_string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,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mngr_integer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,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hiredate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_date,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deptno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_integer)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3 select * from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kay.emp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;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sterpu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&gt; select * from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emp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;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EMPN</w:t>
      </w:r>
      <w:bookmarkStart w:id="0" w:name="_GoBack"/>
      <w:bookmarkEnd w:id="0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O ENAME JOB MGR HIREDATE SAL COMM DEPTNO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--------— —------— —-----— —------— —-----— —------— —------— —------—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7369 SMITH CLERK 7902 17-DEC-80 800 20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7499 ALLEN SALESMAN 7698 20-FEB-81 1600 300 30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7521 WARD SALESMAN 7698 22-FEB-81 1250 500 30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7566 JONES MANAGER 7839 02-APR-81 2975 20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7654 MARTIN SALESMAN 7698 28-SEP-81 1250 1400 30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7698 BLAKE MANAGER 7839 01-MAY-81 2850 30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7782 CLARK MANAGER 7839 09-JUN-81 2450 10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7788 SCOTT ANALYST 7566 09-DEC-82 3000 20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7839 KING PRESIDENT 17-NOV-81 5000 10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7844 TURNER SALESMAN 7698 08-SEP-81 1500 0 30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7876 ADAMS CLERK 7788 12-JAN-83 1100 20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EMPNO ENAME JOB MGR HIREDATE SAL COMM DEPTNO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--------— —------— —-----— —------— —-----— —------— —------— —------—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7900 JAMES CLERK 7698 03-DEC-81 950 30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7902 FORD ANALYST 7566 03-DEC-81 3000 20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7934 MILLER CLERK 7782 23-JAN-82 1300 10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>17.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Как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student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предоставить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пользователю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bob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возможность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выбирать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данные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из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таблицы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EMP,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принадлежащей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пользователю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kay.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Пользователь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student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с привилегией SELECT ANY TABLE может выполнять запрос к таблице пользователя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, но только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и пользователи, получившие от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объектную привилегию с параметром GRANT OPTION, могут предоставлять привилегию на выборку данных другим пользователям. </w:t>
      </w:r>
      <w:r w:rsidRPr="00DA64CC">
        <w:rPr>
          <w:rFonts w:cs="Calibri"/>
          <w:color w:val="000000"/>
          <w:sz w:val="28"/>
          <w:szCs w:val="28"/>
        </w:rPr>
        <w:br/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sterpu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&gt;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grant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select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on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kay.emp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to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pop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grant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option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18.Соединиться как пользователь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и предоставить пользователю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bob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возможность выбирать данные из таблицы EMP, принадлежащей пользователю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. Разрешить также пользователю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bob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предоставлять другим пользователям возможность выборки данных. Проверить представления словаря данных, в которых записываются эти действия. Для того чтобы посмотреть информацию об объектных привилегиях, выполните запрос к представлению DBA_TAB_PRIVS (при этом поле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grantee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= ‘BOB’). </w:t>
      </w:r>
      <w:r w:rsidRPr="00DA64CC">
        <w:rPr>
          <w:rFonts w:cs="Calibri"/>
          <w:color w:val="000000"/>
          <w:sz w:val="28"/>
          <w:szCs w:val="28"/>
        </w:rPr>
        <w:br/>
      </w:r>
      <w:proofErr w:type="spellStart"/>
      <w:r w:rsidR="000A5066"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sterpu</w:t>
      </w:r>
      <w:proofErr w:type="spellEnd"/>
      <w:r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&gt; select * from </w:t>
      </w:r>
      <w:proofErr w:type="spellStart"/>
      <w:r w:rsidR="000A5066"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dba_tab_privs</w:t>
      </w:r>
      <w:proofErr w:type="spellEnd"/>
      <w:r w:rsidR="000A5066"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where grantee='POP</w:t>
      </w:r>
      <w:r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'; </w:t>
      </w:r>
      <w:r w:rsidRPr="000A506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06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GRANTEE OWNER TABLE_NAME GRANTOR PRIVILEGE GRA HIE </w:t>
      </w:r>
      <w:r w:rsidRPr="000A506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POP</w:t>
      </w:r>
      <w:r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KAY EMP KAY SELECT YES NO </w:t>
      </w:r>
      <w:r w:rsidRPr="000A506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06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>19.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Создать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пользователя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>todd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с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разрешением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входа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в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 xml:space="preserve"> </w:t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>СУБД</w:t>
      </w:r>
      <w:r w:rsidRPr="00DA64CC">
        <w:rPr>
          <w:rFonts w:cs="Calibri"/>
          <w:color w:val="000000"/>
          <w:sz w:val="28"/>
          <w:szCs w:val="28"/>
          <w:shd w:val="clear" w:color="auto" w:fill="EDF0F5"/>
          <w:lang w:val="en-US"/>
        </w:rPr>
        <w:t>. </w:t>
      </w:r>
      <w:r w:rsidRPr="00DA64CC">
        <w:rPr>
          <w:rFonts w:cs="Calibri"/>
          <w:color w:val="000000"/>
          <w:sz w:val="28"/>
          <w:szCs w:val="28"/>
          <w:lang w:val="en-US"/>
        </w:rPr>
        <w:br/>
      </w:r>
      <w:proofErr w:type="spellStart"/>
      <w:r w:rsidR="000A5066"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sterpu</w:t>
      </w:r>
      <w:proofErr w:type="spellEnd"/>
      <w:r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&gt; create user </w:t>
      </w:r>
      <w:proofErr w:type="spellStart"/>
      <w:r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todd</w:t>
      </w:r>
      <w:proofErr w:type="spellEnd"/>
      <w:r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ide</w:t>
      </w:r>
      <w:r w:rsidR="000A5066"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ntified by 1234</w:t>
      </w:r>
      <w:r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; </w:t>
      </w:r>
      <w:r w:rsidRPr="000A506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User created. </w:t>
      </w:r>
      <w:r w:rsidRPr="000A506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06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20.Как пользователь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bob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разрешить пользователю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todd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доступ к таблице EMP, принадлежащей пользователю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. </w:t>
      </w:r>
      <w:r w:rsidRPr="00DA64CC">
        <w:rPr>
          <w:rFonts w:cs="Calibri"/>
          <w:color w:val="000000"/>
          <w:sz w:val="28"/>
          <w:szCs w:val="28"/>
        </w:rPr>
        <w:br/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sterpu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grant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select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kay.emp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todd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21.Как пользователь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отменить привилегии пользователя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bob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на чтение таблицы EMP пользователя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sterpu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&gt;</w:t>
      </w:r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revoke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select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on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kay.emp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to</w:t>
      </w:r>
      <w:proofErr w:type="spellEnd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</w:rPr>
        <w:t>pop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22.Как пользователь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todd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выполнить запрос к таблице EMP, принадлежащей пользователю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. Так как отмена привилегий происходит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каскадно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, пользователь TODD, получивший от пользователя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bob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привилегию SELECT на таблицу пользователя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kay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, утратил эту привилегию после того, как привилегия SELECT была отобрана у пользователя </w:t>
      </w:r>
      <w:proofErr w:type="spellStart"/>
      <w:r w:rsidRPr="00DA64CC">
        <w:rPr>
          <w:rFonts w:cs="Calibri"/>
          <w:color w:val="000000"/>
          <w:sz w:val="28"/>
          <w:szCs w:val="28"/>
          <w:shd w:val="clear" w:color="auto" w:fill="EDF0F5"/>
        </w:rPr>
        <w:t>bob</w:t>
      </w:r>
      <w:proofErr w:type="spellEnd"/>
      <w:r w:rsidRPr="00DA64CC">
        <w:rPr>
          <w:rFonts w:cs="Calibri"/>
          <w:color w:val="000000"/>
          <w:sz w:val="28"/>
          <w:szCs w:val="28"/>
          <w:shd w:val="clear" w:color="auto" w:fill="EDF0F5"/>
        </w:rPr>
        <w:t xml:space="preserve"> (в предыдущем задании).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0A506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sterpu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&gt; select * from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kay.emp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;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select * from </w:t>
      </w:r>
      <w:proofErr w:type="spellStart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kay.emp</w:t>
      </w:r>
      <w:proofErr w:type="spellEnd"/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*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ERROR at line 1: </w:t>
      </w:r>
      <w:r w:rsidRPr="006221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2108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ORA-00942: table or view does not exist </w:t>
      </w:r>
    </w:p>
    <w:p w:rsidR="00622108" w:rsidRPr="00DA64CC" w:rsidRDefault="00622108" w:rsidP="00622108">
      <w:pPr>
        <w:shd w:val="clear" w:color="auto" w:fill="FFFFFF"/>
        <w:spacing w:after="0" w:line="270" w:lineRule="atLeast"/>
        <w:ind w:right="795"/>
        <w:rPr>
          <w:rFonts w:eastAsia="Times New Roman" w:cs="Calibri"/>
          <w:color w:val="000000"/>
          <w:sz w:val="28"/>
          <w:szCs w:val="28"/>
          <w:lang w:val="en-US" w:eastAsia="ru-RU"/>
        </w:rPr>
      </w:pP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23.Разрешить пользователю </w:t>
      </w:r>
      <w:proofErr w:type="spellStart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kay</w:t>
      </w:r>
      <w:proofErr w:type="spellEnd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 создавать таблицы в любой схеме. Как пользователь </w:t>
      </w:r>
      <w:proofErr w:type="spellStart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kay</w:t>
      </w:r>
      <w:proofErr w:type="spellEnd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 произвести попытку создания таблицы DEPT в схеме пользователя </w:t>
      </w:r>
      <w:proofErr w:type="spellStart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bob</w:t>
      </w:r>
      <w:proofErr w:type="spellEnd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, путем копирования таблицы </w:t>
      </w:r>
      <w:proofErr w:type="spellStart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kay.DEPT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sterpu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 grant c</w:t>
      </w:r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reate any table to kay; </w:t>
      </w:r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sterpu</w:t>
      </w:r>
      <w:proofErr w:type="spellEnd"/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&gt; create table </w:t>
      </w:r>
      <w:proofErr w:type="spellStart"/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pop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.dept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select * </w:t>
      </w:r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kay.dept</w:t>
      </w:r>
      <w:proofErr w:type="spellEnd"/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create table </w:t>
      </w:r>
      <w:proofErr w:type="spellStart"/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pop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.dept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kay.dept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*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ERROR at line 1: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ORA-01950: no privileges on tablespace 'SYSTEM'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>24.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Как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пользователь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student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запросить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представление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словаря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данных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DBA_TABLES,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чтобы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проверить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результат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(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в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запросе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выбрать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только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поля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owner, </w:t>
      </w:r>
      <w:proofErr w:type="spellStart"/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>table_name</w:t>
      </w:r>
      <w:proofErr w:type="spellEnd"/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 xml:space="preserve"> </w:t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и</w:t>
      </w:r>
    </w:p>
    <w:p w:rsidR="00622108" w:rsidRPr="00622108" w:rsidRDefault="00622108" w:rsidP="00622108">
      <w:pPr>
        <w:shd w:val="clear" w:color="auto" w:fill="FFFFFF"/>
        <w:spacing w:after="6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применить условие выборки </w:t>
      </w:r>
      <w:proofErr w:type="spellStart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table_name</w:t>
      </w:r>
      <w:proofErr w:type="spellEnd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 IN ('EMP', 'DEPT') для </w:t>
      </w:r>
      <w:proofErr w:type="spellStart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сужени</w:t>
      </w:r>
      <w:proofErr w:type="spellEnd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 набора данных результата и большей наглядности). </w:t>
      </w:r>
      <w:r w:rsidR="000A506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="000A506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sterpu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select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owner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table_name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2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dba_tables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3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where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table_name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('EMP', 'DEPT');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OWNER TABLE_NAME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----------------— —--------—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STUDENT DEPT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STUDENT EMP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KAY DEPT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KAY EMP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1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25.Разрешить пользователю </w:t>
      </w:r>
      <w:proofErr w:type="spellStart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kay</w:t>
      </w:r>
      <w:proofErr w:type="spellEnd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 запускать и останавливать СУБД, не разрешив при этом создавать новую СУБД, и проверить результат. Для этого предоставить пользователю </w:t>
      </w:r>
      <w:proofErr w:type="spellStart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>kay</w:t>
      </w:r>
      <w:proofErr w:type="spellEnd"/>
      <w:r w:rsidRPr="00DA64CC">
        <w:rPr>
          <w:rFonts w:eastAsia="Times New Roman" w:cs="Calibri"/>
          <w:color w:val="000000"/>
          <w:sz w:val="28"/>
          <w:szCs w:val="28"/>
          <w:lang w:eastAsia="ru-RU"/>
        </w:rPr>
        <w:t xml:space="preserve"> привилегию SYSOPER; чтобы проверить результат, выполнить запрос к представлению </w:t>
      </w:r>
      <w:r w:rsidRPr="00DA64CC">
        <w:rPr>
          <w:rFonts w:eastAsia="Times New Roman" w:cs="Calibri"/>
          <w:color w:val="000000"/>
          <w:sz w:val="28"/>
          <w:szCs w:val="28"/>
          <w:lang w:val="en-US" w:eastAsia="ru-RU"/>
        </w:rPr>
        <w:t>V$PWFILE_USERS.</w:t>
      </w:r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="000A50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sterpu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&gt; select * from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v$pwfile_users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USERNAME SYSDB SYSOP SYSAS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----------------— —-— —-— —-—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SYS TRUE </w:t>
      </w:r>
      <w:proofErr w:type="spellStart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TRUE</w:t>
      </w:r>
      <w:proofErr w:type="spellEnd"/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FALSE </w:t>
      </w:r>
      <w:r w:rsidRPr="0062210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KAY FALSE TRUE FALSE</w:t>
      </w:r>
    </w:p>
    <w:p w:rsidR="00622108" w:rsidRPr="00622108" w:rsidRDefault="00622108" w:rsidP="005D4F95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:rsidR="00CA7C50" w:rsidRPr="00622108" w:rsidRDefault="00CA7C50" w:rsidP="005D4F95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:rsidR="00395E6A" w:rsidRPr="00622108" w:rsidRDefault="00395E6A" w:rsidP="005D4F95">
      <w:pPr>
        <w:rPr>
          <w:rFonts w:ascii="Times New Roman" w:hAnsi="Times New Roman"/>
          <w:sz w:val="28"/>
          <w:lang w:val="en-US"/>
        </w:rPr>
      </w:pPr>
    </w:p>
    <w:p w:rsidR="001867E8" w:rsidRPr="00064722" w:rsidRDefault="001867E8" w:rsidP="00E7087A">
      <w:pPr>
        <w:ind w:firstLine="709"/>
        <w:jc w:val="center"/>
        <w:rPr>
          <w:rFonts w:ascii="Times New Roman" w:hAnsi="Times New Roman"/>
          <w:sz w:val="32"/>
          <w:szCs w:val="32"/>
          <w:lang w:val="en-US"/>
        </w:rPr>
      </w:pPr>
      <w:r w:rsidRPr="00E7087A">
        <w:rPr>
          <w:rFonts w:ascii="Times New Roman" w:hAnsi="Times New Roman"/>
          <w:sz w:val="32"/>
          <w:szCs w:val="32"/>
        </w:rPr>
        <w:t>Листинг</w:t>
      </w: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1867E8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Default="001867E8" w:rsidP="003B7A39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1867E8" w:rsidRPr="00E7087A" w:rsidRDefault="001867E8" w:rsidP="003B7A39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 alter profile default limit</w:t>
      </w:r>
    </w:p>
    <w:p w:rsidR="001867E8" w:rsidRPr="00E7087A" w:rsidRDefault="001867E8" w:rsidP="003B7A39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2 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failed</w:t>
      </w:r>
      <w:proofErr w:type="gramEnd"/>
      <w:r w:rsidRPr="00E7087A">
        <w:rPr>
          <w:rFonts w:ascii="Courier New" w:hAnsi="Courier New" w:cs="Courier New"/>
          <w:sz w:val="24"/>
          <w:szCs w:val="24"/>
          <w:lang w:val="en-US"/>
        </w:rPr>
        <w:t>_login_attempts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:rsidR="001867E8" w:rsidRPr="00E7087A" w:rsidRDefault="001867E8" w:rsidP="003B7A39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3 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E7087A">
        <w:rPr>
          <w:rFonts w:ascii="Courier New" w:hAnsi="Courier New" w:cs="Courier New"/>
          <w:sz w:val="24"/>
          <w:szCs w:val="24"/>
          <w:lang w:val="en-US"/>
        </w:rPr>
        <w:t>_life_time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30</w:t>
      </w:r>
    </w:p>
    <w:p w:rsidR="001867E8" w:rsidRPr="00E7087A" w:rsidRDefault="001867E8" w:rsidP="003B7A39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4 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E7087A">
        <w:rPr>
          <w:rFonts w:ascii="Courier New" w:hAnsi="Courier New" w:cs="Courier New"/>
          <w:sz w:val="24"/>
          <w:szCs w:val="24"/>
          <w:lang w:val="en-US"/>
        </w:rPr>
        <w:t>_reuse_max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:rsidR="001867E8" w:rsidRPr="00E7087A" w:rsidRDefault="001867E8" w:rsidP="003B7A39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B79C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B7A3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 xml:space="preserve">5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_grace_time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5</w:t>
      </w:r>
    </w:p>
    <w:p w:rsidR="001867E8" w:rsidRPr="003B7A39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 xml:space="preserve">6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_verify_function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1867E8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create user kay identified by Passw0rd;</w:t>
      </w: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alter user kay default tablespace data01;</w:t>
      </w: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alter user kay temporary tablespace temp1;</w:t>
      </w: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alter user kay quota 1m on data01;</w:t>
      </w: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insert into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emp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empno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integer,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ename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text,</w:t>
      </w:r>
    </w:p>
    <w:p w:rsidR="001867E8" w:rsidRDefault="001867E8" w:rsidP="009F4EB1">
      <w:pPr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job string,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mngr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integer,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hiredate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:rsidR="001867E8" w:rsidRDefault="001867E8" w:rsidP="009F4EB1">
      <w:pPr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deptno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integer) select * from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kay.emp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867E8" w:rsidRDefault="001867E8" w:rsidP="009F4EB1">
      <w:pPr>
        <w:rPr>
          <w:rFonts w:ascii="Courier New" w:hAnsi="Courier New" w:cs="Courier New"/>
          <w:sz w:val="24"/>
          <w:szCs w:val="24"/>
          <w:lang w:val="en-US"/>
        </w:rPr>
      </w:pP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&gt; select * from </w:t>
      </w:r>
      <w:proofErr w:type="spellStart"/>
      <w:proofErr w:type="gramStart"/>
      <w:r w:rsidRPr="00E7087A">
        <w:rPr>
          <w:rFonts w:ascii="Courier New" w:hAnsi="Courier New" w:cs="Courier New"/>
          <w:sz w:val="24"/>
          <w:szCs w:val="24"/>
          <w:lang w:val="en-US"/>
        </w:rPr>
        <w:t>emp</w:t>
      </w:r>
      <w:proofErr w:type="spellEnd"/>
      <w:proofErr w:type="gramEnd"/>
      <w:r w:rsidRPr="00E7087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EMPNO ENAME      JOB              MGR HIREDATE         SAL       COMM     DEPTNO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>---------- ---------- --------- ---------- --------- ---------- ---------- ----------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7369 SMITH      CLERK           7902 17-DEC-80        800                    20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7499 ALLEN      SALESMAN        7698 20-FEB-81       1600        300         30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7521 WARD       SALESMAN        7698 22-FEB-81       1250        500         30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7566 JONES      MANAGER         7839 02-APR-81       2975                    20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7654 MARTIN     SALESMAN        7698 28-SEP-81       1250       1400         30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7698 BLAKE      MANAGER         7839 01-MAY-81       2850                    30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7782 </w:t>
      </w:r>
      <w:smartTag w:uri="urn:schemas-microsoft-com:office:smarttags" w:element="place">
        <w:r w:rsidRPr="0089276E">
          <w:rPr>
            <w:rFonts w:ascii="Courier New" w:hAnsi="Courier New" w:cs="Courier New"/>
            <w:sz w:val="16"/>
            <w:szCs w:val="16"/>
            <w:lang w:val="en-US"/>
          </w:rPr>
          <w:t>CLARK</w:t>
        </w:r>
      </w:smartTag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MANAGER         7839 09-JUN-81       2450                    10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7788 SCOTT      ANALYST         7566 09-DEC-82       3000                    20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7839 KING       PRESIDENT            17-NOV-81       5000                    10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7844 TURNER     SALESMAN        7698 08-SEP-81       1500          0         30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7876 </w:t>
      </w:r>
      <w:smartTag w:uri="urn:schemas-microsoft-com:office:smarttags" w:element="place">
        <w:r w:rsidRPr="0089276E">
          <w:rPr>
            <w:rFonts w:ascii="Courier New" w:hAnsi="Courier New" w:cs="Courier New"/>
            <w:sz w:val="16"/>
            <w:szCs w:val="16"/>
            <w:lang w:val="en-US"/>
          </w:rPr>
          <w:t>ADAMS</w:t>
        </w:r>
      </w:smartTag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CLERK           7788 12-JAN-83       1100                    20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EMPNO ENAME      JOB              MGR HIREDATE         SAL       COMM     DEPTNO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>---------- ---------- --------- ---------- --------- ---------- ---------- ----------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7900 JAMES      CLERK           7698 03-DEC-81        950                    30</w:t>
      </w:r>
    </w:p>
    <w:p w:rsidR="001867E8" w:rsidRPr="0089276E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7902 FORD       ANALYST         7566 03-DEC-81       3000                    20</w:t>
      </w:r>
    </w:p>
    <w:p w:rsidR="001867E8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9276E">
        <w:rPr>
          <w:rFonts w:ascii="Courier New" w:hAnsi="Courier New" w:cs="Courier New"/>
          <w:sz w:val="16"/>
          <w:szCs w:val="16"/>
          <w:lang w:val="en-US"/>
        </w:rPr>
        <w:t xml:space="preserve">      7934 MILLER     CLERK           7782 23-JAN-82       1300                    10</w:t>
      </w:r>
    </w:p>
    <w:p w:rsidR="001867E8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Pr="009F4EB1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grant select on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kay.emp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bob with grant option; </w:t>
      </w: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&gt; select * from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dba_tab_privs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where grantee='BOB';</w:t>
      </w:r>
    </w:p>
    <w:p w:rsidR="001867E8" w:rsidRPr="009A5C23" w:rsidRDefault="001867E8" w:rsidP="00E7087A">
      <w:pPr>
        <w:ind w:firstLine="709"/>
        <w:rPr>
          <w:rFonts w:ascii="Courier New" w:hAnsi="Courier New" w:cs="Courier New"/>
          <w:sz w:val="20"/>
          <w:lang w:val="en-US"/>
        </w:rPr>
      </w:pPr>
    </w:p>
    <w:p w:rsidR="001867E8" w:rsidRPr="009A5C23" w:rsidRDefault="001867E8" w:rsidP="00E7087A">
      <w:pPr>
        <w:ind w:firstLine="70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GRANTEE    OWNER   TABLE_NAME</w:t>
      </w:r>
      <w:r w:rsidRPr="009A5C23">
        <w:rPr>
          <w:rFonts w:ascii="Courier New" w:hAnsi="Courier New" w:cs="Courier New"/>
          <w:sz w:val="20"/>
          <w:lang w:val="en-US"/>
        </w:rPr>
        <w:t xml:space="preserve">  GRANTOR   PRIVILEGE  GRA HIE</w:t>
      </w:r>
    </w:p>
    <w:p w:rsidR="001867E8" w:rsidRPr="009A5C23" w:rsidRDefault="001867E8" w:rsidP="00E7087A">
      <w:pPr>
        <w:ind w:firstLine="709"/>
        <w:rPr>
          <w:rFonts w:ascii="Courier New" w:hAnsi="Courier New" w:cs="Courier New"/>
          <w:sz w:val="20"/>
          <w:lang w:val="en-US"/>
        </w:rPr>
      </w:pPr>
      <w:r w:rsidRPr="009A5C23">
        <w:rPr>
          <w:rFonts w:ascii="Courier New" w:hAnsi="Courier New" w:cs="Courier New"/>
          <w:sz w:val="20"/>
          <w:lang w:val="en-US"/>
        </w:rPr>
        <w:t xml:space="preserve">BOB  </w:t>
      </w:r>
      <w:r>
        <w:rPr>
          <w:rFonts w:ascii="Courier New" w:hAnsi="Courier New" w:cs="Courier New"/>
          <w:sz w:val="20"/>
          <w:lang w:val="en-US"/>
        </w:rPr>
        <w:t xml:space="preserve">      KAY     </w:t>
      </w:r>
      <w:r w:rsidRPr="009A5C23">
        <w:rPr>
          <w:rFonts w:ascii="Courier New" w:hAnsi="Courier New" w:cs="Courier New"/>
          <w:sz w:val="20"/>
          <w:lang w:val="en-US"/>
        </w:rPr>
        <w:t>E</w:t>
      </w:r>
      <w:r>
        <w:rPr>
          <w:rFonts w:ascii="Courier New" w:hAnsi="Courier New" w:cs="Courier New"/>
          <w:sz w:val="20"/>
          <w:lang w:val="en-US"/>
        </w:rPr>
        <w:t xml:space="preserve">MP         </w:t>
      </w:r>
      <w:r w:rsidRPr="009A5C23">
        <w:rPr>
          <w:rFonts w:ascii="Courier New" w:hAnsi="Courier New" w:cs="Courier New"/>
          <w:sz w:val="20"/>
          <w:lang w:val="en-US"/>
        </w:rPr>
        <w:t>KAY       SELECT     YES  NO</w:t>
      </w:r>
    </w:p>
    <w:p w:rsidR="001867E8" w:rsidRPr="00AB73F3" w:rsidRDefault="001867E8" w:rsidP="00E7087A">
      <w:pPr>
        <w:rPr>
          <w:rFonts w:ascii="Courier New" w:hAnsi="Courier New" w:cs="Courier New"/>
          <w:sz w:val="16"/>
          <w:szCs w:val="16"/>
          <w:lang w:val="en-US"/>
        </w:rPr>
      </w:pP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create user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todd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identitied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by Passw0rd;</w:t>
      </w: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grant select on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kay.emp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todd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revoke select on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kay.emp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bob;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&gt; select * from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kay.emp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kay.emp</w:t>
      </w:r>
      <w:proofErr w:type="spellEnd"/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                 *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>ERROR at line 1: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>ORA-00942: table or view does not exist</w:t>
      </w:r>
    </w:p>
    <w:p w:rsidR="001867E8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grant create any table to kay;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&gt; create table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bob.dept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as select * from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kay.dept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bob.dept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as select * from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kay.dept</w:t>
      </w:r>
      <w:proofErr w:type="spellEnd"/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*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>ERROR at line 1: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>ORA-01950: no privileges on tablespace 'SYSTEM'</w:t>
      </w:r>
    </w:p>
    <w:p w:rsidR="001867E8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Pr="00E7087A" w:rsidRDefault="001867E8" w:rsidP="009F4EB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&gt; select owner,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 2  from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dba_tables</w:t>
      </w:r>
      <w:proofErr w:type="spellEnd"/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 3  where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in ('EMP', 'DEPT');</w:t>
      </w:r>
    </w:p>
    <w:p w:rsidR="001867E8" w:rsidRPr="00B6298C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Pr="009F4EB1" w:rsidRDefault="001867E8" w:rsidP="009F4EB1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4EB1">
        <w:rPr>
          <w:rFonts w:ascii="Courier New" w:hAnsi="Courier New" w:cs="Courier New"/>
          <w:sz w:val="20"/>
          <w:szCs w:val="20"/>
          <w:lang w:val="en-US"/>
        </w:rPr>
        <w:t>OWNER              TABLE_NAME</w:t>
      </w:r>
    </w:p>
    <w:p w:rsidR="001867E8" w:rsidRPr="009F4EB1" w:rsidRDefault="001867E8" w:rsidP="00E7087A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F4EB1">
        <w:rPr>
          <w:rFonts w:ascii="Courier New" w:hAnsi="Courier New" w:cs="Courier New"/>
          <w:sz w:val="20"/>
          <w:szCs w:val="20"/>
          <w:lang w:val="en-US"/>
        </w:rPr>
        <w:t>------------------ ------------</w:t>
      </w:r>
    </w:p>
    <w:p w:rsidR="001867E8" w:rsidRPr="009F4EB1" w:rsidRDefault="001867E8" w:rsidP="00E7087A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F4EB1">
        <w:rPr>
          <w:rFonts w:ascii="Courier New" w:hAnsi="Courier New" w:cs="Courier New"/>
          <w:sz w:val="20"/>
          <w:szCs w:val="20"/>
          <w:lang w:val="en-US"/>
        </w:rPr>
        <w:t>STUDENT            DEPT</w:t>
      </w:r>
    </w:p>
    <w:p w:rsidR="001867E8" w:rsidRPr="009F4EB1" w:rsidRDefault="001867E8" w:rsidP="00E7087A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F4EB1">
        <w:rPr>
          <w:rFonts w:ascii="Courier New" w:hAnsi="Courier New" w:cs="Courier New"/>
          <w:sz w:val="20"/>
          <w:szCs w:val="20"/>
          <w:lang w:val="en-US"/>
        </w:rPr>
        <w:t>STUDENT            EMP</w:t>
      </w:r>
    </w:p>
    <w:p w:rsidR="001867E8" w:rsidRPr="009F4EB1" w:rsidRDefault="001867E8" w:rsidP="00E7087A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F4EB1">
        <w:rPr>
          <w:rFonts w:ascii="Courier New" w:hAnsi="Courier New" w:cs="Courier New"/>
          <w:sz w:val="20"/>
          <w:szCs w:val="20"/>
          <w:lang w:val="en-US"/>
        </w:rPr>
        <w:t>KAY                DEPT</w:t>
      </w:r>
    </w:p>
    <w:p w:rsidR="001867E8" w:rsidRPr="009F4EB1" w:rsidRDefault="001867E8" w:rsidP="00E7087A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F4EB1">
        <w:rPr>
          <w:rFonts w:ascii="Courier New" w:hAnsi="Courier New" w:cs="Courier New"/>
          <w:sz w:val="20"/>
          <w:szCs w:val="20"/>
          <w:lang w:val="en-US"/>
        </w:rPr>
        <w:t>KAY                EMP</w:t>
      </w:r>
    </w:p>
    <w:p w:rsidR="001867E8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Pr="00E7087A" w:rsidRDefault="001867E8" w:rsidP="00E7087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Butorov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&gt; select * from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v$pwfile_users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867E8" w:rsidRPr="00DC48E1" w:rsidRDefault="001867E8" w:rsidP="00E7087A">
      <w:pPr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>USERNAME           SYSDB SYSOP SYSAS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>------------------ ----- ----- -----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SYS                TRUE  </w:t>
      </w:r>
      <w:proofErr w:type="spellStart"/>
      <w:r w:rsidRPr="00E7087A">
        <w:rPr>
          <w:rFonts w:ascii="Courier New" w:hAnsi="Courier New" w:cs="Courier New"/>
          <w:sz w:val="24"/>
          <w:szCs w:val="24"/>
          <w:lang w:val="en-US"/>
        </w:rPr>
        <w:t>TRUE</w:t>
      </w:r>
      <w:proofErr w:type="spellEnd"/>
      <w:r w:rsidRPr="00E7087A">
        <w:rPr>
          <w:rFonts w:ascii="Courier New" w:hAnsi="Courier New" w:cs="Courier New"/>
          <w:sz w:val="24"/>
          <w:szCs w:val="24"/>
          <w:lang w:val="en-US"/>
        </w:rPr>
        <w:t xml:space="preserve">  FALSE</w:t>
      </w:r>
    </w:p>
    <w:p w:rsidR="001867E8" w:rsidRPr="00E7087A" w:rsidRDefault="001867E8" w:rsidP="00E7087A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7087A">
        <w:rPr>
          <w:rFonts w:ascii="Courier New" w:hAnsi="Courier New" w:cs="Courier New"/>
          <w:sz w:val="24"/>
          <w:szCs w:val="24"/>
          <w:lang w:val="en-US"/>
        </w:rPr>
        <w:t>KAY                FALSE TRUE  FALSE</w:t>
      </w:r>
    </w:p>
    <w:p w:rsidR="001867E8" w:rsidRPr="00E7087A" w:rsidRDefault="001867E8" w:rsidP="00E7087A">
      <w:pPr>
        <w:ind w:firstLine="709"/>
        <w:rPr>
          <w:rFonts w:ascii="Times New Roman" w:hAnsi="Times New Roman"/>
          <w:sz w:val="28"/>
          <w:lang w:val="en-US"/>
        </w:rPr>
      </w:pPr>
    </w:p>
    <w:p w:rsidR="001867E8" w:rsidRDefault="001867E8">
      <w:pPr>
        <w:pStyle w:val="a7"/>
      </w:pPr>
    </w:p>
    <w:sectPr w:rsidR="001867E8" w:rsidSect="009E0D7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B716F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 w15:restartNumberingAfterBreak="0">
    <w:nsid w:val="1CF1077C"/>
    <w:multiLevelType w:val="hybridMultilevel"/>
    <w:tmpl w:val="70E43778"/>
    <w:lvl w:ilvl="0" w:tplc="6F4042DC">
      <w:start w:val="2"/>
      <w:numFmt w:val="decimal"/>
      <w:lvlText w:val="%1"/>
      <w:lvlJc w:val="left"/>
      <w:pPr>
        <w:tabs>
          <w:tab w:val="num" w:pos="1444"/>
        </w:tabs>
        <w:ind w:left="1444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89"/>
        </w:tabs>
        <w:ind w:left="20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09"/>
        </w:tabs>
        <w:ind w:left="28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29"/>
        </w:tabs>
        <w:ind w:left="35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49"/>
        </w:tabs>
        <w:ind w:left="42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69"/>
        </w:tabs>
        <w:ind w:left="49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89"/>
        </w:tabs>
        <w:ind w:left="56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09"/>
        </w:tabs>
        <w:ind w:left="64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29"/>
        </w:tabs>
        <w:ind w:left="7129" w:hanging="180"/>
      </w:pPr>
      <w:rPr>
        <w:rFonts w:cs="Times New Roman"/>
      </w:rPr>
    </w:lvl>
  </w:abstractNum>
  <w:abstractNum w:abstractNumId="2" w15:restartNumberingAfterBreak="0">
    <w:nsid w:val="21E8095E"/>
    <w:multiLevelType w:val="multilevel"/>
    <w:tmpl w:val="FFFFFFFF"/>
    <w:lvl w:ilvl="0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809"/>
        </w:tabs>
        <w:ind w:left="180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9"/>
        </w:tabs>
        <w:ind w:left="25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9"/>
        </w:tabs>
        <w:ind w:left="32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9"/>
        </w:tabs>
        <w:ind w:left="396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9"/>
        </w:tabs>
        <w:ind w:left="46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9"/>
        </w:tabs>
        <w:ind w:left="54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9"/>
        </w:tabs>
        <w:ind w:left="612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9"/>
        </w:tabs>
        <w:ind w:left="6849" w:hanging="360"/>
      </w:pPr>
      <w:rPr>
        <w:rFonts w:ascii="Wingdings" w:hAnsi="Wingdings" w:hint="default"/>
      </w:rPr>
    </w:lvl>
  </w:abstractNum>
  <w:abstractNum w:abstractNumId="3" w15:restartNumberingAfterBreak="0">
    <w:nsid w:val="50B32603"/>
    <w:multiLevelType w:val="multilevel"/>
    <w:tmpl w:val="FDDE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0D73"/>
    <w:rsid w:val="00064722"/>
    <w:rsid w:val="0007499A"/>
    <w:rsid w:val="00075C76"/>
    <w:rsid w:val="000A5066"/>
    <w:rsid w:val="000D7147"/>
    <w:rsid w:val="000E709C"/>
    <w:rsid w:val="00112C9C"/>
    <w:rsid w:val="00122A51"/>
    <w:rsid w:val="001867E8"/>
    <w:rsid w:val="00293C02"/>
    <w:rsid w:val="00395E6A"/>
    <w:rsid w:val="003B7A39"/>
    <w:rsid w:val="00446B48"/>
    <w:rsid w:val="005D4F95"/>
    <w:rsid w:val="00622108"/>
    <w:rsid w:val="00643539"/>
    <w:rsid w:val="00695EA4"/>
    <w:rsid w:val="007076B5"/>
    <w:rsid w:val="00755ED7"/>
    <w:rsid w:val="0089276E"/>
    <w:rsid w:val="00910E2C"/>
    <w:rsid w:val="009A5C23"/>
    <w:rsid w:val="009E0D73"/>
    <w:rsid w:val="009F4EB1"/>
    <w:rsid w:val="00AB73F3"/>
    <w:rsid w:val="00B6298C"/>
    <w:rsid w:val="00BB3B2A"/>
    <w:rsid w:val="00BF0B5C"/>
    <w:rsid w:val="00CA7C50"/>
    <w:rsid w:val="00CB79CA"/>
    <w:rsid w:val="00DA64CC"/>
    <w:rsid w:val="00DC48E1"/>
    <w:rsid w:val="00DE3012"/>
    <w:rsid w:val="00DF46E4"/>
    <w:rsid w:val="00E07792"/>
    <w:rsid w:val="00E7087A"/>
    <w:rsid w:val="00EB6736"/>
    <w:rsid w:val="00F375B0"/>
    <w:rsid w:val="00F635EA"/>
    <w:rsid w:val="00FA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0A0AA162-4C0A-465D-970F-FA7D79B1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79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uiPriority w:val="99"/>
    <w:semiHidden/>
    <w:rsid w:val="00E07792"/>
    <w:rPr>
      <w:rFonts w:cs="Times New Roman"/>
      <w:color w:val="0000FF"/>
      <w:u w:val="single"/>
    </w:rPr>
  </w:style>
  <w:style w:type="character" w:customStyle="1" w:styleId="ListLabel1">
    <w:name w:val="ListLabel 1"/>
    <w:uiPriority w:val="99"/>
    <w:rsid w:val="009E0D73"/>
  </w:style>
  <w:style w:type="character" w:customStyle="1" w:styleId="ListLabel2">
    <w:name w:val="ListLabel 2"/>
    <w:uiPriority w:val="99"/>
    <w:rsid w:val="009E0D73"/>
  </w:style>
  <w:style w:type="character" w:customStyle="1" w:styleId="ListLabel3">
    <w:name w:val="ListLabel 3"/>
    <w:uiPriority w:val="99"/>
    <w:rsid w:val="009E0D73"/>
  </w:style>
  <w:style w:type="character" w:customStyle="1" w:styleId="ListLabel4">
    <w:name w:val="ListLabel 4"/>
    <w:uiPriority w:val="99"/>
    <w:rsid w:val="009E0D73"/>
  </w:style>
  <w:style w:type="character" w:customStyle="1" w:styleId="ListLabel5">
    <w:name w:val="ListLabel 5"/>
    <w:uiPriority w:val="99"/>
    <w:rsid w:val="009E0D73"/>
  </w:style>
  <w:style w:type="paragraph" w:customStyle="1" w:styleId="Heading">
    <w:name w:val="Heading"/>
    <w:basedOn w:val="a"/>
    <w:next w:val="a3"/>
    <w:uiPriority w:val="99"/>
    <w:rsid w:val="009E0D73"/>
    <w:pPr>
      <w:keepNext/>
      <w:spacing w:before="240" w:after="120"/>
    </w:pPr>
    <w:rPr>
      <w:rFonts w:ascii="Liberation Sans" w:hAnsi="Liberation Sans" w:cs="Noto Sans Devanagari"/>
      <w:sz w:val="28"/>
      <w:szCs w:val="28"/>
    </w:rPr>
  </w:style>
  <w:style w:type="paragraph" w:styleId="a3">
    <w:name w:val="Body Text"/>
    <w:basedOn w:val="a"/>
    <w:link w:val="a4"/>
    <w:uiPriority w:val="99"/>
    <w:rsid w:val="009E0D73"/>
    <w:pPr>
      <w:spacing w:after="140" w:line="288" w:lineRule="auto"/>
    </w:p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lang w:val="ru-RU"/>
    </w:rPr>
  </w:style>
  <w:style w:type="paragraph" w:styleId="a5">
    <w:name w:val="List"/>
    <w:basedOn w:val="a3"/>
    <w:uiPriority w:val="99"/>
    <w:rsid w:val="009E0D73"/>
    <w:rPr>
      <w:rFonts w:cs="Noto Sans Devanagari"/>
    </w:rPr>
  </w:style>
  <w:style w:type="paragraph" w:styleId="a6">
    <w:name w:val="caption"/>
    <w:basedOn w:val="a"/>
    <w:uiPriority w:val="99"/>
    <w:qFormat/>
    <w:rsid w:val="009E0D73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uiPriority w:val="99"/>
    <w:rsid w:val="009E0D73"/>
    <w:pPr>
      <w:suppressLineNumbers/>
    </w:pPr>
    <w:rPr>
      <w:rFonts w:cs="Noto Sans Devanagari"/>
    </w:rPr>
  </w:style>
  <w:style w:type="paragraph" w:styleId="a7">
    <w:name w:val="No Spacing"/>
    <w:uiPriority w:val="99"/>
    <w:qFormat/>
    <w:rsid w:val="00E07792"/>
    <w:rPr>
      <w:sz w:val="22"/>
      <w:szCs w:val="22"/>
      <w:lang w:eastAsia="en-US"/>
    </w:rPr>
  </w:style>
  <w:style w:type="paragraph" w:customStyle="1" w:styleId="Default">
    <w:name w:val="Default"/>
    <w:uiPriority w:val="99"/>
    <w:rsid w:val="00E07792"/>
    <w:rPr>
      <w:rFonts w:ascii="Times New Roman" w:hAnsi="Times New Roman"/>
      <w:color w:val="000000"/>
      <w:sz w:val="24"/>
      <w:szCs w:val="24"/>
    </w:rPr>
  </w:style>
  <w:style w:type="character" w:customStyle="1" w:styleId="s11">
    <w:name w:val="s11"/>
    <w:rsid w:val="000D7147"/>
  </w:style>
  <w:style w:type="character" w:customStyle="1" w:styleId="s1">
    <w:name w:val="s1"/>
    <w:rsid w:val="000D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4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56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 ОБРАЗОВАТЕЛЬНОЕ УЧРЕЖДЕНИЕ ВЫСШЕГО ОБРАЗОВАНИЯ</vt:lpstr>
    </vt:vector>
  </TitlesOfParts>
  <Company/>
  <LinksUpToDate>false</LinksUpToDate>
  <CharactersWithSpaces>12646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 ОБРАЗОВАТЕЛЬНОЕ УЧРЕЖДЕНИЕ ВЫСШЕГО ОБРАЗОВАНИЯ</dc:title>
  <dc:subject/>
  <dc:creator>пользователь Microsoft Office</dc:creator>
  <cp:keywords/>
  <dc:description/>
  <cp:lastModifiedBy>user</cp:lastModifiedBy>
  <cp:revision>9</cp:revision>
  <dcterms:created xsi:type="dcterms:W3CDTF">2017-11-12T09:47:00Z</dcterms:created>
  <dcterms:modified xsi:type="dcterms:W3CDTF">2018-04-03T20:46:00Z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