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53A1C4" w14:textId="28EBEA02" w:rsidR="007552D7" w:rsidRPr="003066F9" w:rsidRDefault="00247EBD" w:rsidP="003239C5">
      <w:pPr>
        <w:pStyle w:val="Title"/>
        <w:jc w:val="center"/>
        <w:rPr>
          <w:sz w:val="44"/>
        </w:rPr>
      </w:pPr>
      <w:r w:rsidRPr="003066F9">
        <w:rPr>
          <w:sz w:val="44"/>
        </w:rPr>
        <w:t>Adding</w:t>
      </w:r>
      <w:r w:rsidR="008933DD" w:rsidRPr="003066F9">
        <w:rPr>
          <w:sz w:val="44"/>
        </w:rPr>
        <w:t xml:space="preserve"> CD4 data to </w:t>
      </w:r>
      <w:r w:rsidR="003239C5" w:rsidRPr="003066F9">
        <w:rPr>
          <w:sz w:val="44"/>
        </w:rPr>
        <w:t xml:space="preserve">the </w:t>
      </w:r>
      <w:r w:rsidR="003066F9" w:rsidRPr="003066F9">
        <w:rPr>
          <w:sz w:val="44"/>
        </w:rPr>
        <w:t>Testing H</w:t>
      </w:r>
      <w:r w:rsidR="008933DD" w:rsidRPr="003066F9">
        <w:rPr>
          <w:sz w:val="44"/>
        </w:rPr>
        <w:t xml:space="preserve">istory </w:t>
      </w:r>
      <w:r w:rsidR="003066F9">
        <w:rPr>
          <w:sz w:val="44"/>
        </w:rPr>
        <w:t>estimates</w:t>
      </w:r>
    </w:p>
    <w:p w14:paraId="5F71DA75" w14:textId="77777777" w:rsidR="008933DD" w:rsidRDefault="008933DD" w:rsidP="008933DD">
      <w:pPr>
        <w:pStyle w:val="Heading1"/>
      </w:pPr>
      <w:r>
        <w:t>Goal</w:t>
      </w:r>
    </w:p>
    <w:p w14:paraId="2DD696E4" w14:textId="4FC74322" w:rsidR="008933DD" w:rsidRDefault="008933DD" w:rsidP="008933DD">
      <w:r>
        <w:t xml:space="preserve">To increase the precision of undiagnosed estimates by using CD4 </w:t>
      </w:r>
      <w:r w:rsidR="00847F4B">
        <w:t xml:space="preserve">counts </w:t>
      </w:r>
      <w:r>
        <w:t xml:space="preserve">to </w:t>
      </w:r>
      <w:r w:rsidR="00591446">
        <w:t>modify</w:t>
      </w:r>
      <w:r w:rsidR="00AE5886">
        <w:t xml:space="preserve"> the probability of infection within </w:t>
      </w:r>
      <w:r w:rsidR="00847F4B">
        <w:t>the possible infection window</w:t>
      </w:r>
      <w:r>
        <w:t>.</w:t>
      </w:r>
    </w:p>
    <w:p w14:paraId="1C67813F" w14:textId="77777777" w:rsidR="008933DD" w:rsidRDefault="008933DD" w:rsidP="008933DD">
      <w:pPr>
        <w:pStyle w:val="Heading1"/>
      </w:pPr>
      <w:r>
        <w:t>Background</w:t>
      </w:r>
    </w:p>
    <w:p w14:paraId="74F22BCE" w14:textId="69A62A40" w:rsidR="00664616" w:rsidRDefault="00C75899" w:rsidP="008933DD">
      <w:r>
        <w:t>T</w:t>
      </w:r>
      <w:r w:rsidR="008933DD">
        <w:t xml:space="preserve">he testing history method </w:t>
      </w:r>
      <w:r>
        <w:t>assigns</w:t>
      </w:r>
      <w:r w:rsidR="008933DD">
        <w:t xml:space="preserve"> long infection windows </w:t>
      </w:r>
      <w:r>
        <w:t>to</w:t>
      </w:r>
      <w:r w:rsidR="008933DD">
        <w:t xml:space="preserve"> 1) cases reporting never having had a negativ</w:t>
      </w:r>
      <w:r>
        <w:t>e test and 2) cases reporting a</w:t>
      </w:r>
      <w:r w:rsidR="008933DD">
        <w:t xml:space="preserve"> last negative test (LNT) </w:t>
      </w:r>
      <w:r w:rsidR="00C63658">
        <w:t>ma</w:t>
      </w:r>
      <w:r>
        <w:t>n</w:t>
      </w:r>
      <w:r w:rsidR="00C63658">
        <w:t>y years prior to</w:t>
      </w:r>
      <w:r w:rsidR="008933DD">
        <w:t xml:space="preserve"> diagnosis.  </w:t>
      </w:r>
      <w:r>
        <w:t>Distributing the probability of infection across this window is a key factor in determining the time from infection to diagnosis (TID).  Our current base case assumes a uniform distribution</w:t>
      </w:r>
      <w:r w:rsidR="003066F9">
        <w:t>.  W</w:t>
      </w:r>
      <w:r w:rsidR="00F939D6">
        <w:t>e would like to investigate whether additional biomarker information from CD4 or viral load could be used to identify</w:t>
      </w:r>
      <w:r w:rsidR="00AE5886">
        <w:t xml:space="preserve"> cases </w:t>
      </w:r>
      <w:r w:rsidR="00F939D6">
        <w:t xml:space="preserve">that </w:t>
      </w:r>
      <w:r w:rsidR="00AE5886">
        <w:t>may have been infected</w:t>
      </w:r>
      <w:r w:rsidR="00664616">
        <w:t xml:space="preserve"> c</w:t>
      </w:r>
      <w:r w:rsidR="00DD62E4">
        <w:t xml:space="preserve">loser to the time of diagnosis. </w:t>
      </w:r>
      <w:r w:rsidR="00F939D6">
        <w:t>T</w:t>
      </w:r>
      <w:r w:rsidR="00DD62E4">
        <w:t>he literature suggest</w:t>
      </w:r>
      <w:r w:rsidR="00847F4B">
        <w:t>s</w:t>
      </w:r>
      <w:r w:rsidR="00DD62E4">
        <w:t xml:space="preserve"> that </w:t>
      </w:r>
      <w:r w:rsidR="003066F9">
        <w:t>v</w:t>
      </w:r>
      <w:r w:rsidR="00DD62E4">
        <w:t>iral load i</w:t>
      </w:r>
      <w:r w:rsidR="00847F4B">
        <w:t xml:space="preserve">s </w:t>
      </w:r>
      <w:r w:rsidR="00352DCF">
        <w:t>complicated</w:t>
      </w:r>
      <w:r w:rsidR="00847F4B">
        <w:t xml:space="preserve"> due to</w:t>
      </w:r>
      <w:r w:rsidR="00DD62E4">
        <w:t xml:space="preserve"> variation in set-point viral load (SPVL)</w:t>
      </w:r>
      <w:r w:rsidR="00847F4B">
        <w:t xml:space="preserve"> across persons,</w:t>
      </w:r>
      <w:r w:rsidR="00DD62E4">
        <w:t xml:space="preserve"> and </w:t>
      </w:r>
      <w:r w:rsidR="00591446">
        <w:t xml:space="preserve">the fact that peak load can indicate either </w:t>
      </w:r>
      <w:r w:rsidR="00847F4B">
        <w:t xml:space="preserve">acute </w:t>
      </w:r>
      <w:r w:rsidR="00591446">
        <w:t>or</w:t>
      </w:r>
      <w:r w:rsidR="00847F4B">
        <w:t xml:space="preserve"> late stage</w:t>
      </w:r>
      <w:r w:rsidR="00591446">
        <w:t xml:space="preserve"> infection</w:t>
      </w:r>
      <w:r w:rsidR="00DD62E4">
        <w:t xml:space="preserve">. </w:t>
      </w:r>
      <w:r w:rsidR="00352DCF">
        <w:t xml:space="preserve"> </w:t>
      </w:r>
      <w:r w:rsidR="00DD62E4">
        <w:t xml:space="preserve">CD4 </w:t>
      </w:r>
      <w:r w:rsidR="00591446">
        <w:t>looks</w:t>
      </w:r>
      <w:r w:rsidR="00352DCF">
        <w:t xml:space="preserve"> </w:t>
      </w:r>
      <w:r w:rsidR="00CA664B">
        <w:t>more promising</w:t>
      </w:r>
      <w:r w:rsidR="00352DCF">
        <w:t xml:space="preserve"> because </w:t>
      </w:r>
      <w:r w:rsidR="00CA664B">
        <w:t xml:space="preserve">on aggregate, </w:t>
      </w:r>
      <w:r w:rsidR="00352DCF">
        <w:t xml:space="preserve">CD4 </w:t>
      </w:r>
      <w:r w:rsidR="00DD62E4">
        <w:t>trajectories</w:t>
      </w:r>
      <w:r w:rsidR="00352DCF">
        <w:t xml:space="preserve"> monotonically decreas</w:t>
      </w:r>
      <w:r w:rsidR="00CA664B">
        <w:t>e</w:t>
      </w:r>
      <w:r w:rsidR="00352DCF">
        <w:t xml:space="preserve"> after infection, </w:t>
      </w:r>
      <w:r w:rsidR="00CA664B">
        <w:t>though</w:t>
      </w:r>
      <w:r w:rsidR="00352DCF">
        <w:t xml:space="preserve"> their overall level and rate of decline is correlated with SPVL.  </w:t>
      </w:r>
      <w:r w:rsidR="00DD62E4">
        <w:t xml:space="preserve">We </w:t>
      </w:r>
      <w:r w:rsidR="00352DCF">
        <w:t>therefore</w:t>
      </w:r>
      <w:r w:rsidR="00DD62E4">
        <w:t xml:space="preserve"> propose to </w:t>
      </w:r>
      <w:r w:rsidR="00C20D1F">
        <w:t>explore whether</w:t>
      </w:r>
      <w:r w:rsidR="00DD62E4">
        <w:t xml:space="preserve"> </w:t>
      </w:r>
      <w:r w:rsidR="00C20D1F">
        <w:t xml:space="preserve">integrating </w:t>
      </w:r>
      <w:r w:rsidR="00DD62E4">
        <w:t xml:space="preserve">CD4 data </w:t>
      </w:r>
      <w:r w:rsidR="00C20D1F">
        <w:t xml:space="preserve">into the testing history method would </w:t>
      </w:r>
      <w:r w:rsidR="00CB7C96">
        <w:t>improve our</w:t>
      </w:r>
      <w:r w:rsidR="00C20D1F">
        <w:t xml:space="preserve"> estimates of the undiagnosed fraction</w:t>
      </w:r>
      <w:r w:rsidR="00DD62E4">
        <w:t xml:space="preserve">.  </w:t>
      </w:r>
    </w:p>
    <w:p w14:paraId="013B2942" w14:textId="06FCB0C2" w:rsidR="00664616" w:rsidRDefault="00664616" w:rsidP="00664616">
      <w:pPr>
        <w:pStyle w:val="Heading1"/>
      </w:pPr>
      <w:r>
        <w:t>Approach</w:t>
      </w:r>
    </w:p>
    <w:p w14:paraId="710942F4" w14:textId="77777777" w:rsidR="00083DD8" w:rsidRDefault="00591446" w:rsidP="00F939D6">
      <w:r>
        <w:t>We will construct</w:t>
      </w:r>
      <w:r w:rsidR="0049735C">
        <w:t xml:space="preserve"> a</w:t>
      </w:r>
      <w:r>
        <w:t xml:space="preserve"> new</w:t>
      </w:r>
      <w:r w:rsidR="0049735C">
        <w:t xml:space="preserve"> “CD4 Case” </w:t>
      </w:r>
      <w:r>
        <w:t>estimate</w:t>
      </w:r>
      <w:r w:rsidR="0049735C">
        <w:t xml:space="preserve">, </w:t>
      </w:r>
      <w:r>
        <w:t xml:space="preserve">which </w:t>
      </w:r>
      <w:r w:rsidR="0049735C">
        <w:t>shift</w:t>
      </w:r>
      <w:r>
        <w:t>s</w:t>
      </w:r>
      <w:r w:rsidR="00664616">
        <w:t xml:space="preserve"> </w:t>
      </w:r>
      <w:r w:rsidR="00EC7BB7">
        <w:t xml:space="preserve">the probability of infection </w:t>
      </w:r>
      <w:r w:rsidR="00083DD8">
        <w:t>for</w:t>
      </w:r>
      <w:r w:rsidR="00664616">
        <w:t xml:space="preserve"> long infection windows</w:t>
      </w:r>
      <w:r w:rsidR="0049735C">
        <w:t xml:space="preserve"> closer to the time of diagnosis </w:t>
      </w:r>
      <w:r w:rsidR="006C71C7">
        <w:t>when</w:t>
      </w:r>
      <w:r w:rsidR="0049735C">
        <w:t xml:space="preserve"> indicated by CD4 count</w:t>
      </w:r>
      <w:r w:rsidR="00DD62E4">
        <w:t xml:space="preserve">. </w:t>
      </w:r>
      <w:r w:rsidR="00F939D6">
        <w:t xml:space="preserve">  </w:t>
      </w:r>
    </w:p>
    <w:p w14:paraId="523E2B2A" w14:textId="19C6E47C" w:rsidR="00083DD8" w:rsidRDefault="00083DD8">
      <w:r>
        <w:t xml:space="preserve">This will influence the undiagnosed fraction estimate by changing the population TID (time from infection to diagnosis) curve.  </w:t>
      </w:r>
    </w:p>
    <w:p w14:paraId="360ADABA" w14:textId="77777777" w:rsidR="00083DD8" w:rsidRDefault="00083DD8" w:rsidP="00083DD8">
      <w:pPr>
        <w:pStyle w:val="Heading1"/>
      </w:pPr>
      <w:r>
        <w:t>Expected Impact</w:t>
      </w:r>
    </w:p>
    <w:p w14:paraId="0AE58E05" w14:textId="77777777" w:rsidR="00094C77" w:rsidRDefault="00083DD8" w:rsidP="00083DD8">
      <w:r>
        <w:t xml:space="preserve">We project that about 10% of the WA State cases in 2005-2014 that contribute data to the TID would have their infection probability shifted closer to the time of diagnosis under the CD4 Case.   The breakdown of the cases is shown in Figure 2. More details are shown in the appendix. </w:t>
      </w:r>
    </w:p>
    <w:p w14:paraId="677B7B4A" w14:textId="77777777" w:rsidR="00094C77" w:rsidRPr="0003448B" w:rsidRDefault="00094C77" w:rsidP="00094C77">
      <w:pPr>
        <w:pStyle w:val="Heading1"/>
      </w:pPr>
      <w:r>
        <w:t>Time Estimate</w:t>
      </w:r>
    </w:p>
    <w:p w14:paraId="0735A3FF" w14:textId="77777777" w:rsidR="00094C77" w:rsidRDefault="00094C77" w:rsidP="00094C77">
      <w:r>
        <w:t>Developing the CD4 Case and applying to WA State data will take about 50 hrs of work with 10 hrs of supervision. Based on our prior contract, this translates to roughly $5000.</w:t>
      </w:r>
    </w:p>
    <w:p w14:paraId="030B0523" w14:textId="23860506" w:rsidR="00F939D6" w:rsidRDefault="00F939D6" w:rsidP="00083DD8">
      <w:r>
        <w:br w:type="page"/>
      </w:r>
    </w:p>
    <w:p w14:paraId="4FFE552B" w14:textId="57F6C9F8" w:rsidR="00F939D6" w:rsidRDefault="00F939D6" w:rsidP="00FE76F3"/>
    <w:p w14:paraId="6B163274" w14:textId="77777777" w:rsidR="00F939D6" w:rsidRDefault="00F939D6" w:rsidP="00F939D6"/>
    <w:tbl>
      <w:tblPr>
        <w:tblStyle w:val="TableGrid"/>
        <w:tblW w:w="0" w:type="auto"/>
        <w:tblLook w:val="04A0" w:firstRow="1" w:lastRow="0" w:firstColumn="1" w:lastColumn="0" w:noHBand="0" w:noVBand="1"/>
      </w:tblPr>
      <w:tblGrid>
        <w:gridCol w:w="9360"/>
      </w:tblGrid>
      <w:tr w:rsidR="00F939D6" w:rsidRPr="00737E4E" w14:paraId="391BAAED" w14:textId="77777777" w:rsidTr="00E85448">
        <w:tc>
          <w:tcPr>
            <w:tcW w:w="9576" w:type="dxa"/>
            <w:tcBorders>
              <w:top w:val="nil"/>
              <w:left w:val="nil"/>
              <w:bottom w:val="nil"/>
              <w:right w:val="nil"/>
            </w:tcBorders>
          </w:tcPr>
          <w:p w14:paraId="4D9A7231" w14:textId="77777777" w:rsidR="00F939D6" w:rsidRPr="00737E4E" w:rsidRDefault="00F939D6" w:rsidP="00E85448">
            <w:pPr>
              <w:rPr>
                <w:sz w:val="22"/>
                <w:szCs w:val="22"/>
              </w:rPr>
            </w:pPr>
            <w:r w:rsidRPr="00737E4E">
              <w:rPr>
                <w:b/>
                <w:sz w:val="22"/>
                <w:szCs w:val="22"/>
              </w:rPr>
              <w:t>Figure 2</w:t>
            </w:r>
            <w:r w:rsidRPr="00737E4E">
              <w:rPr>
                <w:sz w:val="22"/>
                <w:szCs w:val="22"/>
              </w:rPr>
              <w:t xml:space="preserve">. Sample sizes and distribution of cases impacted by the proposed CD4 Case. The full sample has N=5148, of which 3016 (59%) have non-missing testing histories. The window cutoffs for each CD4 category are defined by 2 times the median time from infection to CD4 (see point 3 in the “Proposed Procedure” section). </w:t>
            </w:r>
          </w:p>
        </w:tc>
      </w:tr>
      <w:tr w:rsidR="00F939D6" w:rsidRPr="00737E4E" w14:paraId="41E23656" w14:textId="77777777" w:rsidTr="00E85448">
        <w:trPr>
          <w:trHeight w:val="5813"/>
        </w:trPr>
        <w:tc>
          <w:tcPr>
            <w:tcW w:w="9576" w:type="dxa"/>
            <w:tcBorders>
              <w:top w:val="nil"/>
              <w:left w:val="nil"/>
              <w:bottom w:val="nil"/>
              <w:right w:val="nil"/>
            </w:tcBorders>
          </w:tcPr>
          <w:p w14:paraId="757919DD" w14:textId="77777777" w:rsidR="00F939D6" w:rsidRPr="00737E4E" w:rsidRDefault="00F939D6" w:rsidP="00E85448">
            <w:pPr>
              <w:rPr>
                <w:sz w:val="22"/>
                <w:szCs w:val="22"/>
              </w:rPr>
            </w:pPr>
            <w:r w:rsidRPr="00737E4E">
              <w:rPr>
                <w:noProof/>
                <w:sz w:val="22"/>
                <w:szCs w:val="22"/>
              </w:rPr>
              <mc:AlternateContent>
                <mc:Choice Requires="wps">
                  <w:drawing>
                    <wp:anchor distT="0" distB="0" distL="114300" distR="114300" simplePos="0" relativeHeight="251731968" behindDoc="0" locked="0" layoutInCell="1" allowOverlap="1" wp14:anchorId="1E4B4F3F" wp14:editId="4A2BDABC">
                      <wp:simplePos x="0" y="0"/>
                      <wp:positionH relativeFrom="column">
                        <wp:posOffset>2228850</wp:posOffset>
                      </wp:positionH>
                      <wp:positionV relativeFrom="paragraph">
                        <wp:posOffset>1706880</wp:posOffset>
                      </wp:positionV>
                      <wp:extent cx="171450" cy="3028950"/>
                      <wp:effectExtent l="44450" t="31750" r="76200" b="101600"/>
                      <wp:wrapThrough wrapText="bothSides">
                        <wp:wrapPolygon edited="0">
                          <wp:start x="25600" y="-317"/>
                          <wp:lineTo x="-9600" y="-317"/>
                          <wp:lineTo x="-9600" y="21962"/>
                          <wp:lineTo x="25600" y="21962"/>
                          <wp:lineTo x="25600" y="-317"/>
                        </wp:wrapPolygon>
                      </wp:wrapThrough>
                      <wp:docPr id="8" name="Left Bracket 8"/>
                      <wp:cNvGraphicFramePr/>
                      <a:graphic xmlns:a="http://schemas.openxmlformats.org/drawingml/2006/main">
                        <a:graphicData uri="http://schemas.microsoft.com/office/word/2010/wordprocessingShape">
                          <wps:wsp>
                            <wps:cNvSpPr/>
                            <wps:spPr>
                              <a:xfrm rot="16200000">
                                <a:off x="0" y="0"/>
                                <a:ext cx="171450" cy="3028950"/>
                              </a:xfrm>
                              <a:prstGeom prst="leftBracket">
                                <a:avLst/>
                              </a:prstGeom>
                              <a:ln w="19050" cmpd="sng">
                                <a:solidFill>
                                  <a:srgbClr val="C0504D"/>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58E958"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8" o:spid="_x0000_s1026" type="#_x0000_t85" style="position:absolute;margin-left:175.5pt;margin-top:134.4pt;width:13.5pt;height:238.5pt;rotation:-90;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" adj="102" strokecolor="#c0504d" strokeweight="1.5pt">
                      <v:shadow on="t" color="black" opacity="24903f" origin=",.5" offset="0,.55556mm"/>
                      <w10:wrap type="through"/>
                    </v:shape>
                  </w:pict>
                </mc:Fallback>
              </mc:AlternateContent>
            </w:r>
            <w:r w:rsidRPr="00737E4E">
              <w:rPr>
                <w:noProof/>
                <w:sz w:val="22"/>
                <w:szCs w:val="22"/>
              </w:rPr>
              <mc:AlternateContent>
                <mc:Choice Requires="wps">
                  <w:drawing>
                    <wp:anchor distT="0" distB="0" distL="114300" distR="114300" simplePos="0" relativeHeight="251732992" behindDoc="0" locked="0" layoutInCell="1" allowOverlap="1" wp14:anchorId="0F7336A4" wp14:editId="5203EAF9">
                      <wp:simplePos x="0" y="0"/>
                      <wp:positionH relativeFrom="column">
                        <wp:posOffset>1371600</wp:posOffset>
                      </wp:positionH>
                      <wp:positionV relativeFrom="paragraph">
                        <wp:posOffset>3345180</wp:posOffset>
                      </wp:positionV>
                      <wp:extent cx="1864360" cy="342900"/>
                      <wp:effectExtent l="0" t="0" r="0" b="12700"/>
                      <wp:wrapSquare wrapText="bothSides"/>
                      <wp:docPr id="19" name="Text Box 19"/>
                      <wp:cNvGraphicFramePr/>
                      <a:graphic xmlns:a="http://schemas.openxmlformats.org/drawingml/2006/main">
                        <a:graphicData uri="http://schemas.microsoft.com/office/word/2010/wordprocessingShape">
                          <wps:wsp>
                            <wps:cNvSpPr txBox="1"/>
                            <wps:spPr>
                              <a:xfrm>
                                <a:off x="0" y="0"/>
                                <a:ext cx="186436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73FEFE2" w14:textId="579938A8" w:rsidR="00F939D6" w:rsidRPr="00A60769" w:rsidRDefault="00591446" w:rsidP="00F939D6">
                                  <w:pPr>
                                    <w:rPr>
                                      <w:b/>
                                      <w:color w:val="FF0000"/>
                                    </w:rPr>
                                  </w:pPr>
                                  <w:r>
                                    <w:rPr>
                                      <w:b/>
                                      <w:color w:val="FF0000"/>
                                    </w:rPr>
                                    <w:t>Affected</w:t>
                                  </w:r>
                                  <w:r w:rsidR="00F939D6" w:rsidRPr="00A60769">
                                    <w:rPr>
                                      <w:b/>
                                      <w:color w:val="FF0000"/>
                                    </w:rPr>
                                    <w:t xml:space="preserve"> (N=</w:t>
                                  </w:r>
                                  <w:r w:rsidR="00F939D6">
                                    <w:rPr>
                                      <w:b/>
                                      <w:color w:val="FF0000"/>
                                    </w:rPr>
                                    <w:t>296, 10</w:t>
                                  </w:r>
                                  <w:r w:rsidR="00F939D6" w:rsidRPr="00A60769">
                                    <w:rPr>
                                      <w:b/>
                                      <w:color w:val="FF0000"/>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F7336A4" id="_x0000_t202" coordsize="21600,21600" o:spt="202" path="m,l,21600r21600,l21600,xe">
                      <v:stroke joinstyle="miter"/>
                      <v:path gradientshapeok="t" o:connecttype="rect"/>
                    </v:shapetype>
                    <v:shape id="Text Box 19" o:spid="_x0000_s1026" type="#_x0000_t202" style="position:absolute;margin-left:108pt;margin-top:263.4pt;width:146.8pt;height:27pt;z-index:2517329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" filled="f" stroked="f">
                      <v:textbox>
                        <w:txbxContent>
                          <w:p w14:paraId="073FEFE2" w14:textId="579938A8" w:rsidR="00F939D6" w:rsidRPr="00A60769" w:rsidRDefault="00591446" w:rsidP="00F939D6">
                            <w:pPr>
                              <w:rPr>
                                <w:b/>
                                <w:color w:val="FF0000"/>
                              </w:rPr>
                            </w:pPr>
                            <w:r>
                              <w:rPr>
                                <w:b/>
                                <w:color w:val="FF0000"/>
                              </w:rPr>
                              <w:t>Affected</w:t>
                            </w:r>
                            <w:r w:rsidR="00F939D6" w:rsidRPr="00A60769">
                              <w:rPr>
                                <w:b/>
                                <w:color w:val="FF0000"/>
                              </w:rPr>
                              <w:t xml:space="preserve"> (N=</w:t>
                            </w:r>
                            <w:r w:rsidR="00F939D6">
                              <w:rPr>
                                <w:b/>
                                <w:color w:val="FF0000"/>
                              </w:rPr>
                              <w:t>296, 10</w:t>
                            </w:r>
                            <w:r w:rsidR="00F939D6" w:rsidRPr="00A60769">
                              <w:rPr>
                                <w:b/>
                                <w:color w:val="FF0000"/>
                              </w:rPr>
                              <w:t>%)</w:t>
                            </w:r>
                          </w:p>
                        </w:txbxContent>
                      </v:textbox>
                      <w10:wrap type="square"/>
                    </v:shape>
                  </w:pict>
                </mc:Fallback>
              </mc:AlternateContent>
            </w:r>
            <w:r w:rsidRPr="00737E4E">
              <w:rPr>
                <w:noProof/>
                <w:sz w:val="22"/>
                <w:szCs w:val="22"/>
              </w:rPr>
              <mc:AlternateContent>
                <mc:Choice Requires="wps">
                  <w:drawing>
                    <wp:anchor distT="0" distB="0" distL="114300" distR="114300" simplePos="0" relativeHeight="251727872" behindDoc="0" locked="0" layoutInCell="1" allowOverlap="1" wp14:anchorId="7B5A318A" wp14:editId="4E2B683A">
                      <wp:simplePos x="0" y="0"/>
                      <wp:positionH relativeFrom="column">
                        <wp:posOffset>114300</wp:posOffset>
                      </wp:positionH>
                      <wp:positionV relativeFrom="paragraph">
                        <wp:posOffset>2372995</wp:posOffset>
                      </wp:positionV>
                      <wp:extent cx="1371600" cy="760095"/>
                      <wp:effectExtent l="0" t="0" r="25400" b="27305"/>
                      <wp:wrapSquare wrapText="bothSides"/>
                      <wp:docPr id="22" name="Text Box 22"/>
                      <wp:cNvGraphicFramePr/>
                      <a:graphic xmlns:a="http://schemas.openxmlformats.org/drawingml/2006/main">
                        <a:graphicData uri="http://schemas.microsoft.com/office/word/2010/wordprocessingShape">
                          <wps:wsp>
                            <wps:cNvSpPr txBox="1"/>
                            <wps:spPr>
                              <a:xfrm>
                                <a:off x="0" y="0"/>
                                <a:ext cx="1371600" cy="760095"/>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C081E9E" w14:textId="77777777" w:rsidR="00F939D6" w:rsidRPr="00737E4E" w:rsidRDefault="00F939D6" w:rsidP="00F939D6">
                                  <w:pPr>
                                    <w:jc w:val="center"/>
                                    <w:rPr>
                                      <w:sz w:val="22"/>
                                      <w:szCs w:val="22"/>
                                    </w:rPr>
                                  </w:pPr>
                                  <w:r w:rsidRPr="00737E4E">
                                    <w:rPr>
                                      <w:sz w:val="22"/>
                                      <w:szCs w:val="22"/>
                                    </w:rPr>
                                    <w:t>CD4&gt;500 and window&gt;3 year</w:t>
                                  </w:r>
                                </w:p>
                                <w:p w14:paraId="7E8B6178" w14:textId="77777777" w:rsidR="00F939D6" w:rsidRPr="00737E4E" w:rsidRDefault="00F939D6" w:rsidP="00F939D6">
                                  <w:pPr>
                                    <w:jc w:val="center"/>
                                    <w:rPr>
                                      <w:sz w:val="22"/>
                                      <w:szCs w:val="22"/>
                                    </w:rPr>
                                  </w:pPr>
                                  <w:r w:rsidRPr="00737E4E">
                                    <w:rPr>
                                      <w:sz w:val="22"/>
                                      <w:szCs w:val="22"/>
                                    </w:rPr>
                                    <w:t>(N=172, 6%)</w:t>
                                  </w:r>
                                </w:p>
                                <w:p w14:paraId="44274323" w14:textId="77777777" w:rsidR="00F939D6" w:rsidRDefault="00F939D6" w:rsidP="00F939D6">
                                  <w:pPr>
                                    <w:jc w:val="center"/>
                                  </w:pPr>
                                </w:p>
                                <w:p w14:paraId="31476A03" w14:textId="77777777" w:rsidR="00F939D6" w:rsidRDefault="00F939D6" w:rsidP="00F939D6">
                                  <w:pPr>
                                    <w:jc w:val="center"/>
                                  </w:pPr>
                                </w:p>
                                <w:p w14:paraId="1BBAB5D5" w14:textId="77777777" w:rsidR="00F939D6" w:rsidRDefault="00F939D6" w:rsidP="00F939D6">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5A318A" id="Text Box 22" o:spid="_x0000_s1027" type="#_x0000_t202" style="position:absolute;margin-left:9pt;margin-top:186.85pt;width:108pt;height:59.8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" filled="f" strokecolor="black [3213]">
                      <v:textbox>
                        <w:txbxContent>
                          <w:p w14:paraId="1C081E9E" w14:textId="77777777" w:rsidR="00F939D6" w:rsidRPr="00737E4E" w:rsidRDefault="00F939D6" w:rsidP="00F939D6">
                            <w:pPr>
                              <w:jc w:val="center"/>
                              <w:rPr>
                                <w:sz w:val="22"/>
                                <w:szCs w:val="22"/>
                              </w:rPr>
                            </w:pPr>
                            <w:r w:rsidRPr="00737E4E">
                              <w:rPr>
                                <w:sz w:val="22"/>
                                <w:szCs w:val="22"/>
                              </w:rPr>
                              <w:t>CD4&gt;500 and window&gt;3 year</w:t>
                            </w:r>
                          </w:p>
                          <w:p w14:paraId="7E8B6178" w14:textId="77777777" w:rsidR="00F939D6" w:rsidRPr="00737E4E" w:rsidRDefault="00F939D6" w:rsidP="00F939D6">
                            <w:pPr>
                              <w:jc w:val="center"/>
                              <w:rPr>
                                <w:sz w:val="22"/>
                                <w:szCs w:val="22"/>
                              </w:rPr>
                            </w:pPr>
                            <w:r w:rsidRPr="00737E4E">
                              <w:rPr>
                                <w:sz w:val="22"/>
                                <w:szCs w:val="22"/>
                              </w:rPr>
                              <w:t>(N=172, 6%)</w:t>
                            </w:r>
                          </w:p>
                          <w:p w14:paraId="44274323" w14:textId="77777777" w:rsidR="00F939D6" w:rsidRDefault="00F939D6" w:rsidP="00F939D6">
                            <w:pPr>
                              <w:jc w:val="center"/>
                            </w:pPr>
                          </w:p>
                          <w:p w14:paraId="31476A03" w14:textId="77777777" w:rsidR="00F939D6" w:rsidRDefault="00F939D6" w:rsidP="00F939D6">
                            <w:pPr>
                              <w:jc w:val="center"/>
                            </w:pPr>
                          </w:p>
                          <w:p w14:paraId="1BBAB5D5" w14:textId="77777777" w:rsidR="00F939D6" w:rsidRDefault="00F939D6" w:rsidP="00F939D6">
                            <w:pPr>
                              <w:jc w:val="center"/>
                            </w:pPr>
                          </w:p>
                        </w:txbxContent>
                      </v:textbox>
                      <w10:wrap type="square"/>
                    </v:shape>
                  </w:pict>
                </mc:Fallback>
              </mc:AlternateContent>
            </w:r>
            <w:r w:rsidRPr="00737E4E">
              <w:rPr>
                <w:noProof/>
                <w:sz w:val="22"/>
                <w:szCs w:val="22"/>
              </w:rPr>
              <mc:AlternateContent>
                <mc:Choice Requires="wps">
                  <w:drawing>
                    <wp:anchor distT="0" distB="0" distL="114300" distR="114300" simplePos="0" relativeHeight="251728896" behindDoc="0" locked="0" layoutInCell="1" allowOverlap="1" wp14:anchorId="724A64E4" wp14:editId="2B0D6748">
                      <wp:simplePos x="0" y="0"/>
                      <wp:positionH relativeFrom="column">
                        <wp:posOffset>1600200</wp:posOffset>
                      </wp:positionH>
                      <wp:positionV relativeFrom="paragraph">
                        <wp:posOffset>2372360</wp:posOffset>
                      </wp:positionV>
                      <wp:extent cx="1371600" cy="772160"/>
                      <wp:effectExtent l="0" t="0" r="25400" b="15240"/>
                      <wp:wrapSquare wrapText="bothSides"/>
                      <wp:docPr id="29" name="Text Box 29"/>
                      <wp:cNvGraphicFramePr/>
                      <a:graphic xmlns:a="http://schemas.openxmlformats.org/drawingml/2006/main">
                        <a:graphicData uri="http://schemas.microsoft.com/office/word/2010/wordprocessingShape">
                          <wps:wsp>
                            <wps:cNvSpPr txBox="1"/>
                            <wps:spPr>
                              <a:xfrm>
                                <a:off x="0" y="0"/>
                                <a:ext cx="1371600" cy="772160"/>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1B42A5E" w14:textId="77777777" w:rsidR="00F939D6" w:rsidRPr="00737E4E" w:rsidRDefault="00F939D6" w:rsidP="00F939D6">
                                  <w:pPr>
                                    <w:jc w:val="center"/>
                                    <w:rPr>
                                      <w:sz w:val="22"/>
                                      <w:szCs w:val="22"/>
                                    </w:rPr>
                                  </w:pPr>
                                  <w:r w:rsidRPr="00737E4E">
                                    <w:rPr>
                                      <w:sz w:val="22"/>
                                      <w:szCs w:val="22"/>
                                    </w:rPr>
                                    <w:t>CD4 350-500 and window&gt;8 years</w:t>
                                  </w:r>
                                </w:p>
                                <w:p w14:paraId="37CA4253" w14:textId="77777777" w:rsidR="00F939D6" w:rsidRPr="00737E4E" w:rsidRDefault="00F939D6" w:rsidP="00F939D6">
                                  <w:pPr>
                                    <w:jc w:val="center"/>
                                    <w:rPr>
                                      <w:sz w:val="22"/>
                                      <w:szCs w:val="22"/>
                                    </w:rPr>
                                  </w:pPr>
                                  <w:r w:rsidRPr="00737E4E">
                                    <w:rPr>
                                      <w:sz w:val="22"/>
                                      <w:szCs w:val="22"/>
                                    </w:rPr>
                                    <w:t>(N=66, 2%)</w:t>
                                  </w:r>
                                </w:p>
                                <w:p w14:paraId="655F2C63" w14:textId="77777777" w:rsidR="00F939D6" w:rsidRDefault="00F939D6" w:rsidP="00F939D6">
                                  <w:pPr>
                                    <w:jc w:val="center"/>
                                  </w:pPr>
                                </w:p>
                                <w:p w14:paraId="0F36C1B0" w14:textId="77777777" w:rsidR="00F939D6" w:rsidRDefault="00F939D6" w:rsidP="00F939D6">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4A64E4" id="Text Box 29" o:spid="_x0000_s1028" type="#_x0000_t202" style="position:absolute;margin-left:126pt;margin-top:186.8pt;width:108pt;height:60.8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" filled="f" strokecolor="black [3213]">
                      <v:textbox>
                        <w:txbxContent>
                          <w:p w14:paraId="41B42A5E" w14:textId="77777777" w:rsidR="00F939D6" w:rsidRPr="00737E4E" w:rsidRDefault="00F939D6" w:rsidP="00F939D6">
                            <w:pPr>
                              <w:jc w:val="center"/>
                              <w:rPr>
                                <w:sz w:val="22"/>
                                <w:szCs w:val="22"/>
                              </w:rPr>
                            </w:pPr>
                            <w:r w:rsidRPr="00737E4E">
                              <w:rPr>
                                <w:sz w:val="22"/>
                                <w:szCs w:val="22"/>
                              </w:rPr>
                              <w:t>CD4 350-500 and window&gt;8 years</w:t>
                            </w:r>
                          </w:p>
                          <w:p w14:paraId="37CA4253" w14:textId="77777777" w:rsidR="00F939D6" w:rsidRPr="00737E4E" w:rsidRDefault="00F939D6" w:rsidP="00F939D6">
                            <w:pPr>
                              <w:jc w:val="center"/>
                              <w:rPr>
                                <w:sz w:val="22"/>
                                <w:szCs w:val="22"/>
                              </w:rPr>
                            </w:pPr>
                            <w:r w:rsidRPr="00737E4E">
                              <w:rPr>
                                <w:sz w:val="22"/>
                                <w:szCs w:val="22"/>
                              </w:rPr>
                              <w:t>(N=66, 2%)</w:t>
                            </w:r>
                          </w:p>
                          <w:p w14:paraId="655F2C63" w14:textId="77777777" w:rsidR="00F939D6" w:rsidRDefault="00F939D6" w:rsidP="00F939D6">
                            <w:pPr>
                              <w:jc w:val="center"/>
                            </w:pPr>
                          </w:p>
                          <w:p w14:paraId="0F36C1B0" w14:textId="77777777" w:rsidR="00F939D6" w:rsidRDefault="00F939D6" w:rsidP="00F939D6">
                            <w:pPr>
                              <w:jc w:val="center"/>
                            </w:pPr>
                          </w:p>
                        </w:txbxContent>
                      </v:textbox>
                      <w10:wrap type="square"/>
                    </v:shape>
                  </w:pict>
                </mc:Fallback>
              </mc:AlternateContent>
            </w:r>
            <w:r w:rsidRPr="00737E4E">
              <w:rPr>
                <w:noProof/>
                <w:sz w:val="22"/>
                <w:szCs w:val="22"/>
              </w:rPr>
              <mc:AlternateContent>
                <mc:Choice Requires="wps">
                  <w:drawing>
                    <wp:anchor distT="0" distB="0" distL="114300" distR="114300" simplePos="0" relativeHeight="251729920" behindDoc="0" locked="0" layoutInCell="1" allowOverlap="1" wp14:anchorId="3C3FF0BA" wp14:editId="7C02D28E">
                      <wp:simplePos x="0" y="0"/>
                      <wp:positionH relativeFrom="column">
                        <wp:posOffset>3086100</wp:posOffset>
                      </wp:positionH>
                      <wp:positionV relativeFrom="paragraph">
                        <wp:posOffset>2372995</wp:posOffset>
                      </wp:positionV>
                      <wp:extent cx="1371600" cy="772160"/>
                      <wp:effectExtent l="0" t="0" r="25400" b="15240"/>
                      <wp:wrapSquare wrapText="bothSides"/>
                      <wp:docPr id="31" name="Text Box 31"/>
                      <wp:cNvGraphicFramePr/>
                      <a:graphic xmlns:a="http://schemas.openxmlformats.org/drawingml/2006/main">
                        <a:graphicData uri="http://schemas.microsoft.com/office/word/2010/wordprocessingShape">
                          <wps:wsp>
                            <wps:cNvSpPr txBox="1"/>
                            <wps:spPr>
                              <a:xfrm>
                                <a:off x="0" y="0"/>
                                <a:ext cx="1371600" cy="772160"/>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19B4FB1" w14:textId="77777777" w:rsidR="00F939D6" w:rsidRPr="00737E4E" w:rsidRDefault="00F939D6" w:rsidP="00F939D6">
                                  <w:pPr>
                                    <w:jc w:val="center"/>
                                    <w:rPr>
                                      <w:sz w:val="22"/>
                                      <w:szCs w:val="22"/>
                                    </w:rPr>
                                  </w:pPr>
                                  <w:r w:rsidRPr="00737E4E">
                                    <w:rPr>
                                      <w:sz w:val="22"/>
                                      <w:szCs w:val="22"/>
                                    </w:rPr>
                                    <w:t>CD4 200-500 and window&gt;16 years</w:t>
                                  </w:r>
                                </w:p>
                                <w:p w14:paraId="5E4D01D4" w14:textId="77777777" w:rsidR="00F939D6" w:rsidRPr="00737E4E" w:rsidRDefault="00F939D6" w:rsidP="00F939D6">
                                  <w:pPr>
                                    <w:jc w:val="center"/>
                                    <w:rPr>
                                      <w:sz w:val="22"/>
                                      <w:szCs w:val="22"/>
                                    </w:rPr>
                                  </w:pPr>
                                  <w:r w:rsidRPr="00737E4E">
                                    <w:rPr>
                                      <w:sz w:val="22"/>
                                      <w:szCs w:val="22"/>
                                    </w:rPr>
                                    <w:t>(N=58,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3FF0BA" id="Text Box 31" o:spid="_x0000_s1029" type="#_x0000_t202" style="position:absolute;margin-left:243pt;margin-top:186.85pt;width:108pt;height:60.8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" filled="f" strokecolor="black [3213]">
                      <v:textbox>
                        <w:txbxContent>
                          <w:p w14:paraId="219B4FB1" w14:textId="77777777" w:rsidR="00F939D6" w:rsidRPr="00737E4E" w:rsidRDefault="00F939D6" w:rsidP="00F939D6">
                            <w:pPr>
                              <w:jc w:val="center"/>
                              <w:rPr>
                                <w:sz w:val="22"/>
                                <w:szCs w:val="22"/>
                              </w:rPr>
                            </w:pPr>
                            <w:r w:rsidRPr="00737E4E">
                              <w:rPr>
                                <w:sz w:val="22"/>
                                <w:szCs w:val="22"/>
                              </w:rPr>
                              <w:t>CD4 200-500 and window&gt;16 years</w:t>
                            </w:r>
                          </w:p>
                          <w:p w14:paraId="5E4D01D4" w14:textId="77777777" w:rsidR="00F939D6" w:rsidRPr="00737E4E" w:rsidRDefault="00F939D6" w:rsidP="00F939D6">
                            <w:pPr>
                              <w:jc w:val="center"/>
                              <w:rPr>
                                <w:sz w:val="22"/>
                                <w:szCs w:val="22"/>
                              </w:rPr>
                            </w:pPr>
                            <w:r w:rsidRPr="00737E4E">
                              <w:rPr>
                                <w:sz w:val="22"/>
                                <w:szCs w:val="22"/>
                              </w:rPr>
                              <w:t>(N=58, 2%)</w:t>
                            </w:r>
                          </w:p>
                        </w:txbxContent>
                      </v:textbox>
                      <w10:wrap type="square"/>
                    </v:shape>
                  </w:pict>
                </mc:Fallback>
              </mc:AlternateContent>
            </w:r>
            <w:r w:rsidRPr="00737E4E">
              <w:rPr>
                <w:noProof/>
                <w:sz w:val="22"/>
                <w:szCs w:val="22"/>
              </w:rPr>
              <mc:AlternateContent>
                <mc:Choice Requires="wps">
                  <w:drawing>
                    <wp:anchor distT="0" distB="0" distL="114300" distR="114300" simplePos="0" relativeHeight="251730944" behindDoc="0" locked="0" layoutInCell="1" allowOverlap="1" wp14:anchorId="13547A44" wp14:editId="2AE32CBD">
                      <wp:simplePos x="0" y="0"/>
                      <wp:positionH relativeFrom="column">
                        <wp:posOffset>4572000</wp:posOffset>
                      </wp:positionH>
                      <wp:positionV relativeFrom="paragraph">
                        <wp:posOffset>2372995</wp:posOffset>
                      </wp:positionV>
                      <wp:extent cx="1371600" cy="772160"/>
                      <wp:effectExtent l="0" t="0" r="25400" b="15240"/>
                      <wp:wrapSquare wrapText="bothSides"/>
                      <wp:docPr id="34" name="Text Box 34"/>
                      <wp:cNvGraphicFramePr/>
                      <a:graphic xmlns:a="http://schemas.openxmlformats.org/drawingml/2006/main">
                        <a:graphicData uri="http://schemas.microsoft.com/office/word/2010/wordprocessingShape">
                          <wps:wsp>
                            <wps:cNvSpPr txBox="1"/>
                            <wps:spPr>
                              <a:xfrm>
                                <a:off x="0" y="0"/>
                                <a:ext cx="1371600" cy="772160"/>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1CC9B65" w14:textId="77777777" w:rsidR="00F939D6" w:rsidRPr="00737E4E" w:rsidRDefault="00F939D6" w:rsidP="00F939D6">
                                  <w:pPr>
                                    <w:jc w:val="center"/>
                                    <w:rPr>
                                      <w:sz w:val="22"/>
                                      <w:szCs w:val="22"/>
                                    </w:rPr>
                                  </w:pPr>
                                  <w:r w:rsidRPr="00737E4E">
                                    <w:rPr>
                                      <w:sz w:val="22"/>
                                      <w:szCs w:val="22"/>
                                    </w:rPr>
                                    <w:t>Window shorter than 2x CD4-based median</w:t>
                                  </w:r>
                                </w:p>
                                <w:p w14:paraId="61725C76" w14:textId="77777777" w:rsidR="00F939D6" w:rsidRPr="00737E4E" w:rsidRDefault="00F939D6" w:rsidP="00F939D6">
                                  <w:pPr>
                                    <w:jc w:val="center"/>
                                    <w:rPr>
                                      <w:sz w:val="22"/>
                                      <w:szCs w:val="22"/>
                                    </w:rPr>
                                  </w:pPr>
                                  <w:r w:rsidRPr="00737E4E">
                                    <w:rPr>
                                      <w:sz w:val="22"/>
                                      <w:szCs w:val="22"/>
                                    </w:rPr>
                                    <w:t>(N=1882, 62%)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547A44" id="Text Box 34" o:spid="_x0000_s1030" type="#_x0000_t202" style="position:absolute;margin-left:5in;margin-top:186.85pt;width:108pt;height:60.8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" filled="f" strokecolor="black [3213]">
                      <v:textbox>
                        <w:txbxContent>
                          <w:p w14:paraId="41CC9B65" w14:textId="77777777" w:rsidR="00F939D6" w:rsidRPr="00737E4E" w:rsidRDefault="00F939D6" w:rsidP="00F939D6">
                            <w:pPr>
                              <w:jc w:val="center"/>
                              <w:rPr>
                                <w:sz w:val="22"/>
                                <w:szCs w:val="22"/>
                              </w:rPr>
                            </w:pPr>
                            <w:r w:rsidRPr="00737E4E">
                              <w:rPr>
                                <w:sz w:val="22"/>
                                <w:szCs w:val="22"/>
                              </w:rPr>
                              <w:t>Window shorter than 2x CD4-based median</w:t>
                            </w:r>
                          </w:p>
                          <w:p w14:paraId="61725C76" w14:textId="77777777" w:rsidR="00F939D6" w:rsidRPr="00737E4E" w:rsidRDefault="00F939D6" w:rsidP="00F939D6">
                            <w:pPr>
                              <w:jc w:val="center"/>
                              <w:rPr>
                                <w:sz w:val="22"/>
                                <w:szCs w:val="22"/>
                              </w:rPr>
                            </w:pPr>
                            <w:r w:rsidRPr="00737E4E">
                              <w:rPr>
                                <w:sz w:val="22"/>
                                <w:szCs w:val="22"/>
                              </w:rPr>
                              <w:t>(N=1882, 62%)</w:t>
                            </w:r>
                          </w:p>
                        </w:txbxContent>
                      </v:textbox>
                      <w10:wrap type="square"/>
                    </v:shape>
                  </w:pict>
                </mc:Fallback>
              </mc:AlternateContent>
            </w:r>
            <w:r w:rsidRPr="00737E4E">
              <w:rPr>
                <w:noProof/>
                <w:sz w:val="22"/>
                <w:szCs w:val="22"/>
              </w:rPr>
              <mc:AlternateContent>
                <mc:Choice Requires="wps">
                  <w:drawing>
                    <wp:anchor distT="0" distB="0" distL="114300" distR="114300" simplePos="0" relativeHeight="251736064" behindDoc="0" locked="0" layoutInCell="1" allowOverlap="1" wp14:anchorId="683824AD" wp14:editId="4CE3EEC4">
                      <wp:simplePos x="0" y="0"/>
                      <wp:positionH relativeFrom="column">
                        <wp:posOffset>800100</wp:posOffset>
                      </wp:positionH>
                      <wp:positionV relativeFrom="paragraph">
                        <wp:posOffset>2146300</wp:posOffset>
                      </wp:positionV>
                      <wp:extent cx="4457700" cy="0"/>
                      <wp:effectExtent l="50800" t="25400" r="63500" b="101600"/>
                      <wp:wrapNone/>
                      <wp:docPr id="39" name="Straight Connector 39"/>
                      <wp:cNvGraphicFramePr/>
                      <a:graphic xmlns:a="http://schemas.openxmlformats.org/drawingml/2006/main">
                        <a:graphicData uri="http://schemas.microsoft.com/office/word/2010/wordprocessingShape">
                          <wps:wsp>
                            <wps:cNvCnPr/>
                            <wps:spPr>
                              <a:xfrm>
                                <a:off x="0" y="0"/>
                                <a:ext cx="4457700" cy="0"/>
                              </a:xfrm>
                              <a:prstGeom prst="line">
                                <a:avLst/>
                              </a:prstGeom>
                              <a:ln w="9525" cmpd="sng"/>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5429A29" id="Straight Connector 39" o:spid="_x0000_s1026" style="position:absolute;z-index:251736064;visibility:visible;mso-wrap-style:square;mso-wrap-distance-left:9pt;mso-wrap-distance-top:0;mso-wrap-distance-right:9pt;mso-wrap-distance-bottom:0;mso-position-horizontal:absolute;mso-position-horizontal-relative:text;mso-position-vertical:absolute;mso-position-vertical-relative:text" from="63pt,169pt" to="414pt,1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" strokecolor="black [3200]">
                      <v:shadow on="t" color="black" opacity="24903f" origin=",.5" offset="0,.55556mm"/>
                    </v:line>
                  </w:pict>
                </mc:Fallback>
              </mc:AlternateContent>
            </w:r>
            <w:r w:rsidRPr="00737E4E">
              <w:rPr>
                <w:noProof/>
                <w:sz w:val="22"/>
                <w:szCs w:val="22"/>
              </w:rPr>
              <mc:AlternateContent>
                <mc:Choice Requires="wps">
                  <w:drawing>
                    <wp:anchor distT="0" distB="0" distL="114300" distR="114300" simplePos="0" relativeHeight="251740160" behindDoc="0" locked="0" layoutInCell="1" allowOverlap="1" wp14:anchorId="5F4BC0F3" wp14:editId="78360BC2">
                      <wp:simplePos x="0" y="0"/>
                      <wp:positionH relativeFrom="column">
                        <wp:posOffset>5257800</wp:posOffset>
                      </wp:positionH>
                      <wp:positionV relativeFrom="paragraph">
                        <wp:posOffset>2136775</wp:posOffset>
                      </wp:positionV>
                      <wp:extent cx="0" cy="228600"/>
                      <wp:effectExtent l="50800" t="25400" r="76200" b="76200"/>
                      <wp:wrapNone/>
                      <wp:docPr id="40" name="Straight Connector 40"/>
                      <wp:cNvGraphicFramePr/>
                      <a:graphic xmlns:a="http://schemas.openxmlformats.org/drawingml/2006/main">
                        <a:graphicData uri="http://schemas.microsoft.com/office/word/2010/wordprocessingShape">
                          <wps:wsp>
                            <wps:cNvCnPr/>
                            <wps:spPr>
                              <a:xfrm flipV="1">
                                <a:off x="0" y="0"/>
                                <a:ext cx="0" cy="228600"/>
                              </a:xfrm>
                              <a:prstGeom prst="line">
                                <a:avLst/>
                              </a:prstGeom>
                              <a:ln w="9525" cmpd="sng"/>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w14:anchorId="4939FEDA" id="Straight Connector 40" o:spid="_x0000_s1026" style="position:absolute;flip:y;z-index:251740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14pt,168.25pt" to="414pt,18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" strokecolor="black [3200]">
                      <v:shadow on="t" color="black" opacity="24903f" origin=",.5" offset="0,.55556mm"/>
                    </v:line>
                  </w:pict>
                </mc:Fallback>
              </mc:AlternateContent>
            </w:r>
            <w:r w:rsidRPr="00737E4E">
              <w:rPr>
                <w:noProof/>
                <w:sz w:val="22"/>
                <w:szCs w:val="22"/>
              </w:rPr>
              <mc:AlternateContent>
                <mc:Choice Requires="wps">
                  <w:drawing>
                    <wp:anchor distT="0" distB="0" distL="114300" distR="114300" simplePos="0" relativeHeight="251739136" behindDoc="0" locked="0" layoutInCell="1" allowOverlap="1" wp14:anchorId="4C6DF761" wp14:editId="31B81F47">
                      <wp:simplePos x="0" y="0"/>
                      <wp:positionH relativeFrom="column">
                        <wp:posOffset>3771900</wp:posOffset>
                      </wp:positionH>
                      <wp:positionV relativeFrom="paragraph">
                        <wp:posOffset>2136775</wp:posOffset>
                      </wp:positionV>
                      <wp:extent cx="0" cy="228600"/>
                      <wp:effectExtent l="50800" t="25400" r="76200" b="76200"/>
                      <wp:wrapNone/>
                      <wp:docPr id="41" name="Straight Connector 41"/>
                      <wp:cNvGraphicFramePr/>
                      <a:graphic xmlns:a="http://schemas.openxmlformats.org/drawingml/2006/main">
                        <a:graphicData uri="http://schemas.microsoft.com/office/word/2010/wordprocessingShape">
                          <wps:wsp>
                            <wps:cNvCnPr/>
                            <wps:spPr>
                              <a:xfrm flipV="1">
                                <a:off x="0" y="0"/>
                                <a:ext cx="0" cy="228600"/>
                              </a:xfrm>
                              <a:prstGeom prst="line">
                                <a:avLst/>
                              </a:prstGeom>
                              <a:ln w="9525" cmpd="sng"/>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w14:anchorId="740991AB" id="Straight Connector 41" o:spid="_x0000_s1026" style="position:absolute;flip:y;z-index:251739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97pt,168.25pt" to="297pt,18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" strokecolor="black [3200]">
                      <v:shadow on="t" color="black" opacity="24903f" origin=",.5" offset="0,.55556mm"/>
                    </v:line>
                  </w:pict>
                </mc:Fallback>
              </mc:AlternateContent>
            </w:r>
            <w:r w:rsidRPr="00737E4E">
              <w:rPr>
                <w:noProof/>
                <w:sz w:val="22"/>
                <w:szCs w:val="22"/>
              </w:rPr>
              <mc:AlternateContent>
                <mc:Choice Requires="wps">
                  <w:drawing>
                    <wp:anchor distT="0" distB="0" distL="114300" distR="114300" simplePos="0" relativeHeight="251738112" behindDoc="0" locked="0" layoutInCell="1" allowOverlap="1" wp14:anchorId="7F94B4DD" wp14:editId="06EB8CD5">
                      <wp:simplePos x="0" y="0"/>
                      <wp:positionH relativeFrom="column">
                        <wp:posOffset>2286000</wp:posOffset>
                      </wp:positionH>
                      <wp:positionV relativeFrom="paragraph">
                        <wp:posOffset>2136775</wp:posOffset>
                      </wp:positionV>
                      <wp:extent cx="0" cy="228600"/>
                      <wp:effectExtent l="50800" t="25400" r="76200" b="76200"/>
                      <wp:wrapNone/>
                      <wp:docPr id="42" name="Straight Connector 42"/>
                      <wp:cNvGraphicFramePr/>
                      <a:graphic xmlns:a="http://schemas.openxmlformats.org/drawingml/2006/main">
                        <a:graphicData uri="http://schemas.microsoft.com/office/word/2010/wordprocessingShape">
                          <wps:wsp>
                            <wps:cNvCnPr/>
                            <wps:spPr>
                              <a:xfrm flipV="1">
                                <a:off x="0" y="0"/>
                                <a:ext cx="0" cy="228600"/>
                              </a:xfrm>
                              <a:prstGeom prst="line">
                                <a:avLst/>
                              </a:prstGeom>
                              <a:ln w="9525" cmpd="sng"/>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w14:anchorId="027D0497" id="Straight Connector 42" o:spid="_x0000_s1026" style="position:absolute;flip:y;z-index:251738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0pt,168.25pt" to="180pt,18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" strokecolor="black [3200]">
                      <v:shadow on="t" color="black" opacity="24903f" origin=",.5" offset="0,.55556mm"/>
                    </v:line>
                  </w:pict>
                </mc:Fallback>
              </mc:AlternateContent>
            </w:r>
            <w:r w:rsidRPr="00737E4E">
              <w:rPr>
                <w:noProof/>
                <w:sz w:val="22"/>
                <w:szCs w:val="22"/>
              </w:rPr>
              <mc:AlternateContent>
                <mc:Choice Requires="wps">
                  <w:drawing>
                    <wp:anchor distT="0" distB="0" distL="114300" distR="114300" simplePos="0" relativeHeight="251737088" behindDoc="0" locked="0" layoutInCell="1" allowOverlap="1" wp14:anchorId="15867550" wp14:editId="624F3ECC">
                      <wp:simplePos x="0" y="0"/>
                      <wp:positionH relativeFrom="column">
                        <wp:posOffset>800100</wp:posOffset>
                      </wp:positionH>
                      <wp:positionV relativeFrom="paragraph">
                        <wp:posOffset>2136775</wp:posOffset>
                      </wp:positionV>
                      <wp:extent cx="0" cy="228600"/>
                      <wp:effectExtent l="50800" t="25400" r="76200" b="76200"/>
                      <wp:wrapNone/>
                      <wp:docPr id="43" name="Straight Connector 43"/>
                      <wp:cNvGraphicFramePr/>
                      <a:graphic xmlns:a="http://schemas.openxmlformats.org/drawingml/2006/main">
                        <a:graphicData uri="http://schemas.microsoft.com/office/word/2010/wordprocessingShape">
                          <wps:wsp>
                            <wps:cNvCnPr/>
                            <wps:spPr>
                              <a:xfrm flipV="1">
                                <a:off x="0" y="0"/>
                                <a:ext cx="0" cy="228600"/>
                              </a:xfrm>
                              <a:prstGeom prst="line">
                                <a:avLst/>
                              </a:prstGeom>
                              <a:ln w="9525" cmpd="sng"/>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w14:anchorId="25766930" id="Straight Connector 43" o:spid="_x0000_s1026" style="position:absolute;flip:y;z-index:251737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3pt,168.25pt" to="63pt,18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" strokecolor="black [3200]">
                      <v:shadow on="t" color="black" opacity="24903f" origin=",.5" offset="0,.55556mm"/>
                    </v:line>
                  </w:pict>
                </mc:Fallback>
              </mc:AlternateContent>
            </w:r>
            <w:r w:rsidRPr="00737E4E">
              <w:rPr>
                <w:noProof/>
                <w:sz w:val="22"/>
                <w:szCs w:val="22"/>
              </w:rPr>
              <mc:AlternateContent>
                <mc:Choice Requires="wps">
                  <w:drawing>
                    <wp:anchor distT="0" distB="0" distL="114300" distR="114300" simplePos="0" relativeHeight="251735040" behindDoc="0" locked="0" layoutInCell="1" allowOverlap="1" wp14:anchorId="152915EB" wp14:editId="643A8ADF">
                      <wp:simplePos x="0" y="0"/>
                      <wp:positionH relativeFrom="column">
                        <wp:posOffset>2971800</wp:posOffset>
                      </wp:positionH>
                      <wp:positionV relativeFrom="paragraph">
                        <wp:posOffset>2022475</wp:posOffset>
                      </wp:positionV>
                      <wp:extent cx="0" cy="114300"/>
                      <wp:effectExtent l="50800" t="25400" r="76200" b="88900"/>
                      <wp:wrapNone/>
                      <wp:docPr id="44" name="Straight Connector 44"/>
                      <wp:cNvGraphicFramePr/>
                      <a:graphic xmlns:a="http://schemas.openxmlformats.org/drawingml/2006/main">
                        <a:graphicData uri="http://schemas.microsoft.com/office/word/2010/wordprocessingShape">
                          <wps:wsp>
                            <wps:cNvCnPr/>
                            <wps:spPr>
                              <a:xfrm>
                                <a:off x="0" y="0"/>
                                <a:ext cx="0" cy="114300"/>
                              </a:xfrm>
                              <a:prstGeom prst="line">
                                <a:avLst/>
                              </a:prstGeom>
                              <a:ln w="9525" cmpd="sng"/>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0163C0A" id="Straight Connector 44" o:spid="_x0000_s1026" style="position:absolute;z-index:251735040;visibility:visible;mso-wrap-style:square;mso-wrap-distance-left:9pt;mso-wrap-distance-top:0;mso-wrap-distance-right:9pt;mso-wrap-distance-bottom:0;mso-position-horizontal:absolute;mso-position-horizontal-relative:text;mso-position-vertical:absolute;mso-position-vertical-relative:text" from="234pt,159.25pt" to="234pt,16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" strokecolor="black [3200]">
                      <v:shadow on="t" color="black" opacity="24903f" origin=",.5" offset="0,.55556mm"/>
                    </v:line>
                  </w:pict>
                </mc:Fallback>
              </mc:AlternateContent>
            </w:r>
            <w:r w:rsidRPr="00737E4E">
              <w:rPr>
                <w:noProof/>
                <w:sz w:val="22"/>
                <w:szCs w:val="22"/>
              </w:rPr>
              <mc:AlternateContent>
                <mc:Choice Requires="wps">
                  <w:drawing>
                    <wp:anchor distT="0" distB="0" distL="114300" distR="114300" simplePos="0" relativeHeight="251726848" behindDoc="0" locked="0" layoutInCell="1" allowOverlap="1" wp14:anchorId="34EE7730" wp14:editId="3B5F2EAD">
                      <wp:simplePos x="0" y="0"/>
                      <wp:positionH relativeFrom="column">
                        <wp:posOffset>2286000</wp:posOffset>
                      </wp:positionH>
                      <wp:positionV relativeFrom="paragraph">
                        <wp:posOffset>1229995</wp:posOffset>
                      </wp:positionV>
                      <wp:extent cx="1371600" cy="792480"/>
                      <wp:effectExtent l="0" t="0" r="25400" b="20320"/>
                      <wp:wrapSquare wrapText="bothSides"/>
                      <wp:docPr id="45" name="Text Box 45"/>
                      <wp:cNvGraphicFramePr/>
                      <a:graphic xmlns:a="http://schemas.openxmlformats.org/drawingml/2006/main">
                        <a:graphicData uri="http://schemas.microsoft.com/office/word/2010/wordprocessingShape">
                          <wps:wsp>
                            <wps:cNvSpPr txBox="1"/>
                            <wps:spPr>
                              <a:xfrm>
                                <a:off x="0" y="0"/>
                                <a:ext cx="1371600" cy="792480"/>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6F6BDF3" w14:textId="77777777" w:rsidR="00F939D6" w:rsidRPr="00737E4E" w:rsidRDefault="00F939D6" w:rsidP="00F939D6">
                                  <w:pPr>
                                    <w:jc w:val="center"/>
                                    <w:rPr>
                                      <w:sz w:val="22"/>
                                      <w:szCs w:val="22"/>
                                    </w:rPr>
                                  </w:pPr>
                                  <w:r w:rsidRPr="00737E4E">
                                    <w:rPr>
                                      <w:sz w:val="22"/>
                                      <w:szCs w:val="22"/>
                                    </w:rPr>
                                    <w:t>CD4 measured within 30d of diagnosis</w:t>
                                  </w:r>
                                </w:p>
                                <w:p w14:paraId="12E1C329" w14:textId="77777777" w:rsidR="00F939D6" w:rsidRPr="00737E4E" w:rsidRDefault="00F939D6" w:rsidP="00F939D6">
                                  <w:pPr>
                                    <w:jc w:val="center"/>
                                    <w:rPr>
                                      <w:sz w:val="22"/>
                                      <w:szCs w:val="22"/>
                                    </w:rPr>
                                  </w:pPr>
                                  <w:r w:rsidRPr="00737E4E">
                                    <w:rPr>
                                      <w:sz w:val="22"/>
                                      <w:szCs w:val="22"/>
                                    </w:rPr>
                                    <w:t>(N=2178, 70%)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EE7730" id="Text Box 45" o:spid="_x0000_s1031" type="#_x0000_t202" style="position:absolute;margin-left:180pt;margin-top:96.85pt;width:108pt;height:62.4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" filled="f" strokecolor="black [3213]">
                      <v:textbox>
                        <w:txbxContent>
                          <w:p w14:paraId="16F6BDF3" w14:textId="77777777" w:rsidR="00F939D6" w:rsidRPr="00737E4E" w:rsidRDefault="00F939D6" w:rsidP="00F939D6">
                            <w:pPr>
                              <w:jc w:val="center"/>
                              <w:rPr>
                                <w:sz w:val="22"/>
                                <w:szCs w:val="22"/>
                              </w:rPr>
                            </w:pPr>
                            <w:r w:rsidRPr="00737E4E">
                              <w:rPr>
                                <w:sz w:val="22"/>
                                <w:szCs w:val="22"/>
                              </w:rPr>
                              <w:t>CD4 measured within 30d of diagnosis</w:t>
                            </w:r>
                          </w:p>
                          <w:p w14:paraId="12E1C329" w14:textId="77777777" w:rsidR="00F939D6" w:rsidRPr="00737E4E" w:rsidRDefault="00F939D6" w:rsidP="00F939D6">
                            <w:pPr>
                              <w:jc w:val="center"/>
                              <w:rPr>
                                <w:sz w:val="22"/>
                                <w:szCs w:val="22"/>
                              </w:rPr>
                            </w:pPr>
                            <w:r w:rsidRPr="00737E4E">
                              <w:rPr>
                                <w:sz w:val="22"/>
                                <w:szCs w:val="22"/>
                              </w:rPr>
                              <w:t>(N=2178, 70%)</w:t>
                            </w:r>
                          </w:p>
                        </w:txbxContent>
                      </v:textbox>
                      <w10:wrap type="square"/>
                    </v:shape>
                  </w:pict>
                </mc:Fallback>
              </mc:AlternateContent>
            </w:r>
            <w:r w:rsidRPr="00737E4E">
              <w:rPr>
                <w:noProof/>
                <w:sz w:val="22"/>
                <w:szCs w:val="22"/>
              </w:rPr>
              <mc:AlternateContent>
                <mc:Choice Requires="wps">
                  <w:drawing>
                    <wp:anchor distT="0" distB="0" distL="114300" distR="114300" simplePos="0" relativeHeight="251734016" behindDoc="0" locked="0" layoutInCell="1" allowOverlap="1" wp14:anchorId="4D8E6C34" wp14:editId="6BD9DA0F">
                      <wp:simplePos x="0" y="0"/>
                      <wp:positionH relativeFrom="column">
                        <wp:posOffset>2971800</wp:posOffset>
                      </wp:positionH>
                      <wp:positionV relativeFrom="paragraph">
                        <wp:posOffset>879475</wp:posOffset>
                      </wp:positionV>
                      <wp:extent cx="0" cy="342900"/>
                      <wp:effectExtent l="127000" t="25400" r="76200" b="114300"/>
                      <wp:wrapNone/>
                      <wp:docPr id="46" name="Straight Arrow Connector 46"/>
                      <wp:cNvGraphicFramePr/>
                      <a:graphic xmlns:a="http://schemas.openxmlformats.org/drawingml/2006/main">
                        <a:graphicData uri="http://schemas.microsoft.com/office/word/2010/wordprocessingShape">
                          <wps:wsp>
                            <wps:cNvCnPr/>
                            <wps:spPr>
                              <a:xfrm>
                                <a:off x="0" y="0"/>
                                <a:ext cx="0" cy="342900"/>
                              </a:xfrm>
                              <a:prstGeom prst="straightConnector1">
                                <a:avLst/>
                              </a:prstGeom>
                              <a:ln w="9525" cmpd="sng">
                                <a:tailEnd type="arrow"/>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type w14:anchorId="2D3B46B5" id="_x0000_t32" coordsize="21600,21600" o:spt="32" o:oned="t" path="m,l21600,21600e" filled="f">
                      <v:path arrowok="t" fillok="f" o:connecttype="none"/>
                      <o:lock v:ext="edit" shapetype="t"/>
                    </v:shapetype>
                    <v:shape id="Straight Arrow Connector 46" o:spid="_x0000_s1026" type="#_x0000_t32" style="position:absolute;margin-left:234pt;margin-top:69.25pt;width:0;height:27pt;z-index:251734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" strokecolor="black [3200]">
                      <v:stroke endarrow="open"/>
                      <v:shadow on="t" color="black" opacity="24903f" origin=",.5" offset="0,.55556mm"/>
                    </v:shape>
                  </w:pict>
                </mc:Fallback>
              </mc:AlternateContent>
            </w:r>
            <w:r w:rsidRPr="00737E4E">
              <w:rPr>
                <w:noProof/>
                <w:sz w:val="22"/>
                <w:szCs w:val="22"/>
              </w:rPr>
              <mc:AlternateContent>
                <mc:Choice Requires="wps">
                  <w:drawing>
                    <wp:anchor distT="0" distB="0" distL="114300" distR="114300" simplePos="0" relativeHeight="251725824" behindDoc="0" locked="0" layoutInCell="1" allowOverlap="1" wp14:anchorId="1F8F631E" wp14:editId="5ADA3E81">
                      <wp:simplePos x="0" y="0"/>
                      <wp:positionH relativeFrom="column">
                        <wp:posOffset>2286000</wp:posOffset>
                      </wp:positionH>
                      <wp:positionV relativeFrom="paragraph">
                        <wp:posOffset>201295</wp:posOffset>
                      </wp:positionV>
                      <wp:extent cx="1371600" cy="685800"/>
                      <wp:effectExtent l="0" t="0" r="25400" b="25400"/>
                      <wp:wrapSquare wrapText="bothSides"/>
                      <wp:docPr id="47" name="Text Box 47"/>
                      <wp:cNvGraphicFramePr/>
                      <a:graphic xmlns:a="http://schemas.openxmlformats.org/drawingml/2006/main">
                        <a:graphicData uri="http://schemas.microsoft.com/office/word/2010/wordprocessingShape">
                          <wps:wsp>
                            <wps:cNvSpPr txBox="1"/>
                            <wps:spPr>
                              <a:xfrm>
                                <a:off x="0" y="0"/>
                                <a:ext cx="1371600" cy="685800"/>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AA13CA8" w14:textId="77777777" w:rsidR="00F939D6" w:rsidRPr="00737E4E" w:rsidRDefault="00F939D6" w:rsidP="00F939D6">
                                  <w:pPr>
                                    <w:jc w:val="center"/>
                                    <w:rPr>
                                      <w:sz w:val="22"/>
                                      <w:szCs w:val="22"/>
                                    </w:rPr>
                                  </w:pPr>
                                  <w:r w:rsidRPr="00737E4E">
                                    <w:rPr>
                                      <w:sz w:val="22"/>
                                      <w:szCs w:val="22"/>
                                    </w:rPr>
                                    <w:t>Reported a LNT or No LNT</w:t>
                                  </w:r>
                                </w:p>
                                <w:p w14:paraId="56A0DBB6" w14:textId="77777777" w:rsidR="00F939D6" w:rsidRPr="00737E4E" w:rsidRDefault="00F939D6" w:rsidP="00F939D6">
                                  <w:pPr>
                                    <w:jc w:val="center"/>
                                    <w:rPr>
                                      <w:sz w:val="22"/>
                                      <w:szCs w:val="22"/>
                                    </w:rPr>
                                  </w:pPr>
                                  <w:r w:rsidRPr="00737E4E">
                                    <w:rPr>
                                      <w:sz w:val="22"/>
                                      <w:szCs w:val="22"/>
                                    </w:rPr>
                                    <w:t>(N=3016, 100%)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8F631E" id="Text Box 47" o:spid="_x0000_s1032" type="#_x0000_t202" style="position:absolute;margin-left:180pt;margin-top:15.85pt;width:108pt;height:54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" filled="f" strokecolor="black [3213]">
                      <v:textbox>
                        <w:txbxContent>
                          <w:p w14:paraId="3AA13CA8" w14:textId="77777777" w:rsidR="00F939D6" w:rsidRPr="00737E4E" w:rsidRDefault="00F939D6" w:rsidP="00F939D6">
                            <w:pPr>
                              <w:jc w:val="center"/>
                              <w:rPr>
                                <w:sz w:val="22"/>
                                <w:szCs w:val="22"/>
                              </w:rPr>
                            </w:pPr>
                            <w:r w:rsidRPr="00737E4E">
                              <w:rPr>
                                <w:sz w:val="22"/>
                                <w:szCs w:val="22"/>
                              </w:rPr>
                              <w:t>Reported a LNT or No LNT</w:t>
                            </w:r>
                          </w:p>
                          <w:p w14:paraId="56A0DBB6" w14:textId="77777777" w:rsidR="00F939D6" w:rsidRPr="00737E4E" w:rsidRDefault="00F939D6" w:rsidP="00F939D6">
                            <w:pPr>
                              <w:jc w:val="center"/>
                              <w:rPr>
                                <w:sz w:val="22"/>
                                <w:szCs w:val="22"/>
                              </w:rPr>
                            </w:pPr>
                            <w:r w:rsidRPr="00737E4E">
                              <w:rPr>
                                <w:sz w:val="22"/>
                                <w:szCs w:val="22"/>
                              </w:rPr>
                              <w:t>(N=3016, 100%)</w:t>
                            </w:r>
                          </w:p>
                        </w:txbxContent>
                      </v:textbox>
                      <w10:wrap type="square"/>
                    </v:shape>
                  </w:pict>
                </mc:Fallback>
              </mc:AlternateContent>
            </w:r>
          </w:p>
        </w:tc>
      </w:tr>
    </w:tbl>
    <w:p w14:paraId="59F0D59E" w14:textId="77777777" w:rsidR="00F939D6" w:rsidRDefault="00F939D6" w:rsidP="00F939D6"/>
    <w:p w14:paraId="0AFD4B73" w14:textId="77777777" w:rsidR="00FA14E0" w:rsidRDefault="00FA14E0">
      <w:pPr>
        <w:rPr>
          <w:rFonts w:asciiTheme="majorHAnsi" w:eastAsiaTheme="majorEastAsia" w:hAnsiTheme="majorHAnsi" w:cstheme="majorBidi"/>
          <w:b/>
          <w:bCs/>
          <w:color w:val="345A8A" w:themeColor="accent1" w:themeShade="B5"/>
          <w:sz w:val="32"/>
          <w:szCs w:val="32"/>
        </w:rPr>
      </w:pPr>
      <w:r>
        <w:br w:type="page"/>
      </w:r>
    </w:p>
    <w:p w14:paraId="04512EE5" w14:textId="3C86792E" w:rsidR="00F0258E" w:rsidRDefault="00C95209" w:rsidP="00F939D6">
      <w:pPr>
        <w:pStyle w:val="Heading1"/>
      </w:pPr>
      <w:r>
        <w:lastRenderedPageBreak/>
        <w:t>Appendix:  Additional details</w:t>
      </w:r>
    </w:p>
    <w:p w14:paraId="3D102379" w14:textId="77777777" w:rsidR="00F0258E" w:rsidRDefault="00F0258E"/>
    <w:p w14:paraId="407B003F" w14:textId="07176A43" w:rsidR="00F939D6" w:rsidRDefault="00083DD8" w:rsidP="00FE76F3">
      <w:pPr>
        <w:pStyle w:val="Heading2"/>
        <w:numPr>
          <w:ilvl w:val="0"/>
          <w:numId w:val="3"/>
        </w:numPr>
      </w:pPr>
      <w:r>
        <w:t>P</w:t>
      </w:r>
      <w:r w:rsidR="00F939D6">
        <w:t>roposed procedure:</w:t>
      </w:r>
    </w:p>
    <w:p w14:paraId="6900A260" w14:textId="77777777" w:rsidR="00083DD8" w:rsidRDefault="00083DD8" w:rsidP="00083DD8">
      <w:r w:rsidRPr="00862071">
        <w:t xml:space="preserve">The procedure </w:t>
      </w:r>
      <w:r>
        <w:t>will be</w:t>
      </w:r>
      <w:r w:rsidRPr="00862071">
        <w:t xml:space="preserve"> based on the </w:t>
      </w:r>
      <w:r>
        <w:t xml:space="preserve">analysis of CD4 prior to treatment reported </w:t>
      </w:r>
      <w:r w:rsidRPr="00862071">
        <w:t xml:space="preserve">in the CASCADE cohort (Lodi et al 2011, </w:t>
      </w:r>
      <w:r w:rsidRPr="00862071">
        <w:fldChar w:fldCharType="begin"/>
      </w:r>
      <w:r w:rsidRPr="00862071">
        <w:instrText xml:space="preserve"> ADDIN ZOTERO_ITEM CSL_CITATION {"citationID":"1uh1mh6m1m","properties":{"formattedCitation":"(1)","plainCitation":"(1)"},"citationItems":[{"id":1008,"uris":["http://zotero.org/users/40955/items/U4U3VIA2"],"uri":["http://zotero.org/users/40955/items/U4U3VIA2"],"itemData":{"id":1008,"type":"article-journal","title":"Time from human immunodeficiency virus seroconversion to reaching CD4+ cell count thresholds &lt;200, &lt;350, and &lt;500 Cells/mm³: assessment of need following changes in treatment guidelines","container-title":"Clinical Infectious Diseases: An Official Publication of the Infectious Diseases Society of America","page":"817-825","volume":"53","issue":"8","source":"PubMed","abstract":"BACKGROUND: Recent updates of human immunodeficiency virus (HIV) treatment guidelines have raised the CD4+ cell count thresholds for antiretroviral therapy initiation from 350 to 500 cells/mm(3) in the United States and from 200 to 350 cells/mm³ in mid- and low-income countries. Robust data of time from HIV seroconversion to CD4+ cell counts of 200, 350, and 500 cells/mm³ are lacking but are needed to inform health care planners of the likely impact and cost effectiveness of these and possible future changes in CD4+ cell count initiation threshold.\nMETHODS: Using Concerted Action on Seroconversion to AIDS and Death in Europe data from individuals with well-estimated dates of HIV seroconversion, we fitted mixed models on the square root of CD4+ cell counts measured before combined antiretroviral therapy (cART) initiation. Restricting analyses to adults (age &gt;16 years), we predicted time between seroconversion and CD4+ cell count &lt;200, &lt;350, and &lt;500 cells/mm³ as well as CD4+ cell count distribution and proportions reaching these thresholds at 1, 2, and 5 years after seroconversion.\nRESULTS: Median (interquartile range [IQR]) follow-up for the 18495 eligible individuals from seroconversion while cART-free was 3.7 years (1.5, 7). Most of the subjects were male (78%), had a median age at seroconversion of 30 years (IQR, 25-37 years), and were infected through sex between men (55%). Estimated median times (95% confidence interval [CI]) from seroconversion to CD4+ cell count &lt;500, &lt;350, and &lt;200 cells/mm(3) were 1.19 (95% CI, 1.12-1.26), 4.19 (95% CI, 4.09-4.28), and 7.93 (95% CI, 7.76-8.09) years, respectively. Almost half of infected individuals would require treatment within 1 year of seroconversion for guidelines recommending its initiation at 500 cells/mm³, compared with 26% and 9% for guidelines recommending initiation at 350 and 200 cells/mm³, respectively.\nCONCLUSIONS: These data suggest substantial increases in the number of individuals who require treatment and call for early HIV testing.","DOI":"10.1093/cid/cir494","ISSN":"1537-6591","note":"PMID: 21921225","shortTitle":"Time from human immunodeficiency virus seroconversion to reaching CD4+ cell count thresholds &lt;200, &lt;350, and &lt;500 Cells/mm³","journalAbbreviation":"Clin. Infect. Dis.","language":"eng","author":[{"family":"Lodi","given":"Sara"},{"family":"Phillips","given":"Andrew"},{"family":"Touloumi","given":"Giota"},{"family":"Geskus","given":"Ronald"},{"family":"Meyer","given":"Laurence"},{"family":"Thiébaut","given":"Rodolphe"},{"family":"Pantazis","given":"Nikos"},{"family":"Amo","given":"Julia Del"},{"family":"Johnson","given":"Anne M."},{"family":"Babiker","given":"Abdel"},{"family":"Porter","given":"Kholoud"},{"literal":"CASCADE Collaboration in EuroCoord"}],"issued":{"date-parts":[["2011",10]]},"PMID":"21921225"}}],"schema":"https://github.com/citation-style-language/schema/raw/master/csl-citation.json"} </w:instrText>
      </w:r>
      <w:r w:rsidRPr="00862071">
        <w:fldChar w:fldCharType="separate"/>
      </w:r>
      <w:r w:rsidRPr="00862071">
        <w:rPr>
          <w:noProof/>
        </w:rPr>
        <w:t>(1)</w:t>
      </w:r>
      <w:r w:rsidRPr="00862071">
        <w:fldChar w:fldCharType="end"/>
      </w:r>
      <w:r w:rsidRPr="00862071">
        <w:t xml:space="preserve">) and the ATHENA cohort (Cori et al 2015 </w:t>
      </w:r>
      <w:r w:rsidRPr="00862071">
        <w:fldChar w:fldCharType="begin"/>
      </w:r>
      <w:r w:rsidRPr="00862071">
        <w:instrText xml:space="preserve"> ADDIN ZOTERO_ITEM CSL_CITATION {"citationID":"5ucnek50h","properties":{"formattedCitation":"(2)","plainCitation":"(2)"},"citationItems":[{"id":1015,"uris":["http://zotero.org/users/40955/items/FVKXQX9W"],"uri":["http://zotero.org/users/40955/items/FVKXQX9W"],"itemData":{"id":1015,"type":"article-journal","title":"CD4+ cell dynamics in untreated HIV-1 infection: overall rates, and effects of age, viral load, sex and calendar time","container-title":"AIDS (London, England)","page":"2435-2446","volume":"29","issue":"18","source":"PubMed","abstract":"BACKGROUND: CD4 cell count is a key measure of HIV disease progression, and the basis of successive international guidelines for treatment initiation. CD4 cell dynamics are used in mathematical and econometric models for evaluating public health need and interventions. Here, we estimate rates of CD4 decline, stratified by relevant covariates, in a form that is clinically transparent and can be directly used in such models.\nMETHODS: We analyse the AIDS Therapy Evaluation in the Netherlands cohort, including individuals with date of seroconversion estimated to be within 1 year and with intensive clinical follow-up prior to treatment initiation. Owing to the fact that CD4 cell counts are intrinsically noisy, we separate the analysis into long-term trends of smoothed CD4 cell counts and an observation model relating actual CD4 measurements to the underlying smoothed counts. We use a monotonic spline smoothing model to describe the decline of smoothed CD4 cell counts through categories CD4 above 500, 350-500, 200-350 and 200 cells/μl or less. We estimate the proportion of individuals starting in each category after seroconversion and the average time spent in each category. We examine individual-level cofactors which influence these parameters.\nRESULTS: Among untreated individuals, the time spent in each compartment was 3.32, 2.70, 5.50 and 5.06 years. Only 76% started in the CD4 cell count above 500 cells/μl compartment after seroconversion. Set-point viral load (SPVL) was an important factor: individuals with at least 5 log10 copies/ml took 5.37 years to reach CD4 cell count less than 200 cells/μl compared with 15.76 years for SPVL less than 4 log10 copies/ml.\nCONCLUSION: Many individuals already have CD4 cell count below 500 cells/μl after seroconversion. SPVL strongly influences the rate of CD4 decline. Treatment guidelines should consider measuring SPVL, whereas mathematical models should incorporate SPVL stratification.","DOI":"10.1097/QAD.0000000000000854","ISSN":"1473-5571","note":"PMID: 26558543\nPMCID: PMC4645962","shortTitle":"CD4+ cell dynamics in untreated HIV-1 infection","journalAbbreviation":"AIDS","language":"eng","author":[{"family":"Cori","given":"Anne"},{"family":"Pickles","given":"Michael"},{"family":"Sighem","given":"Ard","non-dropping-particle":"van"},{"family":"Gras","given":"Luuk"},{"family":"Bezemer","given":"Daniela"},{"family":"Reiss","given":"Peter"},{"family":"Fraser","given":"Christophe"}],"issued":{"date-parts":[["2015",11,28]]},"PMID":"26558543","PMCID":"PMC4645962"}}],"schema":"https://github.com/citation-style-language/schema/raw/master/csl-citation.json"} </w:instrText>
      </w:r>
      <w:r w:rsidRPr="00862071">
        <w:fldChar w:fldCharType="separate"/>
      </w:r>
      <w:r w:rsidRPr="00862071">
        <w:rPr>
          <w:noProof/>
        </w:rPr>
        <w:t>(2)</w:t>
      </w:r>
      <w:r w:rsidRPr="00862071">
        <w:fldChar w:fldCharType="end"/>
      </w:r>
      <w:r w:rsidRPr="00862071">
        <w:t>)</w:t>
      </w:r>
      <w:r>
        <w:t xml:space="preserve">, and will account for the heterogeneity in CD4 levels and trajectories by using infection probability distributions that reflect the </w:t>
      </w:r>
      <w:r w:rsidRPr="00862071">
        <w:t>degree of SPVL variation</w:t>
      </w:r>
      <w:r>
        <w:t>.</w:t>
      </w:r>
    </w:p>
    <w:p w14:paraId="164ED2FB" w14:textId="77777777" w:rsidR="00083DD8" w:rsidRPr="00083DD8" w:rsidRDefault="00083DD8" w:rsidP="00083DD8"/>
    <w:p w14:paraId="49C54BED" w14:textId="77777777" w:rsidR="00F939D6" w:rsidRDefault="00F939D6" w:rsidP="00F939D6">
      <w:pPr>
        <w:pStyle w:val="ListParagraph"/>
        <w:numPr>
          <w:ilvl w:val="0"/>
          <w:numId w:val="1"/>
        </w:numPr>
      </w:pPr>
      <w:r>
        <w:t>Categorize cases with a CD4 count measured within 30days of diagnosis into &lt;200, 200-350, 350-500, and 500+.</w:t>
      </w:r>
    </w:p>
    <w:p w14:paraId="589A34E4" w14:textId="77777777" w:rsidR="00083DD8" w:rsidRDefault="00083DD8" w:rsidP="00083DD8">
      <w:pPr>
        <w:pStyle w:val="ListParagraph"/>
      </w:pPr>
    </w:p>
    <w:p w14:paraId="49C49C74" w14:textId="6E694D84" w:rsidR="00F939D6" w:rsidRDefault="00F939D6" w:rsidP="00FE76F3">
      <w:pPr>
        <w:pStyle w:val="ListParagraph"/>
        <w:numPr>
          <w:ilvl w:val="0"/>
          <w:numId w:val="1"/>
        </w:numPr>
      </w:pPr>
      <w:r w:rsidRPr="005917E1">
        <w:t>For those with “long” infection windows (defined in point #3), the CD4 Case will shift 50% of the probability of infection into the median time from infection to CD4 category at diagnosis</w:t>
      </w:r>
      <w:r>
        <w:t xml:space="preserve"> (Table 1)</w:t>
      </w:r>
      <w:r w:rsidRPr="005917E1">
        <w:t xml:space="preserve">, as depicted in the example in Figure 1. </w:t>
      </w:r>
    </w:p>
    <w:p w14:paraId="16B2E9C8" w14:textId="77777777" w:rsidR="00F939D6" w:rsidRDefault="00F939D6" w:rsidP="00F939D6">
      <w:pPr>
        <w:ind w:left="360"/>
      </w:pPr>
    </w:p>
    <w:p w14:paraId="68BF56C0" w14:textId="77777777" w:rsidR="00F939D6" w:rsidRDefault="00F939D6" w:rsidP="00F939D6"/>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3427"/>
        <w:gridCol w:w="3427"/>
      </w:tblGrid>
      <w:tr w:rsidR="00F939D6" w:rsidRPr="008F0915" w14:paraId="53F0605E" w14:textId="77777777" w:rsidTr="00E85448">
        <w:trPr>
          <w:jc w:val="center"/>
        </w:trPr>
        <w:tc>
          <w:tcPr>
            <w:tcW w:w="8582" w:type="dxa"/>
            <w:gridSpan w:val="3"/>
            <w:shd w:val="clear" w:color="auto" w:fill="auto"/>
          </w:tcPr>
          <w:p w14:paraId="0F6FED54" w14:textId="77777777" w:rsidR="00F939D6" w:rsidRPr="008F0915" w:rsidRDefault="00F939D6" w:rsidP="00E85448">
            <w:pPr>
              <w:jc w:val="center"/>
              <w:rPr>
                <w:sz w:val="22"/>
                <w:szCs w:val="22"/>
              </w:rPr>
            </w:pPr>
            <w:r w:rsidRPr="008F0915">
              <w:rPr>
                <w:b/>
                <w:sz w:val="22"/>
                <w:szCs w:val="22"/>
              </w:rPr>
              <w:t>Table 1</w:t>
            </w:r>
            <w:r w:rsidRPr="008F0915">
              <w:rPr>
                <w:sz w:val="22"/>
                <w:szCs w:val="22"/>
              </w:rPr>
              <w:t>. Median times from infection to CD4 count</w:t>
            </w:r>
          </w:p>
        </w:tc>
      </w:tr>
      <w:tr w:rsidR="00F939D6" w:rsidRPr="008F0915" w14:paraId="7C45DC4C" w14:textId="77777777" w:rsidTr="00E85448">
        <w:trPr>
          <w:jc w:val="center"/>
        </w:trPr>
        <w:tc>
          <w:tcPr>
            <w:tcW w:w="1728" w:type="dxa"/>
            <w:tcBorders>
              <w:bottom w:val="single" w:sz="4" w:space="0" w:color="auto"/>
            </w:tcBorders>
            <w:shd w:val="clear" w:color="auto" w:fill="auto"/>
          </w:tcPr>
          <w:p w14:paraId="47ADE079" w14:textId="77777777" w:rsidR="00F939D6" w:rsidRPr="008F0915" w:rsidRDefault="00F939D6" w:rsidP="00E85448">
            <w:pPr>
              <w:jc w:val="center"/>
              <w:rPr>
                <w:b/>
                <w:sz w:val="22"/>
                <w:szCs w:val="22"/>
              </w:rPr>
            </w:pPr>
            <w:r w:rsidRPr="008F0915">
              <w:rPr>
                <w:b/>
                <w:sz w:val="22"/>
                <w:szCs w:val="22"/>
              </w:rPr>
              <w:t>CD4 category</w:t>
            </w:r>
          </w:p>
        </w:tc>
        <w:tc>
          <w:tcPr>
            <w:tcW w:w="3427" w:type="dxa"/>
            <w:tcBorders>
              <w:bottom w:val="single" w:sz="4" w:space="0" w:color="auto"/>
            </w:tcBorders>
            <w:shd w:val="clear" w:color="auto" w:fill="auto"/>
          </w:tcPr>
          <w:p w14:paraId="74895221" w14:textId="77777777" w:rsidR="00F939D6" w:rsidRPr="008F0915" w:rsidRDefault="00F939D6" w:rsidP="00E85448">
            <w:pPr>
              <w:jc w:val="center"/>
              <w:rPr>
                <w:b/>
                <w:sz w:val="22"/>
                <w:szCs w:val="22"/>
              </w:rPr>
            </w:pPr>
            <w:r w:rsidRPr="008F0915">
              <w:rPr>
                <w:b/>
                <w:sz w:val="22"/>
                <w:szCs w:val="22"/>
              </w:rPr>
              <w:t>Years by which ~50% of cases reach lower bound (Ref 1)</w:t>
            </w:r>
          </w:p>
        </w:tc>
        <w:tc>
          <w:tcPr>
            <w:tcW w:w="3427" w:type="dxa"/>
            <w:tcBorders>
              <w:bottom w:val="single" w:sz="4" w:space="0" w:color="auto"/>
            </w:tcBorders>
            <w:shd w:val="clear" w:color="auto" w:fill="auto"/>
          </w:tcPr>
          <w:p w14:paraId="5320A377" w14:textId="77777777" w:rsidR="00F939D6" w:rsidRPr="008F0915" w:rsidRDefault="00F939D6" w:rsidP="00E85448">
            <w:pPr>
              <w:jc w:val="center"/>
              <w:rPr>
                <w:b/>
                <w:sz w:val="22"/>
                <w:szCs w:val="22"/>
              </w:rPr>
            </w:pPr>
            <w:r w:rsidRPr="008F0915">
              <w:rPr>
                <w:b/>
                <w:sz w:val="22"/>
                <w:szCs w:val="22"/>
              </w:rPr>
              <w:t xml:space="preserve">Median years from infection to CD4 category </w:t>
            </w:r>
          </w:p>
          <w:p w14:paraId="262BE03A" w14:textId="77777777" w:rsidR="00F939D6" w:rsidRPr="008F0915" w:rsidRDefault="00F939D6" w:rsidP="00E85448">
            <w:pPr>
              <w:jc w:val="center"/>
              <w:rPr>
                <w:b/>
                <w:sz w:val="22"/>
                <w:szCs w:val="22"/>
              </w:rPr>
            </w:pPr>
            <w:r w:rsidRPr="008F0915">
              <w:rPr>
                <w:b/>
                <w:sz w:val="22"/>
                <w:szCs w:val="22"/>
              </w:rPr>
              <w:t>(Ref 2)*</w:t>
            </w:r>
          </w:p>
        </w:tc>
      </w:tr>
      <w:tr w:rsidR="00F939D6" w:rsidRPr="008F0915" w14:paraId="424F32DB" w14:textId="77777777" w:rsidTr="00E85448">
        <w:trPr>
          <w:jc w:val="center"/>
        </w:trPr>
        <w:tc>
          <w:tcPr>
            <w:tcW w:w="1728" w:type="dxa"/>
            <w:tcBorders>
              <w:top w:val="single" w:sz="4" w:space="0" w:color="auto"/>
            </w:tcBorders>
            <w:shd w:val="clear" w:color="auto" w:fill="D9D9D9" w:themeFill="background1" w:themeFillShade="D9"/>
          </w:tcPr>
          <w:p w14:paraId="1F21378A" w14:textId="77777777" w:rsidR="00F939D6" w:rsidRPr="008F0915" w:rsidRDefault="00F939D6" w:rsidP="00E85448">
            <w:pPr>
              <w:rPr>
                <w:sz w:val="22"/>
                <w:szCs w:val="22"/>
              </w:rPr>
            </w:pPr>
            <w:r w:rsidRPr="008F0915">
              <w:rPr>
                <w:sz w:val="22"/>
                <w:szCs w:val="22"/>
              </w:rPr>
              <w:t>&gt;500</w:t>
            </w:r>
          </w:p>
        </w:tc>
        <w:tc>
          <w:tcPr>
            <w:tcW w:w="3427" w:type="dxa"/>
            <w:tcBorders>
              <w:top w:val="single" w:sz="4" w:space="0" w:color="auto"/>
            </w:tcBorders>
            <w:shd w:val="clear" w:color="auto" w:fill="D9D9D9" w:themeFill="background1" w:themeFillShade="D9"/>
          </w:tcPr>
          <w:p w14:paraId="585C5A36" w14:textId="77777777" w:rsidR="00F939D6" w:rsidRPr="008F0915" w:rsidRDefault="00F939D6" w:rsidP="00E85448">
            <w:pPr>
              <w:jc w:val="center"/>
              <w:rPr>
                <w:sz w:val="22"/>
                <w:szCs w:val="22"/>
              </w:rPr>
            </w:pPr>
            <w:r w:rsidRPr="008F0915">
              <w:rPr>
                <w:sz w:val="22"/>
                <w:szCs w:val="22"/>
              </w:rPr>
              <w:t>1.19</w:t>
            </w:r>
          </w:p>
        </w:tc>
        <w:tc>
          <w:tcPr>
            <w:tcW w:w="3427" w:type="dxa"/>
            <w:tcBorders>
              <w:top w:val="single" w:sz="4" w:space="0" w:color="auto"/>
            </w:tcBorders>
            <w:shd w:val="clear" w:color="auto" w:fill="D9D9D9" w:themeFill="background1" w:themeFillShade="D9"/>
          </w:tcPr>
          <w:p w14:paraId="69FDA27B" w14:textId="77777777" w:rsidR="00F939D6" w:rsidRPr="008F0915" w:rsidRDefault="00F939D6" w:rsidP="00E85448">
            <w:pPr>
              <w:jc w:val="center"/>
              <w:rPr>
                <w:sz w:val="22"/>
                <w:szCs w:val="22"/>
              </w:rPr>
            </w:pPr>
            <w:r w:rsidRPr="008F0915">
              <w:rPr>
                <w:sz w:val="22"/>
                <w:szCs w:val="22"/>
              </w:rPr>
              <w:t>2.3</w:t>
            </w:r>
          </w:p>
        </w:tc>
      </w:tr>
      <w:tr w:rsidR="00F939D6" w:rsidRPr="008F0915" w14:paraId="628DAE68" w14:textId="77777777" w:rsidTr="00E85448">
        <w:trPr>
          <w:jc w:val="center"/>
        </w:trPr>
        <w:tc>
          <w:tcPr>
            <w:tcW w:w="1728" w:type="dxa"/>
          </w:tcPr>
          <w:p w14:paraId="735EE428" w14:textId="77777777" w:rsidR="00F939D6" w:rsidRPr="008F0915" w:rsidRDefault="00F939D6" w:rsidP="00E85448">
            <w:pPr>
              <w:rPr>
                <w:sz w:val="22"/>
                <w:szCs w:val="22"/>
              </w:rPr>
            </w:pPr>
            <w:r w:rsidRPr="008F0915">
              <w:rPr>
                <w:sz w:val="22"/>
                <w:szCs w:val="22"/>
              </w:rPr>
              <w:t>350-500</w:t>
            </w:r>
          </w:p>
        </w:tc>
        <w:tc>
          <w:tcPr>
            <w:tcW w:w="3427" w:type="dxa"/>
          </w:tcPr>
          <w:p w14:paraId="1A63C241" w14:textId="77777777" w:rsidR="00F939D6" w:rsidRPr="008F0915" w:rsidRDefault="00F939D6" w:rsidP="00E85448">
            <w:pPr>
              <w:jc w:val="center"/>
              <w:rPr>
                <w:sz w:val="22"/>
                <w:szCs w:val="22"/>
              </w:rPr>
            </w:pPr>
            <w:r w:rsidRPr="008F0915">
              <w:rPr>
                <w:sz w:val="22"/>
                <w:szCs w:val="22"/>
              </w:rPr>
              <w:t>4.19</w:t>
            </w:r>
          </w:p>
        </w:tc>
        <w:tc>
          <w:tcPr>
            <w:tcW w:w="3427" w:type="dxa"/>
          </w:tcPr>
          <w:p w14:paraId="001FE480" w14:textId="77777777" w:rsidR="00F939D6" w:rsidRPr="008F0915" w:rsidRDefault="00F939D6" w:rsidP="00E85448">
            <w:pPr>
              <w:jc w:val="center"/>
              <w:rPr>
                <w:sz w:val="22"/>
                <w:szCs w:val="22"/>
              </w:rPr>
            </w:pPr>
            <w:r w:rsidRPr="008F0915">
              <w:rPr>
                <w:sz w:val="22"/>
                <w:szCs w:val="22"/>
              </w:rPr>
              <w:t>4.17</w:t>
            </w:r>
          </w:p>
        </w:tc>
      </w:tr>
      <w:tr w:rsidR="00F939D6" w:rsidRPr="008F0915" w14:paraId="5DD7E89D" w14:textId="77777777" w:rsidTr="00E85448">
        <w:trPr>
          <w:jc w:val="center"/>
        </w:trPr>
        <w:tc>
          <w:tcPr>
            <w:tcW w:w="1728" w:type="dxa"/>
            <w:shd w:val="clear" w:color="auto" w:fill="D9D9D9" w:themeFill="background1" w:themeFillShade="D9"/>
          </w:tcPr>
          <w:p w14:paraId="7068B68E" w14:textId="77777777" w:rsidR="00F939D6" w:rsidRPr="008F0915" w:rsidRDefault="00F939D6" w:rsidP="00E85448">
            <w:pPr>
              <w:rPr>
                <w:sz w:val="22"/>
                <w:szCs w:val="22"/>
              </w:rPr>
            </w:pPr>
            <w:r w:rsidRPr="008F0915">
              <w:rPr>
                <w:sz w:val="22"/>
                <w:szCs w:val="22"/>
              </w:rPr>
              <w:t>200-350</w:t>
            </w:r>
          </w:p>
        </w:tc>
        <w:tc>
          <w:tcPr>
            <w:tcW w:w="3427" w:type="dxa"/>
            <w:shd w:val="clear" w:color="auto" w:fill="D9D9D9" w:themeFill="background1" w:themeFillShade="D9"/>
          </w:tcPr>
          <w:p w14:paraId="7C304797" w14:textId="77777777" w:rsidR="00F939D6" w:rsidRPr="008F0915" w:rsidRDefault="00F939D6" w:rsidP="00E85448">
            <w:pPr>
              <w:jc w:val="center"/>
              <w:rPr>
                <w:sz w:val="22"/>
                <w:szCs w:val="22"/>
              </w:rPr>
            </w:pPr>
            <w:r w:rsidRPr="008F0915">
              <w:rPr>
                <w:sz w:val="22"/>
                <w:szCs w:val="22"/>
              </w:rPr>
              <w:t>7.93</w:t>
            </w:r>
          </w:p>
        </w:tc>
        <w:tc>
          <w:tcPr>
            <w:tcW w:w="3427" w:type="dxa"/>
            <w:shd w:val="clear" w:color="auto" w:fill="D9D9D9" w:themeFill="background1" w:themeFillShade="D9"/>
          </w:tcPr>
          <w:p w14:paraId="63375C2C" w14:textId="77777777" w:rsidR="00F939D6" w:rsidRPr="008F0915" w:rsidRDefault="00F939D6" w:rsidP="00E85448">
            <w:pPr>
              <w:jc w:val="center"/>
              <w:rPr>
                <w:sz w:val="22"/>
                <w:szCs w:val="22"/>
              </w:rPr>
            </w:pPr>
            <w:r w:rsidRPr="008F0915">
              <w:rPr>
                <w:sz w:val="22"/>
                <w:szCs w:val="22"/>
              </w:rPr>
              <w:t>7.98</w:t>
            </w:r>
          </w:p>
        </w:tc>
      </w:tr>
    </w:tbl>
    <w:p w14:paraId="3F03A6B4" w14:textId="77777777" w:rsidR="00F939D6" w:rsidRPr="00342482" w:rsidRDefault="00F939D6" w:rsidP="00C95209">
      <w:pPr>
        <w:ind w:left="540" w:hanging="90"/>
        <w:rPr>
          <w:sz w:val="20"/>
          <w:szCs w:val="20"/>
        </w:rPr>
      </w:pPr>
      <w:r w:rsidRPr="00342482">
        <w:rPr>
          <w:sz w:val="20"/>
          <w:szCs w:val="20"/>
        </w:rPr>
        <w:t>*Based on translating the estimated transition rates between CD4 compartments into median times spent in each compartment</w:t>
      </w:r>
    </w:p>
    <w:p w14:paraId="0A1F0ECD" w14:textId="77777777" w:rsidR="00F939D6" w:rsidRDefault="00F939D6" w:rsidP="00F939D6">
      <w:pPr>
        <w:ind w:left="360"/>
      </w:pPr>
    </w:p>
    <w:tbl>
      <w:tblPr>
        <w:tblStyle w:val="TableGrid"/>
        <w:tblW w:w="0" w:type="auto"/>
        <w:jc w:val="center"/>
        <w:tblLook w:val="04A0" w:firstRow="1" w:lastRow="0" w:firstColumn="1" w:lastColumn="0" w:noHBand="0" w:noVBand="1"/>
      </w:tblPr>
      <w:tblGrid>
        <w:gridCol w:w="6768"/>
      </w:tblGrid>
      <w:tr w:rsidR="00F939D6" w14:paraId="3E297218" w14:textId="77777777" w:rsidTr="00E85448">
        <w:trPr>
          <w:jc w:val="center"/>
        </w:trPr>
        <w:tc>
          <w:tcPr>
            <w:tcW w:w="6768" w:type="dxa"/>
            <w:tcBorders>
              <w:top w:val="nil"/>
              <w:left w:val="nil"/>
              <w:right w:val="nil"/>
            </w:tcBorders>
          </w:tcPr>
          <w:p w14:paraId="648785EB" w14:textId="77777777" w:rsidR="00F939D6" w:rsidRPr="008F0915" w:rsidRDefault="00F939D6" w:rsidP="00E85448">
            <w:pPr>
              <w:rPr>
                <w:sz w:val="22"/>
                <w:szCs w:val="22"/>
              </w:rPr>
            </w:pPr>
            <w:r w:rsidRPr="008F0915">
              <w:rPr>
                <w:b/>
                <w:sz w:val="22"/>
                <w:szCs w:val="22"/>
              </w:rPr>
              <w:t xml:space="preserve">Figure 1. </w:t>
            </w:r>
            <w:r w:rsidRPr="008F0915">
              <w:rPr>
                <w:sz w:val="22"/>
                <w:szCs w:val="22"/>
              </w:rPr>
              <w:t>Change in infection probability distribution for a case with an 18-year window but a CD4 count above 500.  50% of the probability would be distributed across 0-1.5 years prior to diagnosis; the remaining 50% would be distributed across 1.5-18 years prior. (Note: given the discrepancy in median times for CD4&gt;500 in Table 1, 1.5 years is used as a midpoint).</w:t>
            </w:r>
          </w:p>
        </w:tc>
      </w:tr>
      <w:tr w:rsidR="00F939D6" w14:paraId="46EA983C" w14:textId="77777777" w:rsidTr="00FE76F3">
        <w:trPr>
          <w:trHeight w:val="3968"/>
          <w:jc w:val="center"/>
        </w:trPr>
        <w:tc>
          <w:tcPr>
            <w:tcW w:w="6768" w:type="dxa"/>
          </w:tcPr>
          <w:p w14:paraId="570AE7DF" w14:textId="73FE27C4" w:rsidR="00F939D6" w:rsidRDefault="00FE76F3" w:rsidP="00E85448">
            <w:r>
              <w:rPr>
                <w:noProof/>
              </w:rPr>
              <mc:AlternateContent>
                <mc:Choice Requires="wps">
                  <w:drawing>
                    <wp:anchor distT="0" distB="0" distL="114300" distR="114300" simplePos="0" relativeHeight="251706368" behindDoc="0" locked="0" layoutInCell="1" allowOverlap="1" wp14:anchorId="2A9867BC" wp14:editId="37643019">
                      <wp:simplePos x="0" y="0"/>
                      <wp:positionH relativeFrom="column">
                        <wp:posOffset>-485140</wp:posOffset>
                      </wp:positionH>
                      <wp:positionV relativeFrom="paragraph">
                        <wp:posOffset>765810</wp:posOffset>
                      </wp:positionV>
                      <wp:extent cx="1299845" cy="245110"/>
                      <wp:effectExtent l="0" t="0" r="8572" b="0"/>
                      <wp:wrapSquare wrapText="bothSides"/>
                      <wp:docPr id="13" name="Text Box 13"/>
                      <wp:cNvGraphicFramePr/>
                      <a:graphic xmlns:a="http://schemas.openxmlformats.org/drawingml/2006/main">
                        <a:graphicData uri="http://schemas.microsoft.com/office/word/2010/wordprocessingShape">
                          <wps:wsp>
                            <wps:cNvSpPr txBox="1"/>
                            <wps:spPr>
                              <a:xfrm rot="16200000">
                                <a:off x="0" y="0"/>
                                <a:ext cx="1299845" cy="24511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B4B3D49" w14:textId="77777777" w:rsidR="00F939D6" w:rsidRPr="002E5C67" w:rsidRDefault="00F939D6" w:rsidP="00F939D6">
                                  <w:pPr>
                                    <w:rPr>
                                      <w:sz w:val="20"/>
                                      <w:szCs w:val="20"/>
                                    </w:rPr>
                                  </w:pPr>
                                  <w:r w:rsidRPr="002E5C67">
                                    <w:rPr>
                                      <w:sz w:val="20"/>
                                      <w:szCs w:val="20"/>
                                    </w:rPr>
                                    <w:t>Infection probability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A9867BC" id="Text Box 13" o:spid="_x0000_s1033" type="#_x0000_t202" style="position:absolute;margin-left:-38.2pt;margin-top:60.3pt;width:102.35pt;height:19.3pt;rotation:-90;z-index:25170636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" filled="f" stroked="f">
                      <v:textbox>
                        <w:txbxContent>
                          <w:p w14:paraId="6B4B3D49" w14:textId="77777777" w:rsidR="00F939D6" w:rsidRPr="002E5C67" w:rsidRDefault="00F939D6" w:rsidP="00F939D6">
                            <w:pPr>
                              <w:rPr>
                                <w:sz w:val="20"/>
                                <w:szCs w:val="20"/>
                              </w:rPr>
                            </w:pPr>
                            <w:r w:rsidRPr="002E5C67">
                              <w:rPr>
                                <w:sz w:val="20"/>
                                <w:szCs w:val="20"/>
                              </w:rPr>
                              <w:t>Infection probability</w:t>
                            </w:r>
                          </w:p>
                        </w:txbxContent>
                      </v:textbox>
                      <w10:wrap type="square"/>
                    </v:shape>
                  </w:pict>
                </mc:Fallback>
              </mc:AlternateContent>
            </w:r>
            <w:r w:rsidR="00F939D6">
              <w:rPr>
                <w:noProof/>
              </w:rPr>
              <mc:AlternateContent>
                <mc:Choice Requires="wps">
                  <w:drawing>
                    <wp:anchor distT="0" distB="0" distL="114300" distR="114300" simplePos="0" relativeHeight="251705344" behindDoc="0" locked="0" layoutInCell="1" allowOverlap="1" wp14:anchorId="48D204CA" wp14:editId="3C0EA4D5">
                      <wp:simplePos x="0" y="0"/>
                      <wp:positionH relativeFrom="column">
                        <wp:posOffset>3543300</wp:posOffset>
                      </wp:positionH>
                      <wp:positionV relativeFrom="paragraph">
                        <wp:posOffset>1931833</wp:posOffset>
                      </wp:positionV>
                      <wp:extent cx="0" cy="114300"/>
                      <wp:effectExtent l="50800" t="25400" r="76200" b="88900"/>
                      <wp:wrapNone/>
                      <wp:docPr id="12" name="Straight Connector 12"/>
                      <wp:cNvGraphicFramePr/>
                      <a:graphic xmlns:a="http://schemas.openxmlformats.org/drawingml/2006/main">
                        <a:graphicData uri="http://schemas.microsoft.com/office/word/2010/wordprocessingShape">
                          <wps:wsp>
                            <wps:cNvCnPr/>
                            <wps:spPr>
                              <a:xfrm flipV="1">
                                <a:off x="0" y="0"/>
                                <a:ext cx="0" cy="114300"/>
                              </a:xfrm>
                              <a:prstGeom prst="line">
                                <a:avLst/>
                              </a:prstGeom>
                              <a:ln w="12700" cmpd="sng"/>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700093F" id="Straight Connector 12" o:spid="_x0000_s1026" style="position:absolute;flip:y;z-index:251705344;visibility:visible;mso-wrap-style:square;mso-wrap-distance-left:9pt;mso-wrap-distance-top:0;mso-wrap-distance-right:9pt;mso-wrap-distance-bottom:0;mso-position-horizontal:absolute;mso-position-horizontal-relative:text;mso-position-vertical:absolute;mso-position-vertical-relative:text" from="279pt,152.1pt" to="279pt,16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" strokecolor="black [3200]" strokeweight="1pt">
                      <v:shadow on="t" color="black" opacity="24903f" origin=",.5" offset="0,.55556mm"/>
                    </v:line>
                  </w:pict>
                </mc:Fallback>
              </mc:AlternateContent>
            </w:r>
            <w:r w:rsidR="00F939D6">
              <w:rPr>
                <w:noProof/>
              </w:rPr>
              <mc:AlternateContent>
                <mc:Choice Requires="wps">
                  <w:drawing>
                    <wp:anchor distT="0" distB="0" distL="114300" distR="114300" simplePos="0" relativeHeight="251704320" behindDoc="0" locked="0" layoutInCell="1" allowOverlap="1" wp14:anchorId="18D644FD" wp14:editId="6F216DEE">
                      <wp:simplePos x="0" y="0"/>
                      <wp:positionH relativeFrom="column">
                        <wp:posOffset>800100</wp:posOffset>
                      </wp:positionH>
                      <wp:positionV relativeFrom="paragraph">
                        <wp:posOffset>1943572</wp:posOffset>
                      </wp:positionV>
                      <wp:extent cx="0" cy="114300"/>
                      <wp:effectExtent l="50800" t="25400" r="76200" b="88900"/>
                      <wp:wrapNone/>
                      <wp:docPr id="11" name="Straight Connector 11"/>
                      <wp:cNvGraphicFramePr/>
                      <a:graphic xmlns:a="http://schemas.openxmlformats.org/drawingml/2006/main">
                        <a:graphicData uri="http://schemas.microsoft.com/office/word/2010/wordprocessingShape">
                          <wps:wsp>
                            <wps:cNvCnPr/>
                            <wps:spPr>
                              <a:xfrm flipV="1">
                                <a:off x="0" y="0"/>
                                <a:ext cx="0" cy="114300"/>
                              </a:xfrm>
                              <a:prstGeom prst="line">
                                <a:avLst/>
                              </a:prstGeom>
                              <a:ln w="12700" cmpd="sng"/>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E14E798" id="Straight Connector 11" o:spid="_x0000_s1026" style="position:absolute;flip:y;z-index:251704320;visibility:visible;mso-wrap-style:square;mso-wrap-distance-left:9pt;mso-wrap-distance-top:0;mso-wrap-distance-right:9pt;mso-wrap-distance-bottom:0;mso-position-horizontal:absolute;mso-position-horizontal-relative:text;mso-position-vertical:absolute;mso-position-vertical-relative:text" from="63pt,153.05pt" to="63pt,16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" strokecolor="black [3200]" strokeweight="1pt">
                      <v:shadow on="t" color="black" opacity="24903f" origin=",.5" offset="0,.55556mm"/>
                    </v:line>
                  </w:pict>
                </mc:Fallback>
              </mc:AlternateContent>
            </w:r>
          </w:p>
          <w:p w14:paraId="586E3817" w14:textId="743A19D6" w:rsidR="00F939D6" w:rsidRDefault="00F939D6" w:rsidP="00E85448"/>
          <w:p w14:paraId="176AC1A5" w14:textId="77777777" w:rsidR="00F939D6" w:rsidRDefault="00F939D6" w:rsidP="00E85448"/>
          <w:p w14:paraId="75939102" w14:textId="77777777" w:rsidR="00F939D6" w:rsidRDefault="00F939D6" w:rsidP="00E85448"/>
          <w:p w14:paraId="392EF12A" w14:textId="1EDF8150" w:rsidR="00F939D6" w:rsidRDefault="00F939D6" w:rsidP="00E85448"/>
          <w:p w14:paraId="58E6A06A" w14:textId="77777777" w:rsidR="00F939D6" w:rsidRDefault="00F939D6" w:rsidP="00E85448"/>
          <w:p w14:paraId="11AD3907" w14:textId="77777777" w:rsidR="00F939D6" w:rsidRDefault="00F939D6" w:rsidP="00E85448"/>
          <w:p w14:paraId="3D71843B" w14:textId="31231389" w:rsidR="00F939D6" w:rsidRDefault="00F939D6" w:rsidP="00E85448">
            <w:r>
              <w:rPr>
                <w:noProof/>
              </w:rPr>
              <mc:AlternateContent>
                <mc:Choice Requires="wpg">
                  <w:drawing>
                    <wp:anchor distT="0" distB="0" distL="114300" distR="114300" simplePos="0" relativeHeight="251707392" behindDoc="0" locked="0" layoutInCell="1" allowOverlap="1" wp14:anchorId="7083435C" wp14:editId="0F5E2FD1">
                      <wp:simplePos x="0" y="0"/>
                      <wp:positionH relativeFrom="column">
                        <wp:posOffset>342900</wp:posOffset>
                      </wp:positionH>
                      <wp:positionV relativeFrom="paragraph">
                        <wp:posOffset>-1724660</wp:posOffset>
                      </wp:positionV>
                      <wp:extent cx="3771900" cy="2400935"/>
                      <wp:effectExtent l="50800" t="0" r="12700" b="12065"/>
                      <wp:wrapThrough wrapText="bothSides">
                        <wp:wrapPolygon edited="0">
                          <wp:start x="14400" y="0"/>
                          <wp:lineTo x="-291" y="229"/>
                          <wp:lineTo x="-291" y="17595"/>
                          <wp:lineTo x="1455" y="18509"/>
                          <wp:lineTo x="1455" y="21023"/>
                          <wp:lineTo x="5964" y="21480"/>
                          <wp:lineTo x="11927" y="21480"/>
                          <wp:lineTo x="20364" y="21023"/>
                          <wp:lineTo x="21527" y="20794"/>
                          <wp:lineTo x="21382" y="18509"/>
                          <wp:lineTo x="20655" y="17367"/>
                          <wp:lineTo x="18473" y="14853"/>
                          <wp:lineTo x="18909" y="12797"/>
                          <wp:lineTo x="16873" y="12111"/>
                          <wp:lineTo x="3055" y="11197"/>
                          <wp:lineTo x="3055" y="7541"/>
                          <wp:lineTo x="11782" y="7541"/>
                          <wp:lineTo x="21236" y="5713"/>
                          <wp:lineTo x="21091" y="0"/>
                          <wp:lineTo x="14400" y="0"/>
                        </wp:wrapPolygon>
                      </wp:wrapThrough>
                      <wp:docPr id="18" name="Group 18"/>
                      <wp:cNvGraphicFramePr/>
                      <a:graphic xmlns:a="http://schemas.openxmlformats.org/drawingml/2006/main">
                        <a:graphicData uri="http://schemas.microsoft.com/office/word/2010/wordprocessingGroup">
                          <wpg:wgp>
                            <wpg:cNvGrpSpPr/>
                            <wpg:grpSpPr>
                              <a:xfrm>
                                <a:off x="0" y="0"/>
                                <a:ext cx="3771900" cy="2400935"/>
                                <a:chOff x="0" y="0"/>
                                <a:chExt cx="3771900" cy="2400935"/>
                              </a:xfrm>
                            </wpg:grpSpPr>
                            <wpg:grpSp>
                              <wpg:cNvPr id="10" name="Group 10"/>
                              <wpg:cNvGrpSpPr/>
                              <wpg:grpSpPr>
                                <a:xfrm>
                                  <a:off x="0" y="128270"/>
                                  <a:ext cx="3771900" cy="2231390"/>
                                  <a:chOff x="0" y="0"/>
                                  <a:chExt cx="3771900" cy="1983458"/>
                                </a:xfrm>
                              </wpg:grpSpPr>
                              <wps:wsp>
                                <wps:cNvPr id="2" name="Straight Connector 2"/>
                                <wps:cNvCnPr/>
                                <wps:spPr>
                                  <a:xfrm>
                                    <a:off x="0" y="1599565"/>
                                    <a:ext cx="3200400" cy="0"/>
                                  </a:xfrm>
                                  <a:prstGeom prst="lin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3" name="Straight Connector 3"/>
                                <wps:cNvCnPr/>
                                <wps:spPr>
                                  <a:xfrm>
                                    <a:off x="0" y="1142365"/>
                                    <a:ext cx="3200400" cy="0"/>
                                  </a:xfrm>
                                  <a:prstGeom prst="line">
                                    <a:avLst/>
                                  </a:prstGeom>
                                </wps:spPr>
                                <wps:style>
                                  <a:lnRef idx="2">
                                    <a:schemeClr val="accent3"/>
                                  </a:lnRef>
                                  <a:fillRef idx="0">
                                    <a:schemeClr val="accent3"/>
                                  </a:fillRef>
                                  <a:effectRef idx="1">
                                    <a:schemeClr val="accent3"/>
                                  </a:effectRef>
                                  <a:fontRef idx="minor">
                                    <a:schemeClr val="tx1"/>
                                  </a:fontRef>
                                </wps:style>
                                <wps:bodyPr/>
                              </wps:wsp>
                              <wps:wsp>
                                <wps:cNvPr id="4" name="Straight Connector 4"/>
                                <wps:cNvCnPr/>
                                <wps:spPr>
                                  <a:xfrm>
                                    <a:off x="0" y="457200"/>
                                    <a:ext cx="457200" cy="0"/>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5" name="Straight Connector 5"/>
                                <wps:cNvCnPr/>
                                <wps:spPr>
                                  <a:xfrm flipV="1">
                                    <a:off x="457200" y="457200"/>
                                    <a:ext cx="0" cy="914400"/>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6" name="Straight Connector 6"/>
                                <wps:cNvCnPr/>
                                <wps:spPr>
                                  <a:xfrm>
                                    <a:off x="457200" y="1371600"/>
                                    <a:ext cx="2743200" cy="0"/>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7" name="Text Box 7"/>
                                <wps:cNvSpPr txBox="1"/>
                                <wps:spPr>
                                  <a:xfrm>
                                    <a:off x="2857500" y="1600200"/>
                                    <a:ext cx="914400" cy="383258"/>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CF8BFCA" w14:textId="77777777" w:rsidR="00F939D6" w:rsidRPr="002E5C67" w:rsidRDefault="00F939D6" w:rsidP="00F939D6">
                                      <w:pPr>
                                        <w:rPr>
                                          <w:sz w:val="20"/>
                                          <w:szCs w:val="20"/>
                                        </w:rPr>
                                      </w:pPr>
                                      <w:r w:rsidRPr="002E5C67">
                                        <w:rPr>
                                          <w:sz w:val="20"/>
                                          <w:szCs w:val="20"/>
                                        </w:rPr>
                                        <w:t xml:space="preserve">18 years </w:t>
                                      </w:r>
                                      <w:r>
                                        <w:rPr>
                                          <w:sz w:val="20"/>
                                          <w:szCs w:val="20"/>
                                        </w:rPr>
                                        <w:t>prior to dx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 Box 9"/>
                                <wps:cNvSpPr txBox="1"/>
                                <wps:spPr>
                                  <a:xfrm>
                                    <a:off x="228600" y="1600200"/>
                                    <a:ext cx="914400" cy="383258"/>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DE2AA9B" w14:textId="77777777" w:rsidR="00F939D6" w:rsidRPr="002E5C67" w:rsidRDefault="00F939D6" w:rsidP="00F939D6">
                                      <w:pPr>
                                        <w:rPr>
                                          <w:sz w:val="20"/>
                                          <w:szCs w:val="20"/>
                                        </w:rPr>
                                      </w:pPr>
                                      <w:r>
                                        <w:rPr>
                                          <w:sz w:val="20"/>
                                          <w:szCs w:val="20"/>
                                        </w:rPr>
                                        <w:t>1.5 years prior to dx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 name="Straight Connector 1"/>
                                <wps:cNvCnPr/>
                                <wps:spPr>
                                  <a:xfrm>
                                    <a:off x="0" y="0"/>
                                    <a:ext cx="0" cy="1600200"/>
                                  </a:xfrm>
                                  <a:prstGeom prst="lin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g:grpSp>
                            <wps:wsp>
                              <wps:cNvPr id="14" name="Text Box 14"/>
                              <wps:cNvSpPr txBox="1"/>
                              <wps:spPr>
                                <a:xfrm>
                                  <a:off x="1005840" y="2172335"/>
                                  <a:ext cx="1136650" cy="2286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BB7F0D3" w14:textId="77777777" w:rsidR="00F939D6" w:rsidRPr="008C5183" w:rsidRDefault="00F939D6" w:rsidP="00F939D6">
                                    <w:pPr>
                                      <w:rPr>
                                        <w:sz w:val="20"/>
                                        <w:szCs w:val="20"/>
                                      </w:rPr>
                                    </w:pPr>
                                    <w:r w:rsidRPr="008C5183">
                                      <w:rPr>
                                        <w:sz w:val="20"/>
                                        <w:szCs w:val="20"/>
                                      </w:rPr>
                                      <w:t>Infection window</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5" name="Straight Connector 15"/>
                              <wps:cNvCnPr/>
                              <wps:spPr>
                                <a:xfrm>
                                  <a:off x="2148840" y="419100"/>
                                  <a:ext cx="342900" cy="0"/>
                                </a:xfrm>
                                <a:prstGeom prst="line">
                                  <a:avLst/>
                                </a:prstGeom>
                                <a:ln>
                                  <a:solidFill>
                                    <a:schemeClr val="accent2"/>
                                  </a:solidFill>
                                </a:ln>
                              </wps:spPr>
                              <wps:style>
                                <a:lnRef idx="2">
                                  <a:schemeClr val="accent1"/>
                                </a:lnRef>
                                <a:fillRef idx="0">
                                  <a:schemeClr val="accent1"/>
                                </a:fillRef>
                                <a:effectRef idx="1">
                                  <a:schemeClr val="accent1"/>
                                </a:effectRef>
                                <a:fontRef idx="minor">
                                  <a:schemeClr val="tx1"/>
                                </a:fontRef>
                              </wps:style>
                              <wps:bodyPr/>
                            </wps:wsp>
                            <wps:wsp>
                              <wps:cNvPr id="16" name="Straight Connector 16"/>
                              <wps:cNvCnPr/>
                              <wps:spPr>
                                <a:xfrm>
                                  <a:off x="2148840" y="124460"/>
                                  <a:ext cx="342900" cy="0"/>
                                </a:xfrm>
                                <a:prstGeom prst="line">
                                  <a:avLst/>
                                </a:prstGeom>
                                <a:ln>
                                  <a:solidFill>
                                    <a:schemeClr val="accent3"/>
                                  </a:solidFill>
                                </a:ln>
                              </wps:spPr>
                              <wps:style>
                                <a:lnRef idx="2">
                                  <a:schemeClr val="accent1"/>
                                </a:lnRef>
                                <a:fillRef idx="0">
                                  <a:schemeClr val="accent1"/>
                                </a:fillRef>
                                <a:effectRef idx="1">
                                  <a:schemeClr val="accent1"/>
                                </a:effectRef>
                                <a:fontRef idx="minor">
                                  <a:schemeClr val="tx1"/>
                                </a:fontRef>
                              </wps:style>
                              <wps:bodyPr/>
                            </wps:wsp>
                            <wps:wsp>
                              <wps:cNvPr id="17" name="Text Box 17"/>
                              <wps:cNvSpPr txBox="1"/>
                              <wps:spPr>
                                <a:xfrm>
                                  <a:off x="2491740" y="0"/>
                                  <a:ext cx="1257300" cy="6858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A9E9383" w14:textId="77777777" w:rsidR="00F939D6" w:rsidRPr="008C5183" w:rsidRDefault="00F939D6" w:rsidP="00F939D6">
                                    <w:pPr>
                                      <w:rPr>
                                        <w:sz w:val="20"/>
                                        <w:szCs w:val="20"/>
                                      </w:rPr>
                                    </w:pPr>
                                    <w:r w:rsidRPr="008C5183">
                                      <w:rPr>
                                        <w:sz w:val="20"/>
                                        <w:szCs w:val="20"/>
                                      </w:rPr>
                                      <w:t>Base Case</w:t>
                                    </w:r>
                                  </w:p>
                                  <w:p w14:paraId="408DDFA8" w14:textId="77777777" w:rsidR="00F939D6" w:rsidRPr="008C5183" w:rsidRDefault="00F939D6" w:rsidP="00F939D6">
                                    <w:pPr>
                                      <w:rPr>
                                        <w:sz w:val="20"/>
                                        <w:szCs w:val="20"/>
                                      </w:rPr>
                                    </w:pPr>
                                  </w:p>
                                  <w:p w14:paraId="1DCA0C6C" w14:textId="77777777" w:rsidR="00F939D6" w:rsidRPr="008C5183" w:rsidRDefault="00F939D6" w:rsidP="00F939D6">
                                    <w:pPr>
                                      <w:rPr>
                                        <w:sz w:val="20"/>
                                        <w:szCs w:val="20"/>
                                      </w:rPr>
                                    </w:pPr>
                                    <w:r>
                                      <w:rPr>
                                        <w:sz w:val="20"/>
                                        <w:szCs w:val="20"/>
                                      </w:rPr>
                                      <w:t>CD4 C</w:t>
                                    </w:r>
                                    <w:r w:rsidRPr="008C5183">
                                      <w:rPr>
                                        <w:sz w:val="20"/>
                                        <w:szCs w:val="20"/>
                                      </w:rPr>
                                      <w:t>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083435C" id="Group 18" o:spid="_x0000_s1034" style="position:absolute;margin-left:27pt;margin-top:-135.8pt;width:297pt;height:189.05pt;z-index:251707392" coordsize="37719,240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">
                      <v:group id="Group 10" o:spid="_x0000_s1035" style="position:absolute;top:1282;width:37719;height:22314" coordsize="37719,198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line id="Straight Connector 2" o:spid="_x0000_s1036" style="position:absolute;visibility:visible;mso-wrap-style:square" from="0,15995" to="32004,159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HrEnMQAAADaAAAADwAAAGRycy9kb3ducmV2LnhtbESPQWvCQBSE70L/w/IKvYhujBg1dZXS&#10;UvAi0tSD3h7ZZxKafRuyWxP/vSsIHoeZ+YZZbXpTiwu1rrKsYDKOQBDnVldcKDj8fo8WIJxH1lhb&#10;JgVXcrBZvwxWmGrb8Q9dMl+IAGGXooLS+yaV0uUlGXRj2xAH72xbgz7ItpC6xS7ATS3jKEqkwYrD&#10;QokNfZaU/2X/RsHXIemyZTGbDyfTXb/kfXw87YxSb6/9xzsIT71/hh/trVYQw/1KuAFyf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esScxAAAANoAAAAPAAAAAAAAAAAA&#10;AAAAAKECAABkcnMvZG93bnJldi54bWxQSwUGAAAAAAQABAD5AAAAkgMAAAAA&#10;" strokecolor="black [3213]" strokeweight="1pt"/>
                        <v:line id="Straight Connector 3" o:spid="_x0000_s1037" style="position:absolute;visibility:visible;mso-wrap-style:square" from="0,11423" to="32004,114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9REdcMAAADaAAAADwAAAGRycy9kb3ducmV2LnhtbESP3WoCMRSE7wu+QzhC72pWS4uuRtGW&#10;Ugsq+PMAh81xd3FzsiSnur59Uyj0cpiZb5jZonONulKItWcDw0EGirjwtubSwOn48TQGFQXZYuOZ&#10;DNwpwmLee5hhbv2N93Q9SKkShGOOBiqRNtc6FhU5jAPfEifv7INDSTKU2ga8Jbhr9CjLXrXDmtNC&#10;hS29VVRcDt/OgHz6+2a9G01Wrf4KL/Z9UsatGPPY75ZTUEKd/If/2mtr4Bl+r6QboO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vURHXDAAAA2gAAAA8AAAAAAAAAAAAA&#10;AAAAoQIAAGRycy9kb3ducmV2LnhtbFBLBQYAAAAABAAEAPkAAACRAwAAAAA=&#10;" strokecolor="#9bbb59 [3206]" strokeweight="2pt">
                          <v:shadow on="t" color="black" opacity="24903f" origin=",.5" offset="0,.55556mm"/>
                        </v:line>
                        <v:line id="Straight Connector 4" o:spid="_x0000_s1038" style="position:absolute;visibility:visible;mso-wrap-style:square" from="0,4572" to="4572,4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Z+l78AAADaAAAADwAAAGRycy9kb3ducmV2LnhtbESPzQrCMBCE74LvEFbwIpoqUqUaRRTB&#10;i4o/D7A0a1tsNqWJWt/eCILHYWa+YebLxpTiSbUrLCsYDiIQxKnVBWcKrpdtfwrCeWSNpWVS8CYH&#10;y0W7NcdE2xef6Hn2mQgQdgkqyL2vEildmpNBN7AVcfButjbog6wzqWt8Bbgp5SiKYmmw4LCQY0Xr&#10;nNL7+WEUxIfbaLqPx8dqsrGTTeZ7qd32lOp2mtUMhKfG/8O/9k4rGMP3SrgBcvE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wZ+l78AAADaAAAADwAAAAAAAAAAAAAAAACh&#10;AgAAZHJzL2Rvd25yZXYueG1sUEsFBgAAAAAEAAQA+QAAAI0DAAAAAA==&#10;" strokecolor="#c0504d [3205]" strokeweight="2pt">
                          <v:shadow on="t" color="black" opacity="24903f" origin=",.5" offset="0,.55556mm"/>
                        </v:line>
                        <v:line id="Straight Connector 5" o:spid="_x0000_s1039" style="position:absolute;flip:y;visibility:visible;mso-wrap-style:square" from="4572,4572" to="4572,13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0SUWMAAAADaAAAADwAAAGRycy9kb3ducmV2LnhtbESPQWsCMRSE70L/Q3iFXkSzSlvK1ihS&#10;EIq3WtvzY/PcDW5eluStu/33jSB4HGbmG2a1GX2rLhSTC2xgMS9AEVfBOq4NHL93szdQSZAttoHJ&#10;wB8l2KwfJissbRj4iy4HqVWGcCrRQCPSlVqnqiGPaR464uydQvQoWcZa24hDhvtWL4viVXt0nBca&#10;7Oijoep86H2muP05xr5/ll/8oeVUttqNgzFPj+P2HZTQKPfwrf1pDbzA9Uq+AXr9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tElFjAAAAA2gAAAA8AAAAAAAAAAAAAAAAA&#10;oQIAAGRycy9kb3ducmV2LnhtbFBLBQYAAAAABAAEAPkAAACOAwAAAAA=&#10;" strokecolor="#c0504d [3205]" strokeweight="2pt">
                          <v:shadow on="t" color="black" opacity="24903f" origin=",.5" offset="0,.55556mm"/>
                        </v:line>
                        <v:line id="Straight Connector 6" o:spid="_x0000_s1040" style="position:absolute;visibility:visible;mso-wrap-style:square" from="4572,13716" to="32004,13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hFe78AAADaAAAADwAAAGRycy9kb3ducmV2LnhtbESPzQrCMBCE74LvEFbwIpoqUqUaRRTB&#10;i4o/D7A0a1tsNqWJWt/eCILHYeabYebLxpTiSbUrLCsYDiIQxKnVBWcKrpdtfwrCeWSNpWVS8CYH&#10;y0W7NcdE2xef6Hn2mQgl7BJUkHtfJVK6NCeDbmAr4uDdbG3QB1lnUtf4CuWmlKMoiqXBgsNCjhWt&#10;c0rv54dREB9uo+k+Hh+rycZONpnvpXbbU6rbaVYzEJ4a/w//6J0OHHyvhBsgF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hJhFe78AAADaAAAADwAAAAAAAAAAAAAAAACh&#10;AgAAZHJzL2Rvd25yZXYueG1sUEsFBgAAAAAEAAQA+QAAAI0DAAAAAA==&#10;" strokecolor="#c0504d [3205]" strokeweight="2pt">
                          <v:shadow on="t" color="black" opacity="24903f" origin=",.5" offset="0,.55556mm"/>
                        </v:line>
                        <v:shape id="Text Box 7" o:spid="_x0000_s1041" type="#_x0000_t202" style="position:absolute;left:28575;top:16002;width:9144;height:38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QOsMMA&#10;AADaAAAADwAAAGRycy9kb3ducmV2LnhtbESPQWvCQBSE7wX/w/KE3nTXUtsas5GiCJ4sTVvB2yP7&#10;TILZtyG7mvTfdwWhx2FmvmHS1WAbcaXO1441zKYKBHHhTM2lhu+v7eQNhA/IBhvHpOGXPKyy0UOK&#10;iXE9f9I1D6WIEPYJaqhCaBMpfVGRRT91LXH0Tq6zGKLsSmk67CPcNvJJqRdpsea4UGFL64qKc36x&#10;Gn72p+PhWX2UGztvezcoyXYhtX4cD+9LEIGG8B++t3dGwyv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QOsMMAAADaAAAADwAAAAAAAAAAAAAAAACYAgAAZHJzL2Rv&#10;d25yZXYueG1sUEsFBgAAAAAEAAQA9QAAAIgDAAAAAA==&#10;" filled="f" stroked="f">
                          <v:textbox>
                            <w:txbxContent>
                              <w:p w14:paraId="7CF8BFCA" w14:textId="77777777" w:rsidR="00F939D6" w:rsidRPr="002E5C67" w:rsidRDefault="00F939D6" w:rsidP="00F939D6">
                                <w:pPr>
                                  <w:rPr>
                                    <w:sz w:val="20"/>
                                    <w:szCs w:val="20"/>
                                  </w:rPr>
                                </w:pPr>
                                <w:r w:rsidRPr="002E5C67">
                                  <w:rPr>
                                    <w:sz w:val="20"/>
                                    <w:szCs w:val="20"/>
                                  </w:rPr>
                                  <w:t xml:space="preserve">18 years </w:t>
                                </w:r>
                                <w:r>
                                  <w:rPr>
                                    <w:sz w:val="20"/>
                                    <w:szCs w:val="20"/>
                                  </w:rPr>
                                  <w:t>prior to dx</w:t>
                                </w:r>
                              </w:p>
                            </w:txbxContent>
                          </v:textbox>
                        </v:shape>
                        <v:shape id="Text Box 9" o:spid="_x0000_s1042" type="#_x0000_t202" style="position:absolute;left:2286;top:16002;width:9144;height:38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c/WcMA&#10;AADaAAAADwAAAGRycy9kb3ducmV2LnhtbESPQWvCQBSE70L/w/IK3sxuxUoT3YRSETy1aKvg7ZF9&#10;JqHZtyG7mvjvu4VCj8PMfMOsi9G24ka9bxxreEoUCOLSmYYrDV+f29kLCB+QDbaOScOdPBT5w2SN&#10;mXED7+l2CJWIEPYZaqhD6DIpfVmTRZ+4jjh6F9dbDFH2lTQ9DhFuWzlXaiktNhwXauzoraby+3C1&#10;Go7vl/NpoT6qjX3uBjcqyTaVWk8fx9cViEBj+A//tXdGQwq/V+IN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c/WcMAAADaAAAADwAAAAAAAAAAAAAAAACYAgAAZHJzL2Rv&#10;d25yZXYueG1sUEsFBgAAAAAEAAQA9QAAAIgDAAAAAA==&#10;" filled="f" stroked="f">
                          <v:textbox>
                            <w:txbxContent>
                              <w:p w14:paraId="6DE2AA9B" w14:textId="77777777" w:rsidR="00F939D6" w:rsidRPr="002E5C67" w:rsidRDefault="00F939D6" w:rsidP="00F939D6">
                                <w:pPr>
                                  <w:rPr>
                                    <w:sz w:val="20"/>
                                    <w:szCs w:val="20"/>
                                  </w:rPr>
                                </w:pPr>
                                <w:r>
                                  <w:rPr>
                                    <w:sz w:val="20"/>
                                    <w:szCs w:val="20"/>
                                  </w:rPr>
                                  <w:t>1.5 years prior to dx</w:t>
                                </w:r>
                              </w:p>
                            </w:txbxContent>
                          </v:textbox>
                        </v:shape>
                        <v:line id="Straight Connector 1" o:spid="_x0000_s1043" style="position:absolute;visibility:visible;mso-wrap-style:square" from="0,0" to="0,16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Kha68EAAADaAAAADwAAAGRycy9kb3ducmV2LnhtbERPTYvCMBC9C/6HMIKXZU1V1LUaRRTB&#10;iyxbPezehmZsi82kNNHWf2+EBU/D433Oct2aUtypdoVlBcNBBII4tbrgTMH5tP/8AuE8ssbSMil4&#10;kIP1qttZYqxtwz90T3wmQgi7GBXk3lexlC7NyaAb2Io4cBdbG/QB1pnUNTYh3JRyFEVTabDg0JBj&#10;Rduc0mtyMwp252mTzLPJ7GM4PrZz/h79/h2NUv1eu1mA8NT6t/jffdBhPrxeeV25eg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YqFrrwQAAANoAAAAPAAAAAAAAAAAAAAAA&#10;AKECAABkcnMvZG93bnJldi54bWxQSwUGAAAAAAQABAD5AAAAjwMAAAAA&#10;" strokecolor="black [3213]" strokeweight="1pt"/>
                      </v:group>
                      <v:shape id="Text Box 14" o:spid="_x0000_s1044" type="#_x0000_t202" style="position:absolute;left:10058;top:21723;width:11366;height:228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KKQ8QA&#10;AADbAAAADwAAAGRycy9kb3ducmV2LnhtbERPTUvDQBC9F/wPywhepNkkipSYbRFFESwptj14HLNj&#10;Es3Oht01jf76riD0No/3OeVqMr0YyfnOsoIsSUEQ11Z33CjY7x7nCxA+IGvsLZOCH/KwWp7NSiy0&#10;PfArjdvQiBjCvkAFbQhDIaWvWzLoEzsQR+7DOoMhQtdI7fAQw00v8zS9kQY7jg0tDnTfUv21/TYK&#10;fjdubfN8/ZS9v111Y3i4/KxeKqUuzqe7WxCBpnAS/7ufdZx/DX+/xAPk8gg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VyikPEAAAA2wAAAA8AAAAAAAAAAAAAAAAAmAIAAGRycy9k&#10;b3ducmV2LnhtbFBLBQYAAAAABAAEAPUAAACJAwAAAAA=&#10;" filled="f" stroked="f">
                        <v:textbox>
                          <w:txbxContent>
                            <w:p w14:paraId="2BB7F0D3" w14:textId="77777777" w:rsidR="00F939D6" w:rsidRPr="008C5183" w:rsidRDefault="00F939D6" w:rsidP="00F939D6">
                              <w:pPr>
                                <w:rPr>
                                  <w:sz w:val="20"/>
                                  <w:szCs w:val="20"/>
                                </w:rPr>
                              </w:pPr>
                              <w:r w:rsidRPr="008C5183">
                                <w:rPr>
                                  <w:sz w:val="20"/>
                                  <w:szCs w:val="20"/>
                                </w:rPr>
                                <w:t>Infection window</w:t>
                              </w:r>
                            </w:p>
                          </w:txbxContent>
                        </v:textbox>
                      </v:shape>
                      <v:line id="Straight Connector 15" o:spid="_x0000_s1045" style="position:absolute;visibility:visible;mso-wrap-style:square" from="21488,4191" to="24917,41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utFjcIAAADbAAAADwAAAGRycy9kb3ducmV2LnhtbERP22rCQBB9L/gPywi+iG6UNgnRVUQJ&#10;9KUVLx8wZMckmJ0N2dXEv+8WCn2bw7nOejuYRjypc7VlBYt5BIK4sLrmUsH1ks9SEM4ja2wsk4IX&#10;OdhuRm9rzLTt+UTPsy9FCGGXoYLK+zaT0hUVGXRz2xIH7mY7gz7ArpS6wz6Em0YuoyiWBmsODRW2&#10;tK+ouJ8fRkH8fVumX/H7sU0ONjmUflrYfKrUZDzsViA8Df5f/Of+1GH+B/z+Eg6Qm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utFjcIAAADbAAAADwAAAAAAAAAAAAAA&#10;AAChAgAAZHJzL2Rvd25yZXYueG1sUEsFBgAAAAAEAAQA+QAAAJADAAAAAA==&#10;" strokecolor="#c0504d [3205]" strokeweight="2pt">
                        <v:shadow on="t" color="black" opacity="24903f" origin=",.5" offset="0,.55556mm"/>
                      </v:line>
                      <v:line id="Straight Connector 16" o:spid="_x0000_s1046" style="position:absolute;visibility:visible;mso-wrap-style:square" from="21488,1244" to="24917,12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McuHMAAAADbAAAADwAAAGRycy9kb3ducmV2LnhtbERP22oCMRB9L/gPYYS+1axCpa5GqYpo&#10;oQrafsCwGXeXbiZLMur696ZQ6NscznVmi8416koh1p4NDAcZKOLC25pLA99fm5c3UFGQLTaeycCd&#10;IizmvacZ5tbf+EjXk5QqhXDM0UAl0uZax6Iih3HgW+LEnX1wKAmGUtuAtxTuGj3KsrF2WHNqqLCl&#10;VUXFz+niDMjW3z93h9Fk2eqP8GrXkzLuxZjnfvc+BSXUyb/4z72zaf4Yfn9JB+j5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DHLhzAAAAA2wAAAA8AAAAAAAAAAAAAAAAA&#10;oQIAAGRycy9kb3ducmV2LnhtbFBLBQYAAAAABAAEAPkAAACOAwAAAAA=&#10;" strokecolor="#9bbb59 [3206]" strokeweight="2pt">
                        <v:shadow on="t" color="black" opacity="24903f" origin=",.5" offset="0,.55556mm"/>
                      </v:line>
                      <v:shape id="Text Box 17" o:spid="_x0000_s1047" type="#_x0000_t202" style="position:absolute;left:24917;width:12573;height:6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lNjcEA&#10;AADbAAAADwAAAGRycy9kb3ducmV2LnhtbERPTWvCQBC9F/wPywjedFextcZsRFoKPbWYtoK3ITsm&#10;wexsyG5N/PduQehtHu9z0u1gG3GhzteONcxnCgRx4UzNpYbvr7fpMwgfkA02jknDlTxss9FDiolx&#10;Pe/pkodSxBD2CWqoQmgTKX1RkUU/cy1x5E6usxgi7EppOuxjuG3kQqknabHm2FBhSy8VFef812r4&#10;+TgdD0v1Wb7ax7Z3g5Js11LryXjYbUAEGsK/+O5+N3H+C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pTY3BAAAA2wAAAA8AAAAAAAAAAAAAAAAAmAIAAGRycy9kb3du&#10;cmV2LnhtbFBLBQYAAAAABAAEAPUAAACGAwAAAAA=&#10;" filled="f" stroked="f">
                        <v:textbox>
                          <w:txbxContent>
                            <w:p w14:paraId="4A9E9383" w14:textId="77777777" w:rsidR="00F939D6" w:rsidRPr="008C5183" w:rsidRDefault="00F939D6" w:rsidP="00F939D6">
                              <w:pPr>
                                <w:rPr>
                                  <w:sz w:val="20"/>
                                  <w:szCs w:val="20"/>
                                </w:rPr>
                              </w:pPr>
                              <w:r w:rsidRPr="008C5183">
                                <w:rPr>
                                  <w:sz w:val="20"/>
                                  <w:szCs w:val="20"/>
                                </w:rPr>
                                <w:t>Base Case</w:t>
                              </w:r>
                            </w:p>
                            <w:p w14:paraId="408DDFA8" w14:textId="77777777" w:rsidR="00F939D6" w:rsidRPr="008C5183" w:rsidRDefault="00F939D6" w:rsidP="00F939D6">
                              <w:pPr>
                                <w:rPr>
                                  <w:sz w:val="20"/>
                                  <w:szCs w:val="20"/>
                                </w:rPr>
                              </w:pPr>
                            </w:p>
                            <w:p w14:paraId="1DCA0C6C" w14:textId="77777777" w:rsidR="00F939D6" w:rsidRPr="008C5183" w:rsidRDefault="00F939D6" w:rsidP="00F939D6">
                              <w:pPr>
                                <w:rPr>
                                  <w:sz w:val="20"/>
                                  <w:szCs w:val="20"/>
                                </w:rPr>
                              </w:pPr>
                              <w:r>
                                <w:rPr>
                                  <w:sz w:val="20"/>
                                  <w:szCs w:val="20"/>
                                </w:rPr>
                                <w:t>CD4 C</w:t>
                              </w:r>
                              <w:r w:rsidRPr="008C5183">
                                <w:rPr>
                                  <w:sz w:val="20"/>
                                  <w:szCs w:val="20"/>
                                </w:rPr>
                                <w:t>ase</w:t>
                              </w:r>
                            </w:p>
                          </w:txbxContent>
                        </v:textbox>
                      </v:shape>
                      <w10:wrap type="through"/>
                    </v:group>
                  </w:pict>
                </mc:Fallback>
              </mc:AlternateContent>
            </w:r>
          </w:p>
        </w:tc>
      </w:tr>
    </w:tbl>
    <w:p w14:paraId="30DF169B" w14:textId="77777777" w:rsidR="00F939D6" w:rsidRDefault="00F939D6" w:rsidP="00F939D6">
      <w:pPr>
        <w:ind w:left="360"/>
      </w:pPr>
    </w:p>
    <w:p w14:paraId="797305DB" w14:textId="77777777" w:rsidR="00F939D6" w:rsidRDefault="00F939D6" w:rsidP="00F939D6">
      <w:pPr>
        <w:tabs>
          <w:tab w:val="left" w:pos="810"/>
        </w:tabs>
        <w:ind w:left="720"/>
      </w:pPr>
      <w:r>
        <w:t xml:space="preserve">The remaining 50% of infection probability will be distributed between that median time and the end of the infection window. For </w:t>
      </w:r>
      <w:r w:rsidRPr="00523909">
        <w:t xml:space="preserve">the CD4&gt;500 group, we will do a sensitivity analysis using each of the </w:t>
      </w:r>
      <w:r>
        <w:t xml:space="preserve">suggested </w:t>
      </w:r>
      <w:r w:rsidRPr="00523909">
        <w:t>medians. If the impact is minor, we will use 1.5 years</w:t>
      </w:r>
      <w:r>
        <w:t xml:space="preserve"> as a midpoint estimate</w:t>
      </w:r>
      <w:r w:rsidRPr="00523909">
        <w:t xml:space="preserve">, and for simplicity we use 1.5 in </w:t>
      </w:r>
      <w:r>
        <w:t>this proposal.</w:t>
      </w:r>
    </w:p>
    <w:p w14:paraId="2EEBE107" w14:textId="77777777" w:rsidR="00083DD8" w:rsidRDefault="00083DD8" w:rsidP="00F939D6">
      <w:pPr>
        <w:tabs>
          <w:tab w:val="left" w:pos="810"/>
        </w:tabs>
        <w:ind w:left="720"/>
      </w:pPr>
    </w:p>
    <w:p w14:paraId="4CB4A2AF" w14:textId="77777777" w:rsidR="00F939D6" w:rsidRDefault="00F939D6" w:rsidP="00F939D6">
      <w:pPr>
        <w:pStyle w:val="ListParagraph"/>
        <w:numPr>
          <w:ilvl w:val="0"/>
          <w:numId w:val="1"/>
        </w:numPr>
      </w:pPr>
      <w:r>
        <w:t>The cases with “short” infection windows will receive the typical Base Case probability distribution, uniformly distributed between diagnosis and LNT. “Short” windows are those for which the uniform probability distribution places more infection probability closer to diagnosis than the CD4-based approach. The latter places 50% probability of infection within the median time to CD4 count. The former places 50% probability within the midpoint of the window.  Cases with windows shorter than 2 times the median time to CD4 will thus have more probability of infection near diagnosis using a uniform distribution. For example, under the Base Case, a case with CD4&gt;500 with an LNT 2 years prior to diagnosis would have 50% of their infection probability fall within 1 years prior to diagnosis, and the CD4-based median is 1.5 years. This case would need an infection window of 3 years or more in order to have a “long” infection window for their CD4 category.</w:t>
      </w:r>
    </w:p>
    <w:p w14:paraId="4202B579" w14:textId="58CFC0EE" w:rsidR="00F939D6" w:rsidRDefault="00F939D6"/>
    <w:p w14:paraId="0303BBB6" w14:textId="0C927F9D" w:rsidR="00F939D6" w:rsidRDefault="00F939D6" w:rsidP="00FE76F3">
      <w:pPr>
        <w:pStyle w:val="Heading2"/>
        <w:numPr>
          <w:ilvl w:val="0"/>
          <w:numId w:val="3"/>
        </w:numPr>
      </w:pPr>
      <w:r>
        <w:t>Expected Impact</w:t>
      </w:r>
    </w:p>
    <w:p w14:paraId="2A2486FC" w14:textId="77777777" w:rsidR="00083DD8" w:rsidRDefault="00083DD8" w:rsidP="00F939D6"/>
    <w:p w14:paraId="239A6320" w14:textId="77777777" w:rsidR="00083DD8" w:rsidRDefault="00083DD8" w:rsidP="00F939D6">
      <w:r>
        <w:t xml:space="preserve">The CD4 Case will increase in the precision of our estimates, in terms of our confidence that individuals with long infection windows are being given reasonable infection scenarios. However, the magnitude of impact on the undiagnosed estimates depends on the fraction of the population with long windows and high CD4 counts. </w:t>
      </w:r>
      <w:r w:rsidRPr="0046545A">
        <w:t>I</w:t>
      </w:r>
      <w:r w:rsidRPr="00A5275D">
        <w:t>n this population</w:t>
      </w:r>
      <w:r>
        <w:t xml:space="preserve">, the impact of the CD4 Case </w:t>
      </w:r>
      <w:r w:rsidRPr="00700F2A">
        <w:t>will</w:t>
      </w:r>
      <w:r>
        <w:t xml:space="preserve"> likely be small to moderate. </w:t>
      </w:r>
    </w:p>
    <w:p w14:paraId="5A8DFBD3" w14:textId="77777777" w:rsidR="00083DD8" w:rsidRDefault="00083DD8" w:rsidP="00F939D6"/>
    <w:p w14:paraId="4144F7BB" w14:textId="74D9974B" w:rsidR="00F939D6" w:rsidRDefault="00FE76F3" w:rsidP="00F939D6">
      <w:r>
        <w:t>There are 3016 cases in 2005-2014 with testing history (59% of the full sample, N=5148). As noted above, a</w:t>
      </w:r>
      <w:r w:rsidR="00F939D6">
        <w:t>bout 10</w:t>
      </w:r>
      <w:r>
        <w:t>% of these</w:t>
      </w:r>
      <w:r w:rsidR="00F939D6">
        <w:t xml:space="preserve"> cases would have their infection probability shifted closer to the time of diagnosis under the CD4 Case. </w:t>
      </w:r>
      <w:r>
        <w:t xml:space="preserve"> There is greater potential for impact in populations with a greater percentage of individuals reporting never having had a last negative test. </w:t>
      </w:r>
      <w:r w:rsidR="00F939D6">
        <w:t xml:space="preserve">There is </w:t>
      </w:r>
      <w:r w:rsidR="00A405B2">
        <w:t xml:space="preserve">thus </w:t>
      </w:r>
      <w:r w:rsidR="00F939D6">
        <w:t>a slightly higher impact among non-MSM (17%) than among MSM (8%) (Table 3). Table 3 also shows that about 13% of cases contributing to the TID get the 18-year window assumption due to never having had a negative test.  Only 30% of those cases would be impacted by the CD4 Case, given the high proportion of these cases with low CD4 counts (Table 4).</w:t>
      </w:r>
    </w:p>
    <w:p w14:paraId="57BBD430" w14:textId="5BC82681" w:rsidR="00FE76F3" w:rsidRDefault="00FE76F3"/>
    <w:p w14:paraId="473083CE" w14:textId="77777777" w:rsidR="00083DD8" w:rsidRDefault="00083DD8">
      <w:r>
        <w:br w:type="page"/>
      </w:r>
    </w:p>
    <w:tbl>
      <w:tblPr>
        <w:tblStyle w:val="TableGrid"/>
        <w:tblW w:w="9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24"/>
        <w:gridCol w:w="1444"/>
        <w:gridCol w:w="1252"/>
        <w:gridCol w:w="1448"/>
        <w:gridCol w:w="1298"/>
        <w:gridCol w:w="1492"/>
      </w:tblGrid>
      <w:tr w:rsidR="00F939D6" w:rsidRPr="00F0258E" w14:paraId="4A7C5C4A" w14:textId="77777777" w:rsidTr="00E85448">
        <w:tc>
          <w:tcPr>
            <w:tcW w:w="9558" w:type="dxa"/>
            <w:gridSpan w:val="6"/>
          </w:tcPr>
          <w:p w14:paraId="7B1E29DE" w14:textId="1402B6EE" w:rsidR="00F939D6" w:rsidRDefault="00F939D6" w:rsidP="00F86D7E">
            <w:pPr>
              <w:rPr>
                <w:sz w:val="22"/>
                <w:szCs w:val="22"/>
              </w:rPr>
            </w:pPr>
            <w:r w:rsidRPr="00F0258E">
              <w:rPr>
                <w:b/>
                <w:sz w:val="22"/>
                <w:szCs w:val="22"/>
              </w:rPr>
              <w:lastRenderedPageBreak/>
              <w:t>Table 3</w:t>
            </w:r>
            <w:r w:rsidRPr="00F0258E">
              <w:rPr>
                <w:sz w:val="22"/>
                <w:szCs w:val="22"/>
              </w:rPr>
              <w:t xml:space="preserve">. Sample sizes and distributions of cases </w:t>
            </w:r>
            <w:r w:rsidR="00F86D7E">
              <w:rPr>
                <w:sz w:val="22"/>
                <w:szCs w:val="22"/>
              </w:rPr>
              <w:t>affected</w:t>
            </w:r>
            <w:r w:rsidRPr="00F0258E">
              <w:rPr>
                <w:sz w:val="22"/>
                <w:szCs w:val="22"/>
              </w:rPr>
              <w:t xml:space="preserve"> by the CD4 </w:t>
            </w:r>
            <w:r w:rsidR="00F86D7E">
              <w:rPr>
                <w:sz w:val="22"/>
                <w:szCs w:val="22"/>
              </w:rPr>
              <w:t>data inclusion</w:t>
            </w:r>
            <w:r w:rsidRPr="00F0258E">
              <w:rPr>
                <w:sz w:val="22"/>
                <w:szCs w:val="22"/>
              </w:rPr>
              <w:t>, among the 3016 cases with non-missing testing history.</w:t>
            </w:r>
            <w:r>
              <w:rPr>
                <w:sz w:val="22"/>
                <w:szCs w:val="22"/>
              </w:rPr>
              <w:t xml:space="preserve"> </w:t>
            </w:r>
            <w:r w:rsidR="005E5DF1">
              <w:rPr>
                <w:sz w:val="22"/>
                <w:szCs w:val="22"/>
              </w:rPr>
              <w:t>C</w:t>
            </w:r>
            <w:r>
              <w:rPr>
                <w:sz w:val="22"/>
                <w:szCs w:val="22"/>
              </w:rPr>
              <w:t>olumn percents unless indicated otherwise.</w:t>
            </w:r>
          </w:p>
          <w:p w14:paraId="570DE0F8" w14:textId="1ECB5F92" w:rsidR="00F86D7E" w:rsidRPr="00F0258E" w:rsidRDefault="00F86D7E" w:rsidP="00F86D7E">
            <w:pPr>
              <w:rPr>
                <w:sz w:val="22"/>
                <w:szCs w:val="22"/>
              </w:rPr>
            </w:pPr>
          </w:p>
        </w:tc>
      </w:tr>
      <w:tr w:rsidR="00F939D6" w:rsidRPr="00F0258E" w14:paraId="35613E55" w14:textId="77777777" w:rsidTr="00E85448">
        <w:tc>
          <w:tcPr>
            <w:tcW w:w="2624" w:type="dxa"/>
          </w:tcPr>
          <w:p w14:paraId="1FED66B1" w14:textId="77777777" w:rsidR="00F939D6" w:rsidRPr="00F0258E" w:rsidRDefault="00F939D6" w:rsidP="00E85448">
            <w:pPr>
              <w:rPr>
                <w:sz w:val="22"/>
                <w:szCs w:val="22"/>
              </w:rPr>
            </w:pPr>
          </w:p>
        </w:tc>
        <w:tc>
          <w:tcPr>
            <w:tcW w:w="2696" w:type="dxa"/>
            <w:gridSpan w:val="2"/>
            <w:tcBorders>
              <w:top w:val="single" w:sz="4" w:space="0" w:color="auto"/>
              <w:bottom w:val="single" w:sz="4" w:space="0" w:color="auto"/>
              <w:right w:val="single" w:sz="4" w:space="0" w:color="auto"/>
            </w:tcBorders>
          </w:tcPr>
          <w:p w14:paraId="718945AD" w14:textId="27FE00E8" w:rsidR="00F939D6" w:rsidRPr="00B85ACD" w:rsidRDefault="00F939D6" w:rsidP="00F86D7E">
            <w:pPr>
              <w:jc w:val="center"/>
              <w:rPr>
                <w:i/>
                <w:sz w:val="22"/>
                <w:szCs w:val="22"/>
              </w:rPr>
            </w:pPr>
            <w:r w:rsidRPr="00B85ACD">
              <w:rPr>
                <w:i/>
                <w:sz w:val="22"/>
                <w:szCs w:val="22"/>
              </w:rPr>
              <w:t xml:space="preserve">By </w:t>
            </w:r>
            <w:r w:rsidR="00F86D7E">
              <w:rPr>
                <w:i/>
                <w:sz w:val="22"/>
                <w:szCs w:val="22"/>
              </w:rPr>
              <w:t>Exposure Group</w:t>
            </w:r>
          </w:p>
        </w:tc>
        <w:tc>
          <w:tcPr>
            <w:tcW w:w="4238" w:type="dxa"/>
            <w:gridSpan w:val="3"/>
            <w:tcBorders>
              <w:top w:val="single" w:sz="4" w:space="0" w:color="auto"/>
              <w:left w:val="single" w:sz="4" w:space="0" w:color="auto"/>
              <w:bottom w:val="single" w:sz="4" w:space="0" w:color="auto"/>
            </w:tcBorders>
          </w:tcPr>
          <w:p w14:paraId="3A42F296" w14:textId="7F33FB87" w:rsidR="00F939D6" w:rsidRPr="00B85ACD" w:rsidRDefault="00F939D6" w:rsidP="00F86D7E">
            <w:pPr>
              <w:jc w:val="center"/>
              <w:rPr>
                <w:i/>
                <w:sz w:val="22"/>
                <w:szCs w:val="22"/>
              </w:rPr>
            </w:pPr>
            <w:r w:rsidRPr="00B85ACD">
              <w:rPr>
                <w:i/>
                <w:sz w:val="22"/>
                <w:szCs w:val="22"/>
              </w:rPr>
              <w:t xml:space="preserve">By </w:t>
            </w:r>
            <w:r w:rsidR="00F86D7E">
              <w:rPr>
                <w:i/>
                <w:sz w:val="22"/>
                <w:szCs w:val="22"/>
              </w:rPr>
              <w:t>Window Boundary</w:t>
            </w:r>
          </w:p>
        </w:tc>
      </w:tr>
      <w:tr w:rsidR="00F939D6" w:rsidRPr="00F0258E" w14:paraId="0B475CC0" w14:textId="77777777" w:rsidTr="00E85448">
        <w:tc>
          <w:tcPr>
            <w:tcW w:w="2624" w:type="dxa"/>
            <w:tcBorders>
              <w:bottom w:val="single" w:sz="4" w:space="0" w:color="auto"/>
            </w:tcBorders>
          </w:tcPr>
          <w:p w14:paraId="6EA1148C" w14:textId="77777777" w:rsidR="00F939D6" w:rsidRPr="00F0258E" w:rsidRDefault="00F939D6" w:rsidP="00E85448">
            <w:pPr>
              <w:rPr>
                <w:sz w:val="22"/>
                <w:szCs w:val="22"/>
              </w:rPr>
            </w:pPr>
          </w:p>
        </w:tc>
        <w:tc>
          <w:tcPr>
            <w:tcW w:w="1444" w:type="dxa"/>
            <w:tcBorders>
              <w:top w:val="single" w:sz="4" w:space="0" w:color="auto"/>
              <w:bottom w:val="single" w:sz="4" w:space="0" w:color="auto"/>
            </w:tcBorders>
          </w:tcPr>
          <w:p w14:paraId="349E3E9D" w14:textId="77777777" w:rsidR="00F939D6" w:rsidRPr="00F0258E" w:rsidRDefault="00F939D6" w:rsidP="00E85448">
            <w:pPr>
              <w:jc w:val="center"/>
              <w:rPr>
                <w:sz w:val="22"/>
                <w:szCs w:val="22"/>
              </w:rPr>
            </w:pPr>
            <w:r w:rsidRPr="00F0258E">
              <w:rPr>
                <w:sz w:val="22"/>
                <w:szCs w:val="22"/>
              </w:rPr>
              <w:t>MSM</w:t>
            </w:r>
          </w:p>
        </w:tc>
        <w:tc>
          <w:tcPr>
            <w:tcW w:w="1252" w:type="dxa"/>
            <w:tcBorders>
              <w:top w:val="single" w:sz="4" w:space="0" w:color="auto"/>
              <w:bottom w:val="single" w:sz="4" w:space="0" w:color="auto"/>
              <w:right w:val="single" w:sz="4" w:space="0" w:color="auto"/>
            </w:tcBorders>
          </w:tcPr>
          <w:p w14:paraId="35D4DB56" w14:textId="77777777" w:rsidR="00F939D6" w:rsidRPr="00F0258E" w:rsidRDefault="00F939D6" w:rsidP="00E85448">
            <w:pPr>
              <w:jc w:val="center"/>
              <w:rPr>
                <w:sz w:val="22"/>
                <w:szCs w:val="22"/>
              </w:rPr>
            </w:pPr>
            <w:r w:rsidRPr="00F0258E">
              <w:rPr>
                <w:sz w:val="22"/>
                <w:szCs w:val="22"/>
              </w:rPr>
              <w:t>Non-MSM</w:t>
            </w:r>
          </w:p>
        </w:tc>
        <w:tc>
          <w:tcPr>
            <w:tcW w:w="1448" w:type="dxa"/>
            <w:tcBorders>
              <w:top w:val="single" w:sz="4" w:space="0" w:color="auto"/>
              <w:left w:val="single" w:sz="4" w:space="0" w:color="auto"/>
              <w:bottom w:val="single" w:sz="4" w:space="0" w:color="auto"/>
            </w:tcBorders>
          </w:tcPr>
          <w:p w14:paraId="41EF44F7" w14:textId="77777777" w:rsidR="00F939D6" w:rsidRPr="00F0258E" w:rsidRDefault="00F939D6" w:rsidP="00F86D7E">
            <w:pPr>
              <w:jc w:val="center"/>
              <w:rPr>
                <w:sz w:val="22"/>
                <w:szCs w:val="22"/>
              </w:rPr>
            </w:pPr>
            <w:r w:rsidRPr="00F0258E">
              <w:rPr>
                <w:sz w:val="22"/>
                <w:szCs w:val="22"/>
              </w:rPr>
              <w:t>LNT</w:t>
            </w:r>
          </w:p>
        </w:tc>
        <w:tc>
          <w:tcPr>
            <w:tcW w:w="1298" w:type="dxa"/>
            <w:tcBorders>
              <w:top w:val="single" w:sz="4" w:space="0" w:color="auto"/>
              <w:bottom w:val="single" w:sz="4" w:space="0" w:color="auto"/>
            </w:tcBorders>
          </w:tcPr>
          <w:p w14:paraId="13357F97" w14:textId="651AEA40" w:rsidR="00F939D6" w:rsidRPr="00F0258E" w:rsidRDefault="00F86D7E" w:rsidP="00F86D7E">
            <w:pPr>
              <w:jc w:val="center"/>
              <w:rPr>
                <w:sz w:val="22"/>
                <w:szCs w:val="22"/>
              </w:rPr>
            </w:pPr>
            <w:r>
              <w:rPr>
                <w:sz w:val="22"/>
                <w:szCs w:val="22"/>
              </w:rPr>
              <w:t>18years</w:t>
            </w:r>
          </w:p>
        </w:tc>
        <w:tc>
          <w:tcPr>
            <w:tcW w:w="1492" w:type="dxa"/>
            <w:tcBorders>
              <w:top w:val="single" w:sz="4" w:space="0" w:color="auto"/>
              <w:bottom w:val="single" w:sz="4" w:space="0" w:color="auto"/>
            </w:tcBorders>
          </w:tcPr>
          <w:p w14:paraId="066C7EC1" w14:textId="1FCEC69A" w:rsidR="00F939D6" w:rsidRPr="00F0258E" w:rsidRDefault="00F86D7E" w:rsidP="00F86D7E">
            <w:pPr>
              <w:ind w:right="-260"/>
              <w:jc w:val="center"/>
              <w:rPr>
                <w:sz w:val="22"/>
                <w:szCs w:val="22"/>
              </w:rPr>
            </w:pPr>
            <w:r>
              <w:rPr>
                <w:sz w:val="22"/>
                <w:szCs w:val="22"/>
              </w:rPr>
              <w:t>age-16</w:t>
            </w:r>
          </w:p>
        </w:tc>
      </w:tr>
      <w:tr w:rsidR="00F939D6" w:rsidRPr="00F0258E" w14:paraId="306B66DE" w14:textId="77777777" w:rsidTr="00E85448">
        <w:tc>
          <w:tcPr>
            <w:tcW w:w="2624" w:type="dxa"/>
            <w:tcBorders>
              <w:top w:val="single" w:sz="4" w:space="0" w:color="auto"/>
            </w:tcBorders>
          </w:tcPr>
          <w:p w14:paraId="4BBDF2CA" w14:textId="3E0075EC" w:rsidR="00F939D6" w:rsidRPr="00F0258E" w:rsidRDefault="00F86D7E" w:rsidP="00E85448">
            <w:pPr>
              <w:rPr>
                <w:b/>
                <w:sz w:val="22"/>
                <w:szCs w:val="22"/>
              </w:rPr>
            </w:pPr>
            <w:r>
              <w:rPr>
                <w:b/>
                <w:sz w:val="22"/>
                <w:szCs w:val="22"/>
              </w:rPr>
              <w:t>Affected</w:t>
            </w:r>
          </w:p>
        </w:tc>
        <w:tc>
          <w:tcPr>
            <w:tcW w:w="1444" w:type="dxa"/>
            <w:tcBorders>
              <w:top w:val="single" w:sz="4" w:space="0" w:color="auto"/>
            </w:tcBorders>
          </w:tcPr>
          <w:p w14:paraId="5117FC55" w14:textId="77777777" w:rsidR="00F939D6" w:rsidRPr="00F0258E" w:rsidRDefault="00F939D6" w:rsidP="00E85448">
            <w:pPr>
              <w:rPr>
                <w:sz w:val="22"/>
                <w:szCs w:val="22"/>
              </w:rPr>
            </w:pPr>
          </w:p>
        </w:tc>
        <w:tc>
          <w:tcPr>
            <w:tcW w:w="1252" w:type="dxa"/>
            <w:tcBorders>
              <w:top w:val="single" w:sz="4" w:space="0" w:color="auto"/>
              <w:right w:val="single" w:sz="4" w:space="0" w:color="auto"/>
            </w:tcBorders>
          </w:tcPr>
          <w:p w14:paraId="203837A0" w14:textId="77777777" w:rsidR="00F939D6" w:rsidRPr="00F0258E" w:rsidRDefault="00F939D6" w:rsidP="00E85448">
            <w:pPr>
              <w:rPr>
                <w:sz w:val="22"/>
                <w:szCs w:val="22"/>
              </w:rPr>
            </w:pPr>
          </w:p>
        </w:tc>
        <w:tc>
          <w:tcPr>
            <w:tcW w:w="1448" w:type="dxa"/>
            <w:tcBorders>
              <w:top w:val="single" w:sz="4" w:space="0" w:color="auto"/>
              <w:left w:val="single" w:sz="4" w:space="0" w:color="auto"/>
            </w:tcBorders>
          </w:tcPr>
          <w:p w14:paraId="27BABA6F" w14:textId="77777777" w:rsidR="00F939D6" w:rsidRPr="00F0258E" w:rsidRDefault="00F939D6" w:rsidP="00E85448">
            <w:pPr>
              <w:rPr>
                <w:sz w:val="22"/>
                <w:szCs w:val="22"/>
              </w:rPr>
            </w:pPr>
          </w:p>
        </w:tc>
        <w:tc>
          <w:tcPr>
            <w:tcW w:w="1298" w:type="dxa"/>
            <w:tcBorders>
              <w:top w:val="single" w:sz="4" w:space="0" w:color="auto"/>
            </w:tcBorders>
          </w:tcPr>
          <w:p w14:paraId="418F0ED6" w14:textId="77777777" w:rsidR="00F939D6" w:rsidRPr="00F0258E" w:rsidRDefault="00F939D6" w:rsidP="00E85448">
            <w:pPr>
              <w:rPr>
                <w:sz w:val="22"/>
                <w:szCs w:val="22"/>
              </w:rPr>
            </w:pPr>
          </w:p>
        </w:tc>
        <w:tc>
          <w:tcPr>
            <w:tcW w:w="1492" w:type="dxa"/>
            <w:tcBorders>
              <w:top w:val="single" w:sz="4" w:space="0" w:color="auto"/>
            </w:tcBorders>
          </w:tcPr>
          <w:p w14:paraId="283911C4" w14:textId="77777777" w:rsidR="00F939D6" w:rsidRPr="00F0258E" w:rsidRDefault="00F939D6" w:rsidP="00E85448">
            <w:pPr>
              <w:ind w:right="-260"/>
              <w:rPr>
                <w:sz w:val="22"/>
                <w:szCs w:val="22"/>
              </w:rPr>
            </w:pPr>
          </w:p>
        </w:tc>
      </w:tr>
      <w:tr w:rsidR="00F939D6" w:rsidRPr="00F0258E" w14:paraId="55F9131D" w14:textId="77777777" w:rsidTr="005E5DF1">
        <w:tc>
          <w:tcPr>
            <w:tcW w:w="2624" w:type="dxa"/>
            <w:shd w:val="clear" w:color="auto" w:fill="D9D9D9" w:themeFill="background1" w:themeFillShade="D9"/>
          </w:tcPr>
          <w:p w14:paraId="2356243F" w14:textId="77777777" w:rsidR="00F939D6" w:rsidRPr="00F0258E" w:rsidRDefault="00F939D6" w:rsidP="00E85448">
            <w:pPr>
              <w:ind w:left="270"/>
              <w:rPr>
                <w:sz w:val="22"/>
                <w:szCs w:val="22"/>
              </w:rPr>
            </w:pPr>
            <w:r w:rsidRPr="00F0258E">
              <w:rPr>
                <w:sz w:val="22"/>
                <w:szCs w:val="22"/>
              </w:rPr>
              <w:t>CD4&gt;500 and window&gt; 3 years</w:t>
            </w:r>
          </w:p>
        </w:tc>
        <w:tc>
          <w:tcPr>
            <w:tcW w:w="1444" w:type="dxa"/>
            <w:shd w:val="clear" w:color="auto" w:fill="D9D9D9" w:themeFill="background1" w:themeFillShade="D9"/>
            <w:vAlign w:val="center"/>
          </w:tcPr>
          <w:p w14:paraId="3AB9574F" w14:textId="77777777" w:rsidR="00F939D6" w:rsidRPr="00F0258E" w:rsidRDefault="00F939D6" w:rsidP="005E5DF1">
            <w:pPr>
              <w:jc w:val="center"/>
              <w:rPr>
                <w:sz w:val="22"/>
                <w:szCs w:val="22"/>
              </w:rPr>
            </w:pPr>
            <w:r w:rsidRPr="00F0258E">
              <w:rPr>
                <w:sz w:val="22"/>
                <w:szCs w:val="22"/>
              </w:rPr>
              <w:t>112 (5%)</w:t>
            </w:r>
          </w:p>
        </w:tc>
        <w:tc>
          <w:tcPr>
            <w:tcW w:w="1252" w:type="dxa"/>
            <w:tcBorders>
              <w:right w:val="single" w:sz="4" w:space="0" w:color="auto"/>
            </w:tcBorders>
            <w:shd w:val="clear" w:color="auto" w:fill="D9D9D9" w:themeFill="background1" w:themeFillShade="D9"/>
            <w:vAlign w:val="center"/>
          </w:tcPr>
          <w:p w14:paraId="7357440B" w14:textId="77777777" w:rsidR="00F939D6" w:rsidRPr="00F0258E" w:rsidRDefault="00F939D6" w:rsidP="005E5DF1">
            <w:pPr>
              <w:jc w:val="center"/>
              <w:rPr>
                <w:sz w:val="22"/>
                <w:szCs w:val="22"/>
              </w:rPr>
            </w:pPr>
            <w:r w:rsidRPr="00F0258E">
              <w:rPr>
                <w:sz w:val="22"/>
                <w:szCs w:val="22"/>
              </w:rPr>
              <w:t>60 (8%)</w:t>
            </w:r>
          </w:p>
        </w:tc>
        <w:tc>
          <w:tcPr>
            <w:tcW w:w="1448" w:type="dxa"/>
            <w:tcBorders>
              <w:left w:val="single" w:sz="4" w:space="0" w:color="auto"/>
            </w:tcBorders>
            <w:shd w:val="clear" w:color="auto" w:fill="D9D9D9" w:themeFill="background1" w:themeFillShade="D9"/>
            <w:vAlign w:val="center"/>
          </w:tcPr>
          <w:p w14:paraId="75DA4BBC" w14:textId="77777777" w:rsidR="00F939D6" w:rsidRPr="00F0258E" w:rsidRDefault="00F939D6" w:rsidP="005E5DF1">
            <w:pPr>
              <w:jc w:val="center"/>
              <w:rPr>
                <w:sz w:val="22"/>
                <w:szCs w:val="22"/>
              </w:rPr>
            </w:pPr>
            <w:r w:rsidRPr="00F0258E">
              <w:rPr>
                <w:sz w:val="22"/>
                <w:szCs w:val="22"/>
              </w:rPr>
              <w:t>106 (4%)</w:t>
            </w:r>
          </w:p>
        </w:tc>
        <w:tc>
          <w:tcPr>
            <w:tcW w:w="1298" w:type="dxa"/>
            <w:shd w:val="clear" w:color="auto" w:fill="D9D9D9" w:themeFill="background1" w:themeFillShade="D9"/>
            <w:vAlign w:val="center"/>
          </w:tcPr>
          <w:p w14:paraId="5298614F" w14:textId="77777777" w:rsidR="00F939D6" w:rsidRPr="00F0258E" w:rsidRDefault="00F939D6" w:rsidP="005E5DF1">
            <w:pPr>
              <w:jc w:val="center"/>
              <w:rPr>
                <w:sz w:val="22"/>
                <w:szCs w:val="22"/>
              </w:rPr>
            </w:pPr>
            <w:r w:rsidRPr="00F0258E">
              <w:rPr>
                <w:sz w:val="22"/>
                <w:szCs w:val="22"/>
              </w:rPr>
              <w:t>34 (9%)</w:t>
            </w:r>
          </w:p>
        </w:tc>
        <w:tc>
          <w:tcPr>
            <w:tcW w:w="1492" w:type="dxa"/>
            <w:shd w:val="clear" w:color="auto" w:fill="D9D9D9" w:themeFill="background1" w:themeFillShade="D9"/>
            <w:vAlign w:val="center"/>
          </w:tcPr>
          <w:p w14:paraId="3AD9F0D6" w14:textId="77777777" w:rsidR="00F939D6" w:rsidRPr="00F0258E" w:rsidRDefault="00F939D6" w:rsidP="005E5DF1">
            <w:pPr>
              <w:jc w:val="center"/>
              <w:rPr>
                <w:sz w:val="22"/>
                <w:szCs w:val="22"/>
              </w:rPr>
            </w:pPr>
            <w:r w:rsidRPr="00F0258E">
              <w:rPr>
                <w:sz w:val="22"/>
                <w:szCs w:val="22"/>
              </w:rPr>
              <w:t>32 (14%)</w:t>
            </w:r>
          </w:p>
        </w:tc>
      </w:tr>
      <w:tr w:rsidR="00F939D6" w:rsidRPr="00F0258E" w14:paraId="4C771751" w14:textId="77777777" w:rsidTr="005E5DF1">
        <w:tc>
          <w:tcPr>
            <w:tcW w:w="2624" w:type="dxa"/>
          </w:tcPr>
          <w:p w14:paraId="4F5F236A" w14:textId="77777777" w:rsidR="00F939D6" w:rsidRPr="00F0258E" w:rsidRDefault="00F939D6" w:rsidP="00E85448">
            <w:pPr>
              <w:ind w:left="270"/>
              <w:rPr>
                <w:sz w:val="22"/>
                <w:szCs w:val="22"/>
              </w:rPr>
            </w:pPr>
            <w:r w:rsidRPr="00F0258E">
              <w:rPr>
                <w:sz w:val="22"/>
                <w:szCs w:val="22"/>
              </w:rPr>
              <w:t>CD4 350-500 and window&gt;8 years</w:t>
            </w:r>
          </w:p>
        </w:tc>
        <w:tc>
          <w:tcPr>
            <w:tcW w:w="1444" w:type="dxa"/>
            <w:vAlign w:val="center"/>
          </w:tcPr>
          <w:p w14:paraId="0FDE7838" w14:textId="77777777" w:rsidR="00F939D6" w:rsidRPr="00F0258E" w:rsidRDefault="00F939D6" w:rsidP="005E5DF1">
            <w:pPr>
              <w:jc w:val="center"/>
              <w:rPr>
                <w:sz w:val="22"/>
                <w:szCs w:val="22"/>
              </w:rPr>
            </w:pPr>
            <w:r w:rsidRPr="00F0258E">
              <w:rPr>
                <w:sz w:val="22"/>
                <w:szCs w:val="22"/>
              </w:rPr>
              <w:t>35 (2%)</w:t>
            </w:r>
          </w:p>
        </w:tc>
        <w:tc>
          <w:tcPr>
            <w:tcW w:w="1252" w:type="dxa"/>
            <w:tcBorders>
              <w:right w:val="single" w:sz="4" w:space="0" w:color="auto"/>
            </w:tcBorders>
            <w:vAlign w:val="center"/>
          </w:tcPr>
          <w:p w14:paraId="64B6C699" w14:textId="77777777" w:rsidR="00F939D6" w:rsidRPr="00F0258E" w:rsidRDefault="00F939D6" w:rsidP="005E5DF1">
            <w:pPr>
              <w:jc w:val="center"/>
              <w:rPr>
                <w:sz w:val="22"/>
                <w:szCs w:val="22"/>
              </w:rPr>
            </w:pPr>
            <w:r w:rsidRPr="00F0258E">
              <w:rPr>
                <w:sz w:val="22"/>
                <w:szCs w:val="22"/>
              </w:rPr>
              <w:t>31 (4%)</w:t>
            </w:r>
          </w:p>
        </w:tc>
        <w:tc>
          <w:tcPr>
            <w:tcW w:w="1448" w:type="dxa"/>
            <w:tcBorders>
              <w:left w:val="single" w:sz="4" w:space="0" w:color="auto"/>
            </w:tcBorders>
            <w:vAlign w:val="center"/>
          </w:tcPr>
          <w:p w14:paraId="52EDB5A5" w14:textId="77777777" w:rsidR="00F939D6" w:rsidRPr="00F0258E" w:rsidRDefault="00F939D6" w:rsidP="005E5DF1">
            <w:pPr>
              <w:jc w:val="center"/>
              <w:rPr>
                <w:sz w:val="22"/>
                <w:szCs w:val="22"/>
              </w:rPr>
            </w:pPr>
            <w:r w:rsidRPr="00F0258E">
              <w:rPr>
                <w:sz w:val="22"/>
                <w:szCs w:val="22"/>
              </w:rPr>
              <w:t>14 (0.6%)</w:t>
            </w:r>
          </w:p>
        </w:tc>
        <w:tc>
          <w:tcPr>
            <w:tcW w:w="1298" w:type="dxa"/>
            <w:vAlign w:val="center"/>
          </w:tcPr>
          <w:p w14:paraId="045E6186" w14:textId="77777777" w:rsidR="00F939D6" w:rsidRPr="00F0258E" w:rsidRDefault="00F939D6" w:rsidP="005E5DF1">
            <w:pPr>
              <w:jc w:val="center"/>
              <w:rPr>
                <w:sz w:val="22"/>
                <w:szCs w:val="22"/>
              </w:rPr>
            </w:pPr>
            <w:r w:rsidRPr="00F0258E">
              <w:rPr>
                <w:sz w:val="22"/>
                <w:szCs w:val="22"/>
              </w:rPr>
              <w:t>38 (10%)</w:t>
            </w:r>
          </w:p>
        </w:tc>
        <w:tc>
          <w:tcPr>
            <w:tcW w:w="1492" w:type="dxa"/>
            <w:vAlign w:val="center"/>
          </w:tcPr>
          <w:p w14:paraId="33CFF858" w14:textId="77777777" w:rsidR="00F939D6" w:rsidRPr="00F0258E" w:rsidRDefault="00F939D6" w:rsidP="005E5DF1">
            <w:pPr>
              <w:jc w:val="center"/>
              <w:rPr>
                <w:sz w:val="22"/>
                <w:szCs w:val="22"/>
              </w:rPr>
            </w:pPr>
            <w:r w:rsidRPr="00F0258E">
              <w:rPr>
                <w:sz w:val="22"/>
                <w:szCs w:val="22"/>
              </w:rPr>
              <w:t>14 (6%)</w:t>
            </w:r>
          </w:p>
        </w:tc>
      </w:tr>
      <w:tr w:rsidR="00F939D6" w:rsidRPr="00F0258E" w14:paraId="65124326" w14:textId="77777777" w:rsidTr="005E5DF1">
        <w:tc>
          <w:tcPr>
            <w:tcW w:w="2624" w:type="dxa"/>
            <w:shd w:val="clear" w:color="auto" w:fill="D9D9D9" w:themeFill="background1" w:themeFillShade="D9"/>
          </w:tcPr>
          <w:p w14:paraId="0FC665FB" w14:textId="77777777" w:rsidR="00F939D6" w:rsidRPr="00F0258E" w:rsidRDefault="00F939D6" w:rsidP="00E85448">
            <w:pPr>
              <w:ind w:left="270"/>
              <w:rPr>
                <w:sz w:val="22"/>
                <w:szCs w:val="22"/>
              </w:rPr>
            </w:pPr>
            <w:r w:rsidRPr="00F0258E">
              <w:rPr>
                <w:sz w:val="22"/>
                <w:szCs w:val="22"/>
              </w:rPr>
              <w:t>CD4 200-500 and window&gt;16 years</w:t>
            </w:r>
          </w:p>
        </w:tc>
        <w:tc>
          <w:tcPr>
            <w:tcW w:w="1444" w:type="dxa"/>
            <w:shd w:val="clear" w:color="auto" w:fill="D9D9D9" w:themeFill="background1" w:themeFillShade="D9"/>
            <w:vAlign w:val="center"/>
          </w:tcPr>
          <w:p w14:paraId="494302B5" w14:textId="77777777" w:rsidR="00F939D6" w:rsidRPr="00F0258E" w:rsidRDefault="00F939D6" w:rsidP="005E5DF1">
            <w:pPr>
              <w:jc w:val="center"/>
              <w:rPr>
                <w:sz w:val="22"/>
                <w:szCs w:val="22"/>
              </w:rPr>
            </w:pPr>
            <w:r w:rsidRPr="00F0258E">
              <w:rPr>
                <w:sz w:val="22"/>
                <w:szCs w:val="22"/>
              </w:rPr>
              <w:t>24 (1%)</w:t>
            </w:r>
          </w:p>
        </w:tc>
        <w:tc>
          <w:tcPr>
            <w:tcW w:w="1252" w:type="dxa"/>
            <w:tcBorders>
              <w:right w:val="single" w:sz="4" w:space="0" w:color="auto"/>
            </w:tcBorders>
            <w:shd w:val="clear" w:color="auto" w:fill="D9D9D9" w:themeFill="background1" w:themeFillShade="D9"/>
            <w:vAlign w:val="center"/>
          </w:tcPr>
          <w:p w14:paraId="2ACBC042" w14:textId="77777777" w:rsidR="00F939D6" w:rsidRPr="00F0258E" w:rsidRDefault="00F939D6" w:rsidP="005E5DF1">
            <w:pPr>
              <w:jc w:val="center"/>
              <w:rPr>
                <w:sz w:val="22"/>
                <w:szCs w:val="22"/>
              </w:rPr>
            </w:pPr>
            <w:r w:rsidRPr="00F0258E">
              <w:rPr>
                <w:sz w:val="22"/>
                <w:szCs w:val="22"/>
              </w:rPr>
              <w:t>34 (5%)</w:t>
            </w:r>
          </w:p>
        </w:tc>
        <w:tc>
          <w:tcPr>
            <w:tcW w:w="1448" w:type="dxa"/>
            <w:tcBorders>
              <w:left w:val="single" w:sz="4" w:space="0" w:color="auto"/>
            </w:tcBorders>
            <w:shd w:val="clear" w:color="auto" w:fill="D9D9D9" w:themeFill="background1" w:themeFillShade="D9"/>
            <w:vAlign w:val="center"/>
          </w:tcPr>
          <w:p w14:paraId="659B6A08" w14:textId="77777777" w:rsidR="00F939D6" w:rsidRPr="00F0258E" w:rsidRDefault="00F939D6" w:rsidP="005E5DF1">
            <w:pPr>
              <w:jc w:val="center"/>
              <w:rPr>
                <w:sz w:val="22"/>
                <w:szCs w:val="22"/>
              </w:rPr>
            </w:pPr>
            <w:r w:rsidRPr="00F0258E">
              <w:rPr>
                <w:sz w:val="22"/>
                <w:szCs w:val="22"/>
              </w:rPr>
              <w:t>6 (0.3%)</w:t>
            </w:r>
          </w:p>
        </w:tc>
        <w:tc>
          <w:tcPr>
            <w:tcW w:w="1298" w:type="dxa"/>
            <w:shd w:val="clear" w:color="auto" w:fill="D9D9D9" w:themeFill="background1" w:themeFillShade="D9"/>
            <w:vAlign w:val="center"/>
          </w:tcPr>
          <w:p w14:paraId="163FAEBE" w14:textId="77777777" w:rsidR="00F939D6" w:rsidRPr="00F0258E" w:rsidRDefault="00F939D6" w:rsidP="005E5DF1">
            <w:pPr>
              <w:jc w:val="center"/>
              <w:rPr>
                <w:sz w:val="22"/>
                <w:szCs w:val="22"/>
              </w:rPr>
            </w:pPr>
            <w:r w:rsidRPr="00F0258E">
              <w:rPr>
                <w:sz w:val="22"/>
                <w:szCs w:val="22"/>
              </w:rPr>
              <w:t>47 (12%)</w:t>
            </w:r>
          </w:p>
        </w:tc>
        <w:tc>
          <w:tcPr>
            <w:tcW w:w="1492" w:type="dxa"/>
            <w:shd w:val="clear" w:color="auto" w:fill="D9D9D9" w:themeFill="background1" w:themeFillShade="D9"/>
            <w:vAlign w:val="center"/>
          </w:tcPr>
          <w:p w14:paraId="241F6FD7" w14:textId="77777777" w:rsidR="00F939D6" w:rsidRPr="00F0258E" w:rsidRDefault="00F939D6" w:rsidP="005E5DF1">
            <w:pPr>
              <w:jc w:val="center"/>
              <w:rPr>
                <w:sz w:val="22"/>
                <w:szCs w:val="22"/>
              </w:rPr>
            </w:pPr>
            <w:r w:rsidRPr="00F0258E">
              <w:rPr>
                <w:sz w:val="22"/>
                <w:szCs w:val="22"/>
              </w:rPr>
              <w:t>5 (2%)</w:t>
            </w:r>
          </w:p>
        </w:tc>
      </w:tr>
      <w:tr w:rsidR="00F939D6" w:rsidRPr="00F0258E" w14:paraId="4FFB7F16" w14:textId="77777777" w:rsidTr="005E5DF1">
        <w:tc>
          <w:tcPr>
            <w:tcW w:w="2624" w:type="dxa"/>
            <w:tcBorders>
              <w:bottom w:val="single" w:sz="4" w:space="0" w:color="auto"/>
            </w:tcBorders>
          </w:tcPr>
          <w:p w14:paraId="08A703EA" w14:textId="77777777" w:rsidR="00F939D6" w:rsidRPr="00F0258E" w:rsidRDefault="00F939D6" w:rsidP="00E85448">
            <w:pPr>
              <w:ind w:left="270"/>
              <w:rPr>
                <w:sz w:val="22"/>
                <w:szCs w:val="22"/>
              </w:rPr>
            </w:pPr>
            <w:r w:rsidRPr="00F0258E">
              <w:rPr>
                <w:sz w:val="22"/>
                <w:szCs w:val="22"/>
              </w:rPr>
              <w:t>Cumulative %</w:t>
            </w:r>
          </w:p>
        </w:tc>
        <w:tc>
          <w:tcPr>
            <w:tcW w:w="1444" w:type="dxa"/>
            <w:tcBorders>
              <w:bottom w:val="single" w:sz="4" w:space="0" w:color="auto"/>
            </w:tcBorders>
            <w:vAlign w:val="center"/>
          </w:tcPr>
          <w:p w14:paraId="0A4DEC32" w14:textId="77777777" w:rsidR="00F939D6" w:rsidRPr="00F0258E" w:rsidRDefault="00F939D6" w:rsidP="005E5DF1">
            <w:pPr>
              <w:jc w:val="center"/>
              <w:rPr>
                <w:sz w:val="22"/>
                <w:szCs w:val="22"/>
              </w:rPr>
            </w:pPr>
            <w:r w:rsidRPr="00F0258E">
              <w:rPr>
                <w:sz w:val="22"/>
                <w:szCs w:val="22"/>
              </w:rPr>
              <w:t>8%</w:t>
            </w:r>
          </w:p>
        </w:tc>
        <w:tc>
          <w:tcPr>
            <w:tcW w:w="1252" w:type="dxa"/>
            <w:tcBorders>
              <w:bottom w:val="single" w:sz="4" w:space="0" w:color="auto"/>
              <w:right w:val="single" w:sz="4" w:space="0" w:color="auto"/>
            </w:tcBorders>
            <w:vAlign w:val="center"/>
          </w:tcPr>
          <w:p w14:paraId="6A6AF8E0" w14:textId="77777777" w:rsidR="00F939D6" w:rsidRPr="00F0258E" w:rsidRDefault="00F939D6" w:rsidP="005E5DF1">
            <w:pPr>
              <w:jc w:val="center"/>
              <w:rPr>
                <w:sz w:val="22"/>
                <w:szCs w:val="22"/>
              </w:rPr>
            </w:pPr>
            <w:r w:rsidRPr="00F0258E">
              <w:rPr>
                <w:sz w:val="22"/>
                <w:szCs w:val="22"/>
              </w:rPr>
              <w:t>17%</w:t>
            </w:r>
          </w:p>
        </w:tc>
        <w:tc>
          <w:tcPr>
            <w:tcW w:w="1448" w:type="dxa"/>
            <w:tcBorders>
              <w:left w:val="single" w:sz="4" w:space="0" w:color="auto"/>
              <w:bottom w:val="single" w:sz="4" w:space="0" w:color="auto"/>
            </w:tcBorders>
            <w:vAlign w:val="center"/>
          </w:tcPr>
          <w:p w14:paraId="24DAAADA" w14:textId="77777777" w:rsidR="00F939D6" w:rsidRPr="00F0258E" w:rsidRDefault="00F939D6" w:rsidP="005E5DF1">
            <w:pPr>
              <w:jc w:val="center"/>
              <w:rPr>
                <w:sz w:val="22"/>
                <w:szCs w:val="22"/>
              </w:rPr>
            </w:pPr>
            <w:r w:rsidRPr="00F0258E">
              <w:rPr>
                <w:sz w:val="22"/>
                <w:szCs w:val="22"/>
              </w:rPr>
              <w:t>5%</w:t>
            </w:r>
          </w:p>
        </w:tc>
        <w:tc>
          <w:tcPr>
            <w:tcW w:w="1298" w:type="dxa"/>
            <w:tcBorders>
              <w:bottom w:val="single" w:sz="4" w:space="0" w:color="auto"/>
            </w:tcBorders>
            <w:vAlign w:val="center"/>
          </w:tcPr>
          <w:p w14:paraId="73D9423C" w14:textId="77777777" w:rsidR="00F939D6" w:rsidRPr="00F0258E" w:rsidRDefault="00F939D6" w:rsidP="005E5DF1">
            <w:pPr>
              <w:jc w:val="center"/>
              <w:rPr>
                <w:sz w:val="22"/>
                <w:szCs w:val="22"/>
              </w:rPr>
            </w:pPr>
            <w:r w:rsidRPr="00F0258E">
              <w:rPr>
                <w:sz w:val="22"/>
                <w:szCs w:val="22"/>
              </w:rPr>
              <w:t>30%</w:t>
            </w:r>
          </w:p>
        </w:tc>
        <w:tc>
          <w:tcPr>
            <w:tcW w:w="1492" w:type="dxa"/>
            <w:tcBorders>
              <w:bottom w:val="single" w:sz="4" w:space="0" w:color="auto"/>
            </w:tcBorders>
            <w:vAlign w:val="center"/>
          </w:tcPr>
          <w:p w14:paraId="70CEFE37" w14:textId="77777777" w:rsidR="00F939D6" w:rsidRPr="00F0258E" w:rsidRDefault="00F939D6" w:rsidP="005E5DF1">
            <w:pPr>
              <w:jc w:val="center"/>
              <w:rPr>
                <w:sz w:val="22"/>
                <w:szCs w:val="22"/>
              </w:rPr>
            </w:pPr>
            <w:r w:rsidRPr="00F0258E">
              <w:rPr>
                <w:sz w:val="22"/>
                <w:szCs w:val="22"/>
              </w:rPr>
              <w:t>23%</w:t>
            </w:r>
          </w:p>
        </w:tc>
      </w:tr>
      <w:tr w:rsidR="00F939D6" w:rsidRPr="00F0258E" w14:paraId="3E090662" w14:textId="77777777" w:rsidTr="005E5DF1">
        <w:tc>
          <w:tcPr>
            <w:tcW w:w="2624" w:type="dxa"/>
            <w:tcBorders>
              <w:top w:val="single" w:sz="4" w:space="0" w:color="auto"/>
            </w:tcBorders>
          </w:tcPr>
          <w:p w14:paraId="7E47599D" w14:textId="7736FC42" w:rsidR="00F939D6" w:rsidRPr="00F0258E" w:rsidRDefault="00F939D6" w:rsidP="00F86D7E">
            <w:pPr>
              <w:rPr>
                <w:b/>
                <w:sz w:val="22"/>
                <w:szCs w:val="22"/>
              </w:rPr>
            </w:pPr>
            <w:r w:rsidRPr="00F0258E">
              <w:rPr>
                <w:b/>
                <w:sz w:val="22"/>
                <w:szCs w:val="22"/>
              </w:rPr>
              <w:t xml:space="preserve">Not </w:t>
            </w:r>
            <w:r w:rsidR="00F86D7E">
              <w:rPr>
                <w:b/>
                <w:sz w:val="22"/>
                <w:szCs w:val="22"/>
              </w:rPr>
              <w:t>affected</w:t>
            </w:r>
          </w:p>
        </w:tc>
        <w:tc>
          <w:tcPr>
            <w:tcW w:w="1444" w:type="dxa"/>
            <w:tcBorders>
              <w:top w:val="single" w:sz="4" w:space="0" w:color="auto"/>
            </w:tcBorders>
            <w:vAlign w:val="center"/>
          </w:tcPr>
          <w:p w14:paraId="1245C816" w14:textId="77777777" w:rsidR="00F939D6" w:rsidRPr="00F0258E" w:rsidRDefault="00F939D6" w:rsidP="005E5DF1">
            <w:pPr>
              <w:jc w:val="center"/>
              <w:rPr>
                <w:i/>
                <w:sz w:val="22"/>
                <w:szCs w:val="22"/>
              </w:rPr>
            </w:pPr>
          </w:p>
        </w:tc>
        <w:tc>
          <w:tcPr>
            <w:tcW w:w="1252" w:type="dxa"/>
            <w:tcBorders>
              <w:top w:val="single" w:sz="4" w:space="0" w:color="auto"/>
              <w:right w:val="single" w:sz="4" w:space="0" w:color="auto"/>
            </w:tcBorders>
            <w:vAlign w:val="center"/>
          </w:tcPr>
          <w:p w14:paraId="1A19A4C6" w14:textId="77777777" w:rsidR="00F939D6" w:rsidRPr="00F0258E" w:rsidRDefault="00F939D6" w:rsidP="005E5DF1">
            <w:pPr>
              <w:jc w:val="center"/>
              <w:rPr>
                <w:i/>
                <w:sz w:val="22"/>
                <w:szCs w:val="22"/>
              </w:rPr>
            </w:pPr>
          </w:p>
        </w:tc>
        <w:tc>
          <w:tcPr>
            <w:tcW w:w="1448" w:type="dxa"/>
            <w:tcBorders>
              <w:top w:val="single" w:sz="4" w:space="0" w:color="auto"/>
              <w:left w:val="single" w:sz="4" w:space="0" w:color="auto"/>
            </w:tcBorders>
            <w:vAlign w:val="center"/>
          </w:tcPr>
          <w:p w14:paraId="64D2FCEB" w14:textId="77777777" w:rsidR="00F939D6" w:rsidRPr="00F0258E" w:rsidRDefault="00F939D6" w:rsidP="005E5DF1">
            <w:pPr>
              <w:jc w:val="center"/>
              <w:rPr>
                <w:i/>
                <w:sz w:val="22"/>
                <w:szCs w:val="22"/>
              </w:rPr>
            </w:pPr>
          </w:p>
        </w:tc>
        <w:tc>
          <w:tcPr>
            <w:tcW w:w="1298" w:type="dxa"/>
            <w:tcBorders>
              <w:top w:val="single" w:sz="4" w:space="0" w:color="auto"/>
            </w:tcBorders>
            <w:vAlign w:val="center"/>
          </w:tcPr>
          <w:p w14:paraId="0D3DBE08" w14:textId="77777777" w:rsidR="00F939D6" w:rsidRPr="00F0258E" w:rsidRDefault="00F939D6" w:rsidP="005E5DF1">
            <w:pPr>
              <w:jc w:val="center"/>
              <w:rPr>
                <w:i/>
                <w:sz w:val="22"/>
                <w:szCs w:val="22"/>
              </w:rPr>
            </w:pPr>
          </w:p>
        </w:tc>
        <w:tc>
          <w:tcPr>
            <w:tcW w:w="1492" w:type="dxa"/>
            <w:tcBorders>
              <w:top w:val="single" w:sz="4" w:space="0" w:color="auto"/>
            </w:tcBorders>
            <w:vAlign w:val="center"/>
          </w:tcPr>
          <w:p w14:paraId="14AFF9A6" w14:textId="77777777" w:rsidR="00F939D6" w:rsidRPr="00F0258E" w:rsidRDefault="00F939D6" w:rsidP="005E5DF1">
            <w:pPr>
              <w:jc w:val="center"/>
              <w:rPr>
                <w:i/>
                <w:sz w:val="22"/>
                <w:szCs w:val="22"/>
              </w:rPr>
            </w:pPr>
          </w:p>
        </w:tc>
      </w:tr>
      <w:tr w:rsidR="00F939D6" w:rsidRPr="00F0258E" w14:paraId="4B0ED7A4" w14:textId="77777777" w:rsidTr="005E5DF1">
        <w:tc>
          <w:tcPr>
            <w:tcW w:w="2624" w:type="dxa"/>
            <w:shd w:val="clear" w:color="auto" w:fill="D9D9D9" w:themeFill="background1" w:themeFillShade="D9"/>
          </w:tcPr>
          <w:p w14:paraId="7B46B677" w14:textId="1D45D238" w:rsidR="00F939D6" w:rsidRPr="00F0258E" w:rsidRDefault="00F939D6" w:rsidP="005E5DF1">
            <w:pPr>
              <w:ind w:left="270"/>
              <w:rPr>
                <w:sz w:val="22"/>
                <w:szCs w:val="22"/>
              </w:rPr>
            </w:pPr>
            <w:r w:rsidRPr="00F0258E">
              <w:rPr>
                <w:sz w:val="22"/>
                <w:szCs w:val="22"/>
              </w:rPr>
              <w:t xml:space="preserve">Window </w:t>
            </w:r>
            <w:r w:rsidR="005E5DF1">
              <w:rPr>
                <w:sz w:val="22"/>
                <w:szCs w:val="22"/>
              </w:rPr>
              <w:t>&lt; CD4</w:t>
            </w:r>
            <w:r w:rsidRPr="00F0258E">
              <w:rPr>
                <w:sz w:val="22"/>
                <w:szCs w:val="22"/>
              </w:rPr>
              <w:t xml:space="preserve"> median</w:t>
            </w:r>
            <w:r w:rsidR="005E5DF1">
              <w:rPr>
                <w:sz w:val="22"/>
                <w:szCs w:val="22"/>
              </w:rPr>
              <w:t xml:space="preserve"> estimate</w:t>
            </w:r>
          </w:p>
        </w:tc>
        <w:tc>
          <w:tcPr>
            <w:tcW w:w="1444" w:type="dxa"/>
            <w:shd w:val="clear" w:color="auto" w:fill="D9D9D9" w:themeFill="background1" w:themeFillShade="D9"/>
            <w:vAlign w:val="center"/>
          </w:tcPr>
          <w:p w14:paraId="62D2DD67" w14:textId="77777777" w:rsidR="00F939D6" w:rsidRPr="00F0258E" w:rsidRDefault="00F939D6" w:rsidP="005E5DF1">
            <w:pPr>
              <w:jc w:val="center"/>
              <w:rPr>
                <w:sz w:val="22"/>
                <w:szCs w:val="22"/>
              </w:rPr>
            </w:pPr>
            <w:r w:rsidRPr="00F0258E">
              <w:rPr>
                <w:sz w:val="22"/>
                <w:szCs w:val="22"/>
              </w:rPr>
              <w:t>1487 (66%)</w:t>
            </w:r>
          </w:p>
        </w:tc>
        <w:tc>
          <w:tcPr>
            <w:tcW w:w="1252" w:type="dxa"/>
            <w:tcBorders>
              <w:right w:val="single" w:sz="4" w:space="0" w:color="auto"/>
            </w:tcBorders>
            <w:shd w:val="clear" w:color="auto" w:fill="D9D9D9" w:themeFill="background1" w:themeFillShade="D9"/>
            <w:vAlign w:val="center"/>
          </w:tcPr>
          <w:p w14:paraId="4E84A118" w14:textId="77777777" w:rsidR="00F939D6" w:rsidRPr="00F0258E" w:rsidRDefault="00F939D6" w:rsidP="005E5DF1">
            <w:pPr>
              <w:jc w:val="center"/>
              <w:rPr>
                <w:sz w:val="22"/>
                <w:szCs w:val="22"/>
              </w:rPr>
            </w:pPr>
            <w:r w:rsidRPr="00F0258E">
              <w:rPr>
                <w:sz w:val="22"/>
                <w:szCs w:val="22"/>
              </w:rPr>
              <w:t>395 (53%)</w:t>
            </w:r>
          </w:p>
        </w:tc>
        <w:tc>
          <w:tcPr>
            <w:tcW w:w="1448" w:type="dxa"/>
            <w:tcBorders>
              <w:left w:val="single" w:sz="4" w:space="0" w:color="auto"/>
            </w:tcBorders>
            <w:shd w:val="clear" w:color="auto" w:fill="D9D9D9" w:themeFill="background1" w:themeFillShade="D9"/>
            <w:vAlign w:val="center"/>
          </w:tcPr>
          <w:p w14:paraId="5124E60B" w14:textId="77777777" w:rsidR="00F939D6" w:rsidRPr="00F0258E" w:rsidRDefault="00F939D6" w:rsidP="005E5DF1">
            <w:pPr>
              <w:jc w:val="center"/>
              <w:rPr>
                <w:sz w:val="22"/>
                <w:szCs w:val="22"/>
              </w:rPr>
            </w:pPr>
            <w:r w:rsidRPr="00F0258E">
              <w:rPr>
                <w:sz w:val="22"/>
                <w:szCs w:val="22"/>
              </w:rPr>
              <w:t>1611 (67%)</w:t>
            </w:r>
          </w:p>
        </w:tc>
        <w:tc>
          <w:tcPr>
            <w:tcW w:w="1298" w:type="dxa"/>
            <w:shd w:val="clear" w:color="auto" w:fill="D9D9D9" w:themeFill="background1" w:themeFillShade="D9"/>
            <w:vAlign w:val="center"/>
          </w:tcPr>
          <w:p w14:paraId="0F9A030C" w14:textId="77777777" w:rsidR="00F939D6" w:rsidRPr="00F0258E" w:rsidRDefault="00F939D6" w:rsidP="005E5DF1">
            <w:pPr>
              <w:jc w:val="center"/>
              <w:rPr>
                <w:sz w:val="22"/>
                <w:szCs w:val="22"/>
              </w:rPr>
            </w:pPr>
            <w:r w:rsidRPr="00F0258E">
              <w:rPr>
                <w:sz w:val="22"/>
                <w:szCs w:val="22"/>
              </w:rPr>
              <w:t>173 (44%)</w:t>
            </w:r>
          </w:p>
        </w:tc>
        <w:tc>
          <w:tcPr>
            <w:tcW w:w="1492" w:type="dxa"/>
            <w:shd w:val="clear" w:color="auto" w:fill="D9D9D9" w:themeFill="background1" w:themeFillShade="D9"/>
            <w:vAlign w:val="center"/>
          </w:tcPr>
          <w:p w14:paraId="2273AF0A" w14:textId="77777777" w:rsidR="00F939D6" w:rsidRPr="00F0258E" w:rsidRDefault="00F939D6" w:rsidP="005E5DF1">
            <w:pPr>
              <w:jc w:val="center"/>
              <w:rPr>
                <w:sz w:val="22"/>
                <w:szCs w:val="22"/>
              </w:rPr>
            </w:pPr>
            <w:r w:rsidRPr="00F0258E">
              <w:rPr>
                <w:sz w:val="22"/>
                <w:szCs w:val="22"/>
              </w:rPr>
              <w:t>98 (43%)</w:t>
            </w:r>
          </w:p>
        </w:tc>
      </w:tr>
      <w:tr w:rsidR="00F939D6" w:rsidRPr="00F0258E" w14:paraId="25E38B9A" w14:textId="77777777" w:rsidTr="005E5DF1">
        <w:tc>
          <w:tcPr>
            <w:tcW w:w="2624" w:type="dxa"/>
            <w:tcBorders>
              <w:bottom w:val="single" w:sz="4" w:space="0" w:color="auto"/>
            </w:tcBorders>
          </w:tcPr>
          <w:p w14:paraId="13739396" w14:textId="43CAC561" w:rsidR="00F939D6" w:rsidRPr="00F0258E" w:rsidRDefault="00F939D6" w:rsidP="005E5DF1">
            <w:pPr>
              <w:ind w:left="270"/>
              <w:rPr>
                <w:sz w:val="22"/>
                <w:szCs w:val="22"/>
              </w:rPr>
            </w:pPr>
            <w:r w:rsidRPr="00F0258E">
              <w:rPr>
                <w:sz w:val="22"/>
                <w:szCs w:val="22"/>
              </w:rPr>
              <w:t xml:space="preserve">CD4 </w:t>
            </w:r>
            <w:r>
              <w:rPr>
                <w:sz w:val="22"/>
                <w:szCs w:val="22"/>
              </w:rPr>
              <w:t xml:space="preserve">missing or </w:t>
            </w:r>
            <w:r w:rsidR="005E5DF1">
              <w:rPr>
                <w:sz w:val="22"/>
                <w:szCs w:val="22"/>
              </w:rPr>
              <w:t>&gt; 3</w:t>
            </w:r>
            <w:r w:rsidRPr="00F0258E">
              <w:rPr>
                <w:sz w:val="22"/>
                <w:szCs w:val="22"/>
              </w:rPr>
              <w:t>0d</w:t>
            </w:r>
          </w:p>
        </w:tc>
        <w:tc>
          <w:tcPr>
            <w:tcW w:w="1444" w:type="dxa"/>
            <w:tcBorders>
              <w:bottom w:val="single" w:sz="4" w:space="0" w:color="auto"/>
            </w:tcBorders>
            <w:vAlign w:val="center"/>
          </w:tcPr>
          <w:p w14:paraId="53F18F46" w14:textId="77777777" w:rsidR="00F939D6" w:rsidRPr="00F0258E" w:rsidRDefault="00F939D6" w:rsidP="005E5DF1">
            <w:pPr>
              <w:jc w:val="center"/>
              <w:rPr>
                <w:sz w:val="22"/>
                <w:szCs w:val="22"/>
              </w:rPr>
            </w:pPr>
            <w:r w:rsidRPr="00F0258E">
              <w:rPr>
                <w:sz w:val="22"/>
                <w:szCs w:val="22"/>
              </w:rPr>
              <w:t>611 (27%)</w:t>
            </w:r>
          </w:p>
        </w:tc>
        <w:tc>
          <w:tcPr>
            <w:tcW w:w="1252" w:type="dxa"/>
            <w:tcBorders>
              <w:bottom w:val="single" w:sz="4" w:space="0" w:color="auto"/>
              <w:right w:val="single" w:sz="4" w:space="0" w:color="auto"/>
            </w:tcBorders>
            <w:vAlign w:val="center"/>
          </w:tcPr>
          <w:p w14:paraId="75124997" w14:textId="77777777" w:rsidR="00F939D6" w:rsidRPr="00F0258E" w:rsidRDefault="00F939D6" w:rsidP="005E5DF1">
            <w:pPr>
              <w:jc w:val="center"/>
              <w:rPr>
                <w:sz w:val="22"/>
                <w:szCs w:val="22"/>
              </w:rPr>
            </w:pPr>
            <w:r w:rsidRPr="00F0258E">
              <w:rPr>
                <w:sz w:val="22"/>
                <w:szCs w:val="22"/>
              </w:rPr>
              <w:t>227 (30%)</w:t>
            </w:r>
          </w:p>
        </w:tc>
        <w:tc>
          <w:tcPr>
            <w:tcW w:w="1448" w:type="dxa"/>
            <w:tcBorders>
              <w:left w:val="single" w:sz="4" w:space="0" w:color="auto"/>
              <w:bottom w:val="single" w:sz="4" w:space="0" w:color="auto"/>
            </w:tcBorders>
            <w:vAlign w:val="center"/>
          </w:tcPr>
          <w:p w14:paraId="599E2BE7" w14:textId="77777777" w:rsidR="00F939D6" w:rsidRPr="00F0258E" w:rsidRDefault="00F939D6" w:rsidP="005E5DF1">
            <w:pPr>
              <w:jc w:val="center"/>
              <w:rPr>
                <w:sz w:val="22"/>
                <w:szCs w:val="22"/>
              </w:rPr>
            </w:pPr>
            <w:r w:rsidRPr="00F0258E">
              <w:rPr>
                <w:sz w:val="22"/>
                <w:szCs w:val="22"/>
              </w:rPr>
              <w:t>657 (27%)</w:t>
            </w:r>
          </w:p>
        </w:tc>
        <w:tc>
          <w:tcPr>
            <w:tcW w:w="1298" w:type="dxa"/>
            <w:tcBorders>
              <w:bottom w:val="single" w:sz="4" w:space="0" w:color="auto"/>
            </w:tcBorders>
            <w:vAlign w:val="center"/>
          </w:tcPr>
          <w:p w14:paraId="2407151C" w14:textId="77777777" w:rsidR="00F939D6" w:rsidRPr="00F0258E" w:rsidRDefault="00F939D6" w:rsidP="005E5DF1">
            <w:pPr>
              <w:jc w:val="center"/>
              <w:rPr>
                <w:sz w:val="22"/>
                <w:szCs w:val="22"/>
              </w:rPr>
            </w:pPr>
            <w:r w:rsidRPr="00F0258E">
              <w:rPr>
                <w:sz w:val="22"/>
                <w:szCs w:val="22"/>
              </w:rPr>
              <w:t>104 (26%)</w:t>
            </w:r>
          </w:p>
        </w:tc>
        <w:tc>
          <w:tcPr>
            <w:tcW w:w="1492" w:type="dxa"/>
            <w:tcBorders>
              <w:bottom w:val="single" w:sz="4" w:space="0" w:color="auto"/>
            </w:tcBorders>
            <w:vAlign w:val="center"/>
          </w:tcPr>
          <w:p w14:paraId="3EC1A4FE" w14:textId="77777777" w:rsidR="00F939D6" w:rsidRPr="00F0258E" w:rsidRDefault="00F939D6" w:rsidP="005E5DF1">
            <w:pPr>
              <w:jc w:val="center"/>
              <w:rPr>
                <w:sz w:val="22"/>
                <w:szCs w:val="22"/>
              </w:rPr>
            </w:pPr>
            <w:r w:rsidRPr="00F0258E">
              <w:rPr>
                <w:sz w:val="22"/>
                <w:szCs w:val="22"/>
              </w:rPr>
              <w:t>77 (34%)</w:t>
            </w:r>
          </w:p>
        </w:tc>
      </w:tr>
      <w:tr w:rsidR="00F939D6" w:rsidRPr="00F0258E" w14:paraId="125078FD" w14:textId="77777777" w:rsidTr="005E5DF1">
        <w:tc>
          <w:tcPr>
            <w:tcW w:w="2624" w:type="dxa"/>
            <w:tcBorders>
              <w:top w:val="single" w:sz="4" w:space="0" w:color="auto"/>
            </w:tcBorders>
          </w:tcPr>
          <w:p w14:paraId="256F58EE" w14:textId="362A76BF" w:rsidR="00F939D6" w:rsidRPr="00F0258E" w:rsidRDefault="00F939D6" w:rsidP="00E85448">
            <w:pPr>
              <w:rPr>
                <w:sz w:val="22"/>
                <w:szCs w:val="22"/>
              </w:rPr>
            </w:pPr>
            <w:r w:rsidRPr="00F0258E">
              <w:rPr>
                <w:b/>
                <w:sz w:val="22"/>
                <w:szCs w:val="22"/>
              </w:rPr>
              <w:t>Column Total</w:t>
            </w:r>
            <w:r w:rsidR="005E5DF1">
              <w:rPr>
                <w:b/>
                <w:sz w:val="22"/>
                <w:szCs w:val="22"/>
              </w:rPr>
              <w:t>s</w:t>
            </w:r>
          </w:p>
        </w:tc>
        <w:tc>
          <w:tcPr>
            <w:tcW w:w="1444" w:type="dxa"/>
            <w:tcBorders>
              <w:top w:val="single" w:sz="4" w:space="0" w:color="auto"/>
            </w:tcBorders>
            <w:vAlign w:val="center"/>
          </w:tcPr>
          <w:p w14:paraId="3BB36EF7" w14:textId="77777777" w:rsidR="00F939D6" w:rsidRPr="00F0258E" w:rsidRDefault="00F939D6" w:rsidP="005E5DF1">
            <w:pPr>
              <w:jc w:val="center"/>
              <w:rPr>
                <w:sz w:val="22"/>
                <w:szCs w:val="22"/>
              </w:rPr>
            </w:pPr>
          </w:p>
        </w:tc>
        <w:tc>
          <w:tcPr>
            <w:tcW w:w="1252" w:type="dxa"/>
            <w:tcBorders>
              <w:top w:val="single" w:sz="4" w:space="0" w:color="auto"/>
              <w:right w:val="single" w:sz="4" w:space="0" w:color="auto"/>
            </w:tcBorders>
            <w:vAlign w:val="center"/>
          </w:tcPr>
          <w:p w14:paraId="6DB4BEA9" w14:textId="77777777" w:rsidR="00F939D6" w:rsidRPr="00F0258E" w:rsidRDefault="00F939D6" w:rsidP="005E5DF1">
            <w:pPr>
              <w:jc w:val="center"/>
              <w:rPr>
                <w:sz w:val="22"/>
                <w:szCs w:val="22"/>
              </w:rPr>
            </w:pPr>
          </w:p>
        </w:tc>
        <w:tc>
          <w:tcPr>
            <w:tcW w:w="1448" w:type="dxa"/>
            <w:tcBorders>
              <w:top w:val="single" w:sz="4" w:space="0" w:color="auto"/>
              <w:left w:val="single" w:sz="4" w:space="0" w:color="auto"/>
            </w:tcBorders>
            <w:vAlign w:val="center"/>
          </w:tcPr>
          <w:p w14:paraId="4A035DCB" w14:textId="77777777" w:rsidR="00F939D6" w:rsidRPr="00F0258E" w:rsidRDefault="00F939D6" w:rsidP="005E5DF1">
            <w:pPr>
              <w:jc w:val="center"/>
              <w:rPr>
                <w:sz w:val="22"/>
                <w:szCs w:val="22"/>
              </w:rPr>
            </w:pPr>
          </w:p>
        </w:tc>
        <w:tc>
          <w:tcPr>
            <w:tcW w:w="1298" w:type="dxa"/>
            <w:tcBorders>
              <w:top w:val="single" w:sz="4" w:space="0" w:color="auto"/>
            </w:tcBorders>
            <w:vAlign w:val="center"/>
          </w:tcPr>
          <w:p w14:paraId="7E320D15" w14:textId="77777777" w:rsidR="00F939D6" w:rsidRPr="00F0258E" w:rsidRDefault="00F939D6" w:rsidP="005E5DF1">
            <w:pPr>
              <w:jc w:val="center"/>
              <w:rPr>
                <w:sz w:val="22"/>
                <w:szCs w:val="22"/>
              </w:rPr>
            </w:pPr>
          </w:p>
        </w:tc>
        <w:tc>
          <w:tcPr>
            <w:tcW w:w="1492" w:type="dxa"/>
            <w:tcBorders>
              <w:top w:val="single" w:sz="4" w:space="0" w:color="auto"/>
            </w:tcBorders>
            <w:vAlign w:val="center"/>
          </w:tcPr>
          <w:p w14:paraId="612CE4C0" w14:textId="77777777" w:rsidR="00F939D6" w:rsidRPr="00F0258E" w:rsidRDefault="00F939D6" w:rsidP="005E5DF1">
            <w:pPr>
              <w:jc w:val="center"/>
              <w:rPr>
                <w:sz w:val="22"/>
                <w:szCs w:val="22"/>
              </w:rPr>
            </w:pPr>
          </w:p>
        </w:tc>
      </w:tr>
      <w:tr w:rsidR="00F939D6" w:rsidRPr="00F0258E" w14:paraId="451DE442" w14:textId="77777777" w:rsidTr="005E5DF1">
        <w:tc>
          <w:tcPr>
            <w:tcW w:w="2624" w:type="dxa"/>
            <w:shd w:val="clear" w:color="auto" w:fill="D9D9D9" w:themeFill="background1" w:themeFillShade="D9"/>
          </w:tcPr>
          <w:p w14:paraId="343E3038" w14:textId="77777777" w:rsidR="00F939D6" w:rsidRPr="00F0258E" w:rsidRDefault="00F939D6" w:rsidP="00E85448">
            <w:pPr>
              <w:ind w:left="270"/>
              <w:rPr>
                <w:sz w:val="22"/>
                <w:szCs w:val="22"/>
              </w:rPr>
            </w:pPr>
            <w:r w:rsidRPr="00F0258E">
              <w:rPr>
                <w:sz w:val="22"/>
                <w:szCs w:val="22"/>
              </w:rPr>
              <w:t>N</w:t>
            </w:r>
          </w:p>
        </w:tc>
        <w:tc>
          <w:tcPr>
            <w:tcW w:w="1444" w:type="dxa"/>
            <w:shd w:val="clear" w:color="auto" w:fill="D9D9D9" w:themeFill="background1" w:themeFillShade="D9"/>
            <w:vAlign w:val="center"/>
          </w:tcPr>
          <w:p w14:paraId="50CC918F" w14:textId="161A3D4E" w:rsidR="00F939D6" w:rsidRPr="00F0258E" w:rsidRDefault="00F939D6" w:rsidP="005E5DF1">
            <w:pPr>
              <w:jc w:val="center"/>
              <w:rPr>
                <w:sz w:val="22"/>
                <w:szCs w:val="22"/>
              </w:rPr>
            </w:pPr>
            <w:r w:rsidRPr="00F0258E">
              <w:rPr>
                <w:sz w:val="22"/>
                <w:szCs w:val="22"/>
              </w:rPr>
              <w:t>2269</w:t>
            </w:r>
          </w:p>
        </w:tc>
        <w:tc>
          <w:tcPr>
            <w:tcW w:w="1252" w:type="dxa"/>
            <w:tcBorders>
              <w:right w:val="single" w:sz="4" w:space="0" w:color="auto"/>
            </w:tcBorders>
            <w:shd w:val="clear" w:color="auto" w:fill="D9D9D9" w:themeFill="background1" w:themeFillShade="D9"/>
            <w:vAlign w:val="center"/>
          </w:tcPr>
          <w:p w14:paraId="52F90426" w14:textId="07AE8A7E" w:rsidR="00F939D6" w:rsidRPr="00F0258E" w:rsidRDefault="00F939D6" w:rsidP="005E5DF1">
            <w:pPr>
              <w:jc w:val="center"/>
              <w:rPr>
                <w:sz w:val="22"/>
                <w:szCs w:val="22"/>
              </w:rPr>
            </w:pPr>
            <w:r w:rsidRPr="00F0258E">
              <w:rPr>
                <w:sz w:val="22"/>
                <w:szCs w:val="22"/>
              </w:rPr>
              <w:t>747</w:t>
            </w:r>
          </w:p>
        </w:tc>
        <w:tc>
          <w:tcPr>
            <w:tcW w:w="1448" w:type="dxa"/>
            <w:tcBorders>
              <w:left w:val="single" w:sz="4" w:space="0" w:color="auto"/>
            </w:tcBorders>
            <w:shd w:val="clear" w:color="auto" w:fill="D9D9D9" w:themeFill="background1" w:themeFillShade="D9"/>
            <w:vAlign w:val="center"/>
          </w:tcPr>
          <w:p w14:paraId="3621008B" w14:textId="77777777" w:rsidR="00F939D6" w:rsidRPr="00F0258E" w:rsidRDefault="00F939D6" w:rsidP="005E5DF1">
            <w:pPr>
              <w:jc w:val="center"/>
              <w:rPr>
                <w:sz w:val="22"/>
                <w:szCs w:val="22"/>
              </w:rPr>
            </w:pPr>
            <w:r w:rsidRPr="00F0258E">
              <w:rPr>
                <w:sz w:val="22"/>
                <w:szCs w:val="22"/>
              </w:rPr>
              <w:t>2394</w:t>
            </w:r>
          </w:p>
        </w:tc>
        <w:tc>
          <w:tcPr>
            <w:tcW w:w="1298" w:type="dxa"/>
            <w:shd w:val="clear" w:color="auto" w:fill="D9D9D9" w:themeFill="background1" w:themeFillShade="D9"/>
            <w:vAlign w:val="center"/>
          </w:tcPr>
          <w:p w14:paraId="2B1EAD10" w14:textId="77777777" w:rsidR="00F939D6" w:rsidRPr="00F0258E" w:rsidRDefault="00F939D6" w:rsidP="005E5DF1">
            <w:pPr>
              <w:jc w:val="center"/>
              <w:rPr>
                <w:sz w:val="22"/>
                <w:szCs w:val="22"/>
              </w:rPr>
            </w:pPr>
            <w:r w:rsidRPr="00F0258E">
              <w:rPr>
                <w:sz w:val="22"/>
                <w:szCs w:val="22"/>
              </w:rPr>
              <w:t>396</w:t>
            </w:r>
          </w:p>
        </w:tc>
        <w:tc>
          <w:tcPr>
            <w:tcW w:w="1492" w:type="dxa"/>
            <w:shd w:val="clear" w:color="auto" w:fill="D9D9D9" w:themeFill="background1" w:themeFillShade="D9"/>
            <w:vAlign w:val="center"/>
          </w:tcPr>
          <w:p w14:paraId="52E20D1D" w14:textId="77777777" w:rsidR="00F939D6" w:rsidRPr="00F0258E" w:rsidRDefault="00F939D6" w:rsidP="005E5DF1">
            <w:pPr>
              <w:jc w:val="center"/>
              <w:rPr>
                <w:sz w:val="22"/>
                <w:szCs w:val="22"/>
              </w:rPr>
            </w:pPr>
            <w:r w:rsidRPr="00F0258E">
              <w:rPr>
                <w:sz w:val="22"/>
                <w:szCs w:val="22"/>
              </w:rPr>
              <w:t>226</w:t>
            </w:r>
          </w:p>
        </w:tc>
      </w:tr>
      <w:tr w:rsidR="00F939D6" w:rsidRPr="00F0258E" w14:paraId="0E5B8502" w14:textId="77777777" w:rsidTr="005E5DF1">
        <w:tc>
          <w:tcPr>
            <w:tcW w:w="2624" w:type="dxa"/>
            <w:tcBorders>
              <w:bottom w:val="single" w:sz="4" w:space="0" w:color="auto"/>
            </w:tcBorders>
          </w:tcPr>
          <w:p w14:paraId="4196EFA3" w14:textId="15DF64CB" w:rsidR="00F939D6" w:rsidRPr="00F0258E" w:rsidRDefault="00F939D6" w:rsidP="005E5DF1">
            <w:pPr>
              <w:ind w:left="270"/>
              <w:rPr>
                <w:sz w:val="22"/>
                <w:szCs w:val="22"/>
              </w:rPr>
            </w:pPr>
            <w:r w:rsidRPr="00F0258E">
              <w:rPr>
                <w:sz w:val="22"/>
                <w:szCs w:val="22"/>
              </w:rPr>
              <w:t xml:space="preserve">% of </w:t>
            </w:r>
            <w:r w:rsidR="005E5DF1">
              <w:rPr>
                <w:sz w:val="22"/>
                <w:szCs w:val="22"/>
              </w:rPr>
              <w:t>total</w:t>
            </w:r>
          </w:p>
        </w:tc>
        <w:tc>
          <w:tcPr>
            <w:tcW w:w="1444" w:type="dxa"/>
            <w:tcBorders>
              <w:bottom w:val="single" w:sz="4" w:space="0" w:color="auto"/>
            </w:tcBorders>
            <w:vAlign w:val="center"/>
          </w:tcPr>
          <w:p w14:paraId="56741136" w14:textId="77777777" w:rsidR="00F939D6" w:rsidRPr="00F0258E" w:rsidRDefault="00F939D6" w:rsidP="005E5DF1">
            <w:pPr>
              <w:jc w:val="center"/>
              <w:rPr>
                <w:sz w:val="22"/>
                <w:szCs w:val="22"/>
              </w:rPr>
            </w:pPr>
            <w:r w:rsidRPr="00F0258E">
              <w:rPr>
                <w:sz w:val="22"/>
                <w:szCs w:val="22"/>
              </w:rPr>
              <w:t>75%</w:t>
            </w:r>
          </w:p>
        </w:tc>
        <w:tc>
          <w:tcPr>
            <w:tcW w:w="1252" w:type="dxa"/>
            <w:tcBorders>
              <w:bottom w:val="single" w:sz="4" w:space="0" w:color="auto"/>
              <w:right w:val="single" w:sz="4" w:space="0" w:color="auto"/>
            </w:tcBorders>
            <w:vAlign w:val="center"/>
          </w:tcPr>
          <w:p w14:paraId="3DC52C05" w14:textId="77777777" w:rsidR="00F939D6" w:rsidRPr="00F0258E" w:rsidRDefault="00F939D6" w:rsidP="005E5DF1">
            <w:pPr>
              <w:jc w:val="center"/>
              <w:rPr>
                <w:sz w:val="22"/>
                <w:szCs w:val="22"/>
              </w:rPr>
            </w:pPr>
            <w:r w:rsidRPr="00F0258E">
              <w:rPr>
                <w:sz w:val="22"/>
                <w:szCs w:val="22"/>
              </w:rPr>
              <w:t>25%</w:t>
            </w:r>
          </w:p>
        </w:tc>
        <w:tc>
          <w:tcPr>
            <w:tcW w:w="1448" w:type="dxa"/>
            <w:tcBorders>
              <w:left w:val="single" w:sz="4" w:space="0" w:color="auto"/>
              <w:bottom w:val="single" w:sz="4" w:space="0" w:color="auto"/>
            </w:tcBorders>
            <w:vAlign w:val="center"/>
          </w:tcPr>
          <w:p w14:paraId="503688C4" w14:textId="77777777" w:rsidR="00F939D6" w:rsidRPr="00F0258E" w:rsidRDefault="00F939D6" w:rsidP="005E5DF1">
            <w:pPr>
              <w:jc w:val="center"/>
              <w:rPr>
                <w:sz w:val="22"/>
                <w:szCs w:val="22"/>
              </w:rPr>
            </w:pPr>
            <w:r w:rsidRPr="00F0258E">
              <w:rPr>
                <w:sz w:val="22"/>
                <w:szCs w:val="22"/>
              </w:rPr>
              <w:t>79%</w:t>
            </w:r>
          </w:p>
        </w:tc>
        <w:tc>
          <w:tcPr>
            <w:tcW w:w="1298" w:type="dxa"/>
            <w:tcBorders>
              <w:bottom w:val="single" w:sz="4" w:space="0" w:color="auto"/>
            </w:tcBorders>
            <w:vAlign w:val="center"/>
          </w:tcPr>
          <w:p w14:paraId="5729B5F2" w14:textId="77777777" w:rsidR="00F939D6" w:rsidRPr="00F0258E" w:rsidRDefault="00F939D6" w:rsidP="005E5DF1">
            <w:pPr>
              <w:jc w:val="center"/>
              <w:rPr>
                <w:sz w:val="22"/>
                <w:szCs w:val="22"/>
              </w:rPr>
            </w:pPr>
            <w:r w:rsidRPr="00F0258E">
              <w:rPr>
                <w:sz w:val="22"/>
                <w:szCs w:val="22"/>
              </w:rPr>
              <w:t>13%</w:t>
            </w:r>
          </w:p>
        </w:tc>
        <w:tc>
          <w:tcPr>
            <w:tcW w:w="1492" w:type="dxa"/>
            <w:tcBorders>
              <w:bottom w:val="single" w:sz="4" w:space="0" w:color="auto"/>
            </w:tcBorders>
            <w:vAlign w:val="center"/>
          </w:tcPr>
          <w:p w14:paraId="7635F095" w14:textId="77777777" w:rsidR="00F939D6" w:rsidRPr="00F0258E" w:rsidRDefault="00F939D6" w:rsidP="005E5DF1">
            <w:pPr>
              <w:jc w:val="center"/>
              <w:rPr>
                <w:sz w:val="22"/>
                <w:szCs w:val="22"/>
              </w:rPr>
            </w:pPr>
            <w:r w:rsidRPr="00F0258E">
              <w:rPr>
                <w:sz w:val="22"/>
                <w:szCs w:val="22"/>
              </w:rPr>
              <w:t>7%</w:t>
            </w:r>
          </w:p>
        </w:tc>
      </w:tr>
    </w:tbl>
    <w:p w14:paraId="680A6162" w14:textId="77777777" w:rsidR="00F939D6" w:rsidRDefault="00F939D6" w:rsidP="00F939D6"/>
    <w:p w14:paraId="7146EDA0" w14:textId="77777777" w:rsidR="00F939D6" w:rsidRDefault="00F939D6" w:rsidP="00F939D6"/>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0"/>
        <w:gridCol w:w="996"/>
        <w:gridCol w:w="1260"/>
        <w:gridCol w:w="1530"/>
        <w:gridCol w:w="1038"/>
      </w:tblGrid>
      <w:tr w:rsidR="00F939D6" w:rsidRPr="00F0258E" w14:paraId="14111D7E" w14:textId="77777777" w:rsidTr="00ED0FFB">
        <w:trPr>
          <w:jc w:val="center"/>
        </w:trPr>
        <w:tc>
          <w:tcPr>
            <w:tcW w:w="7074" w:type="dxa"/>
            <w:gridSpan w:val="5"/>
          </w:tcPr>
          <w:p w14:paraId="77352180" w14:textId="77777777" w:rsidR="00591446" w:rsidRDefault="00591446" w:rsidP="00E85448">
            <w:pPr>
              <w:rPr>
                <w:b/>
                <w:sz w:val="22"/>
                <w:szCs w:val="22"/>
              </w:rPr>
            </w:pPr>
          </w:p>
          <w:p w14:paraId="49170B16" w14:textId="00E07A58" w:rsidR="00F939D6" w:rsidRPr="00F0258E" w:rsidRDefault="00F939D6" w:rsidP="00591446">
            <w:pPr>
              <w:rPr>
                <w:sz w:val="22"/>
                <w:szCs w:val="22"/>
              </w:rPr>
            </w:pPr>
            <w:r w:rsidRPr="00F97F0A">
              <w:rPr>
                <w:b/>
                <w:sz w:val="22"/>
                <w:szCs w:val="22"/>
              </w:rPr>
              <w:t>Table 4</w:t>
            </w:r>
            <w:r>
              <w:rPr>
                <w:sz w:val="22"/>
                <w:szCs w:val="22"/>
              </w:rPr>
              <w:t xml:space="preserve">. CD4 distributions by </w:t>
            </w:r>
            <w:r w:rsidR="00591446">
              <w:rPr>
                <w:sz w:val="22"/>
                <w:szCs w:val="22"/>
              </w:rPr>
              <w:t>window boundary</w:t>
            </w:r>
            <w:r>
              <w:rPr>
                <w:sz w:val="22"/>
                <w:szCs w:val="22"/>
              </w:rPr>
              <w:t xml:space="preserve">, including missing testing history (N=5148). </w:t>
            </w:r>
            <w:r w:rsidR="00591446">
              <w:rPr>
                <w:sz w:val="22"/>
                <w:szCs w:val="22"/>
              </w:rPr>
              <w:t xml:space="preserve"> C</w:t>
            </w:r>
            <w:r>
              <w:rPr>
                <w:sz w:val="22"/>
                <w:szCs w:val="22"/>
              </w:rPr>
              <w:t>olumn percents</w:t>
            </w:r>
            <w:r w:rsidR="00591446">
              <w:rPr>
                <w:sz w:val="22"/>
                <w:szCs w:val="22"/>
              </w:rPr>
              <w:t xml:space="preserve"> shown</w:t>
            </w:r>
            <w:r>
              <w:rPr>
                <w:sz w:val="22"/>
                <w:szCs w:val="22"/>
              </w:rPr>
              <w:t xml:space="preserve">. </w:t>
            </w:r>
          </w:p>
        </w:tc>
      </w:tr>
      <w:tr w:rsidR="00F939D6" w:rsidRPr="00F0258E" w14:paraId="5370721D" w14:textId="77777777" w:rsidTr="00ED0FFB">
        <w:trPr>
          <w:jc w:val="center"/>
        </w:trPr>
        <w:tc>
          <w:tcPr>
            <w:tcW w:w="2250" w:type="dxa"/>
          </w:tcPr>
          <w:p w14:paraId="6FA51DB9" w14:textId="77777777" w:rsidR="00F939D6" w:rsidRPr="00F0258E" w:rsidRDefault="00F939D6" w:rsidP="00E85448">
            <w:pPr>
              <w:rPr>
                <w:sz w:val="22"/>
                <w:szCs w:val="22"/>
              </w:rPr>
            </w:pPr>
          </w:p>
        </w:tc>
        <w:tc>
          <w:tcPr>
            <w:tcW w:w="996" w:type="dxa"/>
          </w:tcPr>
          <w:p w14:paraId="2C722FD4" w14:textId="77777777" w:rsidR="00F939D6" w:rsidRPr="00F0258E" w:rsidRDefault="00F939D6" w:rsidP="00E85448">
            <w:pPr>
              <w:rPr>
                <w:sz w:val="22"/>
                <w:szCs w:val="22"/>
              </w:rPr>
            </w:pPr>
          </w:p>
        </w:tc>
        <w:tc>
          <w:tcPr>
            <w:tcW w:w="1260" w:type="dxa"/>
          </w:tcPr>
          <w:p w14:paraId="33A1A7F7" w14:textId="77777777" w:rsidR="00F939D6" w:rsidRPr="00F0258E" w:rsidRDefault="00F939D6" w:rsidP="00E85448">
            <w:pPr>
              <w:rPr>
                <w:sz w:val="22"/>
                <w:szCs w:val="22"/>
              </w:rPr>
            </w:pPr>
          </w:p>
        </w:tc>
        <w:tc>
          <w:tcPr>
            <w:tcW w:w="1530" w:type="dxa"/>
          </w:tcPr>
          <w:p w14:paraId="5BB5814D" w14:textId="77777777" w:rsidR="00F939D6" w:rsidRPr="00F0258E" w:rsidRDefault="00F939D6" w:rsidP="00E85448">
            <w:pPr>
              <w:rPr>
                <w:sz w:val="22"/>
                <w:szCs w:val="22"/>
              </w:rPr>
            </w:pPr>
          </w:p>
        </w:tc>
        <w:tc>
          <w:tcPr>
            <w:tcW w:w="1038" w:type="dxa"/>
          </w:tcPr>
          <w:p w14:paraId="5D2E4741" w14:textId="77777777" w:rsidR="00F939D6" w:rsidRPr="00F0258E" w:rsidRDefault="00F939D6" w:rsidP="00E85448">
            <w:pPr>
              <w:rPr>
                <w:sz w:val="22"/>
                <w:szCs w:val="22"/>
              </w:rPr>
            </w:pPr>
          </w:p>
        </w:tc>
      </w:tr>
      <w:tr w:rsidR="00ED0FFB" w:rsidRPr="00F0258E" w14:paraId="7A7F7005" w14:textId="77777777" w:rsidTr="00ED0FFB">
        <w:trPr>
          <w:jc w:val="center"/>
        </w:trPr>
        <w:tc>
          <w:tcPr>
            <w:tcW w:w="2250" w:type="dxa"/>
            <w:tcBorders>
              <w:bottom w:val="single" w:sz="4" w:space="0" w:color="auto"/>
            </w:tcBorders>
          </w:tcPr>
          <w:p w14:paraId="3166AF15" w14:textId="77777777" w:rsidR="00ED0FFB" w:rsidRPr="00F0258E" w:rsidRDefault="00ED0FFB" w:rsidP="00E85448">
            <w:pPr>
              <w:rPr>
                <w:sz w:val="22"/>
                <w:szCs w:val="22"/>
              </w:rPr>
            </w:pPr>
          </w:p>
        </w:tc>
        <w:tc>
          <w:tcPr>
            <w:tcW w:w="4824" w:type="dxa"/>
            <w:gridSpan w:val="4"/>
            <w:tcBorders>
              <w:bottom w:val="single" w:sz="4" w:space="0" w:color="auto"/>
            </w:tcBorders>
            <w:vAlign w:val="center"/>
          </w:tcPr>
          <w:p w14:paraId="7C8E4F26" w14:textId="0374CB96" w:rsidR="00ED0FFB" w:rsidRPr="00F0258E" w:rsidRDefault="00ED0FFB" w:rsidP="00ED0FFB">
            <w:pPr>
              <w:jc w:val="center"/>
              <w:rPr>
                <w:sz w:val="22"/>
                <w:szCs w:val="22"/>
              </w:rPr>
            </w:pPr>
            <w:r>
              <w:rPr>
                <w:sz w:val="22"/>
                <w:szCs w:val="22"/>
              </w:rPr>
              <w:t>Window of possible infection based on:</w:t>
            </w:r>
          </w:p>
        </w:tc>
      </w:tr>
      <w:tr w:rsidR="00F939D6" w:rsidRPr="00F0258E" w14:paraId="33FFC5DB" w14:textId="77777777" w:rsidTr="00ED0FFB">
        <w:trPr>
          <w:jc w:val="center"/>
        </w:trPr>
        <w:tc>
          <w:tcPr>
            <w:tcW w:w="2250" w:type="dxa"/>
            <w:tcBorders>
              <w:bottom w:val="single" w:sz="4" w:space="0" w:color="auto"/>
            </w:tcBorders>
          </w:tcPr>
          <w:p w14:paraId="1BD692C9" w14:textId="77777777" w:rsidR="00F939D6" w:rsidRPr="00F0258E" w:rsidRDefault="00F939D6" w:rsidP="00E85448">
            <w:pPr>
              <w:rPr>
                <w:sz w:val="22"/>
                <w:szCs w:val="22"/>
              </w:rPr>
            </w:pPr>
            <w:r w:rsidRPr="00F0258E">
              <w:rPr>
                <w:sz w:val="22"/>
                <w:szCs w:val="22"/>
              </w:rPr>
              <w:t>CD4 category</w:t>
            </w:r>
          </w:p>
        </w:tc>
        <w:tc>
          <w:tcPr>
            <w:tcW w:w="996" w:type="dxa"/>
            <w:tcBorders>
              <w:bottom w:val="single" w:sz="4" w:space="0" w:color="auto"/>
            </w:tcBorders>
            <w:vAlign w:val="center"/>
          </w:tcPr>
          <w:p w14:paraId="11C9F11B" w14:textId="77777777" w:rsidR="00F939D6" w:rsidRPr="00F0258E" w:rsidRDefault="00F939D6" w:rsidP="00ED0FFB">
            <w:pPr>
              <w:jc w:val="center"/>
              <w:rPr>
                <w:sz w:val="22"/>
                <w:szCs w:val="22"/>
              </w:rPr>
            </w:pPr>
            <w:r w:rsidRPr="00F0258E">
              <w:rPr>
                <w:sz w:val="22"/>
                <w:szCs w:val="22"/>
              </w:rPr>
              <w:t>LNT</w:t>
            </w:r>
          </w:p>
        </w:tc>
        <w:tc>
          <w:tcPr>
            <w:tcW w:w="1260" w:type="dxa"/>
            <w:tcBorders>
              <w:bottom w:val="single" w:sz="4" w:space="0" w:color="auto"/>
            </w:tcBorders>
            <w:vAlign w:val="center"/>
          </w:tcPr>
          <w:p w14:paraId="0B33423F" w14:textId="2B8C03D0" w:rsidR="00F939D6" w:rsidRPr="00F0258E" w:rsidRDefault="00ED0FFB" w:rsidP="00ED0FFB">
            <w:pPr>
              <w:jc w:val="center"/>
              <w:rPr>
                <w:sz w:val="22"/>
                <w:szCs w:val="22"/>
              </w:rPr>
            </w:pPr>
            <w:r>
              <w:rPr>
                <w:sz w:val="22"/>
                <w:szCs w:val="22"/>
              </w:rPr>
              <w:t>18 years</w:t>
            </w:r>
          </w:p>
        </w:tc>
        <w:tc>
          <w:tcPr>
            <w:tcW w:w="1530" w:type="dxa"/>
            <w:tcBorders>
              <w:bottom w:val="single" w:sz="4" w:space="0" w:color="auto"/>
            </w:tcBorders>
            <w:vAlign w:val="center"/>
          </w:tcPr>
          <w:p w14:paraId="48812F85" w14:textId="094B9EFD" w:rsidR="00F939D6" w:rsidRPr="00F0258E" w:rsidRDefault="00ED0FFB" w:rsidP="00ED0FFB">
            <w:pPr>
              <w:jc w:val="center"/>
              <w:rPr>
                <w:sz w:val="22"/>
                <w:szCs w:val="22"/>
              </w:rPr>
            </w:pPr>
            <w:r>
              <w:rPr>
                <w:sz w:val="22"/>
                <w:szCs w:val="22"/>
              </w:rPr>
              <w:t>age-16</w:t>
            </w:r>
          </w:p>
        </w:tc>
        <w:tc>
          <w:tcPr>
            <w:tcW w:w="1038" w:type="dxa"/>
            <w:tcBorders>
              <w:bottom w:val="single" w:sz="4" w:space="0" w:color="auto"/>
            </w:tcBorders>
          </w:tcPr>
          <w:p w14:paraId="1F08E9D8" w14:textId="77777777" w:rsidR="00F939D6" w:rsidRPr="00F0258E" w:rsidRDefault="00F939D6" w:rsidP="00E85448">
            <w:pPr>
              <w:rPr>
                <w:sz w:val="22"/>
                <w:szCs w:val="22"/>
              </w:rPr>
            </w:pPr>
            <w:r w:rsidRPr="00F0258E">
              <w:rPr>
                <w:sz w:val="22"/>
                <w:szCs w:val="22"/>
              </w:rPr>
              <w:t>Missing</w:t>
            </w:r>
          </w:p>
        </w:tc>
      </w:tr>
      <w:tr w:rsidR="00F939D6" w:rsidRPr="00F0258E" w14:paraId="154BE49E" w14:textId="77777777" w:rsidTr="00ED0FFB">
        <w:trPr>
          <w:jc w:val="center"/>
        </w:trPr>
        <w:tc>
          <w:tcPr>
            <w:tcW w:w="2250" w:type="dxa"/>
            <w:tcBorders>
              <w:top w:val="single" w:sz="4" w:space="0" w:color="auto"/>
            </w:tcBorders>
            <w:shd w:val="clear" w:color="auto" w:fill="D9D9D9" w:themeFill="background1" w:themeFillShade="D9"/>
          </w:tcPr>
          <w:p w14:paraId="765639D9" w14:textId="77777777" w:rsidR="00F939D6" w:rsidRPr="00F0258E" w:rsidRDefault="00F939D6" w:rsidP="00E85448">
            <w:pPr>
              <w:ind w:left="276"/>
              <w:rPr>
                <w:sz w:val="22"/>
                <w:szCs w:val="22"/>
              </w:rPr>
            </w:pPr>
            <w:r w:rsidRPr="00F0258E">
              <w:rPr>
                <w:sz w:val="22"/>
                <w:szCs w:val="22"/>
              </w:rPr>
              <w:t>&gt;500</w:t>
            </w:r>
          </w:p>
        </w:tc>
        <w:tc>
          <w:tcPr>
            <w:tcW w:w="996" w:type="dxa"/>
            <w:tcBorders>
              <w:top w:val="single" w:sz="4" w:space="0" w:color="auto"/>
            </w:tcBorders>
            <w:shd w:val="clear" w:color="auto" w:fill="D9D9D9" w:themeFill="background1" w:themeFillShade="D9"/>
          </w:tcPr>
          <w:p w14:paraId="64F62B1F" w14:textId="77777777" w:rsidR="00F939D6" w:rsidRPr="00F0258E" w:rsidRDefault="00F939D6" w:rsidP="00E85448">
            <w:pPr>
              <w:jc w:val="center"/>
              <w:rPr>
                <w:sz w:val="22"/>
                <w:szCs w:val="22"/>
              </w:rPr>
            </w:pPr>
            <w:r w:rsidRPr="00F0258E">
              <w:rPr>
                <w:sz w:val="22"/>
                <w:szCs w:val="22"/>
              </w:rPr>
              <w:t>26%</w:t>
            </w:r>
          </w:p>
        </w:tc>
        <w:tc>
          <w:tcPr>
            <w:tcW w:w="1260" w:type="dxa"/>
            <w:tcBorders>
              <w:top w:val="single" w:sz="4" w:space="0" w:color="auto"/>
            </w:tcBorders>
            <w:shd w:val="clear" w:color="auto" w:fill="D9D9D9" w:themeFill="background1" w:themeFillShade="D9"/>
          </w:tcPr>
          <w:p w14:paraId="52E136AD" w14:textId="77777777" w:rsidR="00F939D6" w:rsidRPr="00F0258E" w:rsidRDefault="00F939D6" w:rsidP="00E85448">
            <w:pPr>
              <w:jc w:val="center"/>
              <w:rPr>
                <w:sz w:val="22"/>
                <w:szCs w:val="22"/>
              </w:rPr>
            </w:pPr>
            <w:r w:rsidRPr="00F0258E">
              <w:rPr>
                <w:sz w:val="22"/>
                <w:szCs w:val="22"/>
              </w:rPr>
              <w:t>9%</w:t>
            </w:r>
          </w:p>
        </w:tc>
        <w:tc>
          <w:tcPr>
            <w:tcW w:w="1530" w:type="dxa"/>
            <w:tcBorders>
              <w:top w:val="single" w:sz="4" w:space="0" w:color="auto"/>
            </w:tcBorders>
            <w:shd w:val="clear" w:color="auto" w:fill="D9D9D9" w:themeFill="background1" w:themeFillShade="D9"/>
          </w:tcPr>
          <w:p w14:paraId="24FB72B3" w14:textId="77777777" w:rsidR="00F939D6" w:rsidRPr="00F0258E" w:rsidRDefault="00F939D6" w:rsidP="00E85448">
            <w:pPr>
              <w:jc w:val="center"/>
              <w:rPr>
                <w:sz w:val="22"/>
                <w:szCs w:val="22"/>
              </w:rPr>
            </w:pPr>
            <w:r w:rsidRPr="00F0258E">
              <w:rPr>
                <w:sz w:val="22"/>
                <w:szCs w:val="22"/>
              </w:rPr>
              <w:t>15%</w:t>
            </w:r>
          </w:p>
        </w:tc>
        <w:tc>
          <w:tcPr>
            <w:tcW w:w="1038" w:type="dxa"/>
            <w:tcBorders>
              <w:top w:val="single" w:sz="4" w:space="0" w:color="auto"/>
            </w:tcBorders>
            <w:shd w:val="clear" w:color="auto" w:fill="D9D9D9" w:themeFill="background1" w:themeFillShade="D9"/>
          </w:tcPr>
          <w:p w14:paraId="5D6C0D6D" w14:textId="77777777" w:rsidR="00F939D6" w:rsidRPr="00F0258E" w:rsidRDefault="00F939D6" w:rsidP="00E85448">
            <w:pPr>
              <w:jc w:val="center"/>
              <w:rPr>
                <w:sz w:val="22"/>
                <w:szCs w:val="22"/>
              </w:rPr>
            </w:pPr>
            <w:r w:rsidRPr="00F0258E">
              <w:rPr>
                <w:sz w:val="22"/>
                <w:szCs w:val="22"/>
              </w:rPr>
              <w:t>17%</w:t>
            </w:r>
          </w:p>
        </w:tc>
      </w:tr>
      <w:tr w:rsidR="00F939D6" w:rsidRPr="00F0258E" w14:paraId="6A25734E" w14:textId="77777777" w:rsidTr="00ED0FFB">
        <w:trPr>
          <w:jc w:val="center"/>
        </w:trPr>
        <w:tc>
          <w:tcPr>
            <w:tcW w:w="2250" w:type="dxa"/>
          </w:tcPr>
          <w:p w14:paraId="1B8E48F5" w14:textId="77777777" w:rsidR="00F939D6" w:rsidRPr="00F0258E" w:rsidRDefault="00F939D6" w:rsidP="00E85448">
            <w:pPr>
              <w:ind w:left="276"/>
              <w:rPr>
                <w:sz w:val="22"/>
                <w:szCs w:val="22"/>
              </w:rPr>
            </w:pPr>
            <w:r w:rsidRPr="00F0258E">
              <w:rPr>
                <w:sz w:val="22"/>
                <w:szCs w:val="22"/>
              </w:rPr>
              <w:t>350-500</w:t>
            </w:r>
          </w:p>
        </w:tc>
        <w:tc>
          <w:tcPr>
            <w:tcW w:w="996" w:type="dxa"/>
          </w:tcPr>
          <w:p w14:paraId="3C91A463" w14:textId="77777777" w:rsidR="00F939D6" w:rsidRPr="00F0258E" w:rsidRDefault="00F939D6" w:rsidP="00E85448">
            <w:pPr>
              <w:jc w:val="center"/>
              <w:rPr>
                <w:sz w:val="22"/>
                <w:szCs w:val="22"/>
              </w:rPr>
            </w:pPr>
            <w:r w:rsidRPr="00F0258E">
              <w:rPr>
                <w:sz w:val="22"/>
                <w:szCs w:val="22"/>
              </w:rPr>
              <w:t>18%</w:t>
            </w:r>
          </w:p>
        </w:tc>
        <w:tc>
          <w:tcPr>
            <w:tcW w:w="1260" w:type="dxa"/>
          </w:tcPr>
          <w:p w14:paraId="3A5C4B72" w14:textId="77777777" w:rsidR="00F939D6" w:rsidRPr="00F0258E" w:rsidRDefault="00F939D6" w:rsidP="00E85448">
            <w:pPr>
              <w:jc w:val="center"/>
              <w:rPr>
                <w:sz w:val="22"/>
                <w:szCs w:val="22"/>
              </w:rPr>
            </w:pPr>
            <w:r w:rsidRPr="00F0258E">
              <w:rPr>
                <w:sz w:val="22"/>
                <w:szCs w:val="22"/>
              </w:rPr>
              <w:t>10%</w:t>
            </w:r>
          </w:p>
        </w:tc>
        <w:tc>
          <w:tcPr>
            <w:tcW w:w="1530" w:type="dxa"/>
          </w:tcPr>
          <w:p w14:paraId="01C73A52" w14:textId="77777777" w:rsidR="00F939D6" w:rsidRPr="00F0258E" w:rsidRDefault="00F939D6" w:rsidP="00E85448">
            <w:pPr>
              <w:jc w:val="center"/>
              <w:rPr>
                <w:sz w:val="22"/>
                <w:szCs w:val="22"/>
              </w:rPr>
            </w:pPr>
            <w:r w:rsidRPr="00F0258E">
              <w:rPr>
                <w:sz w:val="22"/>
                <w:szCs w:val="22"/>
              </w:rPr>
              <w:t>11%</w:t>
            </w:r>
          </w:p>
        </w:tc>
        <w:tc>
          <w:tcPr>
            <w:tcW w:w="1038" w:type="dxa"/>
          </w:tcPr>
          <w:p w14:paraId="53151076" w14:textId="77777777" w:rsidR="00F939D6" w:rsidRPr="00F0258E" w:rsidRDefault="00F939D6" w:rsidP="00E85448">
            <w:pPr>
              <w:jc w:val="center"/>
              <w:rPr>
                <w:sz w:val="22"/>
                <w:szCs w:val="22"/>
              </w:rPr>
            </w:pPr>
            <w:r w:rsidRPr="00F0258E">
              <w:rPr>
                <w:sz w:val="22"/>
                <w:szCs w:val="22"/>
              </w:rPr>
              <w:t>11%</w:t>
            </w:r>
          </w:p>
        </w:tc>
      </w:tr>
      <w:tr w:rsidR="00F939D6" w:rsidRPr="00F0258E" w14:paraId="33FD807F" w14:textId="77777777" w:rsidTr="00ED0FFB">
        <w:trPr>
          <w:jc w:val="center"/>
        </w:trPr>
        <w:tc>
          <w:tcPr>
            <w:tcW w:w="2250" w:type="dxa"/>
            <w:shd w:val="clear" w:color="auto" w:fill="D9D9D9" w:themeFill="background1" w:themeFillShade="D9"/>
          </w:tcPr>
          <w:p w14:paraId="39C57285" w14:textId="77777777" w:rsidR="00F939D6" w:rsidRPr="00F0258E" w:rsidRDefault="00F939D6" w:rsidP="00E85448">
            <w:pPr>
              <w:ind w:left="276"/>
              <w:rPr>
                <w:sz w:val="22"/>
                <w:szCs w:val="22"/>
              </w:rPr>
            </w:pPr>
            <w:r w:rsidRPr="00F0258E">
              <w:rPr>
                <w:sz w:val="22"/>
                <w:szCs w:val="22"/>
              </w:rPr>
              <w:t>200-350</w:t>
            </w:r>
          </w:p>
        </w:tc>
        <w:tc>
          <w:tcPr>
            <w:tcW w:w="996" w:type="dxa"/>
            <w:shd w:val="clear" w:color="auto" w:fill="D9D9D9" w:themeFill="background1" w:themeFillShade="D9"/>
          </w:tcPr>
          <w:p w14:paraId="66C72378" w14:textId="77777777" w:rsidR="00F939D6" w:rsidRPr="00F0258E" w:rsidRDefault="00F939D6" w:rsidP="00E85448">
            <w:pPr>
              <w:jc w:val="center"/>
              <w:rPr>
                <w:sz w:val="22"/>
                <w:szCs w:val="22"/>
              </w:rPr>
            </w:pPr>
            <w:r w:rsidRPr="00F0258E">
              <w:rPr>
                <w:sz w:val="22"/>
                <w:szCs w:val="22"/>
              </w:rPr>
              <w:t>14%</w:t>
            </w:r>
          </w:p>
        </w:tc>
        <w:tc>
          <w:tcPr>
            <w:tcW w:w="1260" w:type="dxa"/>
            <w:shd w:val="clear" w:color="auto" w:fill="D9D9D9" w:themeFill="background1" w:themeFillShade="D9"/>
          </w:tcPr>
          <w:p w14:paraId="00A8938E" w14:textId="77777777" w:rsidR="00F939D6" w:rsidRPr="00F0258E" w:rsidRDefault="00F939D6" w:rsidP="00E85448">
            <w:pPr>
              <w:jc w:val="center"/>
              <w:rPr>
                <w:sz w:val="22"/>
                <w:szCs w:val="22"/>
              </w:rPr>
            </w:pPr>
            <w:r w:rsidRPr="00F0258E">
              <w:rPr>
                <w:sz w:val="22"/>
                <w:szCs w:val="22"/>
              </w:rPr>
              <w:t>12%</w:t>
            </w:r>
          </w:p>
        </w:tc>
        <w:tc>
          <w:tcPr>
            <w:tcW w:w="1530" w:type="dxa"/>
            <w:shd w:val="clear" w:color="auto" w:fill="D9D9D9" w:themeFill="background1" w:themeFillShade="D9"/>
          </w:tcPr>
          <w:p w14:paraId="5E3163B5" w14:textId="77777777" w:rsidR="00F939D6" w:rsidRPr="00F0258E" w:rsidRDefault="00F939D6" w:rsidP="00E85448">
            <w:pPr>
              <w:jc w:val="center"/>
              <w:rPr>
                <w:sz w:val="22"/>
                <w:szCs w:val="22"/>
              </w:rPr>
            </w:pPr>
            <w:r w:rsidRPr="00F0258E">
              <w:rPr>
                <w:sz w:val="22"/>
                <w:szCs w:val="22"/>
              </w:rPr>
              <w:t>19%</w:t>
            </w:r>
          </w:p>
        </w:tc>
        <w:tc>
          <w:tcPr>
            <w:tcW w:w="1038" w:type="dxa"/>
            <w:shd w:val="clear" w:color="auto" w:fill="D9D9D9" w:themeFill="background1" w:themeFillShade="D9"/>
          </w:tcPr>
          <w:p w14:paraId="27CB0EA4" w14:textId="77777777" w:rsidR="00F939D6" w:rsidRPr="00F0258E" w:rsidRDefault="00F939D6" w:rsidP="00E85448">
            <w:pPr>
              <w:jc w:val="center"/>
              <w:rPr>
                <w:sz w:val="22"/>
                <w:szCs w:val="22"/>
              </w:rPr>
            </w:pPr>
            <w:r w:rsidRPr="00F0258E">
              <w:rPr>
                <w:sz w:val="22"/>
                <w:szCs w:val="22"/>
              </w:rPr>
              <w:t>13%</w:t>
            </w:r>
          </w:p>
        </w:tc>
      </w:tr>
      <w:tr w:rsidR="00F939D6" w:rsidRPr="00F0258E" w14:paraId="04C987AD" w14:textId="77777777" w:rsidTr="00ED0FFB">
        <w:trPr>
          <w:jc w:val="center"/>
        </w:trPr>
        <w:tc>
          <w:tcPr>
            <w:tcW w:w="2250" w:type="dxa"/>
          </w:tcPr>
          <w:p w14:paraId="1F375697" w14:textId="77777777" w:rsidR="00F939D6" w:rsidRPr="00F0258E" w:rsidRDefault="00F939D6" w:rsidP="00E85448">
            <w:pPr>
              <w:ind w:left="276"/>
              <w:rPr>
                <w:sz w:val="22"/>
                <w:szCs w:val="22"/>
              </w:rPr>
            </w:pPr>
            <w:r w:rsidRPr="00F0258E">
              <w:rPr>
                <w:sz w:val="22"/>
                <w:szCs w:val="22"/>
              </w:rPr>
              <w:t>0-200</w:t>
            </w:r>
          </w:p>
        </w:tc>
        <w:tc>
          <w:tcPr>
            <w:tcW w:w="996" w:type="dxa"/>
          </w:tcPr>
          <w:p w14:paraId="29019927" w14:textId="77777777" w:rsidR="00F939D6" w:rsidRPr="00F0258E" w:rsidRDefault="00F939D6" w:rsidP="00E85448">
            <w:pPr>
              <w:jc w:val="center"/>
              <w:rPr>
                <w:sz w:val="22"/>
                <w:szCs w:val="22"/>
              </w:rPr>
            </w:pPr>
            <w:r w:rsidRPr="00F0258E">
              <w:rPr>
                <w:sz w:val="22"/>
                <w:szCs w:val="22"/>
              </w:rPr>
              <w:t>15%</w:t>
            </w:r>
          </w:p>
        </w:tc>
        <w:tc>
          <w:tcPr>
            <w:tcW w:w="1260" w:type="dxa"/>
          </w:tcPr>
          <w:p w14:paraId="3D5D2CC8" w14:textId="77777777" w:rsidR="00F939D6" w:rsidRPr="00F0258E" w:rsidRDefault="00F939D6" w:rsidP="00E85448">
            <w:pPr>
              <w:jc w:val="center"/>
              <w:rPr>
                <w:sz w:val="22"/>
                <w:szCs w:val="22"/>
              </w:rPr>
            </w:pPr>
            <w:r w:rsidRPr="00ED0FFB">
              <w:rPr>
                <w:color w:val="C00000"/>
                <w:sz w:val="22"/>
                <w:szCs w:val="22"/>
              </w:rPr>
              <w:t>44%</w:t>
            </w:r>
          </w:p>
        </w:tc>
        <w:tc>
          <w:tcPr>
            <w:tcW w:w="1530" w:type="dxa"/>
          </w:tcPr>
          <w:p w14:paraId="3A8BD6AA" w14:textId="77777777" w:rsidR="00F939D6" w:rsidRPr="00F0258E" w:rsidRDefault="00F939D6" w:rsidP="00E85448">
            <w:pPr>
              <w:jc w:val="center"/>
              <w:rPr>
                <w:sz w:val="22"/>
                <w:szCs w:val="22"/>
              </w:rPr>
            </w:pPr>
            <w:r w:rsidRPr="00F0258E">
              <w:rPr>
                <w:sz w:val="22"/>
                <w:szCs w:val="22"/>
              </w:rPr>
              <w:t>21%</w:t>
            </w:r>
          </w:p>
        </w:tc>
        <w:tc>
          <w:tcPr>
            <w:tcW w:w="1038" w:type="dxa"/>
          </w:tcPr>
          <w:p w14:paraId="21B701B7" w14:textId="77777777" w:rsidR="00F939D6" w:rsidRPr="00F0258E" w:rsidRDefault="00F939D6" w:rsidP="00E85448">
            <w:pPr>
              <w:jc w:val="center"/>
              <w:rPr>
                <w:sz w:val="22"/>
                <w:szCs w:val="22"/>
              </w:rPr>
            </w:pPr>
            <w:r w:rsidRPr="00F0258E">
              <w:rPr>
                <w:sz w:val="22"/>
                <w:szCs w:val="22"/>
              </w:rPr>
              <w:t>26%</w:t>
            </w:r>
          </w:p>
        </w:tc>
      </w:tr>
      <w:tr w:rsidR="00F939D6" w:rsidRPr="00F0258E" w14:paraId="2F2E0C27" w14:textId="77777777" w:rsidTr="00ED0FFB">
        <w:trPr>
          <w:trHeight w:val="84"/>
          <w:jc w:val="center"/>
        </w:trPr>
        <w:tc>
          <w:tcPr>
            <w:tcW w:w="2250" w:type="dxa"/>
            <w:tcBorders>
              <w:bottom w:val="single" w:sz="4" w:space="0" w:color="auto"/>
            </w:tcBorders>
            <w:shd w:val="clear" w:color="auto" w:fill="D9D9D9" w:themeFill="background1" w:themeFillShade="D9"/>
          </w:tcPr>
          <w:p w14:paraId="4266A22F" w14:textId="74D47E97" w:rsidR="00F939D6" w:rsidRPr="00F0258E" w:rsidRDefault="00F939D6" w:rsidP="00ED0FFB">
            <w:pPr>
              <w:ind w:left="276"/>
              <w:rPr>
                <w:sz w:val="22"/>
                <w:szCs w:val="22"/>
              </w:rPr>
            </w:pPr>
            <w:r w:rsidRPr="00F0258E">
              <w:rPr>
                <w:sz w:val="22"/>
                <w:szCs w:val="22"/>
              </w:rPr>
              <w:t>Missing</w:t>
            </w:r>
            <w:r w:rsidR="00ED0FFB">
              <w:rPr>
                <w:sz w:val="22"/>
                <w:szCs w:val="22"/>
              </w:rPr>
              <w:t>*</w:t>
            </w:r>
          </w:p>
        </w:tc>
        <w:tc>
          <w:tcPr>
            <w:tcW w:w="996" w:type="dxa"/>
            <w:tcBorders>
              <w:bottom w:val="single" w:sz="4" w:space="0" w:color="auto"/>
            </w:tcBorders>
            <w:shd w:val="clear" w:color="auto" w:fill="D9D9D9" w:themeFill="background1" w:themeFillShade="D9"/>
          </w:tcPr>
          <w:p w14:paraId="7668B099" w14:textId="77777777" w:rsidR="00F939D6" w:rsidRPr="00F0258E" w:rsidRDefault="00F939D6" w:rsidP="00E85448">
            <w:pPr>
              <w:jc w:val="center"/>
              <w:rPr>
                <w:sz w:val="22"/>
                <w:szCs w:val="22"/>
              </w:rPr>
            </w:pPr>
            <w:r w:rsidRPr="00F0258E">
              <w:rPr>
                <w:sz w:val="22"/>
                <w:szCs w:val="22"/>
              </w:rPr>
              <w:t>27%</w:t>
            </w:r>
          </w:p>
        </w:tc>
        <w:tc>
          <w:tcPr>
            <w:tcW w:w="1260" w:type="dxa"/>
            <w:tcBorders>
              <w:bottom w:val="single" w:sz="4" w:space="0" w:color="auto"/>
            </w:tcBorders>
            <w:shd w:val="clear" w:color="auto" w:fill="D9D9D9" w:themeFill="background1" w:themeFillShade="D9"/>
          </w:tcPr>
          <w:p w14:paraId="294BE162" w14:textId="77777777" w:rsidR="00F939D6" w:rsidRPr="00F0258E" w:rsidRDefault="00F939D6" w:rsidP="00E85448">
            <w:pPr>
              <w:jc w:val="center"/>
              <w:rPr>
                <w:sz w:val="22"/>
                <w:szCs w:val="22"/>
              </w:rPr>
            </w:pPr>
            <w:r w:rsidRPr="00F0258E">
              <w:rPr>
                <w:sz w:val="22"/>
                <w:szCs w:val="22"/>
              </w:rPr>
              <w:t>26%</w:t>
            </w:r>
          </w:p>
        </w:tc>
        <w:tc>
          <w:tcPr>
            <w:tcW w:w="1530" w:type="dxa"/>
            <w:tcBorders>
              <w:bottom w:val="single" w:sz="4" w:space="0" w:color="auto"/>
            </w:tcBorders>
            <w:shd w:val="clear" w:color="auto" w:fill="D9D9D9" w:themeFill="background1" w:themeFillShade="D9"/>
          </w:tcPr>
          <w:p w14:paraId="5F12338F" w14:textId="77777777" w:rsidR="00F939D6" w:rsidRPr="00F0258E" w:rsidRDefault="00F939D6" w:rsidP="00E85448">
            <w:pPr>
              <w:jc w:val="center"/>
              <w:rPr>
                <w:sz w:val="22"/>
                <w:szCs w:val="22"/>
              </w:rPr>
            </w:pPr>
            <w:r w:rsidRPr="00F0258E">
              <w:rPr>
                <w:sz w:val="22"/>
                <w:szCs w:val="22"/>
              </w:rPr>
              <w:t>34%</w:t>
            </w:r>
          </w:p>
        </w:tc>
        <w:tc>
          <w:tcPr>
            <w:tcW w:w="1038" w:type="dxa"/>
            <w:tcBorders>
              <w:bottom w:val="single" w:sz="4" w:space="0" w:color="auto"/>
            </w:tcBorders>
            <w:shd w:val="clear" w:color="auto" w:fill="D9D9D9" w:themeFill="background1" w:themeFillShade="D9"/>
          </w:tcPr>
          <w:p w14:paraId="5850CF50" w14:textId="77777777" w:rsidR="00F939D6" w:rsidRPr="00F0258E" w:rsidRDefault="00F939D6" w:rsidP="00E85448">
            <w:pPr>
              <w:jc w:val="center"/>
              <w:rPr>
                <w:sz w:val="22"/>
                <w:szCs w:val="22"/>
              </w:rPr>
            </w:pPr>
            <w:r w:rsidRPr="00F0258E">
              <w:rPr>
                <w:sz w:val="22"/>
                <w:szCs w:val="22"/>
              </w:rPr>
              <w:t>34%</w:t>
            </w:r>
          </w:p>
        </w:tc>
      </w:tr>
      <w:tr w:rsidR="00F939D6" w:rsidRPr="00F0258E" w14:paraId="54CF3470" w14:textId="77777777" w:rsidTr="00ED0FFB">
        <w:trPr>
          <w:trHeight w:val="432"/>
          <w:jc w:val="center"/>
        </w:trPr>
        <w:tc>
          <w:tcPr>
            <w:tcW w:w="2250" w:type="dxa"/>
            <w:tcBorders>
              <w:top w:val="single" w:sz="4" w:space="0" w:color="auto"/>
              <w:bottom w:val="single" w:sz="4" w:space="0" w:color="auto"/>
            </w:tcBorders>
            <w:vAlign w:val="center"/>
          </w:tcPr>
          <w:p w14:paraId="1494F0B7" w14:textId="77777777" w:rsidR="00F939D6" w:rsidRPr="00F0258E" w:rsidRDefault="00F939D6" w:rsidP="00ED0FFB">
            <w:pPr>
              <w:jc w:val="center"/>
              <w:rPr>
                <w:sz w:val="22"/>
                <w:szCs w:val="22"/>
              </w:rPr>
            </w:pPr>
            <w:r w:rsidRPr="00F0258E">
              <w:rPr>
                <w:sz w:val="22"/>
                <w:szCs w:val="22"/>
              </w:rPr>
              <w:t>Column Total N</w:t>
            </w:r>
          </w:p>
        </w:tc>
        <w:tc>
          <w:tcPr>
            <w:tcW w:w="996" w:type="dxa"/>
            <w:tcBorders>
              <w:top w:val="single" w:sz="4" w:space="0" w:color="auto"/>
              <w:bottom w:val="single" w:sz="4" w:space="0" w:color="auto"/>
            </w:tcBorders>
            <w:vAlign w:val="center"/>
          </w:tcPr>
          <w:p w14:paraId="30E346F7" w14:textId="77777777" w:rsidR="00F939D6" w:rsidRPr="00F0258E" w:rsidRDefault="00F939D6" w:rsidP="00ED0FFB">
            <w:pPr>
              <w:jc w:val="center"/>
              <w:rPr>
                <w:sz w:val="22"/>
                <w:szCs w:val="22"/>
              </w:rPr>
            </w:pPr>
            <w:r w:rsidRPr="00F0258E">
              <w:rPr>
                <w:sz w:val="22"/>
                <w:szCs w:val="22"/>
              </w:rPr>
              <w:t>2394</w:t>
            </w:r>
          </w:p>
        </w:tc>
        <w:tc>
          <w:tcPr>
            <w:tcW w:w="1260" w:type="dxa"/>
            <w:tcBorders>
              <w:top w:val="single" w:sz="4" w:space="0" w:color="auto"/>
              <w:bottom w:val="single" w:sz="4" w:space="0" w:color="auto"/>
            </w:tcBorders>
            <w:vAlign w:val="center"/>
          </w:tcPr>
          <w:p w14:paraId="1A264B33" w14:textId="77777777" w:rsidR="00F939D6" w:rsidRPr="00F0258E" w:rsidRDefault="00F939D6" w:rsidP="00ED0FFB">
            <w:pPr>
              <w:jc w:val="center"/>
              <w:rPr>
                <w:sz w:val="22"/>
                <w:szCs w:val="22"/>
              </w:rPr>
            </w:pPr>
            <w:r w:rsidRPr="00F0258E">
              <w:rPr>
                <w:sz w:val="22"/>
                <w:szCs w:val="22"/>
              </w:rPr>
              <w:t>396</w:t>
            </w:r>
          </w:p>
        </w:tc>
        <w:tc>
          <w:tcPr>
            <w:tcW w:w="1530" w:type="dxa"/>
            <w:tcBorders>
              <w:top w:val="single" w:sz="4" w:space="0" w:color="auto"/>
              <w:bottom w:val="single" w:sz="4" w:space="0" w:color="auto"/>
            </w:tcBorders>
            <w:vAlign w:val="center"/>
          </w:tcPr>
          <w:p w14:paraId="4A1F925B" w14:textId="77777777" w:rsidR="00F939D6" w:rsidRPr="00F0258E" w:rsidRDefault="00F939D6" w:rsidP="00ED0FFB">
            <w:pPr>
              <w:jc w:val="center"/>
              <w:rPr>
                <w:sz w:val="22"/>
                <w:szCs w:val="22"/>
              </w:rPr>
            </w:pPr>
            <w:r w:rsidRPr="00F0258E">
              <w:rPr>
                <w:sz w:val="22"/>
                <w:szCs w:val="22"/>
              </w:rPr>
              <w:t>226</w:t>
            </w:r>
          </w:p>
        </w:tc>
        <w:tc>
          <w:tcPr>
            <w:tcW w:w="1038" w:type="dxa"/>
            <w:tcBorders>
              <w:top w:val="single" w:sz="4" w:space="0" w:color="auto"/>
              <w:bottom w:val="single" w:sz="4" w:space="0" w:color="auto"/>
            </w:tcBorders>
            <w:vAlign w:val="center"/>
          </w:tcPr>
          <w:p w14:paraId="383E9B0E" w14:textId="77777777" w:rsidR="00F939D6" w:rsidRPr="00F0258E" w:rsidRDefault="00F939D6" w:rsidP="00ED0FFB">
            <w:pPr>
              <w:jc w:val="center"/>
              <w:rPr>
                <w:sz w:val="22"/>
                <w:szCs w:val="22"/>
              </w:rPr>
            </w:pPr>
            <w:r w:rsidRPr="00F0258E">
              <w:rPr>
                <w:sz w:val="22"/>
                <w:szCs w:val="22"/>
              </w:rPr>
              <w:t>2132</w:t>
            </w:r>
          </w:p>
        </w:tc>
      </w:tr>
      <w:tr w:rsidR="00ED0FFB" w:rsidRPr="00ED0FFB" w14:paraId="0CBFE6D4" w14:textId="77777777" w:rsidTr="00ED0FFB">
        <w:trPr>
          <w:jc w:val="center"/>
        </w:trPr>
        <w:tc>
          <w:tcPr>
            <w:tcW w:w="6036" w:type="dxa"/>
            <w:gridSpan w:val="4"/>
            <w:tcBorders>
              <w:top w:val="single" w:sz="4" w:space="0" w:color="auto"/>
              <w:bottom w:val="single" w:sz="4" w:space="0" w:color="auto"/>
            </w:tcBorders>
            <w:vAlign w:val="center"/>
          </w:tcPr>
          <w:p w14:paraId="79BB29D8" w14:textId="1709626A" w:rsidR="00ED0FFB" w:rsidRPr="00ED0FFB" w:rsidRDefault="00ED0FFB" w:rsidP="00ED0FFB">
            <w:pPr>
              <w:rPr>
                <w:sz w:val="20"/>
                <w:szCs w:val="22"/>
              </w:rPr>
            </w:pPr>
            <w:r w:rsidRPr="00ED0FFB">
              <w:rPr>
                <w:sz w:val="20"/>
                <w:szCs w:val="22"/>
              </w:rPr>
              <w:t>* includes cases not measured within 30 days of diagnosis</w:t>
            </w:r>
          </w:p>
        </w:tc>
        <w:tc>
          <w:tcPr>
            <w:tcW w:w="1038" w:type="dxa"/>
            <w:tcBorders>
              <w:top w:val="single" w:sz="4" w:space="0" w:color="auto"/>
              <w:bottom w:val="single" w:sz="4" w:space="0" w:color="auto"/>
            </w:tcBorders>
          </w:tcPr>
          <w:p w14:paraId="1C4135F6" w14:textId="77777777" w:rsidR="00ED0FFB" w:rsidRPr="00ED0FFB" w:rsidRDefault="00ED0FFB" w:rsidP="00E85448">
            <w:pPr>
              <w:jc w:val="center"/>
              <w:rPr>
                <w:sz w:val="20"/>
                <w:szCs w:val="22"/>
              </w:rPr>
            </w:pPr>
          </w:p>
        </w:tc>
      </w:tr>
    </w:tbl>
    <w:p w14:paraId="626062B5" w14:textId="6B875632" w:rsidR="00004D5E" w:rsidRDefault="00004D5E" w:rsidP="00004D5E">
      <w:pPr>
        <w:pStyle w:val="Heading1"/>
      </w:pPr>
      <w:r>
        <w:t>References</w:t>
      </w:r>
    </w:p>
    <w:p w14:paraId="3F67D799" w14:textId="77777777" w:rsidR="00862071" w:rsidRPr="00862071" w:rsidRDefault="00004D5E" w:rsidP="00862071">
      <w:pPr>
        <w:pStyle w:val="Bibliography"/>
        <w:rPr>
          <w:rFonts w:ascii="Cambria"/>
        </w:rPr>
      </w:pPr>
      <w:r>
        <w:fldChar w:fldCharType="begin"/>
      </w:r>
      <w:r>
        <w:instrText xml:space="preserve"> ADDIN ZOTERO_BIBL {"custom":[]} CSL_BIBLIOGRAPHY </w:instrText>
      </w:r>
      <w:r>
        <w:fldChar w:fldCharType="separate"/>
      </w:r>
      <w:r w:rsidR="00862071" w:rsidRPr="00862071">
        <w:rPr>
          <w:rFonts w:ascii="Cambria"/>
        </w:rPr>
        <w:t xml:space="preserve">1. </w:t>
      </w:r>
      <w:r w:rsidR="00862071" w:rsidRPr="00862071">
        <w:rPr>
          <w:rFonts w:ascii="Cambria"/>
        </w:rPr>
        <w:tab/>
        <w:t>Lodi S, Phillips A, Touloumi G, Geskus R, Meyer L, Thiébaut R, et al. Time from human immunodeficiency virus seroconversion to reaching CD4+ cell count thresholds &lt;200, &lt;350, and &lt;500 Cells/mm</w:t>
      </w:r>
      <w:r w:rsidR="00862071" w:rsidRPr="00862071">
        <w:rPr>
          <w:rFonts w:ascii="Cambria"/>
          <w:vertAlign w:val="superscript"/>
        </w:rPr>
        <w:t>3</w:t>
      </w:r>
      <w:r w:rsidR="00862071" w:rsidRPr="00862071">
        <w:rPr>
          <w:rFonts w:ascii="Cambria"/>
        </w:rPr>
        <w:t xml:space="preserve">: assessment of need following changes in treatment guidelines. Clin Infect Dis Off Publ Infect Dis Soc Am. 2011 Oct;53(8):817–25. </w:t>
      </w:r>
    </w:p>
    <w:p w14:paraId="0DC6CD38" w14:textId="77777777" w:rsidR="00862071" w:rsidRPr="00862071" w:rsidRDefault="00862071" w:rsidP="00862071">
      <w:pPr>
        <w:pStyle w:val="Bibliography"/>
        <w:rPr>
          <w:rFonts w:ascii="Cambria"/>
        </w:rPr>
      </w:pPr>
      <w:r w:rsidRPr="00862071">
        <w:rPr>
          <w:rFonts w:ascii="Cambria"/>
        </w:rPr>
        <w:t xml:space="preserve">2. </w:t>
      </w:r>
      <w:r w:rsidRPr="00862071">
        <w:rPr>
          <w:rFonts w:ascii="Cambria"/>
        </w:rPr>
        <w:tab/>
        <w:t xml:space="preserve">Cori A, Pickles M, van Sighem A, Gras L, Bezemer D, Reiss P, et al. CD4+ cell dynamics in untreated HIV-1 infection: overall rates, and effects of age, viral load, sex and calendar time. AIDS Lond Engl. 2015 Nov 28;29(18):2435–46. </w:t>
      </w:r>
    </w:p>
    <w:p w14:paraId="26B79E4F" w14:textId="27BEF32F" w:rsidR="00004D5E" w:rsidRPr="00004D5E" w:rsidRDefault="00004D5E" w:rsidP="00004D5E">
      <w:r>
        <w:fldChar w:fldCharType="end"/>
      </w:r>
    </w:p>
    <w:sectPr w:rsidR="00004D5E" w:rsidRPr="00004D5E" w:rsidSect="00E23BE8">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296"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FA1841" w14:textId="77777777" w:rsidR="00C75BDC" w:rsidRDefault="00C75BDC" w:rsidP="00884E58">
      <w:r>
        <w:separator/>
      </w:r>
    </w:p>
  </w:endnote>
  <w:endnote w:type="continuationSeparator" w:id="0">
    <w:p w14:paraId="7E04CB15" w14:textId="77777777" w:rsidR="00C75BDC" w:rsidRDefault="00C75BDC" w:rsidP="00884E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C321F4" w14:textId="77777777" w:rsidR="0094441B" w:rsidRDefault="0094441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12A515" w14:textId="2C36326F" w:rsidR="00884E58" w:rsidRPr="00884E58" w:rsidRDefault="00884E58">
    <w:pPr>
      <w:pStyle w:val="Footer"/>
      <w:rPr>
        <w:sz w:val="22"/>
      </w:rPr>
    </w:pPr>
    <w:r w:rsidRPr="00884E58">
      <w:rPr>
        <w:sz w:val="22"/>
      </w:rPr>
      <w:t>June 7, 2016</w:t>
    </w:r>
    <w:r w:rsidRPr="00884E58">
      <w:rPr>
        <w:sz w:val="22"/>
      </w:rPr>
      <w:tab/>
    </w:r>
    <w:r w:rsidR="0094441B">
      <w:rPr>
        <w:sz w:val="22"/>
      </w:rPr>
      <w:tab/>
    </w:r>
    <w:bookmarkStart w:id="0" w:name="_GoBack"/>
    <w:bookmarkEnd w:id="0"/>
    <w:r w:rsidRPr="00884E58">
      <w:rPr>
        <w:sz w:val="22"/>
      </w:rPr>
      <w:fldChar w:fldCharType="begin"/>
    </w:r>
    <w:r w:rsidRPr="00884E58">
      <w:rPr>
        <w:sz w:val="22"/>
      </w:rPr>
      <w:instrText xml:space="preserve"> PAGE   \* MERGEFORMAT </w:instrText>
    </w:r>
    <w:r w:rsidRPr="00884E58">
      <w:rPr>
        <w:sz w:val="22"/>
      </w:rPr>
      <w:fldChar w:fldCharType="separate"/>
    </w:r>
    <w:r w:rsidR="0094441B">
      <w:rPr>
        <w:noProof/>
        <w:sz w:val="22"/>
      </w:rPr>
      <w:t>1</w:t>
    </w:r>
    <w:r w:rsidRPr="00884E58">
      <w:rPr>
        <w:noProof/>
        <w:sz w:val="22"/>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44E5F1" w14:textId="77777777" w:rsidR="0094441B" w:rsidRDefault="0094441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73B4F0" w14:textId="77777777" w:rsidR="00C75BDC" w:rsidRDefault="00C75BDC" w:rsidP="00884E58">
      <w:r>
        <w:separator/>
      </w:r>
    </w:p>
  </w:footnote>
  <w:footnote w:type="continuationSeparator" w:id="0">
    <w:p w14:paraId="0C69CC48" w14:textId="77777777" w:rsidR="00C75BDC" w:rsidRDefault="00C75BDC" w:rsidP="00884E5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F39BA1" w14:textId="77777777" w:rsidR="0094441B" w:rsidRDefault="0094441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4491AE" w14:textId="63BBD09B" w:rsidR="00884E58" w:rsidRPr="00884E58" w:rsidRDefault="00884E58">
    <w:pPr>
      <w:pStyle w:val="Header"/>
      <w:rPr>
        <w:sz w:val="22"/>
      </w:rPr>
    </w:pPr>
    <w:r w:rsidRPr="00884E58">
      <w:rPr>
        <w:sz w:val="22"/>
      </w:rPr>
      <w:t>Morris &amp; Birnbaum</w:t>
    </w:r>
    <w:r w:rsidRPr="00884E58">
      <w:rPr>
        <w:sz w:val="22"/>
      </w:rPr>
      <w:ptab w:relativeTo="margin" w:alignment="center" w:leader="none"/>
    </w:r>
    <w:r w:rsidR="003066F9">
      <w:rPr>
        <w:sz w:val="22"/>
      </w:rPr>
      <w:tab/>
    </w:r>
    <w:r w:rsidRPr="00884E58">
      <w:rPr>
        <w:sz w:val="22"/>
      </w:rPr>
      <w:t>Undiagnosed Fraction Project</w:t>
    </w:r>
    <w:r w:rsidRPr="00884E58">
      <w:rPr>
        <w:sz w:val="22"/>
      </w:rP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527784" w14:textId="77777777" w:rsidR="0094441B" w:rsidRDefault="0094441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9C219A"/>
    <w:multiLevelType w:val="hybridMultilevel"/>
    <w:tmpl w:val="4922ED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F94FAA"/>
    <w:multiLevelType w:val="hybridMultilevel"/>
    <w:tmpl w:val="3230B74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7C560D6"/>
    <w:multiLevelType w:val="hybridMultilevel"/>
    <w:tmpl w:val="6D6673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AC1"/>
    <w:rsid w:val="00004D5E"/>
    <w:rsid w:val="000168F8"/>
    <w:rsid w:val="00027BCC"/>
    <w:rsid w:val="00031E08"/>
    <w:rsid w:val="00032252"/>
    <w:rsid w:val="0003448B"/>
    <w:rsid w:val="00046BDE"/>
    <w:rsid w:val="0007538E"/>
    <w:rsid w:val="00083DD8"/>
    <w:rsid w:val="00094C77"/>
    <w:rsid w:val="000B5A90"/>
    <w:rsid w:val="000F2560"/>
    <w:rsid w:val="00124563"/>
    <w:rsid w:val="00131FA0"/>
    <w:rsid w:val="00142E28"/>
    <w:rsid w:val="00184F53"/>
    <w:rsid w:val="001B6FF2"/>
    <w:rsid w:val="001C3DFF"/>
    <w:rsid w:val="001D2D6D"/>
    <w:rsid w:val="001D6FD8"/>
    <w:rsid w:val="00222026"/>
    <w:rsid w:val="002254D0"/>
    <w:rsid w:val="0023162F"/>
    <w:rsid w:val="00235632"/>
    <w:rsid w:val="00236CB3"/>
    <w:rsid w:val="00242C3F"/>
    <w:rsid w:val="002475D6"/>
    <w:rsid w:val="00247EBD"/>
    <w:rsid w:val="00255EDB"/>
    <w:rsid w:val="00256A8D"/>
    <w:rsid w:val="00266CE7"/>
    <w:rsid w:val="00275446"/>
    <w:rsid w:val="002802B2"/>
    <w:rsid w:val="002A3914"/>
    <w:rsid w:val="002B499F"/>
    <w:rsid w:val="002D43AE"/>
    <w:rsid w:val="002E5C67"/>
    <w:rsid w:val="003066F9"/>
    <w:rsid w:val="0031323E"/>
    <w:rsid w:val="00314E5F"/>
    <w:rsid w:val="003239C5"/>
    <w:rsid w:val="00342482"/>
    <w:rsid w:val="0035047E"/>
    <w:rsid w:val="00352DCF"/>
    <w:rsid w:val="003765C0"/>
    <w:rsid w:val="00381D1C"/>
    <w:rsid w:val="00390DBD"/>
    <w:rsid w:val="003C0194"/>
    <w:rsid w:val="003C0D48"/>
    <w:rsid w:val="00411DEC"/>
    <w:rsid w:val="004328A5"/>
    <w:rsid w:val="004370C1"/>
    <w:rsid w:val="0046545A"/>
    <w:rsid w:val="0049735C"/>
    <w:rsid w:val="004A7247"/>
    <w:rsid w:val="004D52CC"/>
    <w:rsid w:val="00523909"/>
    <w:rsid w:val="00524124"/>
    <w:rsid w:val="00554D9E"/>
    <w:rsid w:val="00561F7B"/>
    <w:rsid w:val="00591446"/>
    <w:rsid w:val="005917E1"/>
    <w:rsid w:val="005B44D1"/>
    <w:rsid w:val="005B75A2"/>
    <w:rsid w:val="005E5DF1"/>
    <w:rsid w:val="00602033"/>
    <w:rsid w:val="00604122"/>
    <w:rsid w:val="006201F7"/>
    <w:rsid w:val="0063716E"/>
    <w:rsid w:val="00640F23"/>
    <w:rsid w:val="00664616"/>
    <w:rsid w:val="00680FE1"/>
    <w:rsid w:val="006B01F6"/>
    <w:rsid w:val="006B0B5F"/>
    <w:rsid w:val="006B5A97"/>
    <w:rsid w:val="006C1A0B"/>
    <w:rsid w:val="006C71C7"/>
    <w:rsid w:val="006E21B3"/>
    <w:rsid w:val="00700F2A"/>
    <w:rsid w:val="00737E4E"/>
    <w:rsid w:val="007552D7"/>
    <w:rsid w:val="00761FB3"/>
    <w:rsid w:val="007844A8"/>
    <w:rsid w:val="007913CF"/>
    <w:rsid w:val="00834E4D"/>
    <w:rsid w:val="00847F4B"/>
    <w:rsid w:val="00862071"/>
    <w:rsid w:val="00884E58"/>
    <w:rsid w:val="008933DD"/>
    <w:rsid w:val="008A304D"/>
    <w:rsid w:val="008C5183"/>
    <w:rsid w:val="008D0A7B"/>
    <w:rsid w:val="008E6B1E"/>
    <w:rsid w:val="008F0915"/>
    <w:rsid w:val="00902E76"/>
    <w:rsid w:val="00922167"/>
    <w:rsid w:val="00925B1E"/>
    <w:rsid w:val="009443DF"/>
    <w:rsid w:val="0094441B"/>
    <w:rsid w:val="00953A4C"/>
    <w:rsid w:val="00983832"/>
    <w:rsid w:val="009B0FEA"/>
    <w:rsid w:val="009B79C2"/>
    <w:rsid w:val="00A03CC4"/>
    <w:rsid w:val="00A04ADF"/>
    <w:rsid w:val="00A06834"/>
    <w:rsid w:val="00A133DF"/>
    <w:rsid w:val="00A30377"/>
    <w:rsid w:val="00A37D32"/>
    <w:rsid w:val="00A405B2"/>
    <w:rsid w:val="00A5275D"/>
    <w:rsid w:val="00A60769"/>
    <w:rsid w:val="00AB033C"/>
    <w:rsid w:val="00AE5886"/>
    <w:rsid w:val="00B24E4D"/>
    <w:rsid w:val="00B74EA0"/>
    <w:rsid w:val="00B85ACD"/>
    <w:rsid w:val="00BA57A3"/>
    <w:rsid w:val="00BB2172"/>
    <w:rsid w:val="00BC23F2"/>
    <w:rsid w:val="00BF326D"/>
    <w:rsid w:val="00BF3B94"/>
    <w:rsid w:val="00C04D95"/>
    <w:rsid w:val="00C12264"/>
    <w:rsid w:val="00C20D1F"/>
    <w:rsid w:val="00C37119"/>
    <w:rsid w:val="00C51FEA"/>
    <w:rsid w:val="00C55BCB"/>
    <w:rsid w:val="00C6119D"/>
    <w:rsid w:val="00C633E3"/>
    <w:rsid w:val="00C63658"/>
    <w:rsid w:val="00C75899"/>
    <w:rsid w:val="00C75BDC"/>
    <w:rsid w:val="00C95209"/>
    <w:rsid w:val="00CA664B"/>
    <w:rsid w:val="00CA6825"/>
    <w:rsid w:val="00CB7C96"/>
    <w:rsid w:val="00CF41A0"/>
    <w:rsid w:val="00D11654"/>
    <w:rsid w:val="00D26641"/>
    <w:rsid w:val="00DC3308"/>
    <w:rsid w:val="00DD1436"/>
    <w:rsid w:val="00DD62E4"/>
    <w:rsid w:val="00E23BE8"/>
    <w:rsid w:val="00E64B6E"/>
    <w:rsid w:val="00E76AF1"/>
    <w:rsid w:val="00E82579"/>
    <w:rsid w:val="00E87E8F"/>
    <w:rsid w:val="00E928CD"/>
    <w:rsid w:val="00EC4577"/>
    <w:rsid w:val="00EC7BB7"/>
    <w:rsid w:val="00ED0FFB"/>
    <w:rsid w:val="00EE08C0"/>
    <w:rsid w:val="00EF2938"/>
    <w:rsid w:val="00F0258E"/>
    <w:rsid w:val="00F13D50"/>
    <w:rsid w:val="00F521A8"/>
    <w:rsid w:val="00F538DA"/>
    <w:rsid w:val="00F776E8"/>
    <w:rsid w:val="00F84C44"/>
    <w:rsid w:val="00F86D7E"/>
    <w:rsid w:val="00F939D6"/>
    <w:rsid w:val="00F97F0A"/>
    <w:rsid w:val="00FA0A63"/>
    <w:rsid w:val="00FA14E0"/>
    <w:rsid w:val="00FB4AC1"/>
    <w:rsid w:val="00FE76F3"/>
    <w:rsid w:val="00FF79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8F6D17"/>
  <w14:defaultImageDpi w14:val="300"/>
  <w15:docId w15:val="{B3F1AE66-2057-461C-A46D-FD3F24041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933D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6461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933D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33D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933D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66461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64616"/>
    <w:pPr>
      <w:ind w:left="720"/>
      <w:contextualSpacing/>
    </w:pPr>
  </w:style>
  <w:style w:type="table" w:styleId="TableGrid">
    <w:name w:val="Table Grid"/>
    <w:basedOn w:val="TableNormal"/>
    <w:uiPriority w:val="59"/>
    <w:rsid w:val="00F13D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E5886"/>
    <w:pPr>
      <w:spacing w:after="200"/>
    </w:pPr>
    <w:rPr>
      <w:b/>
      <w:bCs/>
      <w:color w:val="4F81BD" w:themeColor="accent1"/>
      <w:sz w:val="18"/>
      <w:szCs w:val="18"/>
    </w:rPr>
  </w:style>
  <w:style w:type="paragraph" w:styleId="Bibliography">
    <w:name w:val="Bibliography"/>
    <w:basedOn w:val="Normal"/>
    <w:next w:val="Normal"/>
    <w:uiPriority w:val="37"/>
    <w:unhideWhenUsed/>
    <w:rsid w:val="00004D5E"/>
    <w:pPr>
      <w:tabs>
        <w:tab w:val="left" w:pos="380"/>
      </w:tabs>
      <w:spacing w:after="240"/>
      <w:ind w:left="384" w:hanging="384"/>
    </w:pPr>
  </w:style>
  <w:style w:type="character" w:styleId="CommentReference">
    <w:name w:val="annotation reference"/>
    <w:basedOn w:val="DefaultParagraphFont"/>
    <w:uiPriority w:val="99"/>
    <w:semiHidden/>
    <w:unhideWhenUsed/>
    <w:rsid w:val="00131FA0"/>
    <w:rPr>
      <w:sz w:val="18"/>
      <w:szCs w:val="18"/>
    </w:rPr>
  </w:style>
  <w:style w:type="paragraph" w:styleId="CommentText">
    <w:name w:val="annotation text"/>
    <w:basedOn w:val="Normal"/>
    <w:link w:val="CommentTextChar"/>
    <w:uiPriority w:val="99"/>
    <w:semiHidden/>
    <w:unhideWhenUsed/>
    <w:rsid w:val="00131FA0"/>
  </w:style>
  <w:style w:type="character" w:customStyle="1" w:styleId="CommentTextChar">
    <w:name w:val="Comment Text Char"/>
    <w:basedOn w:val="DefaultParagraphFont"/>
    <w:link w:val="CommentText"/>
    <w:uiPriority w:val="99"/>
    <w:semiHidden/>
    <w:rsid w:val="00131FA0"/>
  </w:style>
  <w:style w:type="paragraph" w:styleId="CommentSubject">
    <w:name w:val="annotation subject"/>
    <w:basedOn w:val="CommentText"/>
    <w:next w:val="CommentText"/>
    <w:link w:val="CommentSubjectChar"/>
    <w:uiPriority w:val="99"/>
    <w:semiHidden/>
    <w:unhideWhenUsed/>
    <w:rsid w:val="00131FA0"/>
    <w:rPr>
      <w:b/>
      <w:bCs/>
      <w:sz w:val="20"/>
      <w:szCs w:val="20"/>
    </w:rPr>
  </w:style>
  <w:style w:type="character" w:customStyle="1" w:styleId="CommentSubjectChar">
    <w:name w:val="Comment Subject Char"/>
    <w:basedOn w:val="CommentTextChar"/>
    <w:link w:val="CommentSubject"/>
    <w:uiPriority w:val="99"/>
    <w:semiHidden/>
    <w:rsid w:val="00131FA0"/>
    <w:rPr>
      <w:b/>
      <w:bCs/>
      <w:sz w:val="20"/>
      <w:szCs w:val="20"/>
    </w:rPr>
  </w:style>
  <w:style w:type="paragraph" w:styleId="BalloonText">
    <w:name w:val="Balloon Text"/>
    <w:basedOn w:val="Normal"/>
    <w:link w:val="BalloonTextChar"/>
    <w:uiPriority w:val="99"/>
    <w:semiHidden/>
    <w:unhideWhenUsed/>
    <w:rsid w:val="00131FA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1FA0"/>
    <w:rPr>
      <w:rFonts w:ascii="Lucida Grande" w:hAnsi="Lucida Grande" w:cs="Lucida Grande"/>
      <w:sz w:val="18"/>
      <w:szCs w:val="18"/>
    </w:rPr>
  </w:style>
  <w:style w:type="paragraph" w:styleId="Header">
    <w:name w:val="header"/>
    <w:basedOn w:val="Normal"/>
    <w:link w:val="HeaderChar"/>
    <w:uiPriority w:val="99"/>
    <w:unhideWhenUsed/>
    <w:rsid w:val="00884E58"/>
    <w:pPr>
      <w:tabs>
        <w:tab w:val="center" w:pos="4680"/>
        <w:tab w:val="right" w:pos="9360"/>
      </w:tabs>
    </w:pPr>
  </w:style>
  <w:style w:type="character" w:customStyle="1" w:styleId="HeaderChar">
    <w:name w:val="Header Char"/>
    <w:basedOn w:val="DefaultParagraphFont"/>
    <w:link w:val="Header"/>
    <w:uiPriority w:val="99"/>
    <w:rsid w:val="00884E58"/>
  </w:style>
  <w:style w:type="paragraph" w:styleId="Footer">
    <w:name w:val="footer"/>
    <w:basedOn w:val="Normal"/>
    <w:link w:val="FooterChar"/>
    <w:uiPriority w:val="99"/>
    <w:unhideWhenUsed/>
    <w:rsid w:val="00884E58"/>
    <w:pPr>
      <w:tabs>
        <w:tab w:val="center" w:pos="4680"/>
        <w:tab w:val="right" w:pos="9360"/>
      </w:tabs>
    </w:pPr>
  </w:style>
  <w:style w:type="character" w:customStyle="1" w:styleId="FooterChar">
    <w:name w:val="Footer Char"/>
    <w:basedOn w:val="DefaultParagraphFont"/>
    <w:link w:val="Footer"/>
    <w:uiPriority w:val="99"/>
    <w:rsid w:val="00884E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FF1F5B-F75A-4B25-B567-7C39EE8ED4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5</Pages>
  <Words>2244</Words>
  <Characters>12796</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Jeanette</dc:creator>
  <cp:keywords/>
  <dc:description/>
  <cp:lastModifiedBy>morrism</cp:lastModifiedBy>
  <cp:revision>6</cp:revision>
  <cp:lastPrinted>2016-06-07T18:08:00Z</cp:lastPrinted>
  <dcterms:created xsi:type="dcterms:W3CDTF">2016-06-07T18:05:00Z</dcterms:created>
  <dcterms:modified xsi:type="dcterms:W3CDTF">2016-06-07T18:18:00Z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zotero-version="4.0.29.10"&gt;&lt;session id="UPSImq3e"/&gt;&lt;style id="http://www.zotero.org/styles/vancouver" locale="en-US" hasBibliography="1" bibliographyStyleHasBeenSet="1"/&gt;&lt;prefs&gt;&lt;pref name="fieldType" value="Field"/&gt;&lt;pref name="store</vt:lpwstr>
  </property>
  <property fmtid="{D5CDD505-2E9C-101B-9397-08002B2CF9AE}" pid="3" name="ZOTERO_PREF_2">
    <vt:lpwstr>References" value="true"/&gt;&lt;pref name="automaticJournalAbbreviations" value="true"/&gt;&lt;pref name="noteType" value=""/&gt;&lt;/prefs&gt;&lt;/data&gt;</vt:lpwstr>
  </property>
</Properties>
</file>