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2176F" w14:textId="09F57EB1" w:rsidR="00F10952" w:rsidRPr="00F10952" w:rsidRDefault="00F10952" w:rsidP="00F10952">
      <w:pPr>
        <w:spacing w:line="360" w:lineRule="auto"/>
        <w:rPr>
          <w:rFonts w:ascii="Times New Roman" w:hAnsi="Times New Roman" w:cs="Times New Roman"/>
          <w:b/>
          <w:bCs/>
        </w:rPr>
      </w:pPr>
      <w:r w:rsidRPr="00F10952">
        <w:rPr>
          <w:rFonts w:ascii="Times New Roman" w:hAnsi="Times New Roman" w:cs="Times New Roman"/>
          <w:b/>
          <w:bCs/>
        </w:rPr>
        <w:t>Testing</w:t>
      </w:r>
    </w:p>
    <w:p w14:paraId="18EBF724" w14:textId="77777777" w:rsidR="00F10952" w:rsidRPr="00F10952" w:rsidRDefault="00F10952" w:rsidP="00F10952">
      <w:pPr>
        <w:spacing w:line="360" w:lineRule="auto"/>
        <w:ind w:firstLine="720"/>
        <w:jc w:val="both"/>
        <w:rPr>
          <w:rFonts w:ascii="Times New Roman" w:hAnsi="Times New Roman" w:cs="Times New Roman"/>
        </w:rPr>
      </w:pPr>
      <w:r w:rsidRPr="00F10952">
        <w:rPr>
          <w:rFonts w:ascii="Times New Roman" w:hAnsi="Times New Roman" w:cs="Times New Roman"/>
        </w:rPr>
        <w:t xml:space="preserve">The system was developed using the Agile Scrum methodology, allowing progress to be made through iterative sprints that focused on sensor-node configuration, </w:t>
      </w:r>
      <w:proofErr w:type="spellStart"/>
      <w:r w:rsidRPr="00F10952">
        <w:rPr>
          <w:rFonts w:ascii="Times New Roman" w:hAnsi="Times New Roman" w:cs="Times New Roman"/>
        </w:rPr>
        <w:t>LoRaWAN</w:t>
      </w:r>
      <w:proofErr w:type="spellEnd"/>
      <w:r w:rsidRPr="00F10952">
        <w:rPr>
          <w:rFonts w:ascii="Times New Roman" w:hAnsi="Times New Roman" w:cs="Times New Roman"/>
        </w:rPr>
        <w:t xml:space="preserve"> transmission setup, backend API development, and the initial interface design of the mobile and admin dashboards. As of this stage, the project has achieved approximately 50% completion, where the core functionalities of the Real-Time Flood Monitoring System with Water Level Forecasting Using a </w:t>
      </w:r>
      <w:proofErr w:type="spellStart"/>
      <w:r w:rsidRPr="00F10952">
        <w:rPr>
          <w:rFonts w:ascii="Times New Roman" w:hAnsi="Times New Roman" w:cs="Times New Roman"/>
        </w:rPr>
        <w:t>LoRaWAN</w:t>
      </w:r>
      <w:proofErr w:type="spellEnd"/>
      <w:r w:rsidRPr="00F10952">
        <w:rPr>
          <w:rFonts w:ascii="Times New Roman" w:hAnsi="Times New Roman" w:cs="Times New Roman"/>
        </w:rPr>
        <w:t>-Based Wireless Sensor Network have been partially implemented but are not yet ready for full deployment or user testing.</w:t>
      </w:r>
    </w:p>
    <w:p w14:paraId="2F74DB46" w14:textId="77777777" w:rsidR="00F10952" w:rsidRPr="00F10952" w:rsidRDefault="00F10952" w:rsidP="00F10952">
      <w:pPr>
        <w:spacing w:line="360" w:lineRule="auto"/>
        <w:jc w:val="both"/>
        <w:rPr>
          <w:rFonts w:ascii="Times New Roman" w:hAnsi="Times New Roman" w:cs="Times New Roman"/>
        </w:rPr>
      </w:pPr>
    </w:p>
    <w:p w14:paraId="5A841F89" w14:textId="310CD2F0" w:rsidR="00F10952" w:rsidRDefault="00F10952" w:rsidP="00F10952">
      <w:pPr>
        <w:spacing w:line="360" w:lineRule="auto"/>
        <w:ind w:firstLine="720"/>
        <w:jc w:val="both"/>
        <w:rPr>
          <w:rFonts w:ascii="Times New Roman" w:hAnsi="Times New Roman" w:cs="Times New Roman"/>
        </w:rPr>
      </w:pPr>
      <w:r w:rsidRPr="00F10952">
        <w:rPr>
          <w:rFonts w:ascii="Times New Roman" w:hAnsi="Times New Roman" w:cs="Times New Roman"/>
        </w:rPr>
        <w:t>Given this development status, the succeeding section outlines the planned testing procedures that will be conducted once the system becomes fully operational. These procedures follow institutional guidelines and aim to ensure that the completed system will be evaluated objectively in terms of usability, acceptability, and software quality. Since the project is not yet in its final implementation stage, all testing activities are presented using future tense, reflecting that they will be executed after the system has been fully coded, deployed, and integrated with real sensor data.</w:t>
      </w:r>
    </w:p>
    <w:p w14:paraId="627A9242" w14:textId="77777777" w:rsidR="00F10952" w:rsidRDefault="00F10952" w:rsidP="00F10952">
      <w:pPr>
        <w:spacing w:line="360" w:lineRule="auto"/>
        <w:jc w:val="both"/>
        <w:rPr>
          <w:rFonts w:ascii="Times New Roman" w:hAnsi="Times New Roman" w:cs="Times New Roman"/>
        </w:rPr>
      </w:pPr>
    </w:p>
    <w:p w14:paraId="07A5BAFE" w14:textId="77777777" w:rsidR="00F10952" w:rsidRDefault="00F10952" w:rsidP="00F10952">
      <w:pPr>
        <w:spacing w:line="360" w:lineRule="auto"/>
        <w:jc w:val="both"/>
        <w:rPr>
          <w:rFonts w:ascii="Times New Roman" w:hAnsi="Times New Roman" w:cs="Times New Roman"/>
        </w:rPr>
      </w:pPr>
      <w:r w:rsidRPr="00F10952">
        <w:rPr>
          <w:rFonts w:ascii="Times New Roman" w:hAnsi="Times New Roman" w:cs="Times New Roman"/>
        </w:rPr>
        <w:t>The Testing section presents the evaluation framework that will be used to assess the performance, quality, and user acceptability of the developed system once it is fully functional. In accordance with the university’s guidelines, the evaluation will consist of:</w:t>
      </w:r>
    </w:p>
    <w:p w14:paraId="70A652B1" w14:textId="77777777" w:rsidR="00F10952" w:rsidRDefault="00F10952" w:rsidP="00F10952">
      <w:pPr>
        <w:pStyle w:val="ListParagraph"/>
        <w:numPr>
          <w:ilvl w:val="0"/>
          <w:numId w:val="2"/>
        </w:numPr>
        <w:spacing w:line="360" w:lineRule="auto"/>
        <w:jc w:val="both"/>
        <w:rPr>
          <w:rFonts w:ascii="Times New Roman" w:hAnsi="Times New Roman" w:cs="Times New Roman"/>
        </w:rPr>
      </w:pPr>
      <w:r w:rsidRPr="00F10952">
        <w:rPr>
          <w:rFonts w:ascii="Times New Roman" w:hAnsi="Times New Roman" w:cs="Times New Roman"/>
        </w:rPr>
        <w:t>User Acceptance Testing (UAT) using the Technology Acceptance Model (TAM),</w:t>
      </w:r>
    </w:p>
    <w:p w14:paraId="5369706B" w14:textId="77777777" w:rsidR="00F10952" w:rsidRDefault="00F10952" w:rsidP="00F10952">
      <w:pPr>
        <w:pStyle w:val="ListParagraph"/>
        <w:numPr>
          <w:ilvl w:val="0"/>
          <w:numId w:val="2"/>
        </w:numPr>
        <w:spacing w:line="360" w:lineRule="auto"/>
        <w:jc w:val="both"/>
        <w:rPr>
          <w:rFonts w:ascii="Times New Roman" w:hAnsi="Times New Roman" w:cs="Times New Roman"/>
        </w:rPr>
      </w:pPr>
      <w:r w:rsidRPr="00F10952">
        <w:rPr>
          <w:rFonts w:ascii="Times New Roman" w:hAnsi="Times New Roman" w:cs="Times New Roman"/>
        </w:rPr>
        <w:t>System Quality Evaluation based on ISO/IEC 25010 software quality standards, and</w:t>
      </w:r>
    </w:p>
    <w:p w14:paraId="62AD34D1" w14:textId="2E10BE83" w:rsidR="00F10952" w:rsidRPr="00F10952" w:rsidRDefault="00F10952" w:rsidP="00F10952">
      <w:pPr>
        <w:pStyle w:val="ListParagraph"/>
        <w:numPr>
          <w:ilvl w:val="0"/>
          <w:numId w:val="2"/>
        </w:numPr>
        <w:spacing w:line="360" w:lineRule="auto"/>
        <w:jc w:val="both"/>
        <w:rPr>
          <w:rFonts w:ascii="Times New Roman" w:hAnsi="Times New Roman" w:cs="Times New Roman"/>
        </w:rPr>
      </w:pPr>
      <w:r w:rsidRPr="00F10952">
        <w:rPr>
          <w:rFonts w:ascii="Times New Roman" w:hAnsi="Times New Roman" w:cs="Times New Roman"/>
        </w:rPr>
        <w:t>Statistical treatment of data to interpret the results.</w:t>
      </w:r>
    </w:p>
    <w:p w14:paraId="118902D5" w14:textId="326630EC" w:rsidR="00F10952" w:rsidRDefault="00F10952" w:rsidP="00F10952">
      <w:pPr>
        <w:spacing w:line="360" w:lineRule="auto"/>
        <w:jc w:val="both"/>
        <w:rPr>
          <w:rFonts w:ascii="Times New Roman" w:hAnsi="Times New Roman" w:cs="Times New Roman"/>
        </w:rPr>
      </w:pPr>
      <w:r w:rsidRPr="00F10952">
        <w:rPr>
          <w:rFonts w:ascii="Times New Roman" w:hAnsi="Times New Roman" w:cs="Times New Roman"/>
        </w:rPr>
        <w:t>As the system is only partially developed at this point, no actual evaluation has been conducted. Instead, this section outlines the testing instruments, procedures, and analytical methods that will be used in the later stages of the project.</w:t>
      </w:r>
    </w:p>
    <w:p w14:paraId="26DB7D10" w14:textId="77777777" w:rsidR="00F10952" w:rsidRDefault="00F10952" w:rsidP="00F10952">
      <w:pPr>
        <w:spacing w:line="360" w:lineRule="auto"/>
        <w:jc w:val="both"/>
        <w:rPr>
          <w:rFonts w:ascii="Times New Roman" w:hAnsi="Times New Roman" w:cs="Times New Roman"/>
        </w:rPr>
      </w:pPr>
    </w:p>
    <w:p w14:paraId="6D3038D5" w14:textId="77777777" w:rsidR="00F10952" w:rsidRDefault="00F10952" w:rsidP="00F10952">
      <w:pPr>
        <w:spacing w:line="360" w:lineRule="auto"/>
        <w:jc w:val="both"/>
        <w:rPr>
          <w:rFonts w:ascii="Times New Roman" w:hAnsi="Times New Roman" w:cs="Times New Roman"/>
        </w:rPr>
      </w:pPr>
    </w:p>
    <w:p w14:paraId="3F685573" w14:textId="77777777" w:rsidR="00F10952" w:rsidRDefault="00F10952" w:rsidP="00F10952">
      <w:pPr>
        <w:spacing w:line="360" w:lineRule="auto"/>
        <w:jc w:val="both"/>
        <w:rPr>
          <w:rFonts w:ascii="Times New Roman" w:hAnsi="Times New Roman" w:cs="Times New Roman"/>
        </w:rPr>
      </w:pPr>
    </w:p>
    <w:p w14:paraId="2474B8BF" w14:textId="77777777" w:rsidR="00F10952" w:rsidRDefault="00F10952" w:rsidP="00F10952">
      <w:pPr>
        <w:spacing w:line="360" w:lineRule="auto"/>
        <w:jc w:val="both"/>
        <w:rPr>
          <w:rFonts w:ascii="Times New Roman" w:hAnsi="Times New Roman" w:cs="Times New Roman"/>
        </w:rPr>
      </w:pPr>
    </w:p>
    <w:p w14:paraId="7A4820BB" w14:textId="20A2E695" w:rsidR="00F10952" w:rsidRPr="00F10952" w:rsidRDefault="00F10952" w:rsidP="00F10952">
      <w:pPr>
        <w:spacing w:line="360" w:lineRule="auto"/>
        <w:jc w:val="both"/>
        <w:rPr>
          <w:rFonts w:ascii="Times New Roman" w:hAnsi="Times New Roman" w:cs="Times New Roman"/>
          <w:b/>
          <w:bCs/>
        </w:rPr>
      </w:pPr>
      <w:r w:rsidRPr="00F10952">
        <w:rPr>
          <w:rFonts w:ascii="Times New Roman" w:hAnsi="Times New Roman" w:cs="Times New Roman"/>
          <w:b/>
          <w:bCs/>
        </w:rPr>
        <w:lastRenderedPageBreak/>
        <w:t>Introduction to the Testing Section</w:t>
      </w:r>
    </w:p>
    <w:p w14:paraId="3C1C950E" w14:textId="77777777" w:rsidR="00F10952" w:rsidRPr="00F10952" w:rsidRDefault="00F10952" w:rsidP="00F10952">
      <w:pPr>
        <w:spacing w:line="360" w:lineRule="auto"/>
        <w:jc w:val="both"/>
        <w:rPr>
          <w:rFonts w:ascii="Times New Roman" w:hAnsi="Times New Roman" w:cs="Times New Roman"/>
        </w:rPr>
      </w:pPr>
    </w:p>
    <w:p w14:paraId="2F8EFBF3" w14:textId="77777777" w:rsidR="00F10952" w:rsidRPr="00F10952" w:rsidRDefault="00F10952" w:rsidP="00F10952">
      <w:pPr>
        <w:spacing w:line="360" w:lineRule="auto"/>
        <w:ind w:firstLine="720"/>
        <w:jc w:val="both"/>
        <w:rPr>
          <w:rFonts w:ascii="Times New Roman" w:hAnsi="Times New Roman" w:cs="Times New Roman"/>
        </w:rPr>
      </w:pPr>
      <w:r w:rsidRPr="00F10952">
        <w:rPr>
          <w:rFonts w:ascii="Times New Roman" w:hAnsi="Times New Roman" w:cs="Times New Roman"/>
        </w:rPr>
        <w:t>Testing serves as a critical phase in validating whether the system meets the intended goals of providing real-time flood monitoring, early warning, and water-level forecasting. Because the project integrates hardware (sensor nodes), wireless communication (</w:t>
      </w:r>
      <w:proofErr w:type="spellStart"/>
      <w:r w:rsidRPr="00F10952">
        <w:rPr>
          <w:rFonts w:ascii="Times New Roman" w:hAnsi="Times New Roman" w:cs="Times New Roman"/>
        </w:rPr>
        <w:t>LoRaWAN</w:t>
      </w:r>
      <w:proofErr w:type="spellEnd"/>
      <w:r w:rsidRPr="00F10952">
        <w:rPr>
          <w:rFonts w:ascii="Times New Roman" w:hAnsi="Times New Roman" w:cs="Times New Roman"/>
        </w:rPr>
        <w:t>), a backend server, dashboards, and forecasting models, evaluation will ensure that all components operate reliably and provide accurate and usable information.</w:t>
      </w:r>
    </w:p>
    <w:p w14:paraId="683AB81B" w14:textId="77777777" w:rsidR="00F10952" w:rsidRDefault="00F10952" w:rsidP="00F10952">
      <w:pPr>
        <w:spacing w:line="360" w:lineRule="auto"/>
        <w:jc w:val="both"/>
        <w:rPr>
          <w:rFonts w:ascii="Times New Roman" w:hAnsi="Times New Roman" w:cs="Times New Roman"/>
        </w:rPr>
      </w:pPr>
    </w:p>
    <w:p w14:paraId="00AB42BF" w14:textId="747C8657" w:rsidR="00F10952" w:rsidRDefault="00F10952" w:rsidP="00F10952">
      <w:pPr>
        <w:spacing w:line="360" w:lineRule="auto"/>
        <w:ind w:firstLine="720"/>
        <w:jc w:val="both"/>
        <w:rPr>
          <w:rFonts w:ascii="Times New Roman" w:hAnsi="Times New Roman" w:cs="Times New Roman"/>
        </w:rPr>
      </w:pPr>
      <w:r w:rsidRPr="00F10952">
        <w:rPr>
          <w:rFonts w:ascii="Times New Roman" w:hAnsi="Times New Roman" w:cs="Times New Roman"/>
        </w:rPr>
        <w:t>Since development is ongoing and the system is not yet deployed, the testing activities described in this chapter are planned procedures. These will be implemented once the system is ready for user interaction, data collection, and technical assessment. This ensures that all evaluation measures have been clearly defined in advance, supporting transparency and methodological rigor.</w:t>
      </w:r>
    </w:p>
    <w:p w14:paraId="5AADC719" w14:textId="77777777" w:rsidR="00F10952" w:rsidRDefault="00F10952" w:rsidP="00F10952">
      <w:pPr>
        <w:spacing w:line="360" w:lineRule="auto"/>
        <w:jc w:val="both"/>
        <w:rPr>
          <w:rFonts w:ascii="Times New Roman" w:hAnsi="Times New Roman" w:cs="Times New Roman"/>
        </w:rPr>
      </w:pPr>
    </w:p>
    <w:p w14:paraId="59413861" w14:textId="361CBDB3" w:rsidR="00F10952" w:rsidRDefault="00F10952" w:rsidP="00F10952">
      <w:pPr>
        <w:spacing w:line="360" w:lineRule="auto"/>
        <w:jc w:val="both"/>
        <w:rPr>
          <w:rFonts w:ascii="Times New Roman" w:hAnsi="Times New Roman" w:cs="Times New Roman"/>
          <w:b/>
          <w:bCs/>
        </w:rPr>
      </w:pPr>
      <w:r w:rsidRPr="00F10952">
        <w:rPr>
          <w:rFonts w:ascii="Times New Roman" w:hAnsi="Times New Roman" w:cs="Times New Roman"/>
          <w:b/>
          <w:bCs/>
        </w:rPr>
        <w:t>User Acceptance Testing (UAT)</w:t>
      </w:r>
    </w:p>
    <w:p w14:paraId="140DADC1" w14:textId="77777777" w:rsidR="00F10952" w:rsidRDefault="00F10952" w:rsidP="00F10952">
      <w:pPr>
        <w:spacing w:line="360" w:lineRule="auto"/>
        <w:jc w:val="both"/>
        <w:rPr>
          <w:rFonts w:ascii="Times New Roman" w:hAnsi="Times New Roman" w:cs="Times New Roman"/>
          <w:b/>
          <w:bCs/>
        </w:rPr>
      </w:pPr>
    </w:p>
    <w:p w14:paraId="118B87F2" w14:textId="39A74AA6" w:rsidR="00F10952" w:rsidRDefault="00F10952" w:rsidP="00F10952">
      <w:pPr>
        <w:spacing w:line="360" w:lineRule="auto"/>
        <w:jc w:val="both"/>
        <w:rPr>
          <w:rFonts w:ascii="Times New Roman" w:hAnsi="Times New Roman" w:cs="Times New Roman"/>
        </w:rPr>
      </w:pPr>
      <w:r w:rsidRPr="00F10952">
        <w:rPr>
          <w:rFonts w:ascii="Times New Roman" w:hAnsi="Times New Roman" w:cs="Times New Roman"/>
        </w:rPr>
        <w:t>The User Acceptance Test will determine the usability and acceptability of the final system among its primary users:</w:t>
      </w:r>
    </w:p>
    <w:p w14:paraId="450A0925" w14:textId="0B44EF47" w:rsidR="00F10952" w:rsidRDefault="00F10952" w:rsidP="00F10952">
      <w:pPr>
        <w:pStyle w:val="ListParagraph"/>
        <w:numPr>
          <w:ilvl w:val="0"/>
          <w:numId w:val="2"/>
        </w:numPr>
        <w:spacing w:line="360" w:lineRule="auto"/>
        <w:jc w:val="both"/>
        <w:rPr>
          <w:rFonts w:ascii="Times New Roman" w:hAnsi="Times New Roman" w:cs="Times New Roman"/>
        </w:rPr>
      </w:pPr>
      <w:r w:rsidRPr="00F10952">
        <w:rPr>
          <w:rFonts w:ascii="Times New Roman" w:hAnsi="Times New Roman" w:cs="Times New Roman"/>
        </w:rPr>
        <w:t>Residents, who will use the mobile dashboard</w:t>
      </w:r>
    </w:p>
    <w:p w14:paraId="79FCD47E" w14:textId="3E315C23" w:rsidR="00F10952" w:rsidRDefault="00F10952" w:rsidP="00F10952">
      <w:pPr>
        <w:pStyle w:val="ListParagraph"/>
        <w:numPr>
          <w:ilvl w:val="0"/>
          <w:numId w:val="2"/>
        </w:numPr>
        <w:spacing w:line="360" w:lineRule="auto"/>
        <w:jc w:val="both"/>
        <w:rPr>
          <w:rFonts w:ascii="Times New Roman" w:hAnsi="Times New Roman" w:cs="Times New Roman"/>
        </w:rPr>
      </w:pPr>
      <w:r w:rsidRPr="00F10952">
        <w:rPr>
          <w:rFonts w:ascii="Times New Roman" w:hAnsi="Times New Roman" w:cs="Times New Roman"/>
        </w:rPr>
        <w:t>Barangay officials and BDRRMC personnel, who will utilize the admin dashboard for monitoring and decision-making</w:t>
      </w:r>
    </w:p>
    <w:p w14:paraId="754B08CA" w14:textId="6C0AD33E" w:rsidR="00F10952" w:rsidRDefault="00F10952" w:rsidP="00F10952">
      <w:pPr>
        <w:spacing w:line="360" w:lineRule="auto"/>
        <w:jc w:val="both"/>
        <w:rPr>
          <w:rFonts w:ascii="Times New Roman" w:hAnsi="Times New Roman" w:cs="Times New Roman"/>
        </w:rPr>
      </w:pPr>
      <w:r w:rsidRPr="00F10952">
        <w:rPr>
          <w:rFonts w:ascii="Times New Roman" w:hAnsi="Times New Roman" w:cs="Times New Roman"/>
        </w:rPr>
        <w:t>The UAT will adopt the Technology Acceptance Model (TAM) to measure user perceptions based on three constructs:</w:t>
      </w:r>
    </w:p>
    <w:p w14:paraId="7EB29344" w14:textId="2BBF40B4" w:rsidR="00F10952" w:rsidRDefault="00F10952" w:rsidP="00F10952">
      <w:pPr>
        <w:pStyle w:val="ListParagraph"/>
        <w:numPr>
          <w:ilvl w:val="0"/>
          <w:numId w:val="3"/>
        </w:numPr>
        <w:spacing w:line="360" w:lineRule="auto"/>
        <w:jc w:val="both"/>
        <w:rPr>
          <w:rFonts w:ascii="Times New Roman" w:hAnsi="Times New Roman" w:cs="Times New Roman"/>
        </w:rPr>
      </w:pPr>
      <w:r w:rsidRPr="00F10952">
        <w:rPr>
          <w:rFonts w:ascii="Times New Roman" w:hAnsi="Times New Roman" w:cs="Times New Roman"/>
        </w:rPr>
        <w:t>Perceived Usefulness (PU) – the degree to which users believe the system will support flood preparedness and decision-making.</w:t>
      </w:r>
    </w:p>
    <w:p w14:paraId="2D84ED64" w14:textId="0AFBF795" w:rsidR="00F10952" w:rsidRDefault="00F10952" w:rsidP="00F10952">
      <w:pPr>
        <w:pStyle w:val="ListParagraph"/>
        <w:numPr>
          <w:ilvl w:val="0"/>
          <w:numId w:val="3"/>
        </w:numPr>
        <w:spacing w:line="360" w:lineRule="auto"/>
        <w:jc w:val="both"/>
        <w:rPr>
          <w:rFonts w:ascii="Times New Roman" w:hAnsi="Times New Roman" w:cs="Times New Roman"/>
        </w:rPr>
      </w:pPr>
      <w:r w:rsidRPr="00F10952">
        <w:rPr>
          <w:rFonts w:ascii="Times New Roman" w:hAnsi="Times New Roman" w:cs="Times New Roman"/>
        </w:rPr>
        <w:t>Perceived Ease of Use (PEOU) – the degree to which users find the system easy to learn and navigate.</w:t>
      </w:r>
    </w:p>
    <w:p w14:paraId="15B62167" w14:textId="4DE22ABF" w:rsidR="00F10952" w:rsidRDefault="00F10952" w:rsidP="00F10952">
      <w:pPr>
        <w:pStyle w:val="ListParagraph"/>
        <w:numPr>
          <w:ilvl w:val="0"/>
          <w:numId w:val="3"/>
        </w:numPr>
        <w:spacing w:line="360" w:lineRule="auto"/>
        <w:jc w:val="both"/>
        <w:rPr>
          <w:rFonts w:ascii="Times New Roman" w:hAnsi="Times New Roman" w:cs="Times New Roman"/>
        </w:rPr>
      </w:pPr>
      <w:r w:rsidRPr="00F10952">
        <w:rPr>
          <w:rFonts w:ascii="Times New Roman" w:hAnsi="Times New Roman" w:cs="Times New Roman"/>
        </w:rPr>
        <w:t>Behavioral Intention (BI) – the likelihood that users will adopt and continue using the system.</w:t>
      </w:r>
    </w:p>
    <w:p w14:paraId="2368B4CC" w14:textId="4D01A7DA" w:rsidR="0019665D" w:rsidRDefault="0019665D" w:rsidP="0019665D">
      <w:pPr>
        <w:spacing w:line="360" w:lineRule="auto"/>
        <w:jc w:val="both"/>
        <w:rPr>
          <w:rFonts w:ascii="Times New Roman" w:hAnsi="Times New Roman" w:cs="Times New Roman"/>
        </w:rPr>
      </w:pPr>
    </w:p>
    <w:p w14:paraId="7FFA4974" w14:textId="77777777" w:rsidR="0019665D" w:rsidRDefault="0019665D" w:rsidP="0019665D">
      <w:pPr>
        <w:spacing w:line="360" w:lineRule="auto"/>
        <w:jc w:val="both"/>
        <w:rPr>
          <w:rFonts w:ascii="Times New Roman" w:hAnsi="Times New Roman" w:cs="Times New Roman"/>
        </w:rPr>
      </w:pPr>
    </w:p>
    <w:p w14:paraId="30070483" w14:textId="30C651C9" w:rsidR="0019665D" w:rsidRDefault="0019665D" w:rsidP="0019665D">
      <w:pPr>
        <w:spacing w:line="360" w:lineRule="auto"/>
        <w:jc w:val="both"/>
        <w:rPr>
          <w:rFonts w:ascii="Times New Roman" w:hAnsi="Times New Roman" w:cs="Times New Roman"/>
        </w:rPr>
      </w:pPr>
      <w:r w:rsidRPr="0019665D">
        <w:rPr>
          <w:rFonts w:ascii="Times New Roman" w:hAnsi="Times New Roman" w:cs="Times New Roman"/>
        </w:rPr>
        <w:lastRenderedPageBreak/>
        <w:t>Method (To Be Conducted After System Completion)</w:t>
      </w:r>
      <w:r>
        <w:rPr>
          <w:rFonts w:ascii="Times New Roman" w:hAnsi="Times New Roman" w:cs="Times New Roman"/>
        </w:rPr>
        <w:t>:</w:t>
      </w:r>
    </w:p>
    <w:p w14:paraId="7AC9CC62" w14:textId="3F49A548"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Respondents will be allowed to interact with the fully deployed system, including the real-time monitoring features, dashboard interface, and water-level forecast displays.</w:t>
      </w:r>
    </w:p>
    <w:p w14:paraId="21BE13DE" w14:textId="25A31915"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They will answer a Likert-scale survey (1 = Strongly Disagree to 5 = Strongly Agree) measuring PU, PEOU, and BI.</w:t>
      </w:r>
    </w:p>
    <w:p w14:paraId="67F98E90" w14:textId="0D860476"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Separate UAT instruments will be given to residents and barangay officials/BDRRMC personnel (included in the Appendix).</w:t>
      </w:r>
    </w:p>
    <w:p w14:paraId="380DFCA4" w14:textId="79A44B7A" w:rsidR="0019665D" w:rsidRDefault="0019665D" w:rsidP="0019665D">
      <w:pPr>
        <w:spacing w:line="360" w:lineRule="auto"/>
        <w:jc w:val="both"/>
        <w:rPr>
          <w:rFonts w:ascii="Times New Roman" w:hAnsi="Times New Roman" w:cs="Times New Roman"/>
        </w:rPr>
      </w:pPr>
      <w:r w:rsidRPr="0019665D">
        <w:rPr>
          <w:rFonts w:ascii="Times New Roman" w:hAnsi="Times New Roman" w:cs="Times New Roman"/>
        </w:rPr>
        <w:t>Analysis (Future Implementation)</w:t>
      </w:r>
      <w:r>
        <w:rPr>
          <w:rFonts w:ascii="Times New Roman" w:hAnsi="Times New Roman" w:cs="Times New Roman"/>
        </w:rPr>
        <w:t>:</w:t>
      </w:r>
    </w:p>
    <w:p w14:paraId="59951391" w14:textId="04C463A8"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Responses will be tabulated, and the weighted mean for each TAM construct will be computed.</w:t>
      </w:r>
    </w:p>
    <w:p w14:paraId="30401E54" w14:textId="608B2DA7"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Results will be interpreted using the project’s Likert scale (see Statistical Treatment).</w:t>
      </w:r>
    </w:p>
    <w:p w14:paraId="3AE95C23" w14:textId="1A9721E5"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Findings will be presented and analyzed in Chapter 4 once the evaluation is conducted.</w:t>
      </w:r>
    </w:p>
    <w:p w14:paraId="09EFA240" w14:textId="77777777" w:rsidR="0019665D" w:rsidRDefault="0019665D" w:rsidP="0019665D">
      <w:pPr>
        <w:spacing w:line="360" w:lineRule="auto"/>
        <w:jc w:val="both"/>
        <w:rPr>
          <w:rFonts w:ascii="Times New Roman" w:hAnsi="Times New Roman" w:cs="Times New Roman"/>
        </w:rPr>
      </w:pPr>
    </w:p>
    <w:p w14:paraId="31F0A8FF" w14:textId="1596ED6B" w:rsidR="0019665D" w:rsidRDefault="0019665D" w:rsidP="0019665D">
      <w:pPr>
        <w:spacing w:line="360" w:lineRule="auto"/>
        <w:jc w:val="both"/>
        <w:rPr>
          <w:rFonts w:ascii="Times New Roman" w:hAnsi="Times New Roman" w:cs="Times New Roman"/>
          <w:b/>
          <w:bCs/>
        </w:rPr>
      </w:pPr>
      <w:r w:rsidRPr="0019665D">
        <w:rPr>
          <w:rFonts w:ascii="Times New Roman" w:hAnsi="Times New Roman" w:cs="Times New Roman"/>
          <w:b/>
          <w:bCs/>
        </w:rPr>
        <w:t>System Evaluation Using ISO/IEC 25010</w:t>
      </w:r>
    </w:p>
    <w:p w14:paraId="6D167B8D" w14:textId="77777777" w:rsidR="0019665D" w:rsidRDefault="0019665D" w:rsidP="0019665D">
      <w:pPr>
        <w:spacing w:line="360" w:lineRule="auto"/>
        <w:jc w:val="both"/>
        <w:rPr>
          <w:rFonts w:ascii="Times New Roman" w:hAnsi="Times New Roman" w:cs="Times New Roman"/>
          <w:b/>
          <w:bCs/>
        </w:rPr>
      </w:pPr>
    </w:p>
    <w:p w14:paraId="48A94D48" w14:textId="3A8B7FAF" w:rsidR="0019665D" w:rsidRDefault="0019665D" w:rsidP="0019665D">
      <w:pPr>
        <w:spacing w:line="360" w:lineRule="auto"/>
        <w:jc w:val="both"/>
        <w:rPr>
          <w:rFonts w:ascii="Times New Roman" w:hAnsi="Times New Roman" w:cs="Times New Roman"/>
        </w:rPr>
      </w:pPr>
      <w:r w:rsidRPr="0019665D">
        <w:rPr>
          <w:rFonts w:ascii="Times New Roman" w:hAnsi="Times New Roman" w:cs="Times New Roman"/>
        </w:rPr>
        <w:t>The system’s software quality will be assessed using the ISO/IEC 25010 Software Quality Model, ensuring that the final product adheres to internationally accepted standards. This evaluation will be performed by selected experts, such as IT professionals, faculty evaluators, and DRRM personnel.</w:t>
      </w:r>
    </w:p>
    <w:p w14:paraId="784DEA7D" w14:textId="77777777" w:rsidR="0019665D" w:rsidRDefault="0019665D" w:rsidP="0019665D">
      <w:pPr>
        <w:spacing w:line="360" w:lineRule="auto"/>
        <w:jc w:val="both"/>
        <w:rPr>
          <w:rFonts w:ascii="Times New Roman" w:hAnsi="Times New Roman" w:cs="Times New Roman"/>
        </w:rPr>
      </w:pPr>
    </w:p>
    <w:p w14:paraId="3D6A35A0" w14:textId="128EC963" w:rsidR="0019665D" w:rsidRDefault="0019665D" w:rsidP="0019665D">
      <w:pPr>
        <w:spacing w:line="360" w:lineRule="auto"/>
        <w:jc w:val="both"/>
        <w:rPr>
          <w:rFonts w:ascii="Times New Roman" w:hAnsi="Times New Roman" w:cs="Times New Roman"/>
        </w:rPr>
      </w:pPr>
      <w:r w:rsidRPr="0019665D">
        <w:rPr>
          <w:rFonts w:ascii="Times New Roman" w:hAnsi="Times New Roman" w:cs="Times New Roman"/>
        </w:rPr>
        <w:t>ISO/IEC 25010 Quality Characteristics to Be Evaluated</w:t>
      </w:r>
      <w:r>
        <w:rPr>
          <w:rFonts w:ascii="Times New Roman" w:hAnsi="Times New Roman" w:cs="Times New Roman"/>
        </w:rPr>
        <w:t>:</w:t>
      </w:r>
    </w:p>
    <w:p w14:paraId="7C51A99A" w14:textId="3565BF1E" w:rsidR="0019665D" w:rsidRDefault="0019665D" w:rsidP="0019665D">
      <w:pPr>
        <w:pStyle w:val="ListParagraph"/>
        <w:numPr>
          <w:ilvl w:val="0"/>
          <w:numId w:val="4"/>
        </w:numPr>
        <w:spacing w:line="360" w:lineRule="auto"/>
        <w:jc w:val="both"/>
        <w:rPr>
          <w:rFonts w:ascii="Times New Roman" w:hAnsi="Times New Roman" w:cs="Times New Roman"/>
        </w:rPr>
      </w:pPr>
      <w:r w:rsidRPr="0019665D">
        <w:rPr>
          <w:rFonts w:ascii="Times New Roman" w:hAnsi="Times New Roman" w:cs="Times New Roman"/>
        </w:rPr>
        <w:t>Functional Suitability – accuracy, completeness, and appropriateness of system functions.</w:t>
      </w:r>
    </w:p>
    <w:p w14:paraId="0F1B96F5" w14:textId="3B482F2A" w:rsidR="0019665D" w:rsidRDefault="0019665D" w:rsidP="0019665D">
      <w:pPr>
        <w:pStyle w:val="ListParagraph"/>
        <w:numPr>
          <w:ilvl w:val="0"/>
          <w:numId w:val="4"/>
        </w:numPr>
        <w:spacing w:line="360" w:lineRule="auto"/>
        <w:jc w:val="both"/>
        <w:rPr>
          <w:rFonts w:ascii="Times New Roman" w:hAnsi="Times New Roman" w:cs="Times New Roman"/>
        </w:rPr>
      </w:pPr>
      <w:r w:rsidRPr="0019665D">
        <w:rPr>
          <w:rFonts w:ascii="Times New Roman" w:hAnsi="Times New Roman" w:cs="Times New Roman"/>
        </w:rPr>
        <w:t>Usability – clarity, intuitiveness, and ease of navigation in both dashboards.</w:t>
      </w:r>
    </w:p>
    <w:p w14:paraId="315E57AF" w14:textId="5EDAC351" w:rsidR="0019665D" w:rsidRDefault="0019665D" w:rsidP="0019665D">
      <w:pPr>
        <w:pStyle w:val="ListParagraph"/>
        <w:numPr>
          <w:ilvl w:val="0"/>
          <w:numId w:val="4"/>
        </w:numPr>
        <w:spacing w:line="360" w:lineRule="auto"/>
        <w:jc w:val="both"/>
        <w:rPr>
          <w:rFonts w:ascii="Times New Roman" w:hAnsi="Times New Roman" w:cs="Times New Roman"/>
        </w:rPr>
      </w:pPr>
      <w:r w:rsidRPr="0019665D">
        <w:rPr>
          <w:rFonts w:ascii="Times New Roman" w:hAnsi="Times New Roman" w:cs="Times New Roman"/>
        </w:rPr>
        <w:t>Reliability – system stability, fault tolerance, and robustness.</w:t>
      </w:r>
    </w:p>
    <w:p w14:paraId="2344B16D" w14:textId="476F62A3" w:rsidR="0019665D" w:rsidRDefault="0019665D" w:rsidP="0019665D">
      <w:pPr>
        <w:pStyle w:val="ListParagraph"/>
        <w:numPr>
          <w:ilvl w:val="0"/>
          <w:numId w:val="4"/>
        </w:numPr>
        <w:spacing w:line="360" w:lineRule="auto"/>
        <w:jc w:val="both"/>
        <w:rPr>
          <w:rFonts w:ascii="Times New Roman" w:hAnsi="Times New Roman" w:cs="Times New Roman"/>
        </w:rPr>
      </w:pPr>
      <w:r w:rsidRPr="0019665D">
        <w:rPr>
          <w:rFonts w:ascii="Times New Roman" w:hAnsi="Times New Roman" w:cs="Times New Roman"/>
        </w:rPr>
        <w:t>Performance Efficiency – speed, responsiveness, and resource utilization.</w:t>
      </w:r>
    </w:p>
    <w:p w14:paraId="6DAD01E1" w14:textId="24843426" w:rsidR="0019665D" w:rsidRDefault="0019665D" w:rsidP="0019665D">
      <w:pPr>
        <w:pStyle w:val="ListParagraph"/>
        <w:numPr>
          <w:ilvl w:val="0"/>
          <w:numId w:val="4"/>
        </w:numPr>
        <w:spacing w:line="360" w:lineRule="auto"/>
        <w:jc w:val="both"/>
        <w:rPr>
          <w:rFonts w:ascii="Times New Roman" w:hAnsi="Times New Roman" w:cs="Times New Roman"/>
        </w:rPr>
      </w:pPr>
      <w:r w:rsidRPr="0019665D">
        <w:rPr>
          <w:rFonts w:ascii="Times New Roman" w:hAnsi="Times New Roman" w:cs="Times New Roman"/>
        </w:rPr>
        <w:t>Maintainability – ease of updating components or modifying system modules.</w:t>
      </w:r>
    </w:p>
    <w:p w14:paraId="406204E5" w14:textId="615F4AD5" w:rsidR="0019665D" w:rsidRDefault="0019665D" w:rsidP="0019665D">
      <w:pPr>
        <w:pStyle w:val="ListParagraph"/>
        <w:numPr>
          <w:ilvl w:val="0"/>
          <w:numId w:val="4"/>
        </w:numPr>
        <w:spacing w:line="360" w:lineRule="auto"/>
        <w:jc w:val="both"/>
        <w:rPr>
          <w:rFonts w:ascii="Times New Roman" w:hAnsi="Times New Roman" w:cs="Times New Roman"/>
        </w:rPr>
      </w:pPr>
      <w:r w:rsidRPr="0019665D">
        <w:rPr>
          <w:rFonts w:ascii="Times New Roman" w:hAnsi="Times New Roman" w:cs="Times New Roman"/>
        </w:rPr>
        <w:t>Portability – capability to operate across various devices and environments.</w:t>
      </w:r>
    </w:p>
    <w:p w14:paraId="2742B064" w14:textId="4A18BBC1" w:rsidR="0019665D" w:rsidRDefault="0019665D" w:rsidP="0019665D">
      <w:pPr>
        <w:spacing w:line="360" w:lineRule="auto"/>
        <w:jc w:val="both"/>
        <w:rPr>
          <w:rFonts w:ascii="Times New Roman" w:hAnsi="Times New Roman" w:cs="Times New Roman"/>
        </w:rPr>
      </w:pPr>
      <w:r w:rsidRPr="0019665D">
        <w:rPr>
          <w:rFonts w:ascii="Times New Roman" w:hAnsi="Times New Roman" w:cs="Times New Roman"/>
        </w:rPr>
        <w:t>Method (To Be Conducted After System Deployment)</w:t>
      </w:r>
      <w:r>
        <w:rPr>
          <w:rFonts w:ascii="Times New Roman" w:hAnsi="Times New Roman" w:cs="Times New Roman"/>
        </w:rPr>
        <w:t>:</w:t>
      </w:r>
    </w:p>
    <w:p w14:paraId="20F9079C" w14:textId="54DC099B"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Expert evaluators will use an ISO-based checklist (Likert scale format) to assess the system.</w:t>
      </w:r>
    </w:p>
    <w:p w14:paraId="1C431BD7" w14:textId="4B05ACF0"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Evaluation will occur after the system is stable and all core functionalities are fully implemented.</w:t>
      </w:r>
    </w:p>
    <w:p w14:paraId="28E638B2" w14:textId="385C2669"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lastRenderedPageBreak/>
        <w:t>Collected responses will be interpreted through weighted mean analysis.</w:t>
      </w:r>
    </w:p>
    <w:p w14:paraId="51437873" w14:textId="4793EA5F" w:rsidR="0019665D" w:rsidRDefault="0019665D" w:rsidP="0019665D">
      <w:pPr>
        <w:spacing w:line="360" w:lineRule="auto"/>
        <w:jc w:val="both"/>
        <w:rPr>
          <w:rFonts w:ascii="Times New Roman" w:hAnsi="Times New Roman" w:cs="Times New Roman"/>
        </w:rPr>
      </w:pPr>
      <w:r w:rsidRPr="0019665D">
        <w:rPr>
          <w:rFonts w:ascii="Times New Roman" w:hAnsi="Times New Roman" w:cs="Times New Roman"/>
        </w:rPr>
        <w:t>Analysis (Future Implementation)</w:t>
      </w:r>
      <w:r>
        <w:rPr>
          <w:rFonts w:ascii="Times New Roman" w:hAnsi="Times New Roman" w:cs="Times New Roman"/>
        </w:rPr>
        <w:t>:</w:t>
      </w:r>
    </w:p>
    <w:p w14:paraId="75A3FDA9" w14:textId="104C3204"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Each ISO characteristic will be analyzed using weighted mean computation.</w:t>
      </w:r>
    </w:p>
    <w:p w14:paraId="261B9750" w14:textId="221EE1AF"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Results will indicate whether the system meets, exceeds, or falls short of ISO/IEC 25010 standards.</w:t>
      </w:r>
    </w:p>
    <w:p w14:paraId="350BC6C6" w14:textId="34766790" w:rsidR="0019665D" w:rsidRDefault="0019665D" w:rsidP="0019665D">
      <w:pPr>
        <w:pStyle w:val="ListParagraph"/>
        <w:numPr>
          <w:ilvl w:val="0"/>
          <w:numId w:val="2"/>
        </w:numPr>
        <w:spacing w:line="360" w:lineRule="auto"/>
        <w:jc w:val="both"/>
        <w:rPr>
          <w:rFonts w:ascii="Times New Roman" w:hAnsi="Times New Roman" w:cs="Times New Roman"/>
        </w:rPr>
      </w:pPr>
      <w:r w:rsidRPr="0019665D">
        <w:rPr>
          <w:rFonts w:ascii="Times New Roman" w:hAnsi="Times New Roman" w:cs="Times New Roman"/>
        </w:rPr>
        <w:t>These results will be formally presented in Chapter 4.</w:t>
      </w:r>
    </w:p>
    <w:p w14:paraId="3AF0D6E6" w14:textId="148261AC" w:rsidR="0019665D" w:rsidRDefault="0019665D" w:rsidP="0019665D">
      <w:pPr>
        <w:spacing w:line="360" w:lineRule="auto"/>
        <w:jc w:val="both"/>
        <w:rPr>
          <w:rFonts w:ascii="Times New Roman" w:hAnsi="Times New Roman" w:cs="Times New Roman"/>
        </w:rPr>
      </w:pPr>
      <w:r w:rsidRPr="0019665D">
        <w:rPr>
          <w:rFonts w:ascii="Times New Roman" w:hAnsi="Times New Roman" w:cs="Times New Roman"/>
        </w:rPr>
        <w:t>Statistical Treatment of Data</w:t>
      </w:r>
      <w:r>
        <w:rPr>
          <w:rFonts w:ascii="Times New Roman" w:hAnsi="Times New Roman" w:cs="Times New Roman"/>
        </w:rPr>
        <w:t>:</w:t>
      </w:r>
    </w:p>
    <w:p w14:paraId="6ABABA6A" w14:textId="4F0B477F" w:rsidR="0019665D" w:rsidRDefault="0019665D" w:rsidP="0019665D">
      <w:pPr>
        <w:spacing w:line="360" w:lineRule="auto"/>
        <w:jc w:val="both"/>
        <w:rPr>
          <w:rFonts w:ascii="Times New Roman" w:hAnsi="Times New Roman" w:cs="Times New Roman"/>
        </w:rPr>
      </w:pPr>
      <w:r w:rsidRPr="0019665D">
        <w:rPr>
          <w:rFonts w:ascii="Times New Roman" w:hAnsi="Times New Roman" w:cs="Times New Roman"/>
        </w:rPr>
        <w:t>The following statistical methods will be employed once UAT and ISO evaluations are administered:</w:t>
      </w:r>
    </w:p>
    <w:p w14:paraId="3A066464" w14:textId="56F67C65" w:rsidR="0019665D" w:rsidRDefault="0019665D" w:rsidP="0019665D">
      <w:pPr>
        <w:pStyle w:val="ListParagraph"/>
        <w:numPr>
          <w:ilvl w:val="0"/>
          <w:numId w:val="5"/>
        </w:numPr>
        <w:spacing w:line="360" w:lineRule="auto"/>
        <w:jc w:val="both"/>
        <w:rPr>
          <w:rFonts w:ascii="Times New Roman" w:hAnsi="Times New Roman" w:cs="Times New Roman"/>
        </w:rPr>
      </w:pPr>
      <w:r w:rsidRPr="0019665D">
        <w:rPr>
          <w:rFonts w:ascii="Times New Roman" w:hAnsi="Times New Roman" w:cs="Times New Roman"/>
        </w:rPr>
        <w:t>Weighted Mean</w:t>
      </w:r>
      <w:r>
        <w:rPr>
          <w:rFonts w:ascii="Times New Roman" w:hAnsi="Times New Roman" w:cs="Times New Roman"/>
        </w:rPr>
        <w:t xml:space="preserve"> - </w:t>
      </w:r>
      <w:r w:rsidRPr="0019665D">
        <w:rPr>
          <w:rFonts w:ascii="Times New Roman" w:hAnsi="Times New Roman" w:cs="Times New Roman"/>
        </w:rPr>
        <w:t>To determine the central value of user and expert ratings for each evaluation criterion.</w:t>
      </w:r>
    </w:p>
    <w:p w14:paraId="62F4C1FD" w14:textId="42FCAAE2" w:rsidR="0019665D" w:rsidRDefault="0019665D" w:rsidP="0019665D">
      <w:pPr>
        <w:pStyle w:val="ListParagraph"/>
        <w:numPr>
          <w:ilvl w:val="0"/>
          <w:numId w:val="5"/>
        </w:numPr>
        <w:spacing w:line="360" w:lineRule="auto"/>
        <w:jc w:val="both"/>
        <w:rPr>
          <w:rFonts w:ascii="Times New Roman" w:hAnsi="Times New Roman" w:cs="Times New Roman"/>
        </w:rPr>
      </w:pPr>
      <w:r w:rsidRPr="0019665D">
        <w:rPr>
          <w:rFonts w:ascii="Times New Roman" w:hAnsi="Times New Roman" w:cs="Times New Roman"/>
        </w:rPr>
        <w:t>Percentage Distribution</w:t>
      </w:r>
      <w:r>
        <w:rPr>
          <w:rFonts w:ascii="Times New Roman" w:hAnsi="Times New Roman" w:cs="Times New Roman"/>
        </w:rPr>
        <w:t xml:space="preserve"> - </w:t>
      </w:r>
      <w:r w:rsidRPr="0019665D">
        <w:rPr>
          <w:rFonts w:ascii="Times New Roman" w:hAnsi="Times New Roman" w:cs="Times New Roman"/>
        </w:rPr>
        <w:t>To summarize the demographic characteristics of respondents (e.g., age, role, experience).</w:t>
      </w:r>
    </w:p>
    <w:p w14:paraId="47628FC0" w14:textId="3F15A79E" w:rsidR="0019665D" w:rsidRDefault="0019665D" w:rsidP="0019665D">
      <w:pPr>
        <w:pStyle w:val="ListParagraph"/>
        <w:numPr>
          <w:ilvl w:val="0"/>
          <w:numId w:val="5"/>
        </w:numPr>
        <w:spacing w:line="360" w:lineRule="auto"/>
        <w:jc w:val="both"/>
        <w:rPr>
          <w:rFonts w:ascii="Times New Roman" w:hAnsi="Times New Roman" w:cs="Times New Roman"/>
        </w:rPr>
      </w:pPr>
      <w:r w:rsidRPr="0019665D">
        <w:rPr>
          <w:rFonts w:ascii="Times New Roman" w:hAnsi="Times New Roman" w:cs="Times New Roman"/>
        </w:rPr>
        <w:t>Likert Scale Interpretation</w:t>
      </w:r>
      <w:r>
        <w:rPr>
          <w:rFonts w:ascii="Times New Roman" w:hAnsi="Times New Roman" w:cs="Times New Roman"/>
        </w:rPr>
        <w:t xml:space="preserve">: </w:t>
      </w:r>
    </w:p>
    <w:tbl>
      <w:tblPr>
        <w:tblStyle w:val="TableGrid"/>
        <w:tblW w:w="9627" w:type="dxa"/>
        <w:tblInd w:w="360" w:type="dxa"/>
        <w:tblLook w:val="04A0" w:firstRow="1" w:lastRow="0" w:firstColumn="1" w:lastColumn="0" w:noHBand="0" w:noVBand="1"/>
      </w:tblPr>
      <w:tblGrid>
        <w:gridCol w:w="3262"/>
        <w:gridCol w:w="6365"/>
      </w:tblGrid>
      <w:tr w:rsidR="0019665D" w14:paraId="33A1640F" w14:textId="77777777" w:rsidTr="0019665D">
        <w:trPr>
          <w:trHeight w:val="438"/>
        </w:trPr>
        <w:tc>
          <w:tcPr>
            <w:tcW w:w="0" w:type="auto"/>
          </w:tcPr>
          <w:p w14:paraId="64E8F595" w14:textId="3E250669" w:rsidR="0019665D" w:rsidRDefault="0019665D" w:rsidP="00F36985">
            <w:pPr>
              <w:spacing w:line="360" w:lineRule="auto"/>
              <w:jc w:val="center"/>
              <w:rPr>
                <w:rFonts w:ascii="Times New Roman" w:hAnsi="Times New Roman" w:cs="Times New Roman"/>
              </w:rPr>
            </w:pPr>
            <w:r>
              <w:rPr>
                <w:rFonts w:ascii="Times New Roman" w:hAnsi="Times New Roman" w:cs="Times New Roman"/>
              </w:rPr>
              <w:t>Mean Range</w:t>
            </w:r>
          </w:p>
        </w:tc>
        <w:tc>
          <w:tcPr>
            <w:tcW w:w="0" w:type="auto"/>
          </w:tcPr>
          <w:p w14:paraId="582236E9" w14:textId="55F630E3" w:rsidR="0019665D" w:rsidRDefault="0019665D" w:rsidP="00F36985">
            <w:pPr>
              <w:spacing w:line="360" w:lineRule="auto"/>
              <w:jc w:val="center"/>
              <w:rPr>
                <w:rFonts w:ascii="Times New Roman" w:hAnsi="Times New Roman" w:cs="Times New Roman"/>
              </w:rPr>
            </w:pPr>
            <w:r>
              <w:rPr>
                <w:rFonts w:ascii="Times New Roman" w:hAnsi="Times New Roman" w:cs="Times New Roman"/>
              </w:rPr>
              <w:t>Interpretation</w:t>
            </w:r>
          </w:p>
        </w:tc>
      </w:tr>
      <w:tr w:rsidR="0019665D" w14:paraId="2EBB9C48" w14:textId="77777777" w:rsidTr="0019665D">
        <w:trPr>
          <w:trHeight w:val="454"/>
        </w:trPr>
        <w:tc>
          <w:tcPr>
            <w:tcW w:w="0" w:type="auto"/>
          </w:tcPr>
          <w:p w14:paraId="51885E01" w14:textId="2C711FAF" w:rsidR="0019665D" w:rsidRDefault="0019665D" w:rsidP="00F36985">
            <w:pPr>
              <w:spacing w:line="360" w:lineRule="auto"/>
              <w:jc w:val="center"/>
              <w:rPr>
                <w:rFonts w:ascii="Times New Roman" w:hAnsi="Times New Roman" w:cs="Times New Roman"/>
              </w:rPr>
            </w:pPr>
            <w:r>
              <w:rPr>
                <w:rFonts w:ascii="Times New Roman" w:hAnsi="Times New Roman" w:cs="Times New Roman"/>
              </w:rPr>
              <w:t>4.21 – 5.00</w:t>
            </w:r>
          </w:p>
        </w:tc>
        <w:tc>
          <w:tcPr>
            <w:tcW w:w="0" w:type="auto"/>
          </w:tcPr>
          <w:p w14:paraId="778B1BEF" w14:textId="7550A583" w:rsidR="0019665D" w:rsidRDefault="0019665D" w:rsidP="00F36985">
            <w:pPr>
              <w:spacing w:line="360" w:lineRule="auto"/>
              <w:rPr>
                <w:rFonts w:ascii="Times New Roman" w:hAnsi="Times New Roman" w:cs="Times New Roman"/>
              </w:rPr>
            </w:pPr>
            <w:r>
              <w:rPr>
                <w:rFonts w:ascii="Times New Roman" w:hAnsi="Times New Roman" w:cs="Times New Roman"/>
              </w:rPr>
              <w:t>Strongly Agree (Excellent)</w:t>
            </w:r>
          </w:p>
        </w:tc>
      </w:tr>
      <w:tr w:rsidR="0019665D" w14:paraId="5800937D" w14:textId="77777777" w:rsidTr="0019665D">
        <w:trPr>
          <w:trHeight w:val="438"/>
        </w:trPr>
        <w:tc>
          <w:tcPr>
            <w:tcW w:w="0" w:type="auto"/>
          </w:tcPr>
          <w:p w14:paraId="6E6744C1" w14:textId="7F1B82D1" w:rsidR="0019665D" w:rsidRDefault="0019665D" w:rsidP="00F36985">
            <w:pPr>
              <w:spacing w:line="360" w:lineRule="auto"/>
              <w:jc w:val="center"/>
              <w:rPr>
                <w:rFonts w:ascii="Times New Roman" w:hAnsi="Times New Roman" w:cs="Times New Roman"/>
              </w:rPr>
            </w:pPr>
            <w:r w:rsidRPr="0019665D">
              <w:rPr>
                <w:rFonts w:ascii="Times New Roman" w:hAnsi="Times New Roman" w:cs="Times New Roman"/>
              </w:rPr>
              <w:t>3.41 – 4.20</w:t>
            </w:r>
          </w:p>
        </w:tc>
        <w:tc>
          <w:tcPr>
            <w:tcW w:w="0" w:type="auto"/>
          </w:tcPr>
          <w:p w14:paraId="0AC58EB6" w14:textId="62056291" w:rsidR="0019665D" w:rsidRDefault="0019665D" w:rsidP="00F36985">
            <w:pPr>
              <w:spacing w:line="360" w:lineRule="auto"/>
              <w:rPr>
                <w:rFonts w:ascii="Times New Roman" w:hAnsi="Times New Roman" w:cs="Times New Roman"/>
              </w:rPr>
            </w:pPr>
            <w:r w:rsidRPr="0019665D">
              <w:rPr>
                <w:rFonts w:ascii="Times New Roman" w:hAnsi="Times New Roman" w:cs="Times New Roman"/>
              </w:rPr>
              <w:t>Agree (Very Good)</w:t>
            </w:r>
          </w:p>
        </w:tc>
      </w:tr>
      <w:tr w:rsidR="0019665D" w14:paraId="2427141D" w14:textId="77777777" w:rsidTr="0019665D">
        <w:trPr>
          <w:trHeight w:val="438"/>
        </w:trPr>
        <w:tc>
          <w:tcPr>
            <w:tcW w:w="0" w:type="auto"/>
          </w:tcPr>
          <w:p w14:paraId="2927052B" w14:textId="21A6BFD2" w:rsidR="0019665D" w:rsidRDefault="0019665D" w:rsidP="00F36985">
            <w:pPr>
              <w:spacing w:line="360" w:lineRule="auto"/>
              <w:jc w:val="center"/>
              <w:rPr>
                <w:rFonts w:ascii="Times New Roman" w:hAnsi="Times New Roman" w:cs="Times New Roman"/>
              </w:rPr>
            </w:pPr>
            <w:r w:rsidRPr="0019665D">
              <w:rPr>
                <w:rFonts w:ascii="Times New Roman" w:hAnsi="Times New Roman" w:cs="Times New Roman"/>
              </w:rPr>
              <w:t>2.61 – 3.40</w:t>
            </w:r>
          </w:p>
        </w:tc>
        <w:tc>
          <w:tcPr>
            <w:tcW w:w="0" w:type="auto"/>
          </w:tcPr>
          <w:p w14:paraId="58FE0588" w14:textId="4418A158" w:rsidR="0019665D" w:rsidRDefault="0019665D" w:rsidP="00F36985">
            <w:pPr>
              <w:spacing w:line="360" w:lineRule="auto"/>
              <w:rPr>
                <w:rFonts w:ascii="Times New Roman" w:hAnsi="Times New Roman" w:cs="Times New Roman"/>
              </w:rPr>
            </w:pPr>
            <w:r w:rsidRPr="0019665D">
              <w:rPr>
                <w:rFonts w:ascii="Times New Roman" w:hAnsi="Times New Roman" w:cs="Times New Roman"/>
              </w:rPr>
              <w:t>Neutral (Good)</w:t>
            </w:r>
          </w:p>
        </w:tc>
      </w:tr>
      <w:tr w:rsidR="0019665D" w14:paraId="72BB961E" w14:textId="77777777" w:rsidTr="0019665D">
        <w:trPr>
          <w:trHeight w:val="438"/>
        </w:trPr>
        <w:tc>
          <w:tcPr>
            <w:tcW w:w="0" w:type="auto"/>
          </w:tcPr>
          <w:p w14:paraId="0A3B70FC" w14:textId="6B78A7C0" w:rsidR="0019665D" w:rsidRDefault="0019665D" w:rsidP="00F36985">
            <w:pPr>
              <w:spacing w:line="360" w:lineRule="auto"/>
              <w:jc w:val="center"/>
              <w:rPr>
                <w:rFonts w:ascii="Times New Roman" w:hAnsi="Times New Roman" w:cs="Times New Roman"/>
              </w:rPr>
            </w:pPr>
            <w:r w:rsidRPr="0019665D">
              <w:rPr>
                <w:rFonts w:ascii="Times New Roman" w:hAnsi="Times New Roman" w:cs="Times New Roman"/>
              </w:rPr>
              <w:t>1.81 – 2.60</w:t>
            </w:r>
          </w:p>
        </w:tc>
        <w:tc>
          <w:tcPr>
            <w:tcW w:w="0" w:type="auto"/>
          </w:tcPr>
          <w:p w14:paraId="256A1BDC" w14:textId="0264C2D3" w:rsidR="0019665D" w:rsidRDefault="0019665D" w:rsidP="00F36985">
            <w:pPr>
              <w:spacing w:line="360" w:lineRule="auto"/>
              <w:rPr>
                <w:rFonts w:ascii="Times New Roman" w:hAnsi="Times New Roman" w:cs="Times New Roman"/>
              </w:rPr>
            </w:pPr>
            <w:r w:rsidRPr="0019665D">
              <w:rPr>
                <w:rFonts w:ascii="Times New Roman" w:hAnsi="Times New Roman" w:cs="Times New Roman"/>
              </w:rPr>
              <w:t>Disagree (Fair)</w:t>
            </w:r>
          </w:p>
        </w:tc>
      </w:tr>
      <w:tr w:rsidR="0019665D" w14:paraId="79D43A9D" w14:textId="77777777" w:rsidTr="0019665D">
        <w:trPr>
          <w:trHeight w:val="438"/>
        </w:trPr>
        <w:tc>
          <w:tcPr>
            <w:tcW w:w="0" w:type="auto"/>
          </w:tcPr>
          <w:p w14:paraId="217AFCE1" w14:textId="6985AAD2" w:rsidR="0019665D" w:rsidRDefault="0019665D" w:rsidP="00F36985">
            <w:pPr>
              <w:spacing w:line="360" w:lineRule="auto"/>
              <w:jc w:val="center"/>
              <w:rPr>
                <w:rFonts w:ascii="Times New Roman" w:hAnsi="Times New Roman" w:cs="Times New Roman"/>
              </w:rPr>
            </w:pPr>
            <w:r w:rsidRPr="0019665D">
              <w:rPr>
                <w:rFonts w:ascii="Times New Roman" w:hAnsi="Times New Roman" w:cs="Times New Roman"/>
              </w:rPr>
              <w:t>1.00 – 1.80</w:t>
            </w:r>
          </w:p>
        </w:tc>
        <w:tc>
          <w:tcPr>
            <w:tcW w:w="0" w:type="auto"/>
          </w:tcPr>
          <w:p w14:paraId="06440082" w14:textId="3EF89E3A" w:rsidR="0019665D" w:rsidRDefault="0019665D" w:rsidP="00F36985">
            <w:pPr>
              <w:spacing w:line="360" w:lineRule="auto"/>
              <w:rPr>
                <w:rFonts w:ascii="Times New Roman" w:hAnsi="Times New Roman" w:cs="Times New Roman"/>
              </w:rPr>
            </w:pPr>
            <w:r w:rsidRPr="0019665D">
              <w:rPr>
                <w:rFonts w:ascii="Times New Roman" w:hAnsi="Times New Roman" w:cs="Times New Roman"/>
              </w:rPr>
              <w:t>Strongly Disagree (Poor)</w:t>
            </w:r>
          </w:p>
        </w:tc>
      </w:tr>
    </w:tbl>
    <w:p w14:paraId="0D482401" w14:textId="77777777" w:rsidR="0019665D" w:rsidRPr="0019665D" w:rsidRDefault="0019665D" w:rsidP="0019665D">
      <w:pPr>
        <w:spacing w:line="360" w:lineRule="auto"/>
        <w:ind w:left="360"/>
        <w:jc w:val="both"/>
        <w:rPr>
          <w:rFonts w:ascii="Times New Roman" w:hAnsi="Times New Roman" w:cs="Times New Roman"/>
        </w:rPr>
      </w:pPr>
    </w:p>
    <w:sectPr w:rsidR="0019665D" w:rsidRPr="0019665D" w:rsidSect="00A92E51">
      <w:type w:val="continuous"/>
      <w:pgSz w:w="12240" w:h="15840" w:code="1"/>
      <w:pgMar w:top="1886" w:right="706" w:bottom="274" w:left="1123" w:header="763"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3F5"/>
    <w:multiLevelType w:val="hybridMultilevel"/>
    <w:tmpl w:val="DFD0D832"/>
    <w:lvl w:ilvl="0" w:tplc="11B83FB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25CB7"/>
    <w:multiLevelType w:val="hybridMultilevel"/>
    <w:tmpl w:val="F9E43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63C71"/>
    <w:multiLevelType w:val="hybridMultilevel"/>
    <w:tmpl w:val="815C4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113323"/>
    <w:multiLevelType w:val="hybridMultilevel"/>
    <w:tmpl w:val="761EE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327939"/>
    <w:multiLevelType w:val="multilevel"/>
    <w:tmpl w:val="C7349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9160715">
    <w:abstractNumId w:val="4"/>
  </w:num>
  <w:num w:numId="2" w16cid:durableId="1019818660">
    <w:abstractNumId w:val="0"/>
  </w:num>
  <w:num w:numId="3" w16cid:durableId="2035377146">
    <w:abstractNumId w:val="2"/>
  </w:num>
  <w:num w:numId="4" w16cid:durableId="2058503947">
    <w:abstractNumId w:val="3"/>
  </w:num>
  <w:num w:numId="5" w16cid:durableId="1413552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52"/>
    <w:rsid w:val="00141DE8"/>
    <w:rsid w:val="0019665D"/>
    <w:rsid w:val="004F280F"/>
    <w:rsid w:val="00A92E51"/>
    <w:rsid w:val="00E41954"/>
    <w:rsid w:val="00F10952"/>
    <w:rsid w:val="00F36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AA1C"/>
  <w15:chartTrackingRefBased/>
  <w15:docId w15:val="{9B412D8A-796F-4B93-BE24-7C145E68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9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9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9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9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9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9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9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9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9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952"/>
    <w:rPr>
      <w:rFonts w:eastAsiaTheme="majorEastAsia" w:cstheme="majorBidi"/>
      <w:color w:val="272727" w:themeColor="text1" w:themeTint="D8"/>
    </w:rPr>
  </w:style>
  <w:style w:type="paragraph" w:styleId="Title">
    <w:name w:val="Title"/>
    <w:basedOn w:val="Normal"/>
    <w:next w:val="Normal"/>
    <w:link w:val="TitleChar"/>
    <w:uiPriority w:val="10"/>
    <w:qFormat/>
    <w:rsid w:val="00F10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952"/>
    <w:pPr>
      <w:spacing w:before="160"/>
      <w:jc w:val="center"/>
    </w:pPr>
    <w:rPr>
      <w:i/>
      <w:iCs/>
      <w:color w:val="404040" w:themeColor="text1" w:themeTint="BF"/>
    </w:rPr>
  </w:style>
  <w:style w:type="character" w:customStyle="1" w:styleId="QuoteChar">
    <w:name w:val="Quote Char"/>
    <w:basedOn w:val="DefaultParagraphFont"/>
    <w:link w:val="Quote"/>
    <w:uiPriority w:val="29"/>
    <w:rsid w:val="00F10952"/>
    <w:rPr>
      <w:i/>
      <w:iCs/>
      <w:color w:val="404040" w:themeColor="text1" w:themeTint="BF"/>
    </w:rPr>
  </w:style>
  <w:style w:type="paragraph" w:styleId="ListParagraph">
    <w:name w:val="List Paragraph"/>
    <w:basedOn w:val="Normal"/>
    <w:uiPriority w:val="34"/>
    <w:qFormat/>
    <w:rsid w:val="00F10952"/>
    <w:pPr>
      <w:ind w:left="720"/>
      <w:contextualSpacing/>
    </w:pPr>
  </w:style>
  <w:style w:type="character" w:styleId="IntenseEmphasis">
    <w:name w:val="Intense Emphasis"/>
    <w:basedOn w:val="DefaultParagraphFont"/>
    <w:uiPriority w:val="21"/>
    <w:qFormat/>
    <w:rsid w:val="00F10952"/>
    <w:rPr>
      <w:i/>
      <w:iCs/>
      <w:color w:val="2F5496" w:themeColor="accent1" w:themeShade="BF"/>
    </w:rPr>
  </w:style>
  <w:style w:type="paragraph" w:styleId="IntenseQuote">
    <w:name w:val="Intense Quote"/>
    <w:basedOn w:val="Normal"/>
    <w:next w:val="Normal"/>
    <w:link w:val="IntenseQuoteChar"/>
    <w:uiPriority w:val="30"/>
    <w:qFormat/>
    <w:rsid w:val="00F10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952"/>
    <w:rPr>
      <w:i/>
      <w:iCs/>
      <w:color w:val="2F5496" w:themeColor="accent1" w:themeShade="BF"/>
    </w:rPr>
  </w:style>
  <w:style w:type="character" w:styleId="IntenseReference">
    <w:name w:val="Intense Reference"/>
    <w:basedOn w:val="DefaultParagraphFont"/>
    <w:uiPriority w:val="32"/>
    <w:qFormat/>
    <w:rsid w:val="00F10952"/>
    <w:rPr>
      <w:b/>
      <w:bCs/>
      <w:smallCaps/>
      <w:color w:val="2F5496" w:themeColor="accent1" w:themeShade="BF"/>
      <w:spacing w:val="5"/>
    </w:rPr>
  </w:style>
  <w:style w:type="table" w:styleId="TableGrid">
    <w:name w:val="Table Grid"/>
    <w:basedOn w:val="TableNormal"/>
    <w:uiPriority w:val="39"/>
    <w:rsid w:val="00196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Isorena, Arvin Jay O.</dc:creator>
  <cp:keywords/>
  <dc:description/>
  <cp:lastModifiedBy>Isorena, Arvin Jay O.</cp:lastModifiedBy>
  <cp:revision>1</cp:revision>
  <dcterms:created xsi:type="dcterms:W3CDTF">2025-11-13T16:18:00Z</dcterms:created>
  <dcterms:modified xsi:type="dcterms:W3CDTF">2025-11-13T16:52:00Z</dcterms:modified>
</cp:coreProperties>
</file>