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120"/>
        </w:rPr>
        <w:br/>
        <w:br/>
        <w:br/>
        <w:br/>
      </w:r>
      <w:r>
        <w:rPr>
          <w:b/>
          <w:color w:val="1F4E78"/>
          <w:sz w:val="120"/>
        </w:rPr>
        <w:t>FUXA</w:t>
        <w:br/>
      </w:r>
      <w:r>
        <w:rPr>
          <w:color w:val="2E75B6"/>
          <w:sz w:val="80"/>
        </w:rPr>
        <w:t>中文使用手册</w:t>
      </w:r>
    </w:p>
    <w:p/>
    <w:p>
      <w:pPr>
        <w:jc w:val="center"/>
      </w:pPr>
      <w:r>
        <w:rPr>
          <w:sz w:val="36"/>
        </w:rPr>
        <w:t>基于 Web 的开源 SCADA/HMI/Dashboard/IIoT 系统</w:t>
        <w:br/>
        <w:br/>
      </w:r>
      <w:r>
        <w:rPr>
          <w:sz w:val="28"/>
        </w:rPr>
        <w:t>版本: 1.0</w:t>
        <w:br/>
      </w:r>
      <w:r>
        <w:rPr>
          <w:sz w:val="28"/>
        </w:rPr>
        <w:t>frangoteam 出品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120"/>
      </w:pPr>
      <w:r>
        <w:t>1. FUXA 简介</w:t>
      </w:r>
    </w:p>
    <w:p>
      <w:pPr>
        <w:spacing w:after="120"/>
      </w:pPr>
      <w:r>
        <w:t>2. 入门指南</w:t>
      </w:r>
    </w:p>
    <w:p>
      <w:pPr>
        <w:spacing w:after="120"/>
      </w:pPr>
      <w:r>
        <w:t>3. 安装和运行</w:t>
      </w:r>
    </w:p>
    <w:p>
      <w:pPr>
        <w:spacing w:after="120"/>
      </w:pPr>
      <w:r>
        <w:t>4. 设备和标签配置</w:t>
      </w:r>
    </w:p>
    <w:p>
      <w:pPr>
        <w:spacing w:after="120"/>
      </w:pPr>
      <w:r>
        <w:t>5. 控件绑定</w:t>
      </w:r>
    </w:p>
    <w:p>
      <w:pPr>
        <w:spacing w:after="120"/>
      </w:pPr>
      <w:r>
        <w:t>6. 图表控件</w:t>
      </w:r>
    </w:p>
    <w:p>
      <w:pPr>
        <w:spacing w:after="120"/>
      </w:pPr>
      <w:r>
        <w:t>7. UI 布局设置</w:t>
      </w:r>
    </w:p>
    <w:p>
      <w:pPr>
        <w:spacing w:after="120"/>
      </w:pPr>
      <w:r>
        <w:t>8. 报警配置</w:t>
      </w:r>
    </w:p>
    <w:p>
      <w:pPr>
        <w:spacing w:after="120"/>
      </w:pPr>
      <w:r>
        <w:t>9. 形状定义</w:t>
      </w:r>
    </w:p>
    <w:p>
      <w:pPr>
        <w:spacing w:after="120"/>
      </w:pPr>
      <w:r>
        <w:t>10. 管道动画</w:t>
      </w:r>
    </w:p>
    <w:p>
      <w:pPr>
        <w:spacing w:after="120"/>
      </w:pPr>
      <w:r>
        <w:t>11. 调度器</w:t>
      </w:r>
    </w:p>
    <w:p>
      <w:pPr>
        <w:spacing w:after="120"/>
      </w:pPr>
      <w:r>
        <w:t>12. Node-RED 集成</w:t>
      </w:r>
    </w:p>
    <w:p>
      <w:pPr>
        <w:spacing w:after="120"/>
      </w:pPr>
      <w:r>
        <w:t>13. 项目保存和加载</w:t>
      </w:r>
    </w:p>
    <w:p>
      <w:pPr>
        <w:spacing w:after="120"/>
      </w:pPr>
      <w:r>
        <w:t>14. 事件配置</w:t>
      </w:r>
    </w:p>
    <w:p>
      <w:pPr>
        <w:spacing w:after="120"/>
      </w:pPr>
      <w:r>
        <w:t>15. 视图复用</w:t>
      </w:r>
    </w:p>
    <w:p>
      <w:pPr>
        <w:spacing w:after="120"/>
      </w:pPr>
      <w:r>
        <w:t>16. 脚本配置</w:t>
      </w:r>
    </w:p>
    <w:p>
      <w:pPr>
        <w:spacing w:after="120"/>
      </w:pPr>
      <w:r>
        <w:t>17. ODBC 配置</w:t>
      </w:r>
    </w:p>
    <w:p>
      <w:pPr>
        <w:spacing w:after="120"/>
      </w:pPr>
      <w:r>
        <w:t>18. 小部件开发</w:t>
      </w:r>
    </w:p>
    <w:p>
      <w:pPr>
        <w:spacing w:after="120"/>
      </w:pPr>
      <w:r>
        <w:t>19. WebSocket 集成</w:t>
      </w:r>
    </w:p>
    <w:p>
      <w:pPr>
        <w:spacing w:after="120"/>
      </w:pPr>
      <w:r>
        <w:t>20. 服务器设置</w:t>
      </w:r>
    </w:p>
    <w:p>
      <w:pPr>
        <w:spacing w:after="120"/>
      </w:pPr>
      <w:r>
        <w:t>21. 技巧和快捷键</w:t>
      </w:r>
    </w:p>
    <w:p>
      <w:r>
        <w:br w:type="page"/>
      </w:r>
    </w:p>
    <w:p>
      <w:pPr>
        <w:pStyle w:val="Heading1"/>
      </w:pPr>
      <w:r>
        <w:t>1. FUXA 简介</w:t>
      </w:r>
    </w:p>
    <w:p>
      <w:r>
        <w:t>FUXA 是一款强大的基于 Web 的开源软件，用于快速构建和部署可扩展的 SCADA、HMI、Dashboard 或 IIoT 系统。使用 FUXA，您可以为机器创建具有个性化设计的现代流程可视化，以及自动化工业工厂的实时数据显示和控制仪器。</w:t>
      </w:r>
    </w:p>
    <w:p>
      <w:pPr>
        <w:pStyle w:val="Heading2"/>
      </w:pPr>
      <w:r>
        <w:t>1.1 用户界面</w:t>
      </w:r>
    </w:p>
    <w:p>
      <w:r>
        <w:t>FUXA 由两个不同的视图组成：</w:t>
      </w:r>
    </w:p>
    <w:p>
      <w:pPr>
        <w:pStyle w:val="ListBullet"/>
      </w:pPr>
      <w:r>
        <w:t>• FUXA-editor：用于编辑项目</w:t>
      </w:r>
    </w:p>
    <w:p>
      <w:pPr>
        <w:pStyle w:val="ListBullet"/>
      </w:pPr>
      <w:r>
        <w:t>• FUXA-view：用于显示可视化项目的产品</w:t>
      </w:r>
    </w:p>
    <w:p>
      <w:pPr>
        <w:pStyle w:val="Heading2"/>
      </w:pPr>
      <w:r>
        <w:t>1.2 核心特性</w:t>
      </w:r>
    </w:p>
    <w:p>
      <w:pPr>
        <w:pStyle w:val="Heading3"/>
      </w:pPr>
      <w:r>
        <w:t>无许可证费用</w:t>
      </w:r>
    </w:p>
    <w:p>
      <w:r>
        <w:t>FUXA 不需要任何运行时许可证。您可以构建任意数量和大小的 HMI 项目，无需担心后续的运行时环境许可问题。</w:t>
      </w:r>
    </w:p>
    <w:p>
      <w:pPr>
        <w:pStyle w:val="Heading3"/>
      </w:pPr>
      <w:r>
        <w:t>1.2.1 通信协议</w:t>
      </w:r>
    </w:p>
    <w:p>
      <w:r>
        <w:t>FUXA 平台包含以下连接器以实现直接通信：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OPC UA</w:t>
            </w:r>
          </w:p>
        </w:tc>
        <w:tc>
          <w:tcPr>
            <w:tcW w:type="dxa" w:w="4320"/>
          </w:tcPr>
          <w:p>
            <w:r>
              <w:t>OPC UA 连接客户端</w:t>
            </w:r>
          </w:p>
        </w:tc>
      </w:tr>
      <w:tr>
        <w:tc>
          <w:tcPr>
            <w:tcW w:type="dxa" w:w="4320"/>
          </w:tcPr>
          <w:p>
            <w:r>
              <w:t>S7 Protocol</w:t>
            </w:r>
          </w:p>
        </w:tc>
        <w:tc>
          <w:tcPr>
            <w:tcW w:type="dxa" w:w="4320"/>
          </w:tcPr>
          <w:p>
            <w:r>
              <w:t>通过以太网与西门子 CPU 200、300、400、1200 和 1500 通信</w:t>
            </w:r>
          </w:p>
        </w:tc>
      </w:tr>
      <w:tr>
        <w:tc>
          <w:tcPr>
            <w:tcW w:type="dxa" w:w="4320"/>
          </w:tcPr>
          <w:p>
            <w:r>
              <w:t>Modbus RTU/TCP</w:t>
            </w:r>
          </w:p>
        </w:tc>
        <w:tc>
          <w:tcPr>
            <w:tcW w:type="dxa" w:w="4320"/>
          </w:tcPr>
          <w:p>
            <w:r>
              <w:t>Modbus 通信协议</w:t>
            </w:r>
          </w:p>
        </w:tc>
      </w:tr>
      <w:tr>
        <w:tc>
          <w:tcPr>
            <w:tcW w:type="dxa" w:w="4320"/>
          </w:tcPr>
          <w:p>
            <w:r>
              <w:t>BACnet IP</w:t>
            </w:r>
          </w:p>
        </w:tc>
        <w:tc>
          <w:tcPr>
            <w:tcW w:type="dxa" w:w="4320"/>
          </w:tcPr>
          <w:p>
            <w:r>
              <w:t>建筑自动化协议</w:t>
            </w:r>
          </w:p>
        </w:tc>
      </w:tr>
      <w:tr>
        <w:tc>
          <w:tcPr>
            <w:tcW w:type="dxa" w:w="4320"/>
          </w:tcPr>
          <w:p>
            <w:r>
              <w:t>MQTT</w:t>
            </w:r>
          </w:p>
        </w:tc>
        <w:tc>
          <w:tcPr>
            <w:tcW w:type="dxa" w:w="4320"/>
          </w:tcPr>
          <w:p>
            <w:r>
              <w:t>消息队列遥测传输</w:t>
            </w:r>
          </w:p>
        </w:tc>
      </w:tr>
      <w:tr>
        <w:tc>
          <w:tcPr>
            <w:tcW w:type="dxa" w:w="4320"/>
          </w:tcPr>
          <w:p>
            <w:r>
              <w:t>Ethernet/IP</w:t>
            </w:r>
          </w:p>
        </w:tc>
        <w:tc>
          <w:tcPr>
            <w:tcW w:type="dxa" w:w="4320"/>
          </w:tcPr>
          <w:p>
            <w:r>
              <w:t>Allen Bradley 以太网/IP</w:t>
            </w:r>
          </w:p>
        </w:tc>
      </w:tr>
      <w:tr>
        <w:tc>
          <w:tcPr>
            <w:tcW w:type="dxa" w:w="4320"/>
          </w:tcPr>
          <w:p>
            <w:r>
              <w:t>WebAPI</w:t>
            </w:r>
          </w:p>
        </w:tc>
        <w:tc>
          <w:tcPr>
            <w:tcW w:type="dxa" w:w="4320"/>
          </w:tcPr>
          <w:p>
            <w:r>
              <w:t>Web 应用程序接口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1.2.2 跨平台全栈</w:t>
      </w:r>
    </w:p>
    <w:p>
      <w:r>
        <w:t>该系统设计为可在各种操作系统上运行，安装简便。后端使用 NodeJs 开发。用户界面是可扩展的 HTML5 Web 前端，使用 Web 技术（HTML5、CSS、Javascript、Angular、SVG）开发，与所有现代浏览器兼容。</w:t>
      </w:r>
    </w:p>
    <w:p>
      <w:r>
        <w:br w:type="page"/>
      </w:r>
    </w:p>
    <w:p>
      <w:pPr>
        <w:pStyle w:val="Heading1"/>
      </w:pPr>
      <w:r>
        <w:t>2. 入门指南</w:t>
      </w:r>
    </w:p>
    <w:p>
      <w:r>
        <w:t>本教程的目标是演示 FUXA 最常用功能的基本用法。您将学习如何：</w:t>
      </w:r>
    </w:p>
    <w:p>
      <w:pPr>
        <w:pStyle w:val="ListBullet"/>
      </w:pPr>
      <w:r>
        <w:t>• 连接设备到 FUXA</w:t>
      </w:r>
    </w:p>
    <w:p>
      <w:pPr>
        <w:pStyle w:val="ListBullet"/>
      </w:pPr>
      <w:r>
        <w:t>• 将数据从设备推送到 FUXA</w:t>
      </w:r>
    </w:p>
    <w:p>
      <w:pPr>
        <w:pStyle w:val="ListBullet"/>
      </w:pPr>
      <w:r>
        <w:t>• 构建实时 GUI SCADA/HMI/Dashboard</w:t>
      </w:r>
    </w:p>
    <w:p>
      <w:pPr>
        <w:pStyle w:val="ListBullet"/>
      </w:pPr>
      <w:r>
        <w:t>• 定义阈值并触发报警</w:t>
      </w:r>
    </w:p>
    <w:p>
      <w:pPr>
        <w:pStyle w:val="Heading2"/>
      </w:pPr>
      <w:r>
        <w:t>2.1 前提条件</w:t>
      </w:r>
    </w:p>
    <w:p>
      <w:r>
        <w:t>您需要先启动 FUXA 服务器。请参考安装指南安装 FUXA。FUXA UI 可通过以下 URL 访问：http://localhost:1881</w:t>
      </w:r>
    </w:p>
    <w:p>
      <w:r>
        <w:t>FUXA Web 服务器主要提供两个页面：</w:t>
      </w:r>
    </w:p>
    <w:p>
      <w:pPr>
        <w:pStyle w:val="ListBullet"/>
      </w:pPr>
      <w:r>
        <w:t>• 可视化页面（最终用户）：http://localhost:1881/home</w:t>
      </w:r>
    </w:p>
    <w:p>
      <w:pPr>
        <w:pStyle w:val="ListBullet"/>
      </w:pPr>
      <w:r>
        <w:t>• 编辑器（项目设计和编辑）：http://localhost:1881/editor</w:t>
      </w:r>
    </w:p>
    <w:p>
      <w:pPr>
        <w:pStyle w:val="Heading2"/>
      </w:pPr>
      <w:r>
        <w:t>2.2 步骤1：连接设备并配置标签</w:t>
      </w:r>
    </w:p>
    <w:p>
      <w:r>
        <w:t>要连接设备，您需要先获取设备凭据。FUXA 支持各种设备：Modbus RTU/TCP、Siemens S7 Protocol、OPC-UA、BACnet IP、MQTT、Ethernet/IP (Allen Bradley)。连接设备后，您可以配置实时值订阅、标签（Tags）、传感器等。</w:t>
      </w:r>
    </w:p>
    <w:p>
      <w:pPr>
        <w:pStyle w:val="Heading2"/>
      </w:pPr>
      <w:r>
        <w:t>2.3 步骤2：创建可视化</w:t>
      </w:r>
    </w:p>
    <w:p>
      <w:r>
        <w:t>我们将创建一个视图并添加最常用的小部件。</w:t>
      </w:r>
    </w:p>
    <w:p>
      <w:r>
        <w:t>2.3.1 创建空白视图</w:t>
      </w:r>
    </w:p>
    <w:p>
      <w:r>
        <w:t>2.3.2 将控件绑定到视图</w:t>
      </w:r>
    </w:p>
    <w:p>
      <w:r>
        <w:t>2.3.3 将形状绑定到视图</w:t>
      </w:r>
    </w:p>
    <w:p>
      <w:r>
        <w:t>2.3.4 将图表控件绑定到视图</w:t>
      </w:r>
    </w:p>
    <w:p>
      <w:pPr>
        <w:pStyle w:val="Heading2"/>
      </w:pPr>
      <w:r>
        <w:t>2.4 步骤3：配置UI布局</w:t>
      </w:r>
    </w:p>
    <w:p>
      <w:r>
        <w:t>参考 HowTo UI Layout 文档。</w:t>
      </w:r>
    </w:p>
    <w:p>
      <w:pPr>
        <w:pStyle w:val="Heading2"/>
      </w:pPr>
      <w:r>
        <w:t>2.5 步骤4：配置报警</w:t>
      </w:r>
    </w:p>
    <w:p>
      <w:r>
        <w:t>参考 HowTo setup Alarms 文档。</w:t>
      </w:r>
    </w:p>
    <w:p>
      <w:pPr>
        <w:pStyle w:val="Heading2"/>
      </w:pPr>
      <w:r>
        <w:t>2.6 步骤5：激活并创建客户用户</w:t>
      </w:r>
    </w:p>
    <w:p>
      <w:r>
        <w:t>（内容待补充）</w:t>
      </w:r>
    </w:p>
    <w:p>
      <w:r>
        <w:br w:type="page"/>
      </w:r>
    </w:p>
    <w:p>
      <w:pPr>
        <w:pStyle w:val="Heading1"/>
      </w:pPr>
      <w:r>
        <w:t>3. 安装和运行</w:t>
      </w:r>
    </w:p>
    <w:p>
      <w:r>
        <w:t>FUXA 是由 NodeJS（后端）和 Angular（前端）开发的软件。以下介绍多种安装和运行方式：</w:t>
      </w:r>
    </w:p>
    <w:p>
      <w:pPr>
        <w:pStyle w:val="Heading2"/>
      </w:pPr>
      <w:r>
        <w:t>3.1 预构建 Electron 应用</w:t>
      </w:r>
    </w:p>
    <w:p>
      <w:r>
        <w:t>需要登录 GitHub 才能访问下载按钮。访问 Electron Action Builds 页面，点击对应系统的 Artifacts 下载图标。</w:t>
      </w:r>
    </w:p>
    <w:p>
      <w:pPr>
        <w:pStyle w:val="Heading2"/>
      </w:pPr>
      <w:r>
        <w:t>3.2 网页浏览器访问</w:t>
      </w:r>
    </w:p>
    <w:p>
      <w:r>
        <w:t>完成安装后，通过默认端口 1881 访问 FUXA Web 界面。可使用 localhost:1881 或主机 IP:1881 访问。</w:t>
      </w:r>
    </w:p>
    <w:p>
      <w:pPr>
        <w:pStyle w:val="Heading2"/>
      </w:pPr>
      <w:r>
        <w:t>3.3 Docker Compose</w:t>
      </w:r>
    </w:p>
    <w:p>
      <w:r>
        <w:t>提供 Docker Compose 安装方式，包括创建目录、编辑 compose 文件等步骤。示例配置使用 host 网络模式，并配置了卷挂载用于持久化存储。</w:t>
      </w:r>
    </w:p>
    <w:p>
      <w:pPr>
        <w:pStyle w:val="Heading2"/>
      </w:pPr>
      <w:r>
        <w:t>3.4 Docker</w:t>
      </w:r>
    </w:p>
    <w:p>
      <w:r>
        <w:t>命令安装：</w:t>
      </w:r>
    </w:p>
    <w:p>
      <w:r>
        <w:rPr>
          <w:rFonts w:ascii="Consolas" w:hAnsi="Consolas"/>
        </w:rPr>
        <w:t>docker pull frangoteam/fuxa:latest</w:t>
      </w:r>
    </w:p>
    <w:p>
      <w:r>
        <w:rPr>
          <w:rFonts w:ascii="Consolas" w:hAnsi="Consolas"/>
        </w:rPr>
        <w:t>docker run -d -p 1881:1881 frangoteam/fuxa:latest</w:t>
      </w:r>
    </w:p>
    <w:p>
      <w:r>
        <w:t>带持久化存储的完整命令：</w:t>
      </w:r>
    </w:p>
    <w:p>
      <w:r>
        <w:rPr>
          <w:rFonts w:ascii="Consolas" w:hAnsi="Consolas"/>
        </w:rPr>
        <w:t>docker run -d -p 1881:1881 -v fuxa_db:/usr/src/app/fuxa/server/db frangoteam/fuxa:latest</w:t>
      </w:r>
    </w:p>
    <w:p>
      <w:pPr>
        <w:pStyle w:val="Heading2"/>
      </w:pPr>
      <w:r>
        <w:t>3.5 从源码构建自定义 Docker 镜像</w:t>
      </w:r>
    </w:p>
    <w:p>
      <w:r>
        <w:t>从最新 master 分支构建自定义 Docker 镜像的步骤。</w:t>
      </w:r>
    </w:p>
    <w:p>
      <w:pPr>
        <w:pStyle w:val="Heading2"/>
      </w:pPr>
      <w:r>
        <w:t>3.6 使用 Node 和 NPM 安装</w:t>
      </w:r>
    </w:p>
    <w:p>
      <w:r>
        <w:t>需要安装 Node.js Version 18。提供了两种选择：</w:t>
      </w:r>
    </w:p>
    <w:p>
      <w:pPr>
        <w:pStyle w:val="ListBullet"/>
      </w:pPr>
      <w:r>
        <w:t>• NPM 全局安装</w:t>
      </w:r>
    </w:p>
    <w:p>
      <w:pPr>
        <w:pStyle w:val="ListBullet"/>
      </w:pPr>
      <w:r>
        <w:t>• 下载最新 release 包并手动安装</w:t>
      </w:r>
    </w:p>
    <w:p>
      <w:r>
        <w:t>警告：在 Linux 上使用 Node.js Version 18 安装可能存在挑战。</w:t>
      </w:r>
    </w:p>
    <w:p>
      <w:pPr>
        <w:pStyle w:val="Heading2"/>
      </w:pPr>
      <w:r>
        <w:t>3.7 设置为 HMI（仅 Linux）</w:t>
      </w:r>
    </w:p>
    <w:p>
      <w:r>
        <w:t>仅在 Linux 上测试过的 HMI 设置方法。使用 Electron 替代网页浏览器，适合触摸屏使用。包含完整的服务自启动配置步骤。</w:t>
      </w:r>
    </w:p>
    <w:p>
      <w:r>
        <w:br w:type="page"/>
      </w:r>
    </w:p>
    <w:p>
      <w:pPr>
        <w:pStyle w:val="Heading1"/>
      </w:pPr>
      <w:r>
        <w:t>4. 设备和标签配置</w:t>
      </w:r>
    </w:p>
    <w:p>
      <w:r>
        <w:t>要添加设备和标签，请前往编辑器中的 Connections（连接）。</w:t>
      </w:r>
    </w:p>
    <w:p>
      <w:pPr>
        <w:pStyle w:val="Heading2"/>
      </w:pPr>
      <w:r>
        <w:t>4.1 OPCUA 设备</w:t>
      </w:r>
    </w:p>
    <w:p>
      <w:r>
        <w:t>添加并连接一个 OPCUA 设备。要添加 OPCUA 标签，设备必须已连接。</w:t>
      </w:r>
    </w:p>
    <w:p>
      <w:pPr>
        <w:pStyle w:val="Heading2"/>
      </w:pPr>
      <w:r>
        <w:t>4.2 Modbus 连接</w:t>
      </w:r>
    </w:p>
    <w:p>
      <w:r>
        <w:t>添加 Modbus 连接需要先在 Plugins 中安装驱动。</w:t>
      </w:r>
    </w:p>
    <w:p>
      <w:pPr>
        <w:pStyle w:val="Heading2"/>
      </w:pPr>
      <w:r>
        <w:t>4.3 MQTT 连接</w:t>
      </w:r>
    </w:p>
    <w:p>
      <w:r>
        <w:t>添加一个 MQTT 连接和主题订阅。</w:t>
      </w:r>
    </w:p>
    <w:p>
      <w:pPr>
        <w:pStyle w:val="Heading2"/>
      </w:pPr>
      <w:r>
        <w:t>4.4 WebAPI 连接</w:t>
      </w:r>
    </w:p>
    <w:p>
      <w:r>
        <w:t>添加一个 WebAPI 连接和 JSON 结果的标签。</w:t>
      </w:r>
    </w:p>
    <w:p>
      <w:pPr>
        <w:pStyle w:val="Heading2"/>
      </w:pPr>
      <w:r>
        <w:t>4.5 标签选项</w:t>
      </w:r>
    </w:p>
    <w:p>
      <w:r>
        <w:t>如果存在未定义数据类型的标签类型，可以进行设置。例如：TIME 数据类型不是预定义类型，但其基础数据类型通常是 int64 或 uint64，时间单位为毫秒。</w:t>
      </w:r>
    </w:p>
    <w:p>
      <w:pPr>
        <w:pStyle w:val="Heading2"/>
      </w:pPr>
      <w:r>
        <w:t>4.6 缩放脚本</w:t>
      </w:r>
    </w:p>
    <w:p>
      <w:r>
        <w:t>可使用缩放脚本进行任何数据类型转换。例如：TIME 数据是一个包含 LOW 和 HIGH 的数组，可以创建简单的脚本来获取数组元素并将其作为数字类型返回。写操作时也可以返回实际的标签值。</w:t>
      </w:r>
    </w:p>
    <w:p>
      <w:r>
        <w:t>重要提示：脚本参数必须命名为 "value"，因为存在一个过滤器用于显示相关脚本以供选择。不支持在脚本中使用注释。</w:t>
      </w:r>
    </w:p>
    <w:p>
      <w:r>
        <w:br w:type="page"/>
      </w:r>
    </w:p>
    <w:p>
      <w:pPr>
        <w:pStyle w:val="Heading1"/>
      </w:pPr>
      <w:r>
        <w:t>5. 控件绑定</w:t>
      </w:r>
    </w:p>
    <w:p>
      <w:r>
        <w:t>本章节介绍如何将各种控件绑定到设备标签（变量）。</w:t>
      </w:r>
    </w:p>
    <w:p>
      <w:pPr>
        <w:pStyle w:val="Heading2"/>
      </w:pPr>
      <w:r>
        <w:t>5.1 绑定 Output 控件</w:t>
      </w:r>
    </w:p>
    <w:p>
      <w:r>
        <w:t>要将 Output 控件绑定到设备标签（变量），需要进入编辑器并选择视图。</w:t>
      </w:r>
    </w:p>
    <w:p>
      <w:pPr>
        <w:pStyle w:val="Heading2"/>
      </w:pPr>
      <w:r>
        <w:t>5.2 绑定 Input 控件</w:t>
      </w:r>
    </w:p>
    <w:p>
      <w:r>
        <w:t>要将 Input 控件绑定到设备标签。</w:t>
      </w:r>
    </w:p>
    <w:p>
      <w:pPr>
        <w:pStyle w:val="Heading2"/>
      </w:pPr>
      <w:r>
        <w:t>5.3 绑定 Select 控件</w:t>
      </w:r>
    </w:p>
    <w:p>
      <w:r>
        <w:t>要将 Select 控件绑定到设备标签。</w:t>
      </w:r>
    </w:p>
    <w:p>
      <w:pPr>
        <w:pStyle w:val="Heading2"/>
      </w:pPr>
      <w:r>
        <w:t>5.4 绑定 Slider 控件</w:t>
      </w:r>
    </w:p>
    <w:p>
      <w:r>
        <w:t>要将 Slider 控件绑定到设备标签。</w:t>
      </w:r>
    </w:p>
    <w:p>
      <w:r>
        <w:br w:type="page"/>
      </w:r>
    </w:p>
    <w:p>
      <w:pPr>
        <w:pStyle w:val="Heading1"/>
      </w:pPr>
      <w:r>
        <w:t>6. 图表控件</w:t>
      </w:r>
    </w:p>
    <w:p>
      <w:r>
        <w:t>要向视图添加图表控件，请进入编辑器并选择该视图。</w:t>
      </w:r>
    </w:p>
    <w:p>
      <w:pPr>
        <w:pStyle w:val="Heading2"/>
      </w:pPr>
      <w:r>
        <w:t>6.1 折线图配置</w:t>
      </w:r>
    </w:p>
    <w:p>
      <w:r>
        <w:t>在折线图中，您可以定义要附加到图表控件的图表。</w:t>
      </w:r>
    </w:p>
    <w:p>
      <w:r>
        <w:br w:type="page"/>
      </w:r>
    </w:p>
    <w:p>
      <w:pPr>
        <w:pStyle w:val="Heading1"/>
      </w:pPr>
      <w:r>
        <w:t>7. UI 布局设置</w:t>
      </w:r>
    </w:p>
    <w:p>
      <w:r>
        <w:t>本页面描述如何通过编辑器中的 Layout settings（布局设置）来定义最终用户界面的布局。</w:t>
      </w:r>
    </w:p>
    <w:p>
      <w:pPr>
        <w:pStyle w:val="Heading2"/>
      </w:pPr>
      <w:r>
        <w:t>7.1 General（常规）选项卡设置</w:t>
      </w:r>
    </w:p>
    <w:p>
      <w:r>
        <w:t>在 General 选项卡中，您可以定义：</w:t>
      </w:r>
    </w:p>
    <w:p>
      <w:pPr>
        <w:pStyle w:val="ListBullet"/>
      </w:pPr>
      <w:r>
        <w:t>• Start View：访问应用时显示的第一个视图（主页）</w:t>
      </w:r>
    </w:p>
    <w:p>
      <w:pPr>
        <w:pStyle w:val="ListBullet"/>
      </w:pPr>
      <w:r>
        <w:t>• Zoom：启用后，可以使用鼠标滚轮缩放视图，使用鼠标左键移动视图</w:t>
      </w:r>
    </w:p>
    <w:p>
      <w:pPr>
        <w:pStyle w:val="ListBullet"/>
      </w:pPr>
      <w:r>
        <w:t>• Dialog Mode of input field：启用后，将显示输入值控制的对话框</w:t>
      </w:r>
    </w:p>
    <w:p>
      <w:pPr>
        <w:pStyle w:val="ListBullet"/>
      </w:pPr>
      <w:r>
        <w:t>• Show Navigation：设置显示或隐藏标题栏和导航菜单</w:t>
      </w:r>
    </w:p>
    <w:p>
      <w:pPr>
        <w:pStyle w:val="ListBullet"/>
      </w:pPr>
      <w:r>
        <w:t>• 隐藏开发按钮以在编辑和主页之间切换</w:t>
      </w:r>
    </w:p>
    <w:p>
      <w:pPr>
        <w:pStyle w:val="Heading2"/>
      </w:pPr>
      <w:r>
        <w:t>7.2 Navigation Side Menu（导航侧边栏）选项卡</w:t>
      </w:r>
    </w:p>
    <w:p>
      <w:r>
        <w:t>在 Navigation Side Menu 选项卡中，您可以定义：</w:t>
      </w:r>
    </w:p>
    <w:p>
      <w:pPr>
        <w:pStyle w:val="ListBullet"/>
      </w:pPr>
      <w:r>
        <w:t>• 菜单项</w:t>
      </w:r>
    </w:p>
    <w:p>
      <w:pPr>
        <w:pStyle w:val="ListBullet"/>
      </w:pPr>
      <w:r>
        <w:t>• 不同的样式属性</w:t>
      </w:r>
    </w:p>
    <w:p>
      <w:pPr>
        <w:pStyle w:val="Heading2"/>
      </w:pPr>
      <w:r>
        <w:t>7.3 Header Navigation Bar（标题导航栏）选项卡</w:t>
      </w:r>
    </w:p>
    <w:p>
      <w:r>
        <w:t>在 Header Navigation Bar 选项卡中，您可以定义：</w:t>
      </w:r>
    </w:p>
    <w:p>
      <w:pPr>
        <w:pStyle w:val="ListBullet"/>
      </w:pPr>
      <w:r>
        <w:t>• 是否以及如何显示报警通知项</w:t>
      </w:r>
    </w:p>
    <w:p>
      <w:pPr>
        <w:pStyle w:val="ListBullet"/>
      </w:pPr>
      <w:r>
        <w:t>• 不同的样式属性</w:t>
      </w:r>
    </w:p>
    <w:p>
      <w:r>
        <w:br w:type="page"/>
      </w:r>
    </w:p>
    <w:p>
      <w:pPr>
        <w:pStyle w:val="Heading1"/>
      </w:pPr>
      <w:r>
        <w:t>8. 报警配置</w:t>
      </w:r>
    </w:p>
    <w:p>
      <w:r>
        <w:t>本章节介绍如何在 FUXA 中配置报警功能。</w:t>
      </w:r>
    </w:p>
    <w:p>
      <w:pPr>
        <w:pStyle w:val="Heading2"/>
      </w:pPr>
      <w:r>
        <w:t>8.1 配置报警</w:t>
      </w:r>
    </w:p>
    <w:p>
      <w:r>
        <w:t>要配置报警，请在编辑器中进入 Alarms 选项。报警绑定到一个标签，可以定义四种类型的条件，分别对应不同的级别（High High、High、Low 和 Message）。</w:t>
      </w:r>
    </w:p>
    <w:p>
      <w:pPr>
        <w:pStyle w:val="Heading2"/>
      </w:pPr>
      <w:r>
        <w:t>8.2 查看报警</w:t>
      </w:r>
    </w:p>
    <w:p>
      <w:r>
        <w:t>活动报警和历史记录可以通过菜单或标题栏按钮配置视图来显示。请参考 Layout settings。</w:t>
      </w:r>
    </w:p>
    <w:p>
      <w:pPr>
        <w:pStyle w:val="Heading2"/>
      </w:pPr>
      <w:r>
        <w:t>8.3 报警操作</w:t>
      </w:r>
    </w:p>
    <w:p>
      <w:r>
        <w:t>还可以为每个报警配置多个操作，例如显示弹出对话框或设置标签的值。</w:t>
      </w:r>
    </w:p>
    <w:p>
      <w:r>
        <w:br w:type="page"/>
      </w:r>
    </w:p>
    <w:p>
      <w:pPr>
        <w:pStyle w:val="Heading1"/>
      </w:pPr>
      <w:r>
        <w:t>9. 形状定义</w:t>
      </w:r>
    </w:p>
    <w:p>
      <w:r>
        <w:t>本章节介绍如何在 FUXA 项目中定义自定义 SVG 形状。</w:t>
      </w:r>
    </w:p>
    <w:p>
      <w:pPr>
        <w:pStyle w:val="Heading2"/>
      </w:pPr>
      <w:r>
        <w:t>9.1 形状文件夹位置</w:t>
      </w:r>
    </w:p>
    <w:p>
      <w:r>
        <w:t>• 生产环境：client/dist/assets/lib/svgeditor/shapes</w:t>
      </w:r>
    </w:p>
    <w:p>
      <w:r>
        <w:t>• 开发环境：client/src/lib/svgeditor/shapes</w:t>
      </w:r>
    </w:p>
    <w:p>
      <w:pPr>
        <w:pStyle w:val="Heading2"/>
      </w:pPr>
      <w:r>
        <w:t>9.2 定义新形状</w:t>
      </w:r>
    </w:p>
    <w:p>
      <w:r>
        <w:t>创建新的 JavaScript 文件（建议复制 my-shapes.js 作为模板），需要定义以下内容：</w:t>
      </w:r>
    </w:p>
    <w:p>
      <w:r>
        <w:t>1. 形状组名称：var shapesGroupName = 'Shapes';</w:t>
      </w:r>
    </w:p>
    <w:p>
      <w:r>
        <w:t>2. 类型标识符：var typeId = 'shapes';</w:t>
      </w:r>
    </w:p>
    <w:p>
      <w:r>
        <w:t>3. 形状数据数组</w:t>
      </w:r>
    </w:p>
    <w:p>
      <w:pPr>
        <w:pStyle w:val="Heading2"/>
      </w:pPr>
      <w:r>
        <w:t>9.3 加载新形状</w:t>
      </w:r>
    </w:p>
    <w:p>
      <w:r>
        <w:t>编辑 shapesLoader.js 文件，将新形状文件添加到加载列表：</w:t>
      </w:r>
    </w:p>
    <w:p>
      <w:r>
        <w:t>var shapesLoader = ['my-shapes.js', 'your shape file name.js'];</w:t>
      </w:r>
    </w:p>
    <w:p>
      <w:pPr>
        <w:pStyle w:val="Heading2"/>
      </w:pPr>
      <w:r>
        <w:t>9.4 自定义组件</w:t>
      </w:r>
    </w:p>
    <w:p>
      <w:r>
        <w:t>如需创建新形状类型（例如自定义动画），需要实现相应的 Angular 组件，可参考 client/src/app/gauges/shapes/ 目录下的文件。</w:t>
      </w:r>
    </w:p>
    <w:p>
      <w:r>
        <w:t>建议使用 Inkscape 应用程序设计形状，可通过 XML 编辑器查看元素和节点属性。</w:t>
      </w:r>
    </w:p>
    <w:p>
      <w:r>
        <w:br w:type="page"/>
      </w:r>
    </w:p>
    <w:p>
      <w:pPr>
        <w:pStyle w:val="Heading1"/>
      </w:pPr>
      <w:r>
        <w:t>10. 管道动画</w:t>
      </w:r>
    </w:p>
    <w:p>
      <w:r>
        <w:t>首先设计管道的形状，然后通过将设备标签（变量）与动画绑定来定义动作。</w:t>
      </w:r>
    </w:p>
    <w:p>
      <w:r>
        <w:br w:type="page"/>
      </w:r>
    </w:p>
    <w:p>
      <w:pPr>
        <w:pStyle w:val="Heading1"/>
      </w:pPr>
      <w:r>
        <w:t>11. 调度器</w:t>
      </w:r>
    </w:p>
    <w:p>
      <w:r>
        <w:t>调度器是 FUXA 中基于时间的强大自动化系统，允许您创建基于星期几、月份和日期的特定时间触发的事件。它提供定时器模式（开关时段）和事件模式（持续时间触发），具有完整的设备控制能力。</w:t>
      </w:r>
    </w:p>
    <w:p>
      <w:pPr>
        <w:pStyle w:val="Heading2"/>
      </w:pPr>
      <w:r>
        <w:t>11.1 调度模式</w:t>
      </w:r>
    </w:p>
    <w:p>
      <w:r>
        <w:t>星期模式：默认调度模式，允许您选择一周中的特定日子。</w:t>
      </w:r>
    </w:p>
    <w:p>
      <w:r>
        <w:t>月份模式：高级调度，结合月份和日期选择进行精确控制。</w:t>
      </w:r>
    </w:p>
    <w:p>
      <w:pPr>
        <w:pStyle w:val="Heading2"/>
      </w:pPr>
      <w:r>
        <w:t>11.2 定时器模式 vs 事件模式</w:t>
      </w:r>
    </w:p>
    <w:p>
      <w:r>
        <w:t>定时器模式：定义开始和结束时间，标签在时间段内保持开启。</w:t>
      </w:r>
    </w:p>
    <w:p>
      <w:r>
        <w:t>事件模式：设置持续时间，标签在指定持续时间后自动关闭。</w:t>
      </w:r>
    </w:p>
    <w:p>
      <w:pPr>
        <w:pStyle w:val="Heading2"/>
      </w:pPr>
      <w:r>
        <w:t>11.3 授权</w:t>
      </w:r>
    </w:p>
    <w:p>
      <w:r>
        <w:t>调度设备自动获得主授权级别，用户必须至少具有主授权才能与调度设备交互。</w:t>
      </w:r>
    </w:p>
    <w:p>
      <w:r>
        <w:br w:type="page"/>
      </w:r>
    </w:p>
    <w:p>
      <w:pPr>
        <w:pStyle w:val="Heading1"/>
      </w:pPr>
      <w:r>
        <w:t>12. Node-RED 集成</w:t>
      </w:r>
    </w:p>
    <w:p>
      <w:r>
        <w:t>FUXA 包含完整的 Node-RED 集成，用于创建与 SCADA 系统交互的自动化流程。Node-RED 自动包含在 FUXA 中，无需额外安装。</w:t>
      </w:r>
    </w:p>
    <w:p>
      <w:pPr>
        <w:pStyle w:val="Heading2"/>
      </w:pPr>
      <w:r>
        <w:t>12.1 设置和安装</w:t>
      </w:r>
    </w:p>
    <w:p>
      <w:pPr>
        <w:pStyle w:val="ListBullet"/>
      </w:pPr>
      <w:r>
        <w:t>• Node-RED in FUXA：自动包含；通过 FUXA 设置菜单访问</w:t>
      </w:r>
    </w:p>
    <w:p>
      <w:pPr>
        <w:pStyle w:val="ListBullet"/>
      </w:pPr>
      <w:r>
        <w:t>• Dashboard 2：必须通过 Node-RED 的 Manage Palette 单独安装</w:t>
      </w:r>
    </w:p>
    <w:p>
      <w:pPr>
        <w:pStyle w:val="ListBullet"/>
      </w:pPr>
      <w:r>
        <w:t>• 所需依赖：@flowfuse/node-red-dashboard 和 node-red-contrib-fuxa（自动包含）</w:t>
      </w:r>
    </w:p>
    <w:p>
      <w:pPr>
        <w:pStyle w:val="Heading2"/>
      </w:pPr>
      <w:r>
        <w:t>12.2 FUXA 贡献节点</w:t>
      </w:r>
    </w:p>
    <w:p>
      <w:r>
        <w:t>标签节点：</w:t>
      </w:r>
    </w:p>
    <w:p>
      <w:pPr>
        <w:pStyle w:val="ListBullet"/>
      </w:pPr>
      <w:r>
        <w:t>• get-tag：获取当前标签值</w:t>
      </w:r>
    </w:p>
    <w:p>
      <w:pPr>
        <w:pStyle w:val="ListBullet"/>
      </w:pPr>
      <w:r>
        <w:t>• set-tag：向标签写入值</w:t>
      </w:r>
    </w:p>
    <w:p>
      <w:pPr>
        <w:pStyle w:val="ListBullet"/>
      </w:pPr>
      <w:r>
        <w:t>• get-tag-change：监控标签值变化</w:t>
      </w:r>
    </w:p>
    <w:p>
      <w:pPr>
        <w:pStyle w:val="ListBullet"/>
      </w:pPr>
      <w:r>
        <w:t>• get-historical-tags：获取多个标签的历史数据</w:t>
      </w:r>
    </w:p>
    <w:p>
      <w:r>
        <w:t>设备节点：</w:t>
      </w:r>
    </w:p>
    <w:p>
      <w:pPr>
        <w:pStyle w:val="ListBullet"/>
      </w:pPr>
      <w:r>
        <w:t>• enable-device：启用/禁用设备连接</w:t>
      </w:r>
    </w:p>
    <w:p>
      <w:pPr>
        <w:pStyle w:val="ListBullet"/>
      </w:pPr>
      <w:r>
        <w:t>• get-device：获取设备信息</w:t>
      </w:r>
    </w:p>
    <w:p>
      <w:r>
        <w:t>报警节点：</w:t>
      </w:r>
    </w:p>
    <w:p>
      <w:pPr>
        <w:pStyle w:val="ListBullet"/>
      </w:pPr>
      <w:r>
        <w:t>• get-alarms：获取当前活动报警</w:t>
      </w:r>
    </w:p>
    <w:p>
      <w:pPr>
        <w:pStyle w:val="ListBullet"/>
      </w:pPr>
      <w:r>
        <w:t>• get-history-alarms：获取历史报警数据</w:t>
      </w:r>
    </w:p>
    <w:p>
      <w:pPr>
        <w:pStyle w:val="ListBullet"/>
      </w:pPr>
      <w:r>
        <w:t>• ack-alarm：确认报警</w:t>
      </w:r>
    </w:p>
    <w:p>
      <w:r>
        <w:t>视图节点：</w:t>
      </w:r>
    </w:p>
    <w:p>
      <w:pPr>
        <w:pStyle w:val="ListBullet"/>
      </w:pPr>
      <w:r>
        <w:t>• set-view：更改当前视图</w:t>
      </w:r>
    </w:p>
    <w:p>
      <w:pPr>
        <w:pStyle w:val="ListBullet"/>
      </w:pPr>
      <w:r>
        <w:t>• open-card：打开特定卡片/对话框</w:t>
      </w:r>
    </w:p>
    <w:p>
      <w:r>
        <w:t>脚本节点：</w:t>
      </w:r>
    </w:p>
    <w:p>
      <w:pPr>
        <w:pStyle w:val="ListBullet"/>
      </w:pPr>
      <w:r>
        <w:t>• execute-script：执行 FUXA 脚本</w:t>
      </w:r>
    </w:p>
    <w:p>
      <w:pPr>
        <w:pStyle w:val="Heading2"/>
      </w:pPr>
      <w:r>
        <w:t>12.3 访问 Node-RED</w:t>
      </w:r>
    </w:p>
    <w:p>
      <w:r>
        <w:t>• 编辑器：Settings → Node-RED section → Open Node-RED Editor</w:t>
      </w:r>
    </w:p>
    <w:p>
      <w:r>
        <w:t>• Dashboard 2：通过 FUXA 视图中的 iframe 访问，使用 URL /dashboard 或 /dashboard/page1</w:t>
      </w:r>
    </w:p>
    <w:p>
      <w:r>
        <w:br w:type="page"/>
      </w:r>
    </w:p>
    <w:p>
      <w:pPr>
        <w:pStyle w:val="Heading1"/>
      </w:pPr>
      <w:r>
        <w:t>13. 项目保存和加载</w:t>
      </w:r>
    </w:p>
    <w:p>
      <w:pPr>
        <w:pStyle w:val="Heading2"/>
      </w:pPr>
      <w:r>
        <w:t>13.1 创建项目</w:t>
      </w:r>
    </w:p>
    <w:p>
      <w:r>
        <w:t>您可以创建新项目，当前项目将被新的空白项目覆盖（仅包含空白 MainView）。</w:t>
      </w:r>
    </w:p>
    <w:p>
      <w:pPr>
        <w:pStyle w:val="Heading2"/>
      </w:pPr>
      <w:r>
        <w:t>13.2 保存项目</w:t>
      </w:r>
    </w:p>
    <w:p>
      <w:r>
        <w:t>项目将在每次设置更改后自动保存在内部数据库中（对话框确认后）。视图在选择另一个或离开编辑器时会自动保存。</w:t>
      </w:r>
    </w:p>
    <w:p>
      <w:r>
        <w:t>通过 Save Project（保存项目）可以强制执行内部保存过程。</w:t>
      </w:r>
    </w:p>
    <w:p>
      <w:r>
        <w:t>通过 Save Project As…（另存为）可以将整个项目导出为 JSON 格式文件（MyProject.json），用于制作项目备份。</w:t>
      </w:r>
    </w:p>
    <w:p>
      <w:pPr>
        <w:pStyle w:val="Heading2"/>
      </w:pPr>
      <w:r>
        <w:t>13.3 打开项目</w:t>
      </w:r>
    </w:p>
    <w:p>
      <w:r>
        <w:t>您可以从导出的文件（MyProject.json）打开项目。</w:t>
      </w:r>
    </w:p>
    <w:p>
      <w:r>
        <w:br w:type="page"/>
      </w:r>
    </w:p>
    <w:p>
      <w:pPr>
        <w:pStyle w:val="Heading1"/>
      </w:pPr>
      <w:r>
        <w:t>14. 事件配置</w:t>
      </w:r>
    </w:p>
    <w:p>
      <w:r>
        <w:t>在 Shapes 和 button control 中，您可以配置鼠标 Events（点击、mouseDown、mouseUp）来执行任务。</w:t>
      </w:r>
    </w:p>
    <w:p>
      <w:pPr>
        <w:pStyle w:val="Heading2"/>
      </w:pPr>
      <w:r>
        <w:t>14.1 事件类型</w:t>
      </w:r>
    </w:p>
    <w:p>
      <w:r>
        <w:t>1. Open Page（打开页面）：用于在主窗口中显示 View。</w:t>
      </w:r>
    </w:p>
    <w:p>
      <w:r>
        <w:t>2. Open Card（打开卡片）：用于将 View 显示为弹出窗口。Card 会在事件触发时显示在鼠标旁边。</w:t>
      </w:r>
    </w:p>
    <w:p>
      <w:r>
        <w:t>3. Open Dialog（打开对话框）：用于将 View 显示为对话框，通常用于配置数值。</w:t>
      </w:r>
    </w:p>
    <w:p>
      <w:r>
        <w:t>4. Open iframe（打开嵌入式窗口）：用于打开外部 HTML 文档作为 iframe。</w:t>
      </w:r>
    </w:p>
    <w:p>
      <w:r>
        <w:t>5. Open Window（打开新窗口）：用于在新的浏览器窗口中打开窗口。</w:t>
      </w:r>
    </w:p>
    <w:p>
      <w:r>
        <w:t>6. Set Value（设置值）：用于设置标签值或增加/减少当前值。</w:t>
      </w:r>
    </w:p>
    <w:p>
      <w:r>
        <w:t>7. Toggle Value（切换值）：用于切换标签值（如果为 1 则设为 0，如果为 0 则设为 1）。</w:t>
      </w:r>
    </w:p>
    <w:p>
      <w:r>
        <w:t>8. Set from Input and Close（输入后设置并关闭）：组合使用可通过带有确认对话框设置一些数值。</w:t>
      </w:r>
    </w:p>
    <w:p>
      <w:r>
        <w:br w:type="page"/>
      </w:r>
    </w:p>
    <w:p>
      <w:pPr>
        <w:pStyle w:val="Heading1"/>
      </w:pPr>
      <w:r>
        <w:t>15. 视图复用</w:t>
      </w:r>
    </w:p>
    <w:p>
      <w:r>
        <w:t>您可以将相同的视图重用于重复的组件，例如泵和阀门。</w:t>
      </w:r>
    </w:p>
    <w:p>
      <w:pPr>
        <w:pStyle w:val="Heading2"/>
      </w:pPr>
      <w:r>
        <w:t>15.1 定义内部设备</w:t>
      </w:r>
    </w:p>
    <w:p>
      <w:pPr>
        <w:pStyle w:val="ListBullet"/>
      </w:pPr>
      <w:r>
        <w:t>• 将设备定义为内部设备</w:t>
      </w:r>
    </w:p>
    <w:p>
      <w:pPr>
        <w:pStyle w:val="ListBullet"/>
      </w:pPr>
      <w:r>
        <w:t>• 创建一些变量（标签）</w:t>
      </w:r>
    </w:p>
    <w:p>
      <w:pPr>
        <w:pStyle w:val="ListBullet"/>
      </w:pPr>
      <w:r>
        <w:t>• 将这些变量绑定到可重用视图的控件</w:t>
      </w:r>
    </w:p>
    <w:p>
      <w:pPr>
        <w:pStyle w:val="Heading2"/>
      </w:pPr>
      <w:r>
        <w:t>15.2 配置事件</w:t>
      </w:r>
    </w:p>
    <w:p>
      <w:pPr>
        <w:pStyle w:val="ListBullet"/>
      </w:pPr>
      <w:r>
        <w:t>• 在每个组件中定义事件以打开对话框</w:t>
      </w:r>
    </w:p>
    <w:p>
      <w:pPr>
        <w:pStyle w:val="ListBullet"/>
      </w:pPr>
      <w:r>
        <w:t>• 在事件中定义内部标签与设备标签的连接</w:t>
      </w:r>
    </w:p>
    <w:p>
      <w:pPr>
        <w:pStyle w:val="Heading2"/>
      </w:pPr>
      <w:r>
        <w:t>15.3 添加确认按钮（可选）</w:t>
      </w:r>
    </w:p>
    <w:p>
      <w:r>
        <w:t>如有需要，可以添加确认按钮。</w:t>
      </w:r>
    </w:p>
    <w:p>
      <w:r>
        <w:br w:type="page"/>
      </w:r>
    </w:p>
    <w:p>
      <w:pPr>
        <w:pStyle w:val="Heading1"/>
      </w:pPr>
      <w:r>
        <w:t>16. 脚本配置</w:t>
      </w:r>
    </w:p>
    <w:p>
      <w:r>
        <w:t>要配置脚本，请前往编辑器中的 Scripts。</w:t>
      </w:r>
    </w:p>
    <w:p>
      <w:pPr>
        <w:pStyle w:val="Heading2"/>
      </w:pPr>
      <w:r>
        <w:t>16.1 创建脚本</w:t>
      </w:r>
    </w:p>
    <w:p>
      <w:r>
        <w:t>添加新脚本（脚本是一个 JavaScript 函数），配置函数名和参数，有两种类型的参数：</w:t>
      </w:r>
    </w:p>
    <w:p>
      <w:r>
        <w:t>• Tag ID</w:t>
      </w:r>
    </w:p>
    <w:p>
      <w:r>
        <w:t>• Value, number or string</w:t>
      </w:r>
    </w:p>
    <w:p>
      <w:pPr>
        <w:pStyle w:val="Heading2"/>
      </w:pPr>
      <w:r>
        <w:t>16.2 系统调用</w:t>
      </w:r>
    </w:p>
    <w:p>
      <w:r>
        <w:t>您可以在函数中编写逻辑，可以使用以下系统调用：</w:t>
      </w:r>
    </w:p>
    <w:p>
      <w:r>
        <w:t>• $setTag：设置标签的值</w:t>
      </w:r>
    </w:p>
    <w:p>
      <w:r>
        <w:t>• $getTag：获取当前标签值</w:t>
      </w:r>
    </w:p>
    <w:p>
      <w:pPr>
        <w:pStyle w:val="Heading2"/>
      </w:pPr>
      <w:r>
        <w:t>16.3 测试脚本</w:t>
      </w:r>
    </w:p>
    <w:p>
      <w:r>
        <w:t>您可以测试脚本，使用 console.log 方法验证其正确性。</w:t>
      </w:r>
    </w:p>
    <w:p>
      <w:pPr>
        <w:pStyle w:val="Heading2"/>
      </w:pPr>
      <w:r>
        <w:t>16.4 定时器清理</w:t>
      </w:r>
    </w:p>
    <w:p>
      <w:r>
        <w:t>如果脚本中使用 setInterval，正确的处理方式非常重要。例如：</w:t>
      </w:r>
    </w:p>
    <w:p>
      <w:r>
        <w:rPr>
          <w:rFonts w:ascii="Consolas" w:hAnsi="Consolas"/>
        </w:rPr>
        <w:t>if (typeof globalThis.myTimer === 'undefined') globalThis.myTimer = null;</w:t>
      </w:r>
    </w:p>
    <w:p>
      <w:r>
        <w:rPr>
          <w:rFonts w:ascii="Consolas" w:hAnsi="Consolas"/>
        </w:rPr>
        <w:t>if (!globalThis.myTimer) globalThis.myTimer = setInterval(myTimerFunction, 1000);</w:t>
      </w:r>
    </w:p>
    <w:p>
      <w:r>
        <w:br w:type="page"/>
      </w:r>
    </w:p>
    <w:p>
      <w:pPr>
        <w:pStyle w:val="Heading1"/>
      </w:pPr>
      <w:r>
        <w:t>17. ODBC 配置</w:t>
      </w:r>
    </w:p>
    <w:p>
      <w:r>
        <w:t>（内容待补充）</w:t>
      </w:r>
    </w:p>
    <w:p>
      <w:r>
        <w:br w:type="page"/>
      </w:r>
    </w:p>
    <w:p>
      <w:pPr>
        <w:pStyle w:val="Heading1"/>
      </w:pPr>
      <w:r>
        <w:t>18. 小部件开发</w:t>
      </w:r>
    </w:p>
    <w:p>
      <w:r>
        <w:t>Fuxa.widgets 使用纯 SVG 结合 JavaScript（通过 script 标签）实现互动功能。</w:t>
      </w:r>
    </w:p>
    <w:p>
      <w:pPr>
        <w:pStyle w:val="Heading2"/>
      </w:pPr>
      <w:r>
        <w:t>18.1 数据传输变量</w:t>
      </w:r>
    </w:p>
    <w:p>
      <w:r>
        <w:t>FUXA 提供四种参数类型用于数据交换：</w:t>
      </w:r>
    </w:p>
    <w:p>
      <w:pPr>
        <w:pStyle w:val="ListBullet"/>
      </w:pPr>
      <w:r>
        <w:t>• _pb_ — 布尔值参数（true 或 false）</w:t>
      </w:r>
    </w:p>
    <w:p>
      <w:pPr>
        <w:pStyle w:val="ListBullet"/>
      </w:pPr>
      <w:r>
        <w:t>• _pn_ — 数字参数（整数、浮点数等）</w:t>
      </w:r>
    </w:p>
    <w:p>
      <w:pPr>
        <w:pStyle w:val="ListBullet"/>
      </w:pPr>
      <w:r>
        <w:t>• _ps_ — 字符串参数</w:t>
      </w:r>
    </w:p>
    <w:p>
      <w:pPr>
        <w:pStyle w:val="ListBullet"/>
      </w:pPr>
      <w:r>
        <w:t>• _pc_ — 颜色参数（十六进制颜色码，如 #00ff00ff）</w:t>
      </w:r>
    </w:p>
    <w:p>
      <w:pPr>
        <w:pStyle w:val="Heading2"/>
      </w:pPr>
      <w:r>
        <w:t>18.2 变量导出规则</w:t>
      </w:r>
    </w:p>
    <w:p>
      <w:r>
        <w:t>变量必须包裹在特定注释中才能被 FUXA 识别：</w:t>
      </w:r>
    </w:p>
    <w:p>
      <w:r>
        <w:rPr>
          <w:rFonts w:ascii="Consolas" w:hAnsi="Consolas"/>
        </w:rPr>
        <w:t>//!export-start</w:t>
      </w:r>
    </w:p>
    <w:p>
      <w:r>
        <w:rPr>
          <w:rFonts w:ascii="Consolas" w:hAnsi="Consolas"/>
        </w:rPr>
        <w:t>let _pn_value = 50;</w:t>
      </w:r>
    </w:p>
    <w:p>
      <w:r>
        <w:rPr>
          <w:rFonts w:ascii="Consolas" w:hAnsi="Consolas"/>
        </w:rPr>
        <w:t>//!export-end</w:t>
      </w:r>
    </w:p>
    <w:p>
      <w:pPr>
        <w:pStyle w:val="Heading2"/>
      </w:pPr>
      <w:r>
        <w:t>18.3 数据传输函数</w:t>
      </w:r>
    </w:p>
    <w:p>
      <w:r>
        <w:t>发送数据至 FUXA：</w:t>
      </w:r>
    </w:p>
    <w:p>
      <w:r>
        <w:t>function postValue(id, value) { ... }</w:t>
      </w:r>
    </w:p>
    <w:p>
      <w:r>
        <w:t>从 FUXA 接收数据：</w:t>
      </w:r>
    </w:p>
    <w:p>
      <w:r>
        <w:t>function putValue(id, value) { ... }</w:t>
      </w:r>
    </w:p>
    <w:p>
      <w:pPr>
        <w:pStyle w:val="Heading2"/>
      </w:pPr>
      <w:r>
        <w:t>18.4 定时器清理</w:t>
      </w:r>
    </w:p>
    <w:p>
      <w:r>
        <w:t>使用 setInterval 时，必须在离开页面或进入编辑器时清除计时器。</w:t>
      </w:r>
    </w:p>
    <w:p>
      <w:r>
        <w:t>必须为 SVG 设定 ID：&lt;svg id="svgIdName"&gt;</w:t>
      </w:r>
    </w:p>
    <w:p>
      <w:r>
        <w:br w:type="page"/>
      </w:r>
    </w:p>
    <w:p>
      <w:pPr>
        <w:pStyle w:val="Heading1"/>
      </w:pPr>
      <w:r>
        <w:t>19. WebSocket 集成</w:t>
      </w:r>
    </w:p>
    <w:p>
      <w:r>
        <w:t>WebSocket 是一种与 Node-Red 等其他 Web 应用程序通信的简单方式。我们可以直接在 FUXA 脚本中使用 WebSocket。</w:t>
      </w:r>
    </w:p>
    <w:p>
      <w:pPr>
        <w:pStyle w:val="Heading2"/>
      </w:pPr>
      <w:r>
        <w:t>19.1 重要前提</w:t>
      </w:r>
    </w:p>
    <w:p>
      <w:pPr>
        <w:pStyle w:val="ListBullet"/>
      </w:pPr>
      <w:r>
        <w:t>• 脚本必须是服务器端脚本（Server side script）</w:t>
      </w:r>
    </w:p>
    <w:p>
      <w:pPr>
        <w:pStyle w:val="ListBullet"/>
      </w:pPr>
      <w:r>
        <w:t>• 必须设置为启动时运行（on Startup）</w:t>
      </w:r>
    </w:p>
    <w:p>
      <w:pPr>
        <w:pStyle w:val="ListBullet"/>
      </w:pPr>
      <w:r>
        <w:t>• 需要已运行的 WebSocket 服务器</w:t>
      </w:r>
    </w:p>
    <w:p>
      <w:pPr>
        <w:pStyle w:val="Heading2"/>
      </w:pPr>
      <w:r>
        <w:t>19.2 代码示例</w:t>
      </w:r>
    </w:p>
    <w:p>
      <w:r>
        <w:t>以下是一个双向数据传输的示例：将所有 FUXA 标签和值包装成带有时间戳和 Payload 的 JSON 数据对象。</w:t>
      </w:r>
    </w:p>
    <w:p>
      <w:r>
        <w:rPr>
          <w:rFonts w:ascii="Consolas" w:hAnsi="Consolas"/>
        </w:rPr>
        <w:t>const WebSocket = require('/usr/src/app/FUXA/server/node_modules/ws');</w:t>
      </w:r>
    </w:p>
    <w:p>
      <w:pPr>
        <w:pStyle w:val="Heading2"/>
      </w:pPr>
      <w:r>
        <w:t>19.3 JSON 数据格式</w:t>
      </w:r>
    </w:p>
    <w:p>
      <w:r>
        <w:t>发送和接收的数据格式如下：</w:t>
      </w:r>
    </w:p>
    <w:p>
      <w:r>
        <w:rPr>
          <w:rFonts w:ascii="Consolas" w:hAnsi="Consolas"/>
        </w:rPr>
        <w:t>{</w:t>
      </w:r>
    </w:p>
    <w:p>
      <w:r>
        <w:rPr>
          <w:rFonts w:ascii="Consolas" w:hAnsi="Consolas"/>
        </w:rPr>
        <w:t xml:space="preserve">  "data": {</w:t>
      </w:r>
    </w:p>
    <w:p>
      <w:r>
        <w:rPr>
          <w:rFonts w:ascii="Consolas" w:hAnsi="Consolas"/>
        </w:rPr>
        <w:t xml:space="preserve">    "timestamp": "2024-11-19T12:00:00.000Z",</w:t>
      </w:r>
    </w:p>
    <w:p>
      <w:r>
        <w:rPr>
          <w:rFonts w:ascii="Consolas" w:hAnsi="Consolas"/>
        </w:rPr>
        <w:t xml:space="preserve">    "payload": { "yourTagName1": "value1" }</w:t>
      </w:r>
    </w:p>
    <w:p>
      <w:r>
        <w:rPr>
          <w:rFonts w:ascii="Consolas" w:hAnsi="Consolas"/>
        </w:rPr>
        <w:t xml:space="preserve">  }</w:t>
      </w:r>
    </w:p>
    <w:p>
      <w:r>
        <w:rPr>
          <w:rFonts w:ascii="Consolas" w:hAnsi="Consolas"/>
        </w:rPr>
        <w:t>}</w:t>
      </w:r>
    </w:p>
    <w:p>
      <w:r>
        <w:br w:type="page"/>
      </w:r>
    </w:p>
    <w:p>
      <w:pPr>
        <w:pStyle w:val="Heading1"/>
      </w:pPr>
      <w:r>
        <w:t>20. 服务器设置</w:t>
      </w:r>
    </w:p>
    <w:p>
      <w:r>
        <w:t>服务器设置位于 server_appdata/settings.js 文件中。更改后需要重启服务器。</w:t>
      </w:r>
    </w:p>
    <w:p>
      <w:pPr>
        <w:pStyle w:val="Heading2"/>
      </w:pPr>
      <w:r>
        <w:t>20.1 身份验证</w:t>
      </w:r>
    </w:p>
    <w:p>
      <w:r>
        <w:t>启用和配置身份验证的设置：</w:t>
      </w:r>
    </w:p>
    <w:p>
      <w:r>
        <w:rPr>
          <w:rFonts w:ascii="Consolas" w:hAnsi="Consolas"/>
        </w:rPr>
        <w:t>secureEnabled: true,            // 启用或禁用</w:t>
      </w:r>
    </w:p>
    <w:p>
      <w:r>
        <w:rPr>
          <w:rFonts w:ascii="Consolas" w:hAnsi="Consolas"/>
        </w:rPr>
        <w:t>secretCode: 'frangoteam751',    // 编码令牌的密钥</w:t>
      </w:r>
    </w:p>
    <w:p>
      <w:r>
        <w:rPr>
          <w:rFonts w:ascii="Consolas" w:hAnsi="Consolas"/>
        </w:rPr>
        <w:t>tokenExpiresIn: '1h'           // 令牌过期延迟</w:t>
      </w:r>
    </w:p>
    <w:p>
      <w:r>
        <w:t>默认用户 'admin' 的密码为 '123456'，当然可以自行更改。</w:t>
      </w:r>
    </w:p>
    <w:p>
      <w:r>
        <w:br w:type="page"/>
      </w:r>
    </w:p>
    <w:p>
      <w:pPr>
        <w:pStyle w:val="Heading1"/>
      </w:pPr>
      <w:r>
        <w:t>21. 技巧和快捷键</w:t>
      </w:r>
    </w:p>
    <w:p>
      <w:r>
        <w:t>本章节介绍 FUXA 编辑器的键盘快捷键。</w:t>
      </w:r>
    </w:p>
    <w:p>
      <w:pPr>
        <w:pStyle w:val="Heading2"/>
      </w:pPr>
      <w:r>
        <w:t>21.1 编辑器键盘快捷键</w:t>
      </w:r>
    </w:p>
    <w:p>
      <w:r>
        <w:t>Ctrl + Left / Right：旋转选中的项目</w:t>
      </w:r>
    </w:p>
    <w:p>
      <w:r>
        <w:t>Ctrl + Shift + Left / Right：大幅旋转选中的项目</w:t>
      </w:r>
    </w:p>
    <w:p>
      <w:r>
        <w:t>Shift + O / P：选择上一个/下一个项目</w:t>
      </w:r>
    </w:p>
    <w:p>
      <w:r>
        <w:t>Tab / Shift + Tab：选择上一个/下一个项目</w:t>
      </w:r>
    </w:p>
    <w:p>
      <w:r>
        <w:t>Ctrl + Up / Down：中心缩放</w:t>
      </w:r>
    </w:p>
    <w:p>
      <w:r>
        <w:t>Ctrl + Z / Y：撤销/重做</w:t>
      </w:r>
    </w:p>
    <w:p>
      <w:r>
        <w:t>Shift + '用鼠标调整选中的项目大小'：锁定宽度和高度</w:t>
      </w:r>
    </w:p>
    <w:p>
      <w:r>
        <w:t>Shift + Up / Down / Left / Right：移动选中的项目</w:t>
      </w:r>
    </w:p>
    <w:p>
      <w:r>
        <w:t>Shift + SCROLLER：根据鼠标位置缩放</w:t>
      </w:r>
    </w:p>
    <w:p>
      <w:r>
        <w:t>Ctrl + A：选择所有项目</w:t>
      </w:r>
    </w:p>
    <w:p>
      <w:r>
        <w:t>Ctrl + G：组合或取消组合选中的项目</w:t>
      </w:r>
    </w:p>
    <w:p>
      <w:r>
        <w:t>Ctrl + D：复制选中的项目</w:t>
      </w:r>
    </w:p>
    <w:p>
      <w:r>
        <w:t>Shift + '绘制线条'：线条水平、垂直、45度对角渐变</w:t>
      </w:r>
    </w:p>
    <w:p>
      <w:r>
        <w:t>Ctrl + X：剪切选中的项目</w:t>
      </w:r>
    </w:p>
    <w:p>
      <w:r>
        <w:t>Ctrl + C / V：复制/粘贴选中的项目</w:t>
      </w:r>
    </w:p>
    <w:p>
      <w:r>
        <w:br w:type="page"/>
      </w:r>
    </w:p>
    <w:p>
      <w:pPr>
        <w:pStyle w:val="Heading1"/>
      </w:pPr>
      <w:r>
        <w:t>附录：图片参考</w:t>
      </w:r>
    </w:p>
    <w:p>
      <w:r>
        <w:t>本手册中的截图和动画示例请访问以下 FUXA 官方 Wiki 页面查看：</w:t>
      </w:r>
    </w:p>
    <w:p>
      <w:r>
        <w:t>https://github.com/frangoteam/FUXA/wiki</w:t>
      </w:r>
    </w:p>
    <w:p/>
    <w:p>
      <w:r>
        <w:t>主要图片资源：</w:t>
      </w:r>
    </w:p>
    <w:p>
      <w:r>
        <w:t>• Getting Started 教程截图</w:t>
      </w:r>
    </w:p>
    <w:p>
      <w:r>
        <w:t>• 设备和标签配置界面</w:t>
      </w:r>
    </w:p>
    <w:p>
      <w:r>
        <w:t>• 控件绑定示例</w:t>
      </w:r>
    </w:p>
    <w:p>
      <w:r>
        <w:t>• 图表配置截图</w:t>
      </w:r>
    </w:p>
    <w:p>
      <w:r>
        <w:t>• 管道动画示例</w:t>
      </w:r>
    </w:p>
    <w:p>
      <w:r>
        <w:t>• 项目界面截图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