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F3254" w14:textId="77777777" w:rsidR="00D06061" w:rsidRDefault="00D06061" w:rsidP="00D06061">
      <w:pPr>
        <w:pStyle w:val="a9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5947F55B" wp14:editId="389C865E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A85F8" w14:textId="77777777" w:rsidR="00D06061" w:rsidRDefault="00D06061" w:rsidP="00D06061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67DB839C" wp14:editId="6B54F21A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289E8" w14:textId="77777777" w:rsidR="00D06061" w:rsidRPr="00D4081B" w:rsidRDefault="00D06061" w:rsidP="00D06061">
      <w:pPr>
        <w:pStyle w:val="ab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7E016B36" w14:textId="77777777" w:rsidR="00D06061" w:rsidRPr="00AC1E74" w:rsidRDefault="00D06061" w:rsidP="00D06061">
      <w:pPr>
        <w:pStyle w:val="ab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14:paraId="177ADFF8" w14:textId="77777777" w:rsidR="00D06061" w:rsidRDefault="00D06061" w:rsidP="00D06061">
      <w:pPr>
        <w:spacing w:line="720" w:lineRule="auto"/>
      </w:pPr>
    </w:p>
    <w:p w14:paraId="5FEEEF8E" w14:textId="43843E5D" w:rsidR="00D06061" w:rsidRPr="00020260" w:rsidRDefault="00D06061" w:rsidP="00D06061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实验</w:t>
      </w:r>
      <w:r>
        <w:rPr>
          <w:rFonts w:ascii="Times New Roman" w:hAnsi="Times New Roman" w:hint="eastAsia"/>
          <w:b/>
          <w:sz w:val="28"/>
          <w:szCs w:val="28"/>
          <w:u w:val="single"/>
        </w:rPr>
        <w:t>四</w:t>
      </w:r>
      <w:r>
        <w:rPr>
          <w:rFonts w:ascii="Times New Roman" w:hAnsi="Times New Roman" w:hint="eastAsia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hint="eastAsia"/>
          <w:b/>
          <w:bCs/>
          <w:sz w:val="28"/>
          <w:szCs w:val="28"/>
          <w:u w:val="single"/>
        </w:rPr>
        <w:t>观察</w:t>
      </w: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 TCP </w:t>
      </w:r>
      <w:r>
        <w:rPr>
          <w:rFonts w:ascii="Times New Roman" w:hAnsi="Times New Roman" w:hint="eastAsia"/>
          <w:b/>
          <w:bCs/>
          <w:sz w:val="28"/>
          <w:szCs w:val="28"/>
          <w:u w:val="single"/>
        </w:rPr>
        <w:t>报文段并侦听分析</w:t>
      </w: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 FTP </w:t>
      </w:r>
      <w:r>
        <w:rPr>
          <w:rFonts w:ascii="Times New Roman" w:hAnsi="Times New Roman" w:hint="eastAsia"/>
          <w:b/>
          <w:bCs/>
          <w:sz w:val="28"/>
          <w:szCs w:val="28"/>
          <w:u w:val="single"/>
        </w:rPr>
        <w:t>协议</w:t>
      </w:r>
    </w:p>
    <w:p w14:paraId="6C68F8D8" w14:textId="77777777" w:rsidR="00D06061" w:rsidRPr="00020260" w:rsidRDefault="00D06061" w:rsidP="00D06061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121F63A4" w14:textId="4A4E0D45" w:rsidR="00D06061" w:rsidRPr="00020260" w:rsidRDefault="00D06061" w:rsidP="00D06061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 w:hint="eastAsia"/>
          <w:b/>
          <w:sz w:val="28"/>
          <w:szCs w:val="28"/>
          <w:u w:val="single"/>
        </w:rPr>
        <w:t>单晓妍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593E5714" w14:textId="4644C5AF" w:rsidR="00D06061" w:rsidRPr="00020260" w:rsidRDefault="00D06061" w:rsidP="00D06061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 w:hint="eastAsia"/>
          <w:b/>
          <w:sz w:val="28"/>
          <w:szCs w:val="28"/>
          <w:u w:val="single"/>
        </w:rPr>
        <w:t>243</w:t>
      </w:r>
      <w:r>
        <w:rPr>
          <w:rFonts w:ascii="Times New Roman" w:hAnsi="Times New Roman"/>
          <w:b/>
          <w:sz w:val="28"/>
          <w:szCs w:val="28"/>
          <w:u w:val="single"/>
        </w:rPr>
        <w:t>2018</w:t>
      </w:r>
      <w:r>
        <w:rPr>
          <w:rFonts w:ascii="Times New Roman" w:hAnsi="Times New Roman" w:hint="eastAsia"/>
          <w:b/>
          <w:sz w:val="28"/>
          <w:szCs w:val="28"/>
          <w:u w:val="single"/>
        </w:rPr>
        <w:t>2203184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479F8590" w14:textId="303477D4" w:rsidR="00D06061" w:rsidRPr="00020260" w:rsidRDefault="00D06061" w:rsidP="00D06061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  <w:t>2020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r>
        <w:rPr>
          <w:rFonts w:ascii="Times New Roman" w:hAnsi="Times New Roman" w:hint="eastAsia"/>
          <w:b/>
          <w:sz w:val="28"/>
          <w:szCs w:val="28"/>
          <w:u w:val="single"/>
        </w:rPr>
        <w:t>3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6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4DD3C359" w14:textId="2C48639C" w:rsidR="00D06061" w:rsidRDefault="00D06061" w:rsidP="00D06061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 xml:space="preserve">20 </w:t>
      </w:r>
      <w:r>
        <w:rPr>
          <w:rFonts w:hint="eastAsia"/>
          <w:b/>
          <w:sz w:val="28"/>
          <w:szCs w:val="28"/>
        </w:rPr>
        <w:t xml:space="preserve">年    </w:t>
      </w: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 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 xml:space="preserve">  日</w:t>
      </w:r>
    </w:p>
    <w:p w14:paraId="4FFA0599" w14:textId="77777777" w:rsidR="00D06061" w:rsidRDefault="00D06061" w:rsidP="00D06061">
      <w:pPr>
        <w:sectPr w:rsidR="00D06061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45B5975F" w14:textId="77777777" w:rsidR="00D06061" w:rsidRDefault="00D06061" w:rsidP="00D06061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14:paraId="627CFAB7" w14:textId="4D3F30F0" w:rsidR="00D06061" w:rsidRPr="00D328C3" w:rsidRDefault="00D06061" w:rsidP="00D06061">
      <w:pPr>
        <w:pStyle w:val="a0"/>
        <w:spacing w:before="120" w:after="120"/>
        <w:ind w:firstLine="480"/>
      </w:pPr>
      <w:r>
        <w:t>基于 WinPCAP 工具包制作程序，实现监听网络上的 FTP 数据流，解析协 议内容，并作记录与统计。对用户登录行为进行记录。</w:t>
      </w:r>
    </w:p>
    <w:p w14:paraId="6FAB2B33" w14:textId="77777777" w:rsidR="00D06061" w:rsidRDefault="00D06061" w:rsidP="00D06061">
      <w:pPr>
        <w:pStyle w:val="1"/>
        <w:spacing w:before="240" w:after="240"/>
      </w:pPr>
      <w:r>
        <w:t>实验环境</w:t>
      </w:r>
    </w:p>
    <w:p w14:paraId="14A532E0" w14:textId="6EC3367B" w:rsidR="00D06061" w:rsidRDefault="00D06061" w:rsidP="00D06061">
      <w:pPr>
        <w:pStyle w:val="a0"/>
        <w:spacing w:before="120" w:after="120"/>
        <w:ind w:firstLine="480"/>
      </w:pPr>
      <w:r>
        <w:t>W</w:t>
      </w:r>
      <w:r>
        <w:rPr>
          <w:rFonts w:hint="eastAsia"/>
        </w:rPr>
        <w:t>indow</w:t>
      </w:r>
      <w:r>
        <w:t>s , vs,C</w:t>
      </w:r>
    </w:p>
    <w:p w14:paraId="209D6BDB" w14:textId="1716C7DC" w:rsidR="00D06061" w:rsidRDefault="00D06061" w:rsidP="00D06061">
      <w:pPr>
        <w:pStyle w:val="1"/>
        <w:spacing w:before="240" w:after="240"/>
      </w:pPr>
      <w:r>
        <w:rPr>
          <w:rFonts w:hint="eastAsia"/>
        </w:rPr>
        <w:t>实验结果</w:t>
      </w:r>
    </w:p>
    <w:p w14:paraId="5FFDF1FA" w14:textId="47E93C9D" w:rsidR="008023AF" w:rsidRDefault="008023AF" w:rsidP="008023AF">
      <w:pPr>
        <w:pStyle w:val="a0"/>
        <w:spacing w:before="120" w:after="120"/>
        <w:ind w:firstLine="480"/>
      </w:pPr>
      <w:r w:rsidRPr="008023AF">
        <w:rPr>
          <w:noProof/>
        </w:rPr>
        <w:drawing>
          <wp:inline distT="0" distB="0" distL="0" distR="0" wp14:anchorId="357BDF34" wp14:editId="068C1AB5">
            <wp:extent cx="5486400" cy="276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728FA" w14:textId="3D785A23" w:rsidR="008023AF" w:rsidRDefault="008023AF" w:rsidP="008023AF">
      <w:pPr>
        <w:pStyle w:val="a0"/>
        <w:spacing w:before="120" w:after="120"/>
        <w:ind w:firstLine="48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的三次握手建立连接：如上图，客户端发送一个s</w:t>
      </w:r>
      <w:r>
        <w:t>yn</w:t>
      </w:r>
      <w:r>
        <w:rPr>
          <w:rFonts w:hint="eastAsia"/>
        </w:rPr>
        <w:t>标记的包，请求服务器连接，接着客户端收到一个对S</w:t>
      </w:r>
      <w:r>
        <w:t>YN</w:t>
      </w:r>
      <w:r>
        <w:rPr>
          <w:rFonts w:hint="eastAsia"/>
        </w:rPr>
        <w:t>的确认包（S</w:t>
      </w:r>
      <w:r>
        <w:t>YN/ACK</w:t>
      </w:r>
      <w:r>
        <w:rPr>
          <w:rFonts w:hint="eastAsia"/>
        </w:rPr>
        <w:t>），表示确认第一个S</w:t>
      </w:r>
      <w:r>
        <w:t>YN</w:t>
      </w:r>
      <w:r>
        <w:rPr>
          <w:rFonts w:hint="eastAsia"/>
        </w:rPr>
        <w:t>包，最后服务器端发送一个确认包（A</w:t>
      </w:r>
      <w:r>
        <w:t>CK</w:t>
      </w:r>
      <w:r>
        <w:rPr>
          <w:rFonts w:hint="eastAsia"/>
        </w:rPr>
        <w:t>）,通知客户端连接已建立。至此，三次握手完成，一个T</w:t>
      </w:r>
      <w:r>
        <w:t>CP</w:t>
      </w:r>
      <w:r>
        <w:rPr>
          <w:rFonts w:hint="eastAsia"/>
        </w:rPr>
        <w:t>连接完成。</w:t>
      </w:r>
    </w:p>
    <w:p w14:paraId="4D26B6B3" w14:textId="05FFC632" w:rsidR="008023AF" w:rsidRDefault="008023AF" w:rsidP="008023AF">
      <w:pPr>
        <w:pStyle w:val="a0"/>
        <w:spacing w:before="120" w:after="120"/>
        <w:ind w:firstLine="480"/>
        <w:rPr>
          <w:rFonts w:hint="eastAsia"/>
        </w:rPr>
      </w:pPr>
      <w:r w:rsidRPr="008023AF">
        <w:rPr>
          <w:noProof/>
        </w:rPr>
        <w:drawing>
          <wp:inline distT="0" distB="0" distL="0" distR="0" wp14:anchorId="44BFDDD8" wp14:editId="47B039E7">
            <wp:extent cx="5486400" cy="4591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9624" w14:textId="6EA88EC8" w:rsidR="008023AF" w:rsidRDefault="008023AF" w:rsidP="008023AF">
      <w:pPr>
        <w:pStyle w:val="a0"/>
        <w:spacing w:before="120" w:after="120"/>
        <w:ind w:firstLine="48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四次挥手关闭连接：如上图，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客户端发送一个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FIN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，用来关闭客户到服务器的数据传送。服务器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收到这个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FIN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，它发回一个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ACK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，确认序号为收到的序号加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。服务器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关闭与客户端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的连接，发送一个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FIN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给客户端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。客户端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发回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ACK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报文确认，并将确认序号设置为收到序号加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</w:p>
    <w:p w14:paraId="537A9348" w14:textId="4A6EFD1D" w:rsidR="00D90171" w:rsidRDefault="00D90171" w:rsidP="008023AF">
      <w:pPr>
        <w:pStyle w:val="a0"/>
        <w:spacing w:before="120" w:after="120"/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拥塞机制是一个防止阻塞的机制，防止过多的数据注入网络致使网络中的路由器或链路过载，是控制发送速率的。发送端使用。</w:t>
      </w:r>
    </w:p>
    <w:p w14:paraId="1EF112D6" w14:textId="58638E77" w:rsidR="00D90171" w:rsidRDefault="00D90171" w:rsidP="008023AF">
      <w:pPr>
        <w:pStyle w:val="a0"/>
        <w:spacing w:before="120" w:after="120"/>
        <w:ind w:firstLine="42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 w:rsidRPr="00D90171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lastRenderedPageBreak/>
        <w:drawing>
          <wp:inline distT="0" distB="0" distL="0" distR="0" wp14:anchorId="0D8F6003" wp14:editId="04577F5C">
            <wp:extent cx="5486400" cy="107823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2CDB7" w14:textId="2DF44030" w:rsidR="00D90171" w:rsidRDefault="00D90171" w:rsidP="008023AF">
      <w:pPr>
        <w:pStyle w:val="a0"/>
        <w:spacing w:before="120" w:after="120"/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滑动窗口机制是控制接收，通知发送端目前接受的数据范围，用于流量控制。因为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CP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全双工，因此两边都使用滑动窗口。上图是发送数据后，返回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CK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确认发送成功。</w:t>
      </w:r>
    </w:p>
    <w:p w14:paraId="0E4F4ECD" w14:textId="5EBBC2F2" w:rsidR="00D90171" w:rsidRDefault="00D90171" w:rsidP="008023AF">
      <w:pPr>
        <w:pStyle w:val="a0"/>
        <w:spacing w:before="120" w:after="120"/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上图也显示了登陆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F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TP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的账户密码信息的特征</w:t>
      </w:r>
      <w:r w:rsidR="008D046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14:paraId="64329D39" w14:textId="3B1A47FA" w:rsidR="00B82F0D" w:rsidRDefault="00B82F0D" w:rsidP="008023AF">
      <w:pPr>
        <w:pStyle w:val="a0"/>
        <w:spacing w:before="120" w:after="120"/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输出到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csv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日志：</w:t>
      </w:r>
    </w:p>
    <w:p w14:paraId="7A481DFB" w14:textId="0964BB25" w:rsidR="00B82F0D" w:rsidRDefault="00B82F0D" w:rsidP="008023AF">
      <w:pPr>
        <w:pStyle w:val="a0"/>
        <w:spacing w:before="120" w:after="120"/>
        <w:ind w:firstLine="42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 w:rsidRPr="00B82F0D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55B46100" wp14:editId="52FAA3EA">
            <wp:extent cx="5486400" cy="4768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3A730" w14:textId="0D7379DD" w:rsidR="00B82F0D" w:rsidRDefault="00B82F0D" w:rsidP="008023AF">
      <w:pPr>
        <w:pStyle w:val="a0"/>
        <w:spacing w:before="120" w:after="120"/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登陆学院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F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TP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输出监听到的信息：</w:t>
      </w:r>
    </w:p>
    <w:p w14:paraId="2216C39E" w14:textId="672DAFBD" w:rsidR="00B82F0D" w:rsidRPr="008023AF" w:rsidRDefault="00B82F0D" w:rsidP="008023AF">
      <w:pPr>
        <w:pStyle w:val="a0"/>
        <w:spacing w:before="120" w:after="120"/>
        <w:ind w:firstLine="480"/>
        <w:rPr>
          <w:rFonts w:hint="eastAsia"/>
        </w:rPr>
      </w:pPr>
      <w:r w:rsidRPr="00B82F0D">
        <w:rPr>
          <w:noProof/>
        </w:rPr>
        <w:drawing>
          <wp:inline distT="0" distB="0" distL="0" distR="0" wp14:anchorId="0A61B38D" wp14:editId="0F9F23D1">
            <wp:extent cx="3270250" cy="62230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CFC69" w14:textId="77777777" w:rsidR="00D06061" w:rsidRDefault="00D06061" w:rsidP="00D06061">
      <w:pPr>
        <w:pStyle w:val="1"/>
        <w:spacing w:before="240" w:after="240"/>
      </w:pPr>
      <w:r>
        <w:rPr>
          <w:rFonts w:hint="eastAsia"/>
        </w:rPr>
        <w:t>实验总结</w:t>
      </w:r>
    </w:p>
    <w:p w14:paraId="1F3E5A48" w14:textId="5DB713C7" w:rsidR="00F75D93" w:rsidRPr="00D06061" w:rsidRDefault="00B82F0D" w:rsidP="00B82F0D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F</w:t>
      </w:r>
      <w:r>
        <w:t>TP</w:t>
      </w:r>
      <w:r>
        <w:rPr>
          <w:rFonts w:hint="eastAsia"/>
        </w:rPr>
        <w:t>是基于</w:t>
      </w:r>
      <w:r>
        <w:t>TCP</w:t>
      </w:r>
      <w:r>
        <w:rPr>
          <w:rFonts w:hint="eastAsia"/>
        </w:rPr>
        <w:t>协议的，客户端发起连接需要进行T</w:t>
      </w:r>
      <w:r>
        <w:t>CP</w:t>
      </w:r>
      <w:r>
        <w:rPr>
          <w:rFonts w:hint="eastAsia"/>
        </w:rPr>
        <w:t>的三次握手，断开时需要进行四次挥手。</w:t>
      </w:r>
      <w:r>
        <w:t>FTP</w:t>
      </w:r>
      <w:r>
        <w:rPr>
          <w:rFonts w:hint="eastAsia"/>
        </w:rPr>
        <w:t>是</w:t>
      </w:r>
      <w:bookmarkStart w:id="0" w:name="_GoBack"/>
      <w:bookmarkEnd w:id="0"/>
      <w:r>
        <w:rPr>
          <w:rFonts w:hint="eastAsia"/>
        </w:rPr>
        <w:t>全双工系统。</w:t>
      </w:r>
    </w:p>
    <w:sectPr w:rsidR="00F75D93" w:rsidRPr="00D06061" w:rsidSect="00020260">
      <w:headerReference w:type="default" r:id="rId14"/>
      <w:footerReference w:type="default" r:id="rId15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620E2" w14:textId="77777777" w:rsidR="00E0683B" w:rsidRDefault="00E0683B" w:rsidP="00D06061">
      <w:r>
        <w:separator/>
      </w:r>
    </w:p>
  </w:endnote>
  <w:endnote w:type="continuationSeparator" w:id="0">
    <w:p w14:paraId="5CFBFD3B" w14:textId="77777777" w:rsidR="00E0683B" w:rsidRDefault="00E0683B" w:rsidP="00D06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BD33C" w14:textId="77777777" w:rsidR="00020260" w:rsidRPr="00020260" w:rsidRDefault="00E0683B" w:rsidP="00020260">
    <w:pPr>
      <w:pStyle w:val="a6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A5905" w14:textId="77777777" w:rsidR="00E0683B" w:rsidRDefault="00E0683B" w:rsidP="00D06061">
      <w:r>
        <w:separator/>
      </w:r>
    </w:p>
  </w:footnote>
  <w:footnote w:type="continuationSeparator" w:id="0">
    <w:p w14:paraId="431138A4" w14:textId="77777777" w:rsidR="00E0683B" w:rsidRDefault="00E0683B" w:rsidP="00D060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8C802" w14:textId="77777777" w:rsidR="00C07A96" w:rsidRDefault="00E0683B">
    <w:pPr>
      <w:pStyle w:val="a4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8D5"/>
    <w:rsid w:val="0002311E"/>
    <w:rsid w:val="000461C3"/>
    <w:rsid w:val="001928D5"/>
    <w:rsid w:val="00251AEB"/>
    <w:rsid w:val="003725A7"/>
    <w:rsid w:val="00435F4F"/>
    <w:rsid w:val="008023AF"/>
    <w:rsid w:val="008D0468"/>
    <w:rsid w:val="00B82F0D"/>
    <w:rsid w:val="00D06061"/>
    <w:rsid w:val="00D90171"/>
    <w:rsid w:val="00E0683B"/>
    <w:rsid w:val="00F75D93"/>
    <w:rsid w:val="00FD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81FCA"/>
  <w15:chartTrackingRefBased/>
  <w15:docId w15:val="{32FD4386-6DAC-480C-9ABD-15028227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061"/>
    <w:rPr>
      <w:rFonts w:cs="Times New Roman"/>
      <w:kern w:val="0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D06061"/>
    <w:pPr>
      <w:keepNext/>
      <w:numPr>
        <w:numId w:val="1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D06061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D06061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D06061"/>
    <w:pPr>
      <w:numPr>
        <w:ilvl w:val="3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de">
    <w:name w:val="code"/>
    <w:link w:val="code0"/>
    <w:qFormat/>
    <w:rsid w:val="00251AE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Lines="50" w:before="50" w:afterLines="50" w:after="50"/>
      <w:ind w:leftChars="50" w:left="50" w:rightChars="50" w:right="50"/>
    </w:pPr>
    <w:rPr>
      <w:rFonts w:ascii="Times New Roman" w:eastAsia="Comic Sans MS" w:hAnsi="Times New Roman" w:cs="Times New Roman"/>
      <w:noProof/>
      <w:szCs w:val="24"/>
    </w:rPr>
  </w:style>
  <w:style w:type="character" w:customStyle="1" w:styleId="code0">
    <w:name w:val="code 字符"/>
    <w:basedOn w:val="a1"/>
    <w:link w:val="code"/>
    <w:rsid w:val="00251AEB"/>
    <w:rPr>
      <w:rFonts w:ascii="Times New Roman" w:eastAsia="Comic Sans MS" w:hAnsi="Times New Roman" w:cs="Times New Roman"/>
      <w:noProof/>
      <w:szCs w:val="24"/>
    </w:rPr>
  </w:style>
  <w:style w:type="paragraph" w:styleId="a4">
    <w:name w:val="header"/>
    <w:basedOn w:val="a"/>
    <w:link w:val="a5"/>
    <w:uiPriority w:val="99"/>
    <w:unhideWhenUsed/>
    <w:rsid w:val="00D060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D0606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60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D06061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D06061"/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character" w:customStyle="1" w:styleId="20">
    <w:name w:val="标题 2 字符"/>
    <w:basedOn w:val="a1"/>
    <w:link w:val="2"/>
    <w:uiPriority w:val="9"/>
    <w:rsid w:val="00D06061"/>
    <w:rPr>
      <w:rFonts w:cs="Times New Roman"/>
      <w:b/>
      <w:bCs/>
      <w:kern w:val="32"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D06061"/>
    <w:rPr>
      <w:rFonts w:asciiTheme="majorHAnsi" w:eastAsiaTheme="majorEastAsia" w:hAnsiTheme="majorHAnsi" w:cs="Times New Roman"/>
      <w:b/>
      <w:bCs/>
      <w:kern w:val="32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D06061"/>
    <w:rPr>
      <w:rFonts w:cs="Times New Roman"/>
      <w:b/>
      <w:bCs/>
      <w:kern w:val="32"/>
      <w:sz w:val="24"/>
      <w:szCs w:val="32"/>
    </w:rPr>
  </w:style>
  <w:style w:type="paragraph" w:styleId="a0">
    <w:name w:val="List Paragraph"/>
    <w:basedOn w:val="a"/>
    <w:link w:val="a8"/>
    <w:uiPriority w:val="34"/>
    <w:qFormat/>
    <w:rsid w:val="00D06061"/>
    <w:pPr>
      <w:spacing w:beforeLines="50" w:before="50" w:afterLines="50" w:after="50" w:line="360" w:lineRule="auto"/>
      <w:ind w:firstLineChars="200" w:firstLine="200"/>
      <w:jc w:val="both"/>
    </w:pPr>
  </w:style>
  <w:style w:type="paragraph" w:styleId="a9">
    <w:name w:val="Title"/>
    <w:basedOn w:val="a"/>
    <w:next w:val="a"/>
    <w:link w:val="aa"/>
    <w:uiPriority w:val="10"/>
    <w:qFormat/>
    <w:rsid w:val="00D06061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a">
    <w:name w:val="标题 字符"/>
    <w:basedOn w:val="a1"/>
    <w:link w:val="a9"/>
    <w:uiPriority w:val="10"/>
    <w:rsid w:val="00D06061"/>
    <w:rPr>
      <w:rFonts w:asciiTheme="majorHAnsi" w:eastAsiaTheme="majorEastAsia" w:hAnsiTheme="majorHAnsi" w:cs="Times New Roman"/>
      <w:b/>
      <w:kern w:val="0"/>
      <w:sz w:val="44"/>
      <w:szCs w:val="44"/>
    </w:rPr>
  </w:style>
  <w:style w:type="paragraph" w:styleId="ab">
    <w:name w:val="Subtitle"/>
    <w:basedOn w:val="a"/>
    <w:next w:val="a"/>
    <w:link w:val="ac"/>
    <w:uiPriority w:val="11"/>
    <w:qFormat/>
    <w:rsid w:val="00D06061"/>
    <w:pPr>
      <w:spacing w:beforeLines="200" w:before="624" w:afterLines="100" w:after="312"/>
    </w:pPr>
    <w:rPr>
      <w:b/>
      <w:sz w:val="30"/>
      <w:szCs w:val="30"/>
    </w:rPr>
  </w:style>
  <w:style w:type="character" w:customStyle="1" w:styleId="ac">
    <w:name w:val="副标题 字符"/>
    <w:basedOn w:val="a1"/>
    <w:link w:val="ab"/>
    <w:uiPriority w:val="11"/>
    <w:rsid w:val="00D06061"/>
    <w:rPr>
      <w:rFonts w:cs="Times New Roman"/>
      <w:b/>
      <w:kern w:val="0"/>
      <w:sz w:val="30"/>
      <w:szCs w:val="30"/>
    </w:rPr>
  </w:style>
  <w:style w:type="character" w:customStyle="1" w:styleId="a8">
    <w:name w:val="列表段落 字符"/>
    <w:link w:val="a0"/>
    <w:uiPriority w:val="34"/>
    <w:rsid w:val="00D06061"/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3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shyanne</dc:creator>
  <cp:keywords/>
  <dc:description/>
  <cp:lastModifiedBy>shan shyanne</cp:lastModifiedBy>
  <cp:revision>2</cp:revision>
  <dcterms:created xsi:type="dcterms:W3CDTF">2020-03-30T15:22:00Z</dcterms:created>
  <dcterms:modified xsi:type="dcterms:W3CDTF">2020-03-31T04:04:00Z</dcterms:modified>
</cp:coreProperties>
</file>