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E69E07" w14:textId="7D4881FA" w:rsidR="00C4087C" w:rsidRPr="00C4087C" w:rsidRDefault="00C4087C" w:rsidP="00C4087C">
      <w:r>
        <w:t>P</w:t>
      </w:r>
      <w:r>
        <w:rPr>
          <w:rFonts w:hint="eastAsia"/>
        </w:rPr>
        <w:t xml:space="preserve">40. </w:t>
      </w:r>
      <w:r w:rsidRPr="00C4087C">
        <w:t xml:space="preserve">Consider Figure 3.61. Assuming TCP Reno is the protocol experiencing the behavior shown above, answer the following questions. In all cases, you should provide a short discussion justifying your answer. </w:t>
      </w:r>
    </w:p>
    <w:p w14:paraId="39494710" w14:textId="77777777" w:rsidR="00C4087C" w:rsidRPr="00C4087C" w:rsidRDefault="00C4087C" w:rsidP="00C4087C">
      <w:r w:rsidRPr="00C4087C">
        <w:t xml:space="preserve">a. Identify the intervals of time when TCP slow start is operating. </w:t>
      </w:r>
    </w:p>
    <w:p w14:paraId="4B380675" w14:textId="77777777" w:rsidR="00C4087C" w:rsidRPr="00C4087C" w:rsidRDefault="00C4087C" w:rsidP="00C4087C">
      <w:r w:rsidRPr="00C4087C">
        <w:t xml:space="preserve">b. Identify the intervals of time when TCP congestion avoidance is operating. </w:t>
      </w:r>
    </w:p>
    <w:p w14:paraId="5AE40B1E" w14:textId="61AF45C9" w:rsidR="00C4087C" w:rsidRPr="00C4087C" w:rsidRDefault="00C4087C" w:rsidP="00C4087C">
      <w:r w:rsidRPr="00C4087C">
        <w:t xml:space="preserve">c. After the 16th transmission round, is segment loss detected by a triple duplicate ACK or by a timeout? </w:t>
      </w:r>
    </w:p>
    <w:p w14:paraId="77A33AC4" w14:textId="1C151480" w:rsidR="00D32FBD" w:rsidRDefault="00C4087C" w:rsidP="00C4087C">
      <w:r w:rsidRPr="00C4087C">
        <w:t>d. After the 22nd transmission round, is segment loss detected by a triple duplicate ACK or by a timeout?</w:t>
      </w:r>
    </w:p>
    <w:p w14:paraId="3E872EFA" w14:textId="261814C9" w:rsidR="00C4087C" w:rsidRDefault="00C4087C" w:rsidP="00C4087C">
      <w:r w:rsidRPr="00C4087C">
        <w:drawing>
          <wp:inline distT="0" distB="0" distL="0" distR="0" wp14:anchorId="04E229FB" wp14:editId="5284DE75">
            <wp:extent cx="2850776" cy="2066343"/>
            <wp:effectExtent l="0" t="0" r="6985" b="0"/>
            <wp:docPr id="1056459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59547" name=""/>
                    <pic:cNvPicPr/>
                  </pic:nvPicPr>
                  <pic:blipFill>
                    <a:blip r:embed="rId5"/>
                    <a:stretch>
                      <a:fillRect/>
                    </a:stretch>
                  </pic:blipFill>
                  <pic:spPr>
                    <a:xfrm>
                      <a:off x="0" y="0"/>
                      <a:ext cx="2860259" cy="2073217"/>
                    </a:xfrm>
                    <a:prstGeom prst="rect">
                      <a:avLst/>
                    </a:prstGeom>
                  </pic:spPr>
                </pic:pic>
              </a:graphicData>
            </a:graphic>
          </wp:inline>
        </w:drawing>
      </w:r>
    </w:p>
    <w:p w14:paraId="102C862F" w14:textId="77777777" w:rsidR="00C4087C" w:rsidRPr="00C4087C" w:rsidRDefault="00C4087C" w:rsidP="00C4087C">
      <w:r w:rsidRPr="00C4087C">
        <w:t xml:space="preserve">e. What is the initial value of </w:t>
      </w:r>
      <w:proofErr w:type="spellStart"/>
      <w:r w:rsidRPr="00C4087C">
        <w:t>ssthresh</w:t>
      </w:r>
      <w:proofErr w:type="spellEnd"/>
      <w:r w:rsidRPr="00C4087C">
        <w:t xml:space="preserve"> at the first transmission round? </w:t>
      </w:r>
    </w:p>
    <w:p w14:paraId="172469C8" w14:textId="77777777" w:rsidR="00C4087C" w:rsidRPr="00C4087C" w:rsidRDefault="00C4087C" w:rsidP="00C4087C">
      <w:r w:rsidRPr="00C4087C">
        <w:t xml:space="preserve">f. What is the value of </w:t>
      </w:r>
      <w:proofErr w:type="spellStart"/>
      <w:r w:rsidRPr="00C4087C">
        <w:t>ssthresh</w:t>
      </w:r>
      <w:proofErr w:type="spellEnd"/>
      <w:r w:rsidRPr="00C4087C">
        <w:t xml:space="preserve"> at the 18th transmission round? </w:t>
      </w:r>
    </w:p>
    <w:p w14:paraId="6AFAE20B" w14:textId="77777777" w:rsidR="00C4087C" w:rsidRPr="00C4087C" w:rsidRDefault="00C4087C" w:rsidP="00C4087C">
      <w:r w:rsidRPr="00C4087C">
        <w:t xml:space="preserve">g. What is the value of </w:t>
      </w:r>
      <w:proofErr w:type="spellStart"/>
      <w:r w:rsidRPr="00C4087C">
        <w:t>ssthresh</w:t>
      </w:r>
      <w:proofErr w:type="spellEnd"/>
      <w:r w:rsidRPr="00C4087C">
        <w:t xml:space="preserve"> at the 24th transmission round? </w:t>
      </w:r>
    </w:p>
    <w:p w14:paraId="35BEC1D4" w14:textId="77777777" w:rsidR="00C4087C" w:rsidRPr="00C4087C" w:rsidRDefault="00C4087C" w:rsidP="00C4087C">
      <w:r w:rsidRPr="00C4087C">
        <w:t xml:space="preserve">h. During what transmission round is the 70th segment sent? </w:t>
      </w:r>
    </w:p>
    <w:p w14:paraId="7A653F7A" w14:textId="3CD37315" w:rsidR="00C4087C" w:rsidRPr="00C4087C" w:rsidRDefault="00C4087C" w:rsidP="00C4087C">
      <w:proofErr w:type="spellStart"/>
      <w:r w:rsidRPr="00C4087C">
        <w:t>i</w:t>
      </w:r>
      <w:proofErr w:type="spellEnd"/>
      <w:r w:rsidRPr="00C4087C">
        <w:t xml:space="preserve">. Assuming a packet loss is detected after the 26th round by the receipt of a triple duplicate ACK, what will be the values of the congestion window size and of </w:t>
      </w:r>
      <w:proofErr w:type="spellStart"/>
      <w:r w:rsidRPr="00C4087C">
        <w:t>ssthresh</w:t>
      </w:r>
      <w:proofErr w:type="spellEnd"/>
      <w:r w:rsidRPr="00C4087C">
        <w:t xml:space="preserve">? </w:t>
      </w:r>
    </w:p>
    <w:p w14:paraId="2D3EE10E" w14:textId="7B333592" w:rsidR="00C4087C" w:rsidRPr="00C4087C" w:rsidRDefault="00C4087C" w:rsidP="00C4087C">
      <w:r w:rsidRPr="00C4087C">
        <w:t xml:space="preserve">j. Suppose TCP Tahoe is used (instead of TCP Reno), and assume that triple duplicate ACKs are received at the 16th round. What are the </w:t>
      </w:r>
      <w:proofErr w:type="spellStart"/>
      <w:r w:rsidRPr="00C4087C">
        <w:t>ssthresh</w:t>
      </w:r>
      <w:proofErr w:type="spellEnd"/>
      <w:r w:rsidRPr="00C4087C">
        <w:t xml:space="preserve"> and the congestion window size at the 19th round? </w:t>
      </w:r>
    </w:p>
    <w:p w14:paraId="7D2F9AE5" w14:textId="39FEA4F1" w:rsidR="00C4087C" w:rsidRDefault="00C4087C" w:rsidP="00C4087C">
      <w:r w:rsidRPr="00C4087C">
        <w:t>k. Again suppose TCP Tahoe is used, and there is a timeout event at 22nd round. How many packets have been sent out from 17th round till 22nd round, inclusive?</w:t>
      </w:r>
    </w:p>
    <w:p w14:paraId="234A9BBF" w14:textId="77777777" w:rsidR="00C4087C" w:rsidRDefault="00C4087C" w:rsidP="00C4087C"/>
    <w:p w14:paraId="0BB85D71" w14:textId="4FF4B4EF" w:rsidR="00C4087C" w:rsidRDefault="00C4087C" w:rsidP="00C4087C">
      <w:r>
        <w:rPr>
          <w:rFonts w:hint="eastAsia"/>
        </w:rPr>
        <w:t>Answer:</w:t>
      </w:r>
    </w:p>
    <w:p w14:paraId="6FA571FB" w14:textId="77777777" w:rsidR="00C4087C" w:rsidRDefault="00C4087C" w:rsidP="00C4087C"/>
    <w:p w14:paraId="1A10F25C" w14:textId="77777777" w:rsidR="00C4087C" w:rsidRDefault="00C4087C" w:rsidP="00C4087C">
      <w:pPr>
        <w:pStyle w:val="a3"/>
        <w:numPr>
          <w:ilvl w:val="0"/>
          <w:numId w:val="1"/>
        </w:numPr>
        <w:ind w:firstLineChars="0"/>
      </w:pPr>
      <w:r w:rsidRPr="00C4087C">
        <w:t>The slow start times are from 1 to 6 and from 23 to 26. These are slow start times because</w:t>
      </w:r>
    </w:p>
    <w:p w14:paraId="1AA3FAC9" w14:textId="7271FD57" w:rsidR="00C4087C" w:rsidRDefault="00C4087C" w:rsidP="00C4087C">
      <w:pPr>
        <w:ind w:left="360"/>
      </w:pPr>
      <w:r w:rsidRPr="00C4087C">
        <w:t>the congestion window size is picking up at a slope, slower at first and becoming exponentially faster until it gets to a linear section and is no longer in slow start.</w:t>
      </w:r>
    </w:p>
    <w:p w14:paraId="3F466C96" w14:textId="77777777" w:rsidR="00C4087C" w:rsidRDefault="00C4087C" w:rsidP="00C4087C">
      <w:pPr>
        <w:pStyle w:val="a3"/>
        <w:numPr>
          <w:ilvl w:val="0"/>
          <w:numId w:val="1"/>
        </w:numPr>
        <w:ind w:firstLineChars="0"/>
      </w:pPr>
      <w:r w:rsidRPr="00C4087C">
        <w:t>This is between transmission rounds 6 and 16 and between rounds 17 and 23. This is when</w:t>
      </w:r>
    </w:p>
    <w:p w14:paraId="5A0C421D" w14:textId="4CCBBE0A" w:rsidR="00C4087C" w:rsidRDefault="00C4087C" w:rsidP="00C4087C">
      <w:pPr>
        <w:ind w:firstLine="360"/>
      </w:pPr>
      <w:r w:rsidRPr="00C4087C">
        <w:t>it is linearly rising.</w:t>
      </w:r>
    </w:p>
    <w:p w14:paraId="76F511F9" w14:textId="1DFB8954" w:rsidR="00C4087C" w:rsidRPr="00C4087C" w:rsidRDefault="00531AB1" w:rsidP="00C4087C">
      <w:pPr>
        <w:pStyle w:val="a3"/>
        <w:numPr>
          <w:ilvl w:val="0"/>
          <w:numId w:val="1"/>
        </w:numPr>
        <w:ind w:firstLineChars="0"/>
      </w:pPr>
      <w:r w:rsidRPr="00531AB1">
        <w:t xml:space="preserve">After the 16th transmission round, packet loss is recognized by a triple duplicate ACK. If there was a timeout, the congestion window size would have dropped to </w:t>
      </w:r>
      <w:proofErr w:type="gramStart"/>
      <w:r w:rsidRPr="00531AB1">
        <w:t>1.</w:t>
      </w:r>
      <w:r w:rsidR="00C4087C" w:rsidRPr="00C4087C">
        <w:t>This</w:t>
      </w:r>
      <w:proofErr w:type="gramEnd"/>
      <w:r w:rsidR="00C4087C" w:rsidRPr="00C4087C">
        <w:t xml:space="preserve"> one is detected by a timeout for the reasons listed above.</w:t>
      </w:r>
    </w:p>
    <w:p w14:paraId="777844D1" w14:textId="0ABB7B87" w:rsidR="00C4087C" w:rsidRPr="00C4087C" w:rsidRDefault="00531AB1" w:rsidP="00C4087C">
      <w:pPr>
        <w:pStyle w:val="a3"/>
        <w:numPr>
          <w:ilvl w:val="0"/>
          <w:numId w:val="1"/>
        </w:numPr>
        <w:ind w:firstLineChars="0"/>
      </w:pPr>
      <w:r>
        <w:t>After the 22nd transmission round, segment loss is detected due to timeout, and hence the congestion window size is set to 1</w:t>
      </w:r>
      <w:r w:rsidR="00C4087C" w:rsidRPr="00C4087C">
        <w:t>.</w:t>
      </w:r>
    </w:p>
    <w:p w14:paraId="501C71B7" w14:textId="13289639" w:rsidR="00C4087C" w:rsidRPr="00C4087C" w:rsidRDefault="00531AB1" w:rsidP="00C4087C">
      <w:pPr>
        <w:pStyle w:val="a3"/>
        <w:numPr>
          <w:ilvl w:val="0"/>
          <w:numId w:val="1"/>
        </w:numPr>
        <w:ind w:firstLineChars="0"/>
      </w:pPr>
      <w:r>
        <w:lastRenderedPageBreak/>
        <w:t>The threshold is initially 32, since it is at this window size that slow start stops and congestion avoidance begins</w:t>
      </w:r>
      <w:r w:rsidR="00C4087C" w:rsidRPr="00C4087C">
        <w:t>.</w:t>
      </w:r>
    </w:p>
    <w:p w14:paraId="47F1EC67" w14:textId="0C4F5937" w:rsidR="00C4087C" w:rsidRPr="00C4087C" w:rsidRDefault="00531AB1" w:rsidP="00C4087C">
      <w:pPr>
        <w:pStyle w:val="a3"/>
        <w:numPr>
          <w:ilvl w:val="0"/>
          <w:numId w:val="1"/>
        </w:numPr>
        <w:ind w:firstLineChars="0"/>
      </w:pPr>
      <w:r>
        <w:t>The threshold is set to half the value of the congestion window when packet loss is detected. When loss is detected during transmission round 16, the congestion windows size is 42. Hence the threshold is 21 during the 18th transmission round</w:t>
      </w:r>
      <w:r w:rsidR="00C4087C" w:rsidRPr="00C4087C">
        <w:t>.</w:t>
      </w:r>
    </w:p>
    <w:p w14:paraId="119DB359" w14:textId="73565703" w:rsidR="00C4087C" w:rsidRPr="00C4087C" w:rsidRDefault="00531AB1" w:rsidP="00C4087C">
      <w:pPr>
        <w:pStyle w:val="a3"/>
        <w:numPr>
          <w:ilvl w:val="0"/>
          <w:numId w:val="1"/>
        </w:numPr>
        <w:ind w:firstLineChars="0"/>
      </w:pPr>
      <w:r>
        <w:t>The threshold is set to half the value of the congestion window when packet loss is detected. When loss is detected during transmission round 22, the congestion windows size is 29. Hence the threshold is 14 (taking lower floor of 14.5) during the 24th transmission round</w:t>
      </w:r>
      <w:r w:rsidR="00C4087C" w:rsidRPr="00C4087C">
        <w:t>.</w:t>
      </w:r>
    </w:p>
    <w:p w14:paraId="59777DEC" w14:textId="2435EACF" w:rsidR="00C4087C" w:rsidRPr="00C4087C" w:rsidRDefault="005F0472" w:rsidP="00C4087C">
      <w:pPr>
        <w:pStyle w:val="a3"/>
        <w:numPr>
          <w:ilvl w:val="0"/>
          <w:numId w:val="1"/>
        </w:numPr>
        <w:ind w:firstLineChars="0"/>
      </w:pPr>
      <w:r>
        <w:t>During the 1st transmission round, packet 1 is sent; packet 2-3 are sent in the 2nd transmission round; packets 4-7 are sent in the 3rd transmission round; packets 8-15 are sent in the 4th transmission round; packets 16-31 are sent in the 5th transmission round; packets 32-63 are sent in the 6th transmission round; packets 64 – 96 are sent in the 7th transmission round. Thus packet 70 is sent in the 7th transmission round</w:t>
      </w:r>
      <w:r w:rsidR="00C4087C" w:rsidRPr="00C4087C">
        <w:t>.</w:t>
      </w:r>
    </w:p>
    <w:p w14:paraId="5A20A8C2" w14:textId="31F6F9F0" w:rsidR="005F0472" w:rsidRDefault="005F0472" w:rsidP="00C4087C">
      <w:pPr>
        <w:pStyle w:val="a3"/>
        <w:numPr>
          <w:ilvl w:val="0"/>
          <w:numId w:val="1"/>
        </w:numPr>
        <w:ind w:firstLineChars="0"/>
      </w:pPr>
      <w:r>
        <w:t xml:space="preserve">The threshold will be set to half the current value of the congestion window (8) when the loss occurred and congestion window will be set to the new threshold value + 3 </w:t>
      </w:r>
      <w:proofErr w:type="gramStart"/>
      <w:r>
        <w:t>MSS .</w:t>
      </w:r>
      <w:proofErr w:type="gramEnd"/>
      <w:r>
        <w:t xml:space="preserve"> </w:t>
      </w:r>
      <w:proofErr w:type="gramStart"/>
      <w:r>
        <w:t>Thus</w:t>
      </w:r>
      <w:proofErr w:type="gramEnd"/>
      <w:r>
        <w:t xml:space="preserve"> the new values of the threshold and window will be 4 and 7 respectively</w:t>
      </w:r>
      <w:r>
        <w:rPr>
          <w:rFonts w:hint="eastAsia"/>
        </w:rPr>
        <w:t>.</w:t>
      </w:r>
    </w:p>
    <w:p w14:paraId="53835117" w14:textId="1E518E81" w:rsidR="00C4087C" w:rsidRDefault="005F0472" w:rsidP="00C4087C">
      <w:pPr>
        <w:pStyle w:val="a3"/>
        <w:numPr>
          <w:ilvl w:val="0"/>
          <w:numId w:val="1"/>
        </w:numPr>
        <w:ind w:firstLineChars="0"/>
      </w:pPr>
      <w:r>
        <w:t>threshold is 21, and congestion window size is 1</w:t>
      </w:r>
      <w:r w:rsidR="00C4087C" w:rsidRPr="00C4087C">
        <w:t>.</w:t>
      </w:r>
    </w:p>
    <w:p w14:paraId="686316D2" w14:textId="2AE45484" w:rsidR="005F0472" w:rsidRDefault="005F0472" w:rsidP="00C4087C">
      <w:pPr>
        <w:pStyle w:val="a3"/>
        <w:numPr>
          <w:ilvl w:val="0"/>
          <w:numId w:val="1"/>
        </w:numPr>
        <w:ind w:firstLineChars="0"/>
      </w:pPr>
      <w:r>
        <w:t>round 17, 1 packet; round 18, 2 packets; round 19, 4 packets; round 20, 8 packets; round 21, 16 packets; round 22, 21 packets. So, the total number is 52</w:t>
      </w:r>
      <w:r>
        <w:rPr>
          <w:rFonts w:hint="eastAsia"/>
        </w:rPr>
        <w:t>.</w:t>
      </w:r>
    </w:p>
    <w:p w14:paraId="5A3ADC1A" w14:textId="77777777" w:rsidR="00C4087C" w:rsidRDefault="00C4087C" w:rsidP="00C4087C"/>
    <w:p w14:paraId="565CC3AB" w14:textId="77777777" w:rsidR="00C4087C" w:rsidRDefault="00C4087C" w:rsidP="00C4087C"/>
    <w:p w14:paraId="7E0F7CEE" w14:textId="3358F1DD" w:rsidR="005F0472" w:rsidRPr="005F0472" w:rsidRDefault="00C4087C" w:rsidP="005F0472">
      <w:r>
        <w:t>P</w:t>
      </w:r>
      <w:r>
        <w:rPr>
          <w:rFonts w:hint="eastAsia"/>
        </w:rPr>
        <w:t xml:space="preserve">44. </w:t>
      </w:r>
      <w:r w:rsidR="005F0472" w:rsidRPr="005F0472">
        <w:t xml:space="preserve">Consider sending a large file from a host to another over a TCP connection that has no loss. </w:t>
      </w:r>
    </w:p>
    <w:p w14:paraId="21A22D2D" w14:textId="10ED3694" w:rsidR="005F0472" w:rsidRPr="005F0472" w:rsidRDefault="005F0472" w:rsidP="005F0472">
      <w:r w:rsidRPr="005F0472">
        <w:t xml:space="preserve">a. Suppose TCP uses AIMD for its congestion control without slow start. Assuming </w:t>
      </w:r>
      <w:proofErr w:type="spellStart"/>
      <w:r w:rsidRPr="005F0472">
        <w:t>cwnd</w:t>
      </w:r>
      <w:proofErr w:type="spellEnd"/>
      <w:r w:rsidRPr="005F0472">
        <w:t xml:space="preserve"> increases by 1 MSS every time a batch of ACKs is received and assuming approximately constant round-trip times, how long does it take for </w:t>
      </w:r>
      <w:proofErr w:type="spellStart"/>
      <w:r w:rsidRPr="005F0472">
        <w:t>cwnd</w:t>
      </w:r>
      <w:proofErr w:type="spellEnd"/>
      <w:r w:rsidRPr="005F0472">
        <w:t xml:space="preserve"> increase from 6 MSS to 12 MSS (assuming no loss events)? </w:t>
      </w:r>
    </w:p>
    <w:p w14:paraId="787A41AE" w14:textId="58C6C4E2" w:rsidR="00C4087C" w:rsidRDefault="005F0472" w:rsidP="005F0472">
      <w:r w:rsidRPr="005F0472">
        <w:t>b. What is the average throughput (in terms of MSS and RTT) for this connection up through time = 6 RTT?</w:t>
      </w:r>
    </w:p>
    <w:p w14:paraId="13437D3F" w14:textId="77777777" w:rsidR="005F0472" w:rsidRDefault="005F0472" w:rsidP="005F0472"/>
    <w:p w14:paraId="71ACFB7D" w14:textId="2BA63870" w:rsidR="005F0472" w:rsidRDefault="005F0472" w:rsidP="005F0472">
      <w:r>
        <w:rPr>
          <w:rFonts w:hint="eastAsia"/>
        </w:rPr>
        <w:t>Answer:</w:t>
      </w:r>
    </w:p>
    <w:p w14:paraId="1E2171DC" w14:textId="77777777" w:rsidR="005F0472" w:rsidRDefault="005F0472" w:rsidP="005F0472"/>
    <w:p w14:paraId="691D3A3A" w14:textId="29C797CF" w:rsidR="005F0472" w:rsidRDefault="00B61AC4" w:rsidP="005F0472">
      <w:pPr>
        <w:pStyle w:val="a3"/>
        <w:numPr>
          <w:ilvl w:val="0"/>
          <w:numId w:val="2"/>
        </w:numPr>
        <w:ind w:firstLineChars="0"/>
      </w:pPr>
      <w:r w:rsidRPr="00B61AC4">
        <w:t>In AIMD congestion control, the congestion window (</w:t>
      </w:r>
      <w:proofErr w:type="spellStart"/>
      <w:r w:rsidRPr="00B61AC4">
        <w:t>cwnd</w:t>
      </w:r>
      <w:proofErr w:type="spellEnd"/>
      <w:r w:rsidRPr="00B61AC4">
        <w:t xml:space="preserve">) increases by 1 maximum segment size (MSS) for every batch of acknowledgements received. Since the </w:t>
      </w:r>
      <w:proofErr w:type="spellStart"/>
      <w:r w:rsidRPr="00B61AC4">
        <w:t>cwnd</w:t>
      </w:r>
      <w:proofErr w:type="spellEnd"/>
      <w:r w:rsidRPr="00B61AC4">
        <w:t xml:space="preserve"> increases by 1 MSS every time a batch of ACKs is received, to increase from 6 MSS to 12 MSS, it would take 6 batches of ACKs. Since the round-trip times are approximately constant, we can assume that each batch takes 1 round-trip time (RTT) to arrive. Therefore, it would take approximately 6 RTTs for the </w:t>
      </w:r>
      <w:proofErr w:type="spellStart"/>
      <w:r w:rsidRPr="00B61AC4">
        <w:t>cwnd</w:t>
      </w:r>
      <w:proofErr w:type="spellEnd"/>
      <w:r w:rsidRPr="00B61AC4">
        <w:t xml:space="preserve"> to increase from 6 MSS to 12 MSS.</w:t>
      </w:r>
    </w:p>
    <w:p w14:paraId="0A7D2F45" w14:textId="77777777" w:rsidR="00B61AC4" w:rsidRPr="00BF7F30" w:rsidRDefault="00B61AC4" w:rsidP="00B61AC4">
      <w:pPr>
        <w:pStyle w:val="a5"/>
        <w:numPr>
          <w:ilvl w:val="0"/>
          <w:numId w:val="2"/>
        </w:numPr>
        <w:spacing w:before="0" w:beforeAutospacing="0" w:after="0" w:afterAutospacing="0"/>
        <w:jc w:val="both"/>
        <w:rPr>
          <w:rFonts w:asciiTheme="minorHAnsi" w:eastAsiaTheme="minorEastAsia" w:hAnsiTheme="minorHAnsi" w:cstheme="minorBidi"/>
          <w:kern w:val="2"/>
          <w:sz w:val="21"/>
          <w:szCs w:val="22"/>
          <w14:ligatures w14:val="standardContextual"/>
        </w:rPr>
      </w:pPr>
      <w:r w:rsidRPr="00BF7F30">
        <w:rPr>
          <w:rFonts w:asciiTheme="minorHAnsi" w:eastAsiaTheme="minorEastAsia" w:hAnsiTheme="minorHAnsi" w:cstheme="minorBidi"/>
          <w:kern w:val="2"/>
          <w:sz w:val="21"/>
          <w:szCs w:val="22"/>
          <w14:ligatures w14:val="standardContextual"/>
        </w:rPr>
        <w:t>Given data:</w:t>
      </w:r>
    </w:p>
    <w:p w14:paraId="7F8B281A" w14:textId="77777777" w:rsidR="00B61AC4" w:rsidRPr="00BF7F30" w:rsidRDefault="00B61AC4" w:rsidP="00B61AC4">
      <w:pPr>
        <w:pStyle w:val="a5"/>
        <w:spacing w:before="0" w:beforeAutospacing="0" w:after="0" w:afterAutospacing="0"/>
        <w:ind w:left="360"/>
        <w:jc w:val="both"/>
        <w:rPr>
          <w:rFonts w:asciiTheme="minorHAnsi" w:eastAsiaTheme="minorEastAsia" w:hAnsiTheme="minorHAnsi" w:cstheme="minorBidi"/>
          <w:kern w:val="2"/>
          <w:sz w:val="21"/>
          <w:szCs w:val="22"/>
          <w14:ligatures w14:val="standardContextual"/>
        </w:rPr>
      </w:pPr>
      <w:r w:rsidRPr="00BF7F30">
        <w:rPr>
          <w:rFonts w:asciiTheme="minorHAnsi" w:eastAsiaTheme="minorEastAsia" w:hAnsiTheme="minorHAnsi" w:cstheme="minorBidi"/>
          <w:kern w:val="2"/>
          <w:sz w:val="21"/>
          <w:szCs w:val="22"/>
          <w14:ligatures w14:val="standardContextual"/>
        </w:rPr>
        <w:t>Connection up through time = 6 RTT</w:t>
      </w:r>
    </w:p>
    <w:p w14:paraId="0C1C8307" w14:textId="1269E3CF" w:rsidR="00B61AC4" w:rsidRPr="00BF7F30" w:rsidRDefault="00B61AC4" w:rsidP="00B61AC4">
      <w:pPr>
        <w:pStyle w:val="a5"/>
        <w:spacing w:before="0" w:beforeAutospacing="0" w:after="0" w:afterAutospacing="0"/>
        <w:ind w:left="360"/>
        <w:jc w:val="both"/>
        <w:rPr>
          <w:rFonts w:asciiTheme="minorHAnsi" w:eastAsiaTheme="minorEastAsia" w:hAnsiTheme="minorHAnsi" w:cstheme="minorBidi" w:hint="eastAsia"/>
          <w:kern w:val="2"/>
          <w:sz w:val="21"/>
          <w:szCs w:val="22"/>
          <w14:ligatures w14:val="standardContextual"/>
        </w:rPr>
      </w:pPr>
      <w:r w:rsidRPr="00BF7F30">
        <w:rPr>
          <w:rFonts w:asciiTheme="minorHAnsi" w:eastAsiaTheme="minorEastAsia" w:hAnsiTheme="minorHAnsi" w:cstheme="minorBidi"/>
          <w:kern w:val="2"/>
          <w:sz w:val="21"/>
          <w:szCs w:val="22"/>
          <w14:ligatures w14:val="standardContextual"/>
        </w:rPr>
        <w:t>Average throughout (in terms of MSS and RTT) =</w:t>
      </w:r>
      <w:r w:rsidRPr="00BF7F30">
        <w:rPr>
          <w:rFonts w:asciiTheme="minorHAnsi" w:eastAsiaTheme="minorEastAsia" w:hAnsiTheme="minorHAnsi" w:cstheme="minorBidi" w:hint="eastAsia"/>
          <w:kern w:val="2"/>
          <w:sz w:val="21"/>
          <w:szCs w:val="22"/>
          <w14:ligatures w14:val="standardContextual"/>
        </w:rPr>
        <w:t xml:space="preserve"> </w:t>
      </w:r>
      <w:r w:rsidRPr="00BF7F30">
        <w:rPr>
          <w:rFonts w:asciiTheme="minorHAnsi" w:eastAsiaTheme="minorEastAsia" w:hAnsiTheme="minorHAnsi" w:cstheme="minorBidi"/>
          <w:kern w:val="2"/>
          <w:sz w:val="21"/>
          <w:szCs w:val="22"/>
          <w14:ligatures w14:val="standardContextual"/>
        </w:rPr>
        <w:t>(6+7+8+9+10+11)/</w:t>
      </w:r>
      <w:r w:rsidRPr="00BF7F30">
        <w:rPr>
          <w:rFonts w:asciiTheme="minorHAnsi" w:eastAsiaTheme="minorEastAsia" w:hAnsiTheme="minorHAnsi" w:cstheme="minorBidi" w:hint="eastAsia"/>
          <w:kern w:val="2"/>
          <w:sz w:val="21"/>
          <w:szCs w:val="22"/>
          <w14:ligatures w14:val="standardContextual"/>
        </w:rPr>
        <w:t>6</w:t>
      </w:r>
      <w:r w:rsidRPr="00BF7F30">
        <w:rPr>
          <w:rFonts w:asciiTheme="minorHAnsi" w:eastAsiaTheme="minorEastAsia" w:hAnsiTheme="minorHAnsi" w:cstheme="minorBidi"/>
          <w:b/>
          <w:bCs/>
          <w:kern w:val="2"/>
          <w:sz w:val="21"/>
          <w:szCs w:val="22"/>
          <w14:ligatures w14:val="standardContextual"/>
        </w:rPr>
        <w:t>=8.5 MSS/RTT</w:t>
      </w:r>
    </w:p>
    <w:sectPr w:rsidR="00B61AC4" w:rsidRPr="00BF7F30">
      <w:pgSz w:w="11906" w:h="16838"/>
      <w:pgMar w:top="1417" w:right="1701" w:bottom="1417"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381E8C"/>
    <w:multiLevelType w:val="hybridMultilevel"/>
    <w:tmpl w:val="AB6AB184"/>
    <w:lvl w:ilvl="0" w:tplc="DBE219E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37433F"/>
    <w:multiLevelType w:val="hybridMultilevel"/>
    <w:tmpl w:val="B2469DCA"/>
    <w:lvl w:ilvl="0" w:tplc="51D0EBE8">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13105142">
    <w:abstractNumId w:val="0"/>
  </w:num>
  <w:num w:numId="2" w16cid:durableId="2013876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FBD"/>
    <w:rsid w:val="00531AB1"/>
    <w:rsid w:val="005F0472"/>
    <w:rsid w:val="00B61AC4"/>
    <w:rsid w:val="00BF7F30"/>
    <w:rsid w:val="00C4087C"/>
    <w:rsid w:val="00D32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6641"/>
  <w15:chartTrackingRefBased/>
  <w15:docId w15:val="{3FECDC65-E51A-47EE-BE19-2E79EF457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087C"/>
    <w:pPr>
      <w:ind w:firstLineChars="200" w:firstLine="420"/>
    </w:pPr>
  </w:style>
  <w:style w:type="character" w:styleId="a4">
    <w:name w:val="Strong"/>
    <w:basedOn w:val="a0"/>
    <w:uiPriority w:val="22"/>
    <w:qFormat/>
    <w:rsid w:val="00C4087C"/>
    <w:rPr>
      <w:b/>
      <w:bCs/>
    </w:rPr>
  </w:style>
  <w:style w:type="paragraph" w:styleId="a5">
    <w:name w:val="Normal (Web)"/>
    <w:basedOn w:val="a"/>
    <w:uiPriority w:val="99"/>
    <w:unhideWhenUsed/>
    <w:rsid w:val="00B61AC4"/>
    <w:pPr>
      <w:widowControl/>
      <w:spacing w:before="100" w:beforeAutospacing="1" w:after="100" w:afterAutospacing="1"/>
      <w:jc w:val="left"/>
    </w:pPr>
    <w:rPr>
      <w:rFonts w:ascii="SimSun" w:eastAsia="SimSun" w:hAnsi="SimSun" w:cs="SimSu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388539">
      <w:bodyDiv w:val="1"/>
      <w:marLeft w:val="0"/>
      <w:marRight w:val="0"/>
      <w:marTop w:val="0"/>
      <w:marBottom w:val="0"/>
      <w:divBdr>
        <w:top w:val="none" w:sz="0" w:space="0" w:color="auto"/>
        <w:left w:val="none" w:sz="0" w:space="0" w:color="auto"/>
        <w:bottom w:val="none" w:sz="0" w:space="0" w:color="auto"/>
        <w:right w:val="none" w:sz="0" w:space="0" w:color="auto"/>
      </w:divBdr>
      <w:divsChild>
        <w:div w:id="81218965">
          <w:marLeft w:val="0"/>
          <w:marRight w:val="0"/>
          <w:marTop w:val="0"/>
          <w:marBottom w:val="0"/>
          <w:divBdr>
            <w:top w:val="none" w:sz="0" w:space="0" w:color="auto"/>
            <w:left w:val="none" w:sz="0" w:space="0" w:color="auto"/>
            <w:bottom w:val="none" w:sz="0" w:space="0" w:color="auto"/>
            <w:right w:val="none" w:sz="0" w:space="0" w:color="auto"/>
          </w:divBdr>
        </w:div>
        <w:div w:id="1777140563">
          <w:marLeft w:val="0"/>
          <w:marRight w:val="0"/>
          <w:marTop w:val="0"/>
          <w:marBottom w:val="0"/>
          <w:divBdr>
            <w:top w:val="none" w:sz="0" w:space="0" w:color="auto"/>
            <w:left w:val="none" w:sz="0" w:space="0" w:color="auto"/>
            <w:bottom w:val="none" w:sz="0" w:space="0" w:color="auto"/>
            <w:right w:val="none" w:sz="0" w:space="0" w:color="auto"/>
          </w:divBdr>
        </w:div>
        <w:div w:id="413358348">
          <w:marLeft w:val="0"/>
          <w:marRight w:val="0"/>
          <w:marTop w:val="0"/>
          <w:marBottom w:val="0"/>
          <w:divBdr>
            <w:top w:val="none" w:sz="0" w:space="0" w:color="auto"/>
            <w:left w:val="none" w:sz="0" w:space="0" w:color="auto"/>
            <w:bottom w:val="none" w:sz="0" w:space="0" w:color="auto"/>
            <w:right w:val="none" w:sz="0" w:space="0" w:color="auto"/>
          </w:divBdr>
        </w:div>
        <w:div w:id="827139665">
          <w:marLeft w:val="0"/>
          <w:marRight w:val="0"/>
          <w:marTop w:val="0"/>
          <w:marBottom w:val="0"/>
          <w:divBdr>
            <w:top w:val="none" w:sz="0" w:space="0" w:color="auto"/>
            <w:left w:val="none" w:sz="0" w:space="0" w:color="auto"/>
            <w:bottom w:val="none" w:sz="0" w:space="0" w:color="auto"/>
            <w:right w:val="none" w:sz="0" w:space="0" w:color="auto"/>
          </w:divBdr>
        </w:div>
        <w:div w:id="2109538798">
          <w:marLeft w:val="0"/>
          <w:marRight w:val="0"/>
          <w:marTop w:val="0"/>
          <w:marBottom w:val="0"/>
          <w:divBdr>
            <w:top w:val="none" w:sz="0" w:space="0" w:color="auto"/>
            <w:left w:val="none" w:sz="0" w:space="0" w:color="auto"/>
            <w:bottom w:val="none" w:sz="0" w:space="0" w:color="auto"/>
            <w:right w:val="none" w:sz="0" w:space="0" w:color="auto"/>
          </w:divBdr>
        </w:div>
        <w:div w:id="79520580">
          <w:marLeft w:val="0"/>
          <w:marRight w:val="0"/>
          <w:marTop w:val="0"/>
          <w:marBottom w:val="0"/>
          <w:divBdr>
            <w:top w:val="none" w:sz="0" w:space="0" w:color="auto"/>
            <w:left w:val="none" w:sz="0" w:space="0" w:color="auto"/>
            <w:bottom w:val="none" w:sz="0" w:space="0" w:color="auto"/>
            <w:right w:val="none" w:sz="0" w:space="0" w:color="auto"/>
          </w:divBdr>
        </w:div>
        <w:div w:id="1170874673">
          <w:marLeft w:val="0"/>
          <w:marRight w:val="0"/>
          <w:marTop w:val="0"/>
          <w:marBottom w:val="0"/>
          <w:divBdr>
            <w:top w:val="none" w:sz="0" w:space="0" w:color="auto"/>
            <w:left w:val="none" w:sz="0" w:space="0" w:color="auto"/>
            <w:bottom w:val="none" w:sz="0" w:space="0" w:color="auto"/>
            <w:right w:val="none" w:sz="0" w:space="0" w:color="auto"/>
          </w:divBdr>
        </w:div>
        <w:div w:id="1478382002">
          <w:marLeft w:val="0"/>
          <w:marRight w:val="0"/>
          <w:marTop w:val="0"/>
          <w:marBottom w:val="0"/>
          <w:divBdr>
            <w:top w:val="none" w:sz="0" w:space="0" w:color="auto"/>
            <w:left w:val="none" w:sz="0" w:space="0" w:color="auto"/>
            <w:bottom w:val="none" w:sz="0" w:space="0" w:color="auto"/>
            <w:right w:val="none" w:sz="0" w:space="0" w:color="auto"/>
          </w:divBdr>
        </w:div>
      </w:divsChild>
    </w:div>
    <w:div w:id="670714774">
      <w:bodyDiv w:val="1"/>
      <w:marLeft w:val="0"/>
      <w:marRight w:val="0"/>
      <w:marTop w:val="0"/>
      <w:marBottom w:val="0"/>
      <w:divBdr>
        <w:top w:val="none" w:sz="0" w:space="0" w:color="auto"/>
        <w:left w:val="none" w:sz="0" w:space="0" w:color="auto"/>
        <w:bottom w:val="none" w:sz="0" w:space="0" w:color="auto"/>
        <w:right w:val="none" w:sz="0" w:space="0" w:color="auto"/>
      </w:divBdr>
      <w:divsChild>
        <w:div w:id="873418510">
          <w:marLeft w:val="0"/>
          <w:marRight w:val="0"/>
          <w:marTop w:val="0"/>
          <w:marBottom w:val="0"/>
          <w:divBdr>
            <w:top w:val="none" w:sz="0" w:space="0" w:color="auto"/>
            <w:left w:val="none" w:sz="0" w:space="0" w:color="auto"/>
            <w:bottom w:val="none" w:sz="0" w:space="0" w:color="auto"/>
            <w:right w:val="none" w:sz="0" w:space="0" w:color="auto"/>
          </w:divBdr>
        </w:div>
        <w:div w:id="1574580554">
          <w:marLeft w:val="0"/>
          <w:marRight w:val="0"/>
          <w:marTop w:val="0"/>
          <w:marBottom w:val="0"/>
          <w:divBdr>
            <w:top w:val="none" w:sz="0" w:space="0" w:color="auto"/>
            <w:left w:val="none" w:sz="0" w:space="0" w:color="auto"/>
            <w:bottom w:val="none" w:sz="0" w:space="0" w:color="auto"/>
            <w:right w:val="none" w:sz="0" w:space="0" w:color="auto"/>
          </w:divBdr>
        </w:div>
        <w:div w:id="1821968456">
          <w:marLeft w:val="0"/>
          <w:marRight w:val="0"/>
          <w:marTop w:val="0"/>
          <w:marBottom w:val="0"/>
          <w:divBdr>
            <w:top w:val="none" w:sz="0" w:space="0" w:color="auto"/>
            <w:left w:val="none" w:sz="0" w:space="0" w:color="auto"/>
            <w:bottom w:val="none" w:sz="0" w:space="0" w:color="auto"/>
            <w:right w:val="none" w:sz="0" w:space="0" w:color="auto"/>
          </w:divBdr>
        </w:div>
        <w:div w:id="1225336069">
          <w:marLeft w:val="0"/>
          <w:marRight w:val="0"/>
          <w:marTop w:val="0"/>
          <w:marBottom w:val="0"/>
          <w:divBdr>
            <w:top w:val="none" w:sz="0" w:space="0" w:color="auto"/>
            <w:left w:val="none" w:sz="0" w:space="0" w:color="auto"/>
            <w:bottom w:val="none" w:sz="0" w:space="0" w:color="auto"/>
            <w:right w:val="none" w:sz="0" w:space="0" w:color="auto"/>
          </w:divBdr>
        </w:div>
        <w:div w:id="1279071537">
          <w:marLeft w:val="0"/>
          <w:marRight w:val="0"/>
          <w:marTop w:val="0"/>
          <w:marBottom w:val="0"/>
          <w:divBdr>
            <w:top w:val="none" w:sz="0" w:space="0" w:color="auto"/>
            <w:left w:val="none" w:sz="0" w:space="0" w:color="auto"/>
            <w:bottom w:val="none" w:sz="0" w:space="0" w:color="auto"/>
            <w:right w:val="none" w:sz="0" w:space="0" w:color="auto"/>
          </w:divBdr>
        </w:div>
        <w:div w:id="194539784">
          <w:marLeft w:val="0"/>
          <w:marRight w:val="0"/>
          <w:marTop w:val="0"/>
          <w:marBottom w:val="0"/>
          <w:divBdr>
            <w:top w:val="none" w:sz="0" w:space="0" w:color="auto"/>
            <w:left w:val="none" w:sz="0" w:space="0" w:color="auto"/>
            <w:bottom w:val="none" w:sz="0" w:space="0" w:color="auto"/>
            <w:right w:val="none" w:sz="0" w:space="0" w:color="auto"/>
          </w:divBdr>
        </w:div>
        <w:div w:id="1627540990">
          <w:marLeft w:val="0"/>
          <w:marRight w:val="0"/>
          <w:marTop w:val="0"/>
          <w:marBottom w:val="0"/>
          <w:divBdr>
            <w:top w:val="none" w:sz="0" w:space="0" w:color="auto"/>
            <w:left w:val="none" w:sz="0" w:space="0" w:color="auto"/>
            <w:bottom w:val="none" w:sz="0" w:space="0" w:color="auto"/>
            <w:right w:val="none" w:sz="0" w:space="0" w:color="auto"/>
          </w:divBdr>
        </w:div>
        <w:div w:id="893926942">
          <w:marLeft w:val="0"/>
          <w:marRight w:val="0"/>
          <w:marTop w:val="0"/>
          <w:marBottom w:val="0"/>
          <w:divBdr>
            <w:top w:val="none" w:sz="0" w:space="0" w:color="auto"/>
            <w:left w:val="none" w:sz="0" w:space="0" w:color="auto"/>
            <w:bottom w:val="none" w:sz="0" w:space="0" w:color="auto"/>
            <w:right w:val="none" w:sz="0" w:space="0" w:color="auto"/>
          </w:divBdr>
        </w:div>
      </w:divsChild>
    </w:div>
    <w:div w:id="740056050">
      <w:bodyDiv w:val="1"/>
      <w:marLeft w:val="0"/>
      <w:marRight w:val="0"/>
      <w:marTop w:val="0"/>
      <w:marBottom w:val="0"/>
      <w:divBdr>
        <w:top w:val="none" w:sz="0" w:space="0" w:color="auto"/>
        <w:left w:val="none" w:sz="0" w:space="0" w:color="auto"/>
        <w:bottom w:val="none" w:sz="0" w:space="0" w:color="auto"/>
        <w:right w:val="none" w:sz="0" w:space="0" w:color="auto"/>
      </w:divBdr>
    </w:div>
    <w:div w:id="856962775">
      <w:bodyDiv w:val="1"/>
      <w:marLeft w:val="0"/>
      <w:marRight w:val="0"/>
      <w:marTop w:val="0"/>
      <w:marBottom w:val="0"/>
      <w:divBdr>
        <w:top w:val="none" w:sz="0" w:space="0" w:color="auto"/>
        <w:left w:val="none" w:sz="0" w:space="0" w:color="auto"/>
        <w:bottom w:val="none" w:sz="0" w:space="0" w:color="auto"/>
        <w:right w:val="none" w:sz="0" w:space="0" w:color="auto"/>
      </w:divBdr>
      <w:divsChild>
        <w:div w:id="66417104">
          <w:marLeft w:val="0"/>
          <w:marRight w:val="0"/>
          <w:marTop w:val="0"/>
          <w:marBottom w:val="0"/>
          <w:divBdr>
            <w:top w:val="none" w:sz="0" w:space="0" w:color="auto"/>
            <w:left w:val="none" w:sz="0" w:space="0" w:color="auto"/>
            <w:bottom w:val="none" w:sz="0" w:space="0" w:color="auto"/>
            <w:right w:val="none" w:sz="0" w:space="0" w:color="auto"/>
          </w:divBdr>
        </w:div>
        <w:div w:id="1843470469">
          <w:marLeft w:val="0"/>
          <w:marRight w:val="0"/>
          <w:marTop w:val="0"/>
          <w:marBottom w:val="0"/>
          <w:divBdr>
            <w:top w:val="none" w:sz="0" w:space="0" w:color="auto"/>
            <w:left w:val="none" w:sz="0" w:space="0" w:color="auto"/>
            <w:bottom w:val="none" w:sz="0" w:space="0" w:color="auto"/>
            <w:right w:val="none" w:sz="0" w:space="0" w:color="auto"/>
          </w:divBdr>
        </w:div>
        <w:div w:id="306786322">
          <w:marLeft w:val="0"/>
          <w:marRight w:val="0"/>
          <w:marTop w:val="0"/>
          <w:marBottom w:val="0"/>
          <w:divBdr>
            <w:top w:val="none" w:sz="0" w:space="0" w:color="auto"/>
            <w:left w:val="none" w:sz="0" w:space="0" w:color="auto"/>
            <w:bottom w:val="none" w:sz="0" w:space="0" w:color="auto"/>
            <w:right w:val="none" w:sz="0" w:space="0" w:color="auto"/>
          </w:divBdr>
        </w:div>
        <w:div w:id="1082795046">
          <w:marLeft w:val="0"/>
          <w:marRight w:val="0"/>
          <w:marTop w:val="0"/>
          <w:marBottom w:val="0"/>
          <w:divBdr>
            <w:top w:val="none" w:sz="0" w:space="0" w:color="auto"/>
            <w:left w:val="none" w:sz="0" w:space="0" w:color="auto"/>
            <w:bottom w:val="none" w:sz="0" w:space="0" w:color="auto"/>
            <w:right w:val="none" w:sz="0" w:space="0" w:color="auto"/>
          </w:divBdr>
        </w:div>
        <w:div w:id="1478961144">
          <w:marLeft w:val="0"/>
          <w:marRight w:val="0"/>
          <w:marTop w:val="0"/>
          <w:marBottom w:val="0"/>
          <w:divBdr>
            <w:top w:val="none" w:sz="0" w:space="0" w:color="auto"/>
            <w:left w:val="none" w:sz="0" w:space="0" w:color="auto"/>
            <w:bottom w:val="none" w:sz="0" w:space="0" w:color="auto"/>
            <w:right w:val="none" w:sz="0" w:space="0" w:color="auto"/>
          </w:divBdr>
        </w:div>
        <w:div w:id="1654410266">
          <w:marLeft w:val="0"/>
          <w:marRight w:val="0"/>
          <w:marTop w:val="0"/>
          <w:marBottom w:val="0"/>
          <w:divBdr>
            <w:top w:val="none" w:sz="0" w:space="0" w:color="auto"/>
            <w:left w:val="none" w:sz="0" w:space="0" w:color="auto"/>
            <w:bottom w:val="none" w:sz="0" w:space="0" w:color="auto"/>
            <w:right w:val="none" w:sz="0" w:space="0" w:color="auto"/>
          </w:divBdr>
        </w:div>
        <w:div w:id="310797349">
          <w:marLeft w:val="0"/>
          <w:marRight w:val="0"/>
          <w:marTop w:val="0"/>
          <w:marBottom w:val="0"/>
          <w:divBdr>
            <w:top w:val="none" w:sz="0" w:space="0" w:color="auto"/>
            <w:left w:val="none" w:sz="0" w:space="0" w:color="auto"/>
            <w:bottom w:val="none" w:sz="0" w:space="0" w:color="auto"/>
            <w:right w:val="none" w:sz="0" w:space="0" w:color="auto"/>
          </w:divBdr>
        </w:div>
        <w:div w:id="2003967000">
          <w:marLeft w:val="0"/>
          <w:marRight w:val="0"/>
          <w:marTop w:val="0"/>
          <w:marBottom w:val="0"/>
          <w:divBdr>
            <w:top w:val="none" w:sz="0" w:space="0" w:color="auto"/>
            <w:left w:val="none" w:sz="0" w:space="0" w:color="auto"/>
            <w:bottom w:val="none" w:sz="0" w:space="0" w:color="auto"/>
            <w:right w:val="none" w:sz="0" w:space="0" w:color="auto"/>
          </w:divBdr>
        </w:div>
        <w:div w:id="1736276494">
          <w:marLeft w:val="0"/>
          <w:marRight w:val="0"/>
          <w:marTop w:val="0"/>
          <w:marBottom w:val="0"/>
          <w:divBdr>
            <w:top w:val="none" w:sz="0" w:space="0" w:color="auto"/>
            <w:left w:val="none" w:sz="0" w:space="0" w:color="auto"/>
            <w:bottom w:val="none" w:sz="0" w:space="0" w:color="auto"/>
            <w:right w:val="none" w:sz="0" w:space="0" w:color="auto"/>
          </w:divBdr>
        </w:div>
        <w:div w:id="424620815">
          <w:marLeft w:val="0"/>
          <w:marRight w:val="0"/>
          <w:marTop w:val="0"/>
          <w:marBottom w:val="0"/>
          <w:divBdr>
            <w:top w:val="none" w:sz="0" w:space="0" w:color="auto"/>
            <w:left w:val="none" w:sz="0" w:space="0" w:color="auto"/>
            <w:bottom w:val="none" w:sz="0" w:space="0" w:color="auto"/>
            <w:right w:val="none" w:sz="0" w:space="0" w:color="auto"/>
          </w:divBdr>
        </w:div>
        <w:div w:id="1754549607">
          <w:marLeft w:val="0"/>
          <w:marRight w:val="0"/>
          <w:marTop w:val="0"/>
          <w:marBottom w:val="0"/>
          <w:divBdr>
            <w:top w:val="none" w:sz="0" w:space="0" w:color="auto"/>
            <w:left w:val="none" w:sz="0" w:space="0" w:color="auto"/>
            <w:bottom w:val="none" w:sz="0" w:space="0" w:color="auto"/>
            <w:right w:val="none" w:sz="0" w:space="0" w:color="auto"/>
          </w:divBdr>
        </w:div>
        <w:div w:id="224536889">
          <w:marLeft w:val="0"/>
          <w:marRight w:val="0"/>
          <w:marTop w:val="0"/>
          <w:marBottom w:val="0"/>
          <w:divBdr>
            <w:top w:val="none" w:sz="0" w:space="0" w:color="auto"/>
            <w:left w:val="none" w:sz="0" w:space="0" w:color="auto"/>
            <w:bottom w:val="none" w:sz="0" w:space="0" w:color="auto"/>
            <w:right w:val="none" w:sz="0" w:space="0" w:color="auto"/>
          </w:divBdr>
        </w:div>
      </w:divsChild>
    </w:div>
    <w:div w:id="1528834774">
      <w:bodyDiv w:val="1"/>
      <w:marLeft w:val="0"/>
      <w:marRight w:val="0"/>
      <w:marTop w:val="0"/>
      <w:marBottom w:val="0"/>
      <w:divBdr>
        <w:top w:val="none" w:sz="0" w:space="0" w:color="auto"/>
        <w:left w:val="none" w:sz="0" w:space="0" w:color="auto"/>
        <w:bottom w:val="none" w:sz="0" w:space="0" w:color="auto"/>
        <w:right w:val="none" w:sz="0" w:space="0" w:color="auto"/>
      </w:divBdr>
      <w:divsChild>
        <w:div w:id="73432495">
          <w:marLeft w:val="0"/>
          <w:marRight w:val="0"/>
          <w:marTop w:val="0"/>
          <w:marBottom w:val="0"/>
          <w:divBdr>
            <w:top w:val="none" w:sz="0" w:space="0" w:color="auto"/>
            <w:left w:val="none" w:sz="0" w:space="0" w:color="auto"/>
            <w:bottom w:val="none" w:sz="0" w:space="0" w:color="auto"/>
            <w:right w:val="none" w:sz="0" w:space="0" w:color="auto"/>
          </w:divBdr>
        </w:div>
        <w:div w:id="1364941379">
          <w:marLeft w:val="0"/>
          <w:marRight w:val="0"/>
          <w:marTop w:val="0"/>
          <w:marBottom w:val="0"/>
          <w:divBdr>
            <w:top w:val="none" w:sz="0" w:space="0" w:color="auto"/>
            <w:left w:val="none" w:sz="0" w:space="0" w:color="auto"/>
            <w:bottom w:val="none" w:sz="0" w:space="0" w:color="auto"/>
            <w:right w:val="none" w:sz="0" w:space="0" w:color="auto"/>
          </w:divBdr>
        </w:div>
        <w:div w:id="1378698319">
          <w:marLeft w:val="0"/>
          <w:marRight w:val="0"/>
          <w:marTop w:val="0"/>
          <w:marBottom w:val="0"/>
          <w:divBdr>
            <w:top w:val="none" w:sz="0" w:space="0" w:color="auto"/>
            <w:left w:val="none" w:sz="0" w:space="0" w:color="auto"/>
            <w:bottom w:val="none" w:sz="0" w:space="0" w:color="auto"/>
            <w:right w:val="none" w:sz="0" w:space="0" w:color="auto"/>
          </w:divBdr>
        </w:div>
        <w:div w:id="929965920">
          <w:marLeft w:val="0"/>
          <w:marRight w:val="0"/>
          <w:marTop w:val="0"/>
          <w:marBottom w:val="0"/>
          <w:divBdr>
            <w:top w:val="none" w:sz="0" w:space="0" w:color="auto"/>
            <w:left w:val="none" w:sz="0" w:space="0" w:color="auto"/>
            <w:bottom w:val="none" w:sz="0" w:space="0" w:color="auto"/>
            <w:right w:val="none" w:sz="0" w:space="0" w:color="auto"/>
          </w:divBdr>
        </w:div>
        <w:div w:id="475491307">
          <w:marLeft w:val="0"/>
          <w:marRight w:val="0"/>
          <w:marTop w:val="0"/>
          <w:marBottom w:val="0"/>
          <w:divBdr>
            <w:top w:val="none" w:sz="0" w:space="0" w:color="auto"/>
            <w:left w:val="none" w:sz="0" w:space="0" w:color="auto"/>
            <w:bottom w:val="none" w:sz="0" w:space="0" w:color="auto"/>
            <w:right w:val="none" w:sz="0" w:space="0" w:color="auto"/>
          </w:divBdr>
        </w:div>
        <w:div w:id="937374950">
          <w:marLeft w:val="0"/>
          <w:marRight w:val="0"/>
          <w:marTop w:val="0"/>
          <w:marBottom w:val="0"/>
          <w:divBdr>
            <w:top w:val="none" w:sz="0" w:space="0" w:color="auto"/>
            <w:left w:val="none" w:sz="0" w:space="0" w:color="auto"/>
            <w:bottom w:val="none" w:sz="0" w:space="0" w:color="auto"/>
            <w:right w:val="none" w:sz="0" w:space="0" w:color="auto"/>
          </w:divBdr>
        </w:div>
        <w:div w:id="2013944963">
          <w:marLeft w:val="0"/>
          <w:marRight w:val="0"/>
          <w:marTop w:val="0"/>
          <w:marBottom w:val="0"/>
          <w:divBdr>
            <w:top w:val="none" w:sz="0" w:space="0" w:color="auto"/>
            <w:left w:val="none" w:sz="0" w:space="0" w:color="auto"/>
            <w:bottom w:val="none" w:sz="0" w:space="0" w:color="auto"/>
            <w:right w:val="none" w:sz="0" w:space="0" w:color="auto"/>
          </w:divBdr>
        </w:div>
        <w:div w:id="949318848">
          <w:marLeft w:val="0"/>
          <w:marRight w:val="0"/>
          <w:marTop w:val="0"/>
          <w:marBottom w:val="0"/>
          <w:divBdr>
            <w:top w:val="none" w:sz="0" w:space="0" w:color="auto"/>
            <w:left w:val="none" w:sz="0" w:space="0" w:color="auto"/>
            <w:bottom w:val="none" w:sz="0" w:space="0" w:color="auto"/>
            <w:right w:val="none" w:sz="0" w:space="0" w:color="auto"/>
          </w:divBdr>
        </w:div>
        <w:div w:id="418868873">
          <w:marLeft w:val="0"/>
          <w:marRight w:val="0"/>
          <w:marTop w:val="0"/>
          <w:marBottom w:val="0"/>
          <w:divBdr>
            <w:top w:val="none" w:sz="0" w:space="0" w:color="auto"/>
            <w:left w:val="none" w:sz="0" w:space="0" w:color="auto"/>
            <w:bottom w:val="none" w:sz="0" w:space="0" w:color="auto"/>
            <w:right w:val="none" w:sz="0" w:space="0" w:color="auto"/>
          </w:divBdr>
        </w:div>
        <w:div w:id="710230556">
          <w:marLeft w:val="0"/>
          <w:marRight w:val="0"/>
          <w:marTop w:val="0"/>
          <w:marBottom w:val="0"/>
          <w:divBdr>
            <w:top w:val="none" w:sz="0" w:space="0" w:color="auto"/>
            <w:left w:val="none" w:sz="0" w:space="0" w:color="auto"/>
            <w:bottom w:val="none" w:sz="0" w:space="0" w:color="auto"/>
            <w:right w:val="none" w:sz="0" w:space="0" w:color="auto"/>
          </w:divBdr>
        </w:div>
        <w:div w:id="1062172300">
          <w:marLeft w:val="0"/>
          <w:marRight w:val="0"/>
          <w:marTop w:val="0"/>
          <w:marBottom w:val="0"/>
          <w:divBdr>
            <w:top w:val="none" w:sz="0" w:space="0" w:color="auto"/>
            <w:left w:val="none" w:sz="0" w:space="0" w:color="auto"/>
            <w:bottom w:val="none" w:sz="0" w:space="0" w:color="auto"/>
            <w:right w:val="none" w:sz="0" w:space="0" w:color="auto"/>
          </w:divBdr>
        </w:div>
        <w:div w:id="1998532935">
          <w:marLeft w:val="0"/>
          <w:marRight w:val="0"/>
          <w:marTop w:val="0"/>
          <w:marBottom w:val="0"/>
          <w:divBdr>
            <w:top w:val="none" w:sz="0" w:space="0" w:color="auto"/>
            <w:left w:val="none" w:sz="0" w:space="0" w:color="auto"/>
            <w:bottom w:val="none" w:sz="0" w:space="0" w:color="auto"/>
            <w:right w:val="none" w:sz="0" w:space="0" w:color="auto"/>
          </w:divBdr>
        </w:div>
      </w:divsChild>
    </w:div>
    <w:div w:id="2015372763">
      <w:bodyDiv w:val="1"/>
      <w:marLeft w:val="0"/>
      <w:marRight w:val="0"/>
      <w:marTop w:val="0"/>
      <w:marBottom w:val="0"/>
      <w:divBdr>
        <w:top w:val="none" w:sz="0" w:space="0" w:color="auto"/>
        <w:left w:val="none" w:sz="0" w:space="0" w:color="auto"/>
        <w:bottom w:val="none" w:sz="0" w:space="0" w:color="auto"/>
        <w:right w:val="none" w:sz="0" w:space="0" w:color="auto"/>
      </w:divBdr>
      <w:divsChild>
        <w:div w:id="2025982671">
          <w:marLeft w:val="0"/>
          <w:marRight w:val="0"/>
          <w:marTop w:val="0"/>
          <w:marBottom w:val="0"/>
          <w:divBdr>
            <w:top w:val="none" w:sz="0" w:space="0" w:color="auto"/>
            <w:left w:val="none" w:sz="0" w:space="0" w:color="auto"/>
            <w:bottom w:val="none" w:sz="0" w:space="0" w:color="auto"/>
            <w:right w:val="none" w:sz="0" w:space="0" w:color="auto"/>
          </w:divBdr>
        </w:div>
        <w:div w:id="678318028">
          <w:marLeft w:val="0"/>
          <w:marRight w:val="0"/>
          <w:marTop w:val="0"/>
          <w:marBottom w:val="0"/>
          <w:divBdr>
            <w:top w:val="none" w:sz="0" w:space="0" w:color="auto"/>
            <w:left w:val="none" w:sz="0" w:space="0" w:color="auto"/>
            <w:bottom w:val="none" w:sz="0" w:space="0" w:color="auto"/>
            <w:right w:val="none" w:sz="0" w:space="0" w:color="auto"/>
          </w:divBdr>
        </w:div>
        <w:div w:id="1933051556">
          <w:marLeft w:val="0"/>
          <w:marRight w:val="0"/>
          <w:marTop w:val="0"/>
          <w:marBottom w:val="0"/>
          <w:divBdr>
            <w:top w:val="none" w:sz="0" w:space="0" w:color="auto"/>
            <w:left w:val="none" w:sz="0" w:space="0" w:color="auto"/>
            <w:bottom w:val="none" w:sz="0" w:space="0" w:color="auto"/>
            <w:right w:val="none" w:sz="0" w:space="0" w:color="auto"/>
          </w:divBdr>
        </w:div>
        <w:div w:id="1290941559">
          <w:marLeft w:val="0"/>
          <w:marRight w:val="0"/>
          <w:marTop w:val="0"/>
          <w:marBottom w:val="0"/>
          <w:divBdr>
            <w:top w:val="none" w:sz="0" w:space="0" w:color="auto"/>
            <w:left w:val="none" w:sz="0" w:space="0" w:color="auto"/>
            <w:bottom w:val="none" w:sz="0" w:space="0" w:color="auto"/>
            <w:right w:val="none" w:sz="0" w:space="0" w:color="auto"/>
          </w:divBdr>
        </w:div>
        <w:div w:id="1669481227">
          <w:marLeft w:val="0"/>
          <w:marRight w:val="0"/>
          <w:marTop w:val="0"/>
          <w:marBottom w:val="0"/>
          <w:divBdr>
            <w:top w:val="none" w:sz="0" w:space="0" w:color="auto"/>
            <w:left w:val="none" w:sz="0" w:space="0" w:color="auto"/>
            <w:bottom w:val="none" w:sz="0" w:space="0" w:color="auto"/>
            <w:right w:val="none" w:sz="0" w:space="0" w:color="auto"/>
          </w:divBdr>
        </w:div>
        <w:div w:id="734281640">
          <w:marLeft w:val="0"/>
          <w:marRight w:val="0"/>
          <w:marTop w:val="0"/>
          <w:marBottom w:val="0"/>
          <w:divBdr>
            <w:top w:val="none" w:sz="0" w:space="0" w:color="auto"/>
            <w:left w:val="none" w:sz="0" w:space="0" w:color="auto"/>
            <w:bottom w:val="none" w:sz="0" w:space="0" w:color="auto"/>
            <w:right w:val="none" w:sz="0" w:space="0" w:color="auto"/>
          </w:divBdr>
        </w:div>
        <w:div w:id="761876912">
          <w:marLeft w:val="0"/>
          <w:marRight w:val="0"/>
          <w:marTop w:val="0"/>
          <w:marBottom w:val="0"/>
          <w:divBdr>
            <w:top w:val="none" w:sz="0" w:space="0" w:color="auto"/>
            <w:left w:val="none" w:sz="0" w:space="0" w:color="auto"/>
            <w:bottom w:val="none" w:sz="0" w:space="0" w:color="auto"/>
            <w:right w:val="none" w:sz="0" w:space="0" w:color="auto"/>
          </w:divBdr>
        </w:div>
        <w:div w:id="1849364412">
          <w:marLeft w:val="0"/>
          <w:marRight w:val="0"/>
          <w:marTop w:val="0"/>
          <w:marBottom w:val="0"/>
          <w:divBdr>
            <w:top w:val="none" w:sz="0" w:space="0" w:color="auto"/>
            <w:left w:val="none" w:sz="0" w:space="0" w:color="auto"/>
            <w:bottom w:val="none" w:sz="0" w:space="0" w:color="auto"/>
            <w:right w:val="none" w:sz="0" w:space="0" w:color="auto"/>
          </w:divBdr>
        </w:div>
      </w:divsChild>
    </w:div>
    <w:div w:id="2076736283">
      <w:bodyDiv w:val="1"/>
      <w:marLeft w:val="0"/>
      <w:marRight w:val="0"/>
      <w:marTop w:val="0"/>
      <w:marBottom w:val="0"/>
      <w:divBdr>
        <w:top w:val="none" w:sz="0" w:space="0" w:color="auto"/>
        <w:left w:val="none" w:sz="0" w:space="0" w:color="auto"/>
        <w:bottom w:val="none" w:sz="0" w:space="0" w:color="auto"/>
        <w:right w:val="none" w:sz="0" w:space="0" w:color="auto"/>
      </w:divBdr>
      <w:divsChild>
        <w:div w:id="1892963943">
          <w:marLeft w:val="0"/>
          <w:marRight w:val="0"/>
          <w:marTop w:val="0"/>
          <w:marBottom w:val="0"/>
          <w:divBdr>
            <w:top w:val="none" w:sz="0" w:space="0" w:color="auto"/>
            <w:left w:val="none" w:sz="0" w:space="0" w:color="auto"/>
            <w:bottom w:val="none" w:sz="0" w:space="0" w:color="auto"/>
            <w:right w:val="none" w:sz="0" w:space="0" w:color="auto"/>
          </w:divBdr>
        </w:div>
        <w:div w:id="1064645012">
          <w:marLeft w:val="0"/>
          <w:marRight w:val="0"/>
          <w:marTop w:val="0"/>
          <w:marBottom w:val="0"/>
          <w:divBdr>
            <w:top w:val="none" w:sz="0" w:space="0" w:color="auto"/>
            <w:left w:val="none" w:sz="0" w:space="0" w:color="auto"/>
            <w:bottom w:val="none" w:sz="0" w:space="0" w:color="auto"/>
            <w:right w:val="none" w:sz="0" w:space="0" w:color="auto"/>
          </w:divBdr>
        </w:div>
        <w:div w:id="397168979">
          <w:marLeft w:val="0"/>
          <w:marRight w:val="0"/>
          <w:marTop w:val="0"/>
          <w:marBottom w:val="0"/>
          <w:divBdr>
            <w:top w:val="none" w:sz="0" w:space="0" w:color="auto"/>
            <w:left w:val="none" w:sz="0" w:space="0" w:color="auto"/>
            <w:bottom w:val="none" w:sz="0" w:space="0" w:color="auto"/>
            <w:right w:val="none" w:sz="0" w:space="0" w:color="auto"/>
          </w:divBdr>
        </w:div>
        <w:div w:id="2067950471">
          <w:marLeft w:val="0"/>
          <w:marRight w:val="0"/>
          <w:marTop w:val="0"/>
          <w:marBottom w:val="0"/>
          <w:divBdr>
            <w:top w:val="none" w:sz="0" w:space="0" w:color="auto"/>
            <w:left w:val="none" w:sz="0" w:space="0" w:color="auto"/>
            <w:bottom w:val="none" w:sz="0" w:space="0" w:color="auto"/>
            <w:right w:val="none" w:sz="0" w:space="0" w:color="auto"/>
          </w:divBdr>
        </w:div>
        <w:div w:id="966396167">
          <w:marLeft w:val="0"/>
          <w:marRight w:val="0"/>
          <w:marTop w:val="0"/>
          <w:marBottom w:val="0"/>
          <w:divBdr>
            <w:top w:val="none" w:sz="0" w:space="0" w:color="auto"/>
            <w:left w:val="none" w:sz="0" w:space="0" w:color="auto"/>
            <w:bottom w:val="none" w:sz="0" w:space="0" w:color="auto"/>
            <w:right w:val="none" w:sz="0" w:space="0" w:color="auto"/>
          </w:divBdr>
        </w:div>
        <w:div w:id="1595698763">
          <w:marLeft w:val="0"/>
          <w:marRight w:val="0"/>
          <w:marTop w:val="0"/>
          <w:marBottom w:val="0"/>
          <w:divBdr>
            <w:top w:val="none" w:sz="0" w:space="0" w:color="auto"/>
            <w:left w:val="none" w:sz="0" w:space="0" w:color="auto"/>
            <w:bottom w:val="none" w:sz="0" w:space="0" w:color="auto"/>
            <w:right w:val="none" w:sz="0" w:space="0" w:color="auto"/>
          </w:divBdr>
        </w:div>
        <w:div w:id="1326939740">
          <w:marLeft w:val="0"/>
          <w:marRight w:val="0"/>
          <w:marTop w:val="0"/>
          <w:marBottom w:val="0"/>
          <w:divBdr>
            <w:top w:val="none" w:sz="0" w:space="0" w:color="auto"/>
            <w:left w:val="none" w:sz="0" w:space="0" w:color="auto"/>
            <w:bottom w:val="none" w:sz="0" w:space="0" w:color="auto"/>
            <w:right w:val="none" w:sz="0" w:space="0" w:color="auto"/>
          </w:divBdr>
        </w:div>
        <w:div w:id="1242450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DAIJULIETA</dc:creator>
  <cp:keywords/>
  <dc:description/>
  <cp:lastModifiedBy>DAIJULIETA</cp:lastModifiedBy>
  <cp:revision>3</cp:revision>
  <dcterms:created xsi:type="dcterms:W3CDTF">2024-05-06T13:17:00Z</dcterms:created>
  <dcterms:modified xsi:type="dcterms:W3CDTF">2024-05-06T15:10:00Z</dcterms:modified>
</cp:coreProperties>
</file>