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Diseñá una ilustración vectorial estilo infografía turística, colorida y amigable, mostrando un mapa creativo de Europa simplificado sobre un fondo azul océano con pequeñas olas dibujadas. Cada país debe estar identificado con tipografía moderna y color llamativo. Incorporar monumentos y elementos icónicos en sus respectivas ubicaciones: Big Ben y Tower Bridge en Reino Unido, bicicletas y molinos en Países Bajos, castillo medieval y pretzel en Alemania, Torre Eiffel y croissant en Francia, Coliseo y Torre de Pisa en Italia, Sagrada Familia y pelota de fútbol en España, montañas alpinas y arquitectura tradicional en Suiza. Estilo flat design, ilustración infantil educativa, colores suaves y vibrantes, sombras mínimas, composición limpia, detalles turísticos reconocibles, aspecto de mapa de viaje para revista o guía educativa. Vista cenital, alta resolución, diseño profesional, elementos distribuidos armoniosamente, estética moderna y atractiva.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Si querés que quede casi idéntica a la imagen:</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Flat vector travel map of Europe, educational infographic style, light beige land masses surrounded by bright blue sea, cute illustrated landmarks placed on each country, Big Ben, Tower Bridge, Eiffel Tower, Neuschwanstein Castle, TV Tower Berlin, Sagrada Familia, Colosseum, Leaning Tower of Pisa, Swiss Alps, Dutch bicycles and windmills. Pink country labels, playful typography, cartoon map design, travel guide illustration, clean layout, pastel colors, minimal shadows, highly detailed vector artwork, children's atlas style, tourism poster, top-down view, professional graphic design, 4k.</w:t>
    </w:r>
  </w:p>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