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spacing w:after="240" w:before="240" w:lineRule="auto"/>
        <w:rPr/>
      </w:pPr>
      <w:r w:rsidDel="00000000" w:rsidR="00000000" w:rsidRPr="00000000">
        <w:rPr>
          <w:rtl w:val="0"/>
        </w:rPr>
        <w:t xml:space="preserve">Fotografía cenital (top-down, vista desde arriba) de una mesa cuadrada blanca, ubicada en el centro de un espacio con piso de cemento gris liso. Alrededor de la mesa hay 4 personas sentadas en sillas, una en cada lado (arriba, abajo, izquierda, derecha), vestidas con uniforme negro idéntico (remera de marca), cada una realizando una tarea manual relacionada al producto/servicio de la marca (ej: limpiando, armando, empaquetando, decorando), con las manos y objetos de trabajo dispuestos hacia el centro de la mesa. Sobre la mesa hay productos y herramientas de trabajo distribuidos de forma prolija en las 4 esquinas/secciones, en tonos neutros (blanco, negro, beige) para mantener consistencia visual. Iluminación uniforme de estudio, sin sombras duras, look editorial minimalista.</w:t>
      </w:r>
    </w:p>
    <w:p w:rsidR="00000000" w:rsidDel="00000000" w:rsidP="00000000" w:rsidRDefault="00000000" w:rsidRPr="00000000" w14:paraId="00000003">
      <w:pPr>
        <w:spacing w:after="240" w:before="240" w:lineRule="auto"/>
        <w:rPr/>
      </w:pPr>
      <w:r w:rsidDel="00000000" w:rsidR="00000000" w:rsidRPr="00000000">
        <w:rPr>
          <w:rtl w:val="0"/>
        </w:rPr>
        <w:t xml:space="preserve">La imagen completa está enmarcada como un post de Instagram: bordes redondeados tipo tarjeta, con el header típico arriba (foto de perfil circular a la izquierda, @nombredeusuario en negro bold, ícono de verificado azul, tres puntos '···' a la derecha) y la barra de interacción abajo (ícono de corazón, comentario, compartir, y guardar a la derecha, más los puntos indicadores de carrusel).</w:t>
      </w:r>
    </w:p>
    <w:p w:rsidR="00000000" w:rsidDel="00000000" w:rsidP="00000000" w:rsidRDefault="00000000" w:rsidRPr="00000000" w14:paraId="00000004">
      <w:pPr>
        <w:spacing w:after="240" w:before="240" w:lineRule="auto"/>
        <w:rPr/>
      </w:pPr>
      <w:r w:rsidDel="00000000" w:rsidR="00000000" w:rsidRPr="00000000">
        <w:rPr>
          <w:rtl w:val="0"/>
        </w:rPr>
        <w:t xml:space="preserve">Estilo: fotografía de producto conceptual estilo 'mesa de trabajo colaborativa', simétrica, ordenada, con sensación de equipo/artesanía, ideal para mostrar el proceso de armado o cuidado de un producto de forma visualmente atractiva y compartible en redes."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Cómo usarlo:</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Solo hay que reemplazar la tarea que hacen las 4 personas y los productos/herramientas sobre la mesa según el rubro (zapatillas, ropa, comida, plantas, cosmética, etc.)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La estructura (mesa cuadrada, 4 personas simétricas, marco de post de Instagram) queda igual siempre — es la fórmula reutilizable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Formato cuadrado </w:t>
      </w:r>
      <w:r w:rsidDel="00000000" w:rsidR="00000000" w:rsidRPr="00000000">
        <w:rPr>
          <w:rFonts w:ascii="Roboto Mono" w:cs="Roboto Mono" w:eastAsia="Roboto Mono" w:hAnsi="Roboto Mono"/>
          <w:color w:val="188038"/>
          <w:rtl w:val="0"/>
        </w:rPr>
        <w:t xml:space="preserve">-ar 1:1</w:t>
      </w:r>
      <w:r w:rsidDel="00000000" w:rsidR="00000000" w:rsidRPr="00000000">
        <w:rPr>
          <w:rtl w:val="0"/>
        </w:rPr>
        <w:t xml:space="preserve">, ideal para feed</w:t>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spacing w:after="240" w:before="240" w:lineRule="auto"/>
        <w:rPr/>
      </w:pPr>
      <w:r w:rsidDel="00000000" w:rsidR="00000000" w:rsidRPr="00000000">
        <w:rPr>
          <w:rtl w:val="0"/>
        </w:rPr>
        <w:t xml:space="preserve">Spider web : Create a small white rope like a spider web. Straight to the right. The rope is made slightly messy to look realistic. At the far right end, create a splash model spreading like spider web that will stick together. Horizontal scale 5:1. 4k resolution. Plain background</w:t>
      </w:r>
    </w:p>
    <w:p w:rsidR="00000000" w:rsidDel="00000000" w:rsidP="00000000" w:rsidRDefault="00000000" w:rsidRPr="00000000" w14:paraId="0000000B">
      <w:pPr>
        <w:spacing w:after="240" w:before="240" w:lineRule="auto"/>
        <w:rPr/>
      </w:pPr>
      <w:r w:rsidDel="00000000" w:rsidR="00000000" w:rsidRPr="00000000">
        <w:rPr>
          <w:rtl w:val="0"/>
        </w:rPr>
        <w:t xml:space="preserve">Spider hand: Closeup hand forming a w pose like spiderman. Wearing red clothing with black textured lines typical of Spiderman, The clothing covers all areas to the fingertips, 90 degree direction (straight to the right. On the wrist there is a small oval-shaped cavity to shoot ropes (spider webs)). Size 1080x1440 px. 4k resolution, plain background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w:t>
      </w:r>
    </w:p>
    <w:p w:rsidR="00000000" w:rsidDel="00000000" w:rsidP="00000000" w:rsidRDefault="00000000" w:rsidRPr="00000000" w14:paraId="0000000F">
      <w:pPr>
        <w:spacing w:after="240" w:before="240" w:lineRule="auto"/>
        <w:rPr/>
      </w:pPr>
      <w:r w:rsidDel="00000000" w:rsidR="00000000" w:rsidRPr="00000000">
        <w:rPr>
          <w:rtl w:val="0"/>
        </w:rPr>
        <w:t xml:space="preserve">Transformá esta imagen en una ilustración vectorial de estilo low-poly / geométrico facetado (low poly art), conservando exactamente la misma composición, encuadre, poses y elementos originales de la foto. Cada superficie (piel, ropa, objetos, fondo) debe quedar dividida en facetas triangulares y poligonales de tamaño variable, con degradés suaves de luz y sombra entre cada polígono, simulando un render 3D de bajo poligonaje pero manteniendo el realismo de la escena original. Colores fieles a la imagen original pero ligeramente más saturados y planos. El fondo debe quedar desenfocado (blur) y menos detallado que el sujeto/objeto principal, que debe tener mayor definición poligonal y ser el punto focal nítido de la imagen. Estilo general: ilustración digital moderna tipo 'low poly portrait art', con aspecto pulido y editorial, no pixelado ni con errores, sino una faceta artística intencional y prolija.</w:t>
      </w:r>
    </w:p>
    <w:p w:rsidR="00000000" w:rsidDel="00000000" w:rsidP="00000000" w:rsidRDefault="00000000" w:rsidRPr="00000000" w14:paraId="00000010">
      <w:pPr>
        <w:spacing w:after="240" w:before="240" w:lineRule="auto"/>
        <w:rPr/>
      </w:pPr>
      <w:r w:rsidDel="00000000" w:rsidR="00000000" w:rsidRPr="00000000">
        <w:rPr>
          <w:rtl w:val="0"/>
        </w:rPr>
        <w:t xml:space="preserve">Agregar en la esquina inferior derecha un elemento gráfico de interfaz tipo 'selector de calidad de video' (dropdown menu), con la opción superior resaltada en blanco mostrando '144p' con flecha hacia abajo, y debajo en gris semitransparente las opciones '144p', '240p', '720p', '1080p' apiladas verticalmente, simulando la interfaz de un reproductor de video. También agregar una pequeña flecha circular blanca semitransparente en el borde derecho de la imagen (ícono de 'siguiente', tipo carrusel)."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Cómo usarlo:</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Es un prompt de imagen-a-imagen (image-to-image): subís la foto que quieras transformar junto con este prompt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El chiste visual es el contraste: la imagen se ve nítida y de "alta calidad" artísticamente pero el overlay dice "144p" (calidad más baja), jugando con la idea de "esto no debería verse tan bien en esta resolución"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Funciona mejor con fotos donde haya un objeto/persona en primer plano bien definido y fondo con profundidad (como cafeterías, calles, interiores)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Formato vertical </w:t>
      </w:r>
      <w:r w:rsidDel="00000000" w:rsidR="00000000" w:rsidRPr="00000000">
        <w:rPr>
          <w:rFonts w:ascii="Roboto Mono" w:cs="Roboto Mono" w:eastAsia="Roboto Mono" w:hAnsi="Roboto Mono"/>
          <w:color w:val="188038"/>
          <w:rtl w:val="0"/>
        </w:rPr>
        <w:t xml:space="preserve">-ar 9:16</w:t>
      </w:r>
      <w:r w:rsidDel="00000000" w:rsidR="00000000" w:rsidRPr="00000000">
        <w:rPr>
          <w:rtl w:val="0"/>
        </w:rPr>
        <w:t xml:space="preserve"> para Stories/Reels o </w:t>
      </w:r>
      <w:r w:rsidDel="00000000" w:rsidR="00000000" w:rsidRPr="00000000">
        <w:rPr>
          <w:rFonts w:ascii="Roboto Mono" w:cs="Roboto Mono" w:eastAsia="Roboto Mono" w:hAnsi="Roboto Mono"/>
          <w:color w:val="188038"/>
          <w:rtl w:val="0"/>
        </w:rPr>
        <w:t xml:space="preserve">-ar 4:5</w:t>
      </w:r>
      <w:r w:rsidDel="00000000" w:rsidR="00000000" w:rsidRPr="00000000">
        <w:rPr>
          <w:rtl w:val="0"/>
        </w:rPr>
        <w:t xml:space="preserve"> para feed</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