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Group Proposal — Marking Rubric and Feedback Form</w:t>
      </w:r>
    </w:p>
    <w:p>
      <w:pPr>
        <w:pStyle w:val="Subtitle"/>
      </w:pPr>
      <w:r>
        <w:t>Foundations of Clinical Research — Level 1: From Clinical Question to Publication</w:t>
      </w:r>
    </w:p>
    <w:p>
      <w:r>
        <w:rPr>
          <w:b/>
        </w:rPr>
        <w:t>Organisation:</w:t>
      </w:r>
      <w:r>
        <w:t xml:space="preserve"> Neudata — </w:t>
      </w:r>
      <w:r>
        <w:rPr>
          <w:i/>
        </w:rPr>
        <w:t>#ClearDataClearImpact</w:t>
      </w:r>
    </w:p>
    <w:p>
      <w:r>
        <w:rPr>
          <w:b/>
        </w:rPr>
        <w:t>Total:</w:t>
      </w:r>
      <w:r>
        <w:t xml:space="preserve"> 100 points — written proposal and publication plan 70 + presentation 30</w:t>
      </w:r>
    </w:p>
    <w:p>
      <w:r>
        <w:rPr>
          <w:b/>
        </w:rPr>
        <w:t>Use with:</w:t>
      </w:r>
      <w:r>
        <w:t xml:space="preserve"> </w:t>
      </w:r>
      <w:r>
        <w:rPr>
          <w:rFonts w:ascii="Consolas" w:hAnsi="Consolas" w:cs="Consolas" w:eastAsia="Consolas"/>
          <w:color w:val="0B376C"/>
          <w:sz w:val="19"/>
        </w:rPr>
        <w:t>Proposal_Brief.pdf</w:t>
      </w:r>
      <w:r>
        <w:t xml:space="preserve"> and </w:t>
      </w:r>
      <w:r>
        <w:rPr>
          <w:rFonts w:ascii="Consolas" w:hAnsi="Consolas" w:cs="Consolas" w:eastAsia="Consolas"/>
          <w:color w:val="0B376C"/>
          <w:sz w:val="19"/>
        </w:rPr>
        <w:t>Presentation_Guide.pdf</w:t>
      </w:r>
    </w:p>
    <w:p>
      <w:pPr>
        <w:pStyle w:val="KeyFindings"/>
      </w:pPr>
      <w:r>
        <w:rPr>
          <w:b/>
        </w:rPr>
        <w:t>The marks are formative. They help groups improve their proposal and help instructors see which parts of the course need strengthening. Reward clear thinking and honesty about limitations over polish. A simple, feasible study planned well scores higher than an ambitious study planned vaguely.</w:t>
      </w:r>
      <w:r/>
    </w:p>
    <w:p>
      <w:pPr>
        <w:pStyle w:val="Heading1"/>
      </w:pPr>
      <w:r>
        <w:t>How to score</w:t>
      </w:r>
    </w:p>
    <w:p>
      <w:pPr>
        <w:tabs>
          <w:tab w:pos="397" w:val="left"/>
        </w:tabs>
        <w:spacing w:after="60"/>
        <w:ind w:left="397" w:hanging="397"/>
      </w:pPr>
      <w:r>
        <w:rPr>
          <w:b/>
          <w:color w:val="055F56"/>
        </w:rPr>
        <w:t>1.</w:t>
        <w:tab/>
      </w:r>
      <w:r>
        <w:t>Read the whole proposal once without scoring.</w:t>
      </w:r>
    </w:p>
    <w:p>
      <w:pPr>
        <w:tabs>
          <w:tab w:pos="397" w:val="left"/>
        </w:tabs>
        <w:spacing w:after="60"/>
        <w:ind w:left="397" w:hanging="397"/>
      </w:pPr>
      <w:r>
        <w:rPr>
          <w:b/>
          <w:color w:val="055F56"/>
        </w:rPr>
        <w:t>2.</w:t>
        <w:tab/>
      </w:r>
      <w:r>
        <w:t>For each criterion, choose the level that best describes the work and give its points. If the work sits between two levels, choose the lower one and note what would lift it.</w:t>
      </w:r>
    </w:p>
    <w:p>
      <w:pPr>
        <w:tabs>
          <w:tab w:pos="397" w:val="left"/>
        </w:tabs>
        <w:spacing w:after="60"/>
        <w:ind w:left="397" w:hanging="397"/>
      </w:pPr>
      <w:r>
        <w:rPr>
          <w:b/>
          <w:color w:val="055F56"/>
        </w:rPr>
        <w:t>3.</w:t>
        <w:tab/>
      </w:r>
      <w:r>
        <w:t xml:space="preserve">Write </w:t>
      </w:r>
      <w:r>
        <w:rPr>
          <w:b/>
        </w:rPr>
        <w:t>one comment per criterion that loses points</w:t>
      </w:r>
      <w:r>
        <w:t xml:space="preserve"> — what to add or change. These comments are the most valuable part of the feedback.</w:t>
      </w:r>
    </w:p>
    <w:p>
      <w:pPr>
        <w:tabs>
          <w:tab w:pos="397" w:val="left"/>
        </w:tabs>
        <w:spacing w:after="60"/>
        <w:ind w:left="397" w:hanging="397"/>
      </w:pPr>
      <w:r>
        <w:rPr>
          <w:b/>
          <w:color w:val="055F56"/>
        </w:rPr>
        <w:t>4.</w:t>
        <w:tab/>
      </w:r>
      <w:r>
        <w:t>Add the points. Use the bands at the end only as a guide for the overall comment.</w:t>
      </w:r>
    </w:p>
    <w:p>
      <w:r>
        <w:rPr>
          <w:b/>
        </w:rPr>
        <w:t>Levels:</w:t>
      </w:r>
      <w:r>
        <w:t xml:space="preserve"> </w:t>
      </w:r>
      <w:r>
        <w:rPr>
          <w:b/>
        </w:rPr>
        <w:t>Excellent</w:t>
      </w:r>
      <w:r>
        <w:t xml:space="preserve"> — complete, correct and specific; </w:t>
      </w:r>
      <w:r>
        <w:rPr>
          <w:b/>
        </w:rPr>
        <w:t>Good</w:t>
      </w:r>
      <w:r>
        <w:t xml:space="preserve"> — mostly complete and correct, minor gaps; </w:t>
      </w:r>
      <w:r>
        <w:rPr>
          <w:b/>
        </w:rPr>
        <w:t>Needs work</w:t>
      </w:r>
      <w:r>
        <w:t xml:space="preserve"> — present but vague, incomplete or partly incorrect; </w:t>
      </w:r>
      <w:r>
        <w:rPr>
          <w:b/>
        </w:rPr>
        <w:t>Missing</w:t>
      </w:r>
      <w:r>
        <w:t xml:space="preserve"> — absent or wholly incorrect.</w:t>
      </w:r>
    </w:p>
    <w:p>
      <w:pPr>
        <w:pStyle w:val="Heading1"/>
      </w:pPr>
      <w:r>
        <w:t>A. Written proposal and publication plan (70 points)</w:t>
      </w:r>
    </w:p>
    <w:p>
      <w:pPr>
        <w:pStyle w:val="Heading2"/>
      </w:pPr>
      <w:r>
        <w:t>Part 1 — Sessions 1–2 (Ask; Find and read)</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1701"/>
        <w:gridCol w:w="2608"/>
        <w:gridCol w:w="1871"/>
        <w:gridCol w:w="1871"/>
        <w:gridCol w:w="1360"/>
      </w:tblGrid>
      <w:tr>
        <w:trPr>
          <w:cantSplit w:val="true"/>
          <w:tblHeader w:val="true"/>
        </w:trPr>
        <w:tc>
          <w:tcPr>
            <w:tcW w:type="dxa" w:w="170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Criterion</w:t>
            </w:r>
          </w:p>
        </w:tc>
        <w:tc>
          <w:tcPr>
            <w:tcW w:type="dxa" w:w="260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Excellent (6)</w:t>
            </w:r>
          </w:p>
        </w:tc>
        <w:tc>
          <w:tcPr>
            <w:tcW w:type="dxa" w:w="187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Good (4)</w:t>
            </w:r>
          </w:p>
        </w:tc>
        <w:tc>
          <w:tcPr>
            <w:tcW w:type="dxa" w:w="187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Needs work (2)</w:t>
            </w:r>
          </w:p>
        </w:tc>
        <w:tc>
          <w:tcPr>
            <w:tcW w:type="dxa" w:w="136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Missing (0)</w:t>
            </w:r>
          </w:p>
        </w:tc>
      </w:tr>
      <w:tr>
        <w:trPr>
          <w:cantSplit w:val="true"/>
        </w:trPr>
        <w:tc>
          <w:tcPr>
            <w:tcW w:type="dxa" w:w="1701"/>
            <w:tcBorders>
              <w:top w:val="single" w:sz="4" w:color="D5DDE1"/>
              <w:left w:val="single" w:sz="4" w:color="D5DDE1"/>
              <w:bottom w:val="single" w:sz="4" w:color="D5DDE1"/>
              <w:right w:val="single" w:sz="4" w:color="D5DDE1"/>
            </w:tcBorders>
          </w:tcPr>
          <w:p>
            <w:pPr>
              <w:keepNext/>
              <w:spacing w:after="0"/>
            </w:pPr>
            <w:r>
              <w:rPr>
                <w:b/>
                <w:sz w:val="17"/>
              </w:rPr>
              <w:t>1. Problem statement, rationale &amp; working title</w:t>
            </w:r>
          </w:p>
        </w:tc>
        <w:tc>
          <w:tcPr>
            <w:tcW w:type="dxa" w:w="2608"/>
            <w:tcBorders>
              <w:top w:val="single" w:sz="4" w:color="D5DDE1"/>
              <w:left w:val="single" w:sz="4" w:color="D5DDE1"/>
              <w:bottom w:val="single" w:sz="4" w:color="D5DDE1"/>
              <w:right w:val="single" w:sz="4" w:color="D5DDE1"/>
            </w:tcBorders>
          </w:tcPr>
          <w:p>
            <w:pPr>
              <w:keepNext/>
              <w:spacing w:after="0"/>
            </w:pPr>
            <w:r>
              <w:rPr>
                <w:sz w:val="17"/>
              </w:rPr>
              <w:t>Clear clinical problem, sized with a number and a source; states what is not known and why it matters locally; informative working title built from the PICO.</w:t>
            </w:r>
          </w:p>
        </w:tc>
        <w:tc>
          <w:tcPr>
            <w:tcW w:type="dxa" w:w="1871"/>
            <w:tcBorders>
              <w:top w:val="single" w:sz="4" w:color="D5DDE1"/>
              <w:left w:val="single" w:sz="4" w:color="D5DDE1"/>
              <w:bottom w:val="single" w:sz="4" w:color="D5DDE1"/>
              <w:right w:val="single" w:sz="4" w:color="D5DDE1"/>
            </w:tcBorders>
          </w:tcPr>
          <w:p>
            <w:pPr>
              <w:keepNext/>
              <w:spacing w:after="0"/>
            </w:pPr>
            <w:r>
              <w:rPr>
                <w:sz w:val="17"/>
              </w:rPr>
              <w:t>Problem and importance clear; gap or size of the problem only implied.</w:t>
            </w:r>
          </w:p>
        </w:tc>
        <w:tc>
          <w:tcPr>
            <w:tcW w:type="dxa" w:w="1871"/>
            <w:tcBorders>
              <w:top w:val="single" w:sz="4" w:color="D5DDE1"/>
              <w:left w:val="single" w:sz="4" w:color="D5DDE1"/>
              <w:bottom w:val="single" w:sz="4" w:color="D5DDE1"/>
              <w:right w:val="single" w:sz="4" w:color="D5DDE1"/>
            </w:tcBorders>
          </w:tcPr>
          <w:p>
            <w:pPr>
              <w:keepNext/>
              <w:spacing w:after="0"/>
            </w:pPr>
            <w:r>
              <w:rPr>
                <w:sz w:val="17"/>
              </w:rPr>
              <w:t>Problem described in general terms; no evidence of size or gap.</w:t>
            </w:r>
          </w:p>
        </w:tc>
        <w:tc>
          <w:tcPr>
            <w:tcW w:type="dxa" w:w="1361"/>
            <w:tcBorders>
              <w:top w:val="single" w:sz="4" w:color="D5DDE1"/>
              <w:left w:val="single" w:sz="4" w:color="D5DDE1"/>
              <w:bottom w:val="single" w:sz="4" w:color="D5DDE1"/>
              <w:right w:val="single" w:sz="4" w:color="D5DDE1"/>
            </w:tcBorders>
          </w:tcPr>
          <w:p>
            <w:pPr>
              <w:keepNext/>
              <w:spacing w:after="0"/>
            </w:pPr>
            <w:r>
              <w:rPr>
                <w:sz w:val="17"/>
              </w:rPr>
              <w:t>No problem statement.</w:t>
            </w:r>
          </w:p>
        </w:tc>
      </w:tr>
      <w:tr>
        <w:trPr>
          <w:cantSplit w:val="true"/>
        </w:trPr>
        <w:tc>
          <w:tcPr>
            <w:tcW w:type="dxa" w:w="1701"/>
            <w:tcBorders>
              <w:top w:val="single" w:sz="4" w:color="D5DDE1"/>
              <w:left w:val="single" w:sz="4" w:color="D5DDE1"/>
              <w:bottom w:val="single" w:sz="4" w:color="D5DDE1"/>
              <w:right w:val="single" w:sz="4" w:color="D5DDE1"/>
            </w:tcBorders>
            <w:shd w:val="clear" w:color="auto" w:fill="F5F9FA"/>
          </w:tcPr>
          <w:p>
            <w:pPr>
              <w:keepNext/>
              <w:spacing w:after="0"/>
            </w:pPr>
            <w:r>
              <w:rPr>
                <w:b/>
                <w:sz w:val="17"/>
              </w:rPr>
              <w:t>2. PICO, research question &amp; FINER</w:t>
            </w:r>
          </w:p>
        </w:tc>
        <w:tc>
          <w:tcPr>
            <w:tcW w:type="dxa" w:w="2608"/>
            <w:tcBorders>
              <w:top w:val="single" w:sz="4" w:color="D5DDE1"/>
              <w:left w:val="single" w:sz="4" w:color="D5DDE1"/>
              <w:bottom w:val="single" w:sz="4" w:color="D5DDE1"/>
              <w:right w:val="single" w:sz="4" w:color="D5DDE1"/>
            </w:tcBorders>
            <w:shd w:val="clear" w:color="auto" w:fill="F5F9FA"/>
          </w:tcPr>
          <w:p>
            <w:pPr>
              <w:keepNext/>
              <w:spacing w:after="0"/>
            </w:pPr>
            <w:r>
              <w:rPr>
                <w:sz w:val="17"/>
              </w:rPr>
              <w:t>All PICO elements specific; question follows directly from the PICO; FINER check is honest and changed something.</w:t>
            </w:r>
          </w:p>
        </w:tc>
        <w:tc>
          <w:tcPr>
            <w:tcW w:type="dxa" w:w="1871"/>
            <w:tcBorders>
              <w:top w:val="single" w:sz="4" w:color="D5DDE1"/>
              <w:left w:val="single" w:sz="4" w:color="D5DDE1"/>
              <w:bottom w:val="single" w:sz="4" w:color="D5DDE1"/>
              <w:right w:val="single" w:sz="4" w:color="D5DDE1"/>
            </w:tcBorders>
            <w:shd w:val="clear" w:color="auto" w:fill="F5F9FA"/>
          </w:tcPr>
          <w:p>
            <w:pPr>
              <w:keepNext/>
              <w:spacing w:after="0"/>
            </w:pPr>
            <w:r>
              <w:rPr>
                <w:sz w:val="17"/>
              </w:rPr>
              <w:t>PICO complete but one element vague (e.g. outcome without time point); FINER present.</w:t>
            </w:r>
          </w:p>
        </w:tc>
        <w:tc>
          <w:tcPr>
            <w:tcW w:type="dxa" w:w="1871"/>
            <w:tcBorders>
              <w:top w:val="single" w:sz="4" w:color="D5DDE1"/>
              <w:left w:val="single" w:sz="4" w:color="D5DDE1"/>
              <w:bottom w:val="single" w:sz="4" w:color="D5DDE1"/>
              <w:right w:val="single" w:sz="4" w:color="D5DDE1"/>
            </w:tcBorders>
            <w:shd w:val="clear" w:color="auto" w:fill="F5F9FA"/>
          </w:tcPr>
          <w:p>
            <w:pPr>
              <w:keepNext/>
              <w:spacing w:after="0"/>
            </w:pPr>
            <w:r>
              <w:rPr>
                <w:sz w:val="17"/>
              </w:rPr>
              <w:t>PICO incomplete or question does not match it; FINER is a list of "yes".</w:t>
            </w:r>
          </w:p>
        </w:tc>
        <w:tc>
          <w:tcPr>
            <w:tcW w:type="dxa" w:w="1361"/>
            <w:tcBorders>
              <w:top w:val="single" w:sz="4" w:color="D5DDE1"/>
              <w:left w:val="single" w:sz="4" w:color="D5DDE1"/>
              <w:bottom w:val="single" w:sz="4" w:color="D5DDE1"/>
              <w:right w:val="single" w:sz="4" w:color="D5DDE1"/>
            </w:tcBorders>
            <w:shd w:val="clear" w:color="auto" w:fill="F5F9FA"/>
          </w:tcPr>
          <w:p>
            <w:pPr>
              <w:keepNext/>
              <w:spacing w:after="0"/>
            </w:pPr>
            <w:r>
              <w:rPr>
                <w:sz w:val="17"/>
              </w:rPr>
              <w:t>No PICO or no question.</w:t>
            </w:r>
          </w:p>
        </w:tc>
      </w:tr>
      <w:tr>
        <w:trPr>
          <w:cantSplit w:val="true"/>
        </w:trPr>
        <w:tc>
          <w:tcPr>
            <w:tcW w:type="dxa" w:w="1701"/>
            <w:tcBorders>
              <w:top w:val="single" w:sz="4" w:color="D5DDE1"/>
              <w:left w:val="single" w:sz="4" w:color="D5DDE1"/>
              <w:bottom w:val="single" w:sz="4" w:color="D5DDE1"/>
              <w:right w:val="single" w:sz="4" w:color="D5DDE1"/>
            </w:tcBorders>
          </w:tcPr>
          <w:p>
            <w:pPr>
              <w:spacing w:after="0"/>
            </w:pPr>
            <w:r>
              <w:rPr>
                <w:b/>
                <w:sz w:val="17"/>
              </w:rPr>
              <w:t>3. Aim, objectives, hypothesis &amp; references</w:t>
            </w:r>
          </w:p>
        </w:tc>
        <w:tc>
          <w:tcPr>
            <w:tcW w:type="dxa" w:w="2608"/>
            <w:tcBorders>
              <w:top w:val="single" w:sz="4" w:color="D5DDE1"/>
              <w:left w:val="single" w:sz="4" w:color="D5DDE1"/>
              <w:bottom w:val="single" w:sz="4" w:color="D5DDE1"/>
              <w:right w:val="single" w:sz="4" w:color="D5DDE1"/>
            </w:tcBorders>
          </w:tcPr>
          <w:p>
            <w:pPr>
              <w:spacing w:after="0"/>
            </w:pPr>
            <w:r>
              <w:rPr>
                <w:sz w:val="17"/>
              </w:rPr>
              <w:t>One aim, 2–3 measurable objectives, a testable hypothesis (where relevant); 5 relevant, correctly cited references.</w:t>
            </w:r>
          </w:p>
        </w:tc>
        <w:tc>
          <w:tcPr>
            <w:tcW w:type="dxa" w:w="1871"/>
            <w:tcBorders>
              <w:top w:val="single" w:sz="4" w:color="D5DDE1"/>
              <w:left w:val="single" w:sz="4" w:color="D5DDE1"/>
              <w:bottom w:val="single" w:sz="4" w:color="D5DDE1"/>
              <w:right w:val="single" w:sz="4" w:color="D5DDE1"/>
            </w:tcBorders>
          </w:tcPr>
          <w:p>
            <w:pPr>
              <w:spacing w:after="0"/>
            </w:pPr>
            <w:r>
              <w:rPr>
                <w:sz w:val="17"/>
              </w:rPr>
              <w:t>Objectives present but one not measurable; 3–4 good references.</w:t>
            </w:r>
          </w:p>
        </w:tc>
        <w:tc>
          <w:tcPr>
            <w:tcW w:type="dxa" w:w="1871"/>
            <w:tcBorders>
              <w:top w:val="single" w:sz="4" w:color="D5DDE1"/>
              <w:left w:val="single" w:sz="4" w:color="D5DDE1"/>
              <w:bottom w:val="single" w:sz="4" w:color="D5DDE1"/>
              <w:right w:val="single" w:sz="4" w:color="D5DDE1"/>
            </w:tcBorders>
          </w:tcPr>
          <w:p>
            <w:pPr>
              <w:spacing w:after="0"/>
            </w:pPr>
            <w:r>
              <w:rPr>
                <w:sz w:val="17"/>
              </w:rPr>
              <w:t>Objectives restate the aim; hypothesis not testable; references few, old or not relevant.</w:t>
            </w:r>
          </w:p>
        </w:tc>
        <w:tc>
          <w:tcPr>
            <w:tcW w:type="dxa" w:w="1361"/>
            <w:tcBorders>
              <w:top w:val="single" w:sz="4" w:color="D5DDE1"/>
              <w:left w:val="single" w:sz="4" w:color="D5DDE1"/>
              <w:bottom w:val="single" w:sz="4" w:color="D5DDE1"/>
              <w:right w:val="single" w:sz="4" w:color="D5DDE1"/>
            </w:tcBorders>
          </w:tcPr>
          <w:p>
            <w:pPr>
              <w:spacing w:after="0"/>
            </w:pPr>
            <w:r>
              <w:rPr>
                <w:sz w:val="17"/>
              </w:rPr>
              <w:t>Absent.</w:t>
            </w:r>
          </w:p>
        </w:tc>
      </w:tr>
    </w:tbl>
    <w:p>
      <w:pPr>
        <w:spacing w:after="80"/>
      </w:pPr>
    </w:p>
    <w:p>
      <w:pPr>
        <w:pStyle w:val="Heading2"/>
      </w:pPr>
      <w:r>
        <w:t>Part 2 — Sessions 3–4 (Design; Bias and effect)</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1701"/>
        <w:gridCol w:w="2608"/>
        <w:gridCol w:w="1871"/>
        <w:gridCol w:w="1871"/>
        <w:gridCol w:w="1360"/>
      </w:tblGrid>
      <w:tr>
        <w:trPr>
          <w:cantSplit w:val="true"/>
          <w:tblHeader w:val="true"/>
        </w:trPr>
        <w:tc>
          <w:tcPr>
            <w:tcW w:type="dxa" w:w="170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Criterion</w:t>
            </w:r>
          </w:p>
        </w:tc>
        <w:tc>
          <w:tcPr>
            <w:tcW w:type="dxa" w:w="260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Excellent (6)</w:t>
            </w:r>
          </w:p>
        </w:tc>
        <w:tc>
          <w:tcPr>
            <w:tcW w:type="dxa" w:w="187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Good (4)</w:t>
            </w:r>
          </w:p>
        </w:tc>
        <w:tc>
          <w:tcPr>
            <w:tcW w:type="dxa" w:w="187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Needs work (2)</w:t>
            </w:r>
          </w:p>
        </w:tc>
        <w:tc>
          <w:tcPr>
            <w:tcW w:type="dxa" w:w="136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Missing (0)</w:t>
            </w:r>
          </w:p>
        </w:tc>
      </w:tr>
      <w:tr>
        <w:trPr>
          <w:cantSplit w:val="true"/>
        </w:trPr>
        <w:tc>
          <w:tcPr>
            <w:tcW w:type="dxa" w:w="1701"/>
            <w:tcBorders>
              <w:top w:val="single" w:sz="4" w:color="D5DDE1"/>
              <w:left w:val="single" w:sz="4" w:color="D5DDE1"/>
              <w:bottom w:val="single" w:sz="4" w:color="D5DDE1"/>
              <w:right w:val="single" w:sz="4" w:color="D5DDE1"/>
            </w:tcBorders>
          </w:tcPr>
          <w:p>
            <w:pPr>
              <w:keepNext/>
              <w:spacing w:after="0"/>
            </w:pPr>
            <w:r>
              <w:rPr>
                <w:b/>
                <w:sz w:val="17"/>
              </w:rPr>
              <w:t>4. Design &amp; justification</w:t>
            </w:r>
          </w:p>
        </w:tc>
        <w:tc>
          <w:tcPr>
            <w:tcW w:type="dxa" w:w="2608"/>
            <w:tcBorders>
              <w:top w:val="single" w:sz="4" w:color="D5DDE1"/>
              <w:left w:val="single" w:sz="4" w:color="D5DDE1"/>
              <w:bottom w:val="single" w:sz="4" w:color="D5DDE1"/>
              <w:right w:val="single" w:sz="4" w:color="D5DDE1"/>
            </w:tcBorders>
          </w:tcPr>
          <w:p>
            <w:pPr>
              <w:keepNext/>
              <w:spacing w:after="0"/>
            </w:pPr>
            <w:r>
              <w:rPr>
                <w:sz w:val="17"/>
              </w:rPr>
              <w:t>Design correctly named and well matched to the question; explains why a stronger design is or is not possible.</w:t>
            </w:r>
          </w:p>
        </w:tc>
        <w:tc>
          <w:tcPr>
            <w:tcW w:type="dxa" w:w="1871"/>
            <w:tcBorders>
              <w:top w:val="single" w:sz="4" w:color="D5DDE1"/>
              <w:left w:val="single" w:sz="4" w:color="D5DDE1"/>
              <w:bottom w:val="single" w:sz="4" w:color="D5DDE1"/>
              <w:right w:val="single" w:sz="4" w:color="D5DDE1"/>
            </w:tcBorders>
          </w:tcPr>
          <w:p>
            <w:pPr>
              <w:keepNext/>
              <w:spacing w:after="0"/>
            </w:pPr>
            <w:r>
              <w:rPr>
                <w:sz w:val="17"/>
              </w:rPr>
              <w:t>Appropriate design, brief justification.</w:t>
            </w:r>
          </w:p>
        </w:tc>
        <w:tc>
          <w:tcPr>
            <w:tcW w:type="dxa" w:w="1871"/>
            <w:tcBorders>
              <w:top w:val="single" w:sz="4" w:color="D5DDE1"/>
              <w:left w:val="single" w:sz="4" w:color="D5DDE1"/>
              <w:bottom w:val="single" w:sz="4" w:color="D5DDE1"/>
              <w:right w:val="single" w:sz="4" w:color="D5DDE1"/>
            </w:tcBorders>
          </w:tcPr>
          <w:p>
            <w:pPr>
              <w:keepNext/>
              <w:spacing w:after="0"/>
            </w:pPr>
            <w:r>
              <w:rPr>
                <w:sz w:val="17"/>
              </w:rPr>
              <w:t>Design misnamed or poorly matched to the question; no justification.</w:t>
            </w:r>
          </w:p>
        </w:tc>
        <w:tc>
          <w:tcPr>
            <w:tcW w:type="dxa" w:w="1361"/>
            <w:tcBorders>
              <w:top w:val="single" w:sz="4" w:color="D5DDE1"/>
              <w:left w:val="single" w:sz="4" w:color="D5DDE1"/>
              <w:bottom w:val="single" w:sz="4" w:color="D5DDE1"/>
              <w:right w:val="single" w:sz="4" w:color="D5DDE1"/>
            </w:tcBorders>
          </w:tcPr>
          <w:p>
            <w:pPr>
              <w:keepNext/>
              <w:spacing w:after="0"/>
            </w:pPr>
            <w:r>
              <w:rPr>
                <w:sz w:val="17"/>
              </w:rPr>
              <w:t>No design stated.</w:t>
            </w:r>
          </w:p>
        </w:tc>
      </w:tr>
      <w:tr>
        <w:trPr>
          <w:cantSplit w:val="true"/>
        </w:trPr>
        <w:tc>
          <w:tcPr>
            <w:tcW w:type="dxa" w:w="1701"/>
            <w:tcBorders>
              <w:top w:val="single" w:sz="4" w:color="D5DDE1"/>
              <w:left w:val="single" w:sz="4" w:color="D5DDE1"/>
              <w:bottom w:val="single" w:sz="4" w:color="D5DDE1"/>
              <w:right w:val="single" w:sz="4" w:color="D5DDE1"/>
            </w:tcBorders>
            <w:shd w:val="clear" w:color="auto" w:fill="F5F9FA"/>
          </w:tcPr>
          <w:p>
            <w:pPr>
              <w:keepNext/>
              <w:spacing w:after="0"/>
            </w:pPr>
            <w:r>
              <w:rPr>
                <w:b/>
                <w:sz w:val="17"/>
              </w:rPr>
              <w:t>5. Setting, population, exposure &amp; outcomes</w:t>
            </w:r>
          </w:p>
        </w:tc>
        <w:tc>
          <w:tcPr>
            <w:tcW w:type="dxa" w:w="2608"/>
            <w:tcBorders>
              <w:top w:val="single" w:sz="4" w:color="D5DDE1"/>
              <w:left w:val="single" w:sz="4" w:color="D5DDE1"/>
              <w:bottom w:val="single" w:sz="4" w:color="D5DDE1"/>
              <w:right w:val="single" w:sz="4" w:color="D5DDE1"/>
            </w:tcBorders>
            <w:shd w:val="clear" w:color="auto" w:fill="F5F9FA"/>
          </w:tcPr>
          <w:p>
            <w:pPr>
              <w:keepNext/>
              <w:spacing w:after="0"/>
            </w:pPr>
            <w:r>
              <w:rPr>
                <w:sz w:val="17"/>
              </w:rPr>
              <w:t>Reproducible inclusion/exclusion criteria; exposure and comparator defined; one primary outcome with how and when it is measured; sensible secondary outcomes.</w:t>
            </w:r>
          </w:p>
        </w:tc>
        <w:tc>
          <w:tcPr>
            <w:tcW w:type="dxa" w:w="1871"/>
            <w:tcBorders>
              <w:top w:val="single" w:sz="4" w:color="D5DDE1"/>
              <w:left w:val="single" w:sz="4" w:color="D5DDE1"/>
              <w:bottom w:val="single" w:sz="4" w:color="D5DDE1"/>
              <w:right w:val="single" w:sz="4" w:color="D5DDE1"/>
            </w:tcBorders>
            <w:shd w:val="clear" w:color="auto" w:fill="F5F9FA"/>
          </w:tcPr>
          <w:p>
            <w:pPr>
              <w:keepNext/>
              <w:spacing w:after="0"/>
            </w:pPr>
            <w:r>
              <w:rPr>
                <w:sz w:val="17"/>
              </w:rPr>
              <w:t>Mostly clear; one element vague (e.g. outcome timing).</w:t>
            </w:r>
          </w:p>
        </w:tc>
        <w:tc>
          <w:tcPr>
            <w:tcW w:type="dxa" w:w="1871"/>
            <w:tcBorders>
              <w:top w:val="single" w:sz="4" w:color="D5DDE1"/>
              <w:left w:val="single" w:sz="4" w:color="D5DDE1"/>
              <w:bottom w:val="single" w:sz="4" w:color="D5DDE1"/>
              <w:right w:val="single" w:sz="4" w:color="D5DDE1"/>
            </w:tcBorders>
            <w:shd w:val="clear" w:color="auto" w:fill="F5F9FA"/>
          </w:tcPr>
          <w:p>
            <w:pPr>
              <w:keepNext/>
              <w:spacing w:after="0"/>
            </w:pPr>
            <w:r>
              <w:rPr>
                <w:sz w:val="17"/>
              </w:rPr>
              <w:t>Criteria vague; several primary outcomes or none defined.</w:t>
            </w:r>
          </w:p>
        </w:tc>
        <w:tc>
          <w:tcPr>
            <w:tcW w:type="dxa" w:w="1361"/>
            <w:tcBorders>
              <w:top w:val="single" w:sz="4" w:color="D5DDE1"/>
              <w:left w:val="single" w:sz="4" w:color="D5DDE1"/>
              <w:bottom w:val="single" w:sz="4" w:color="D5DDE1"/>
              <w:right w:val="single" w:sz="4" w:color="D5DDE1"/>
            </w:tcBorders>
            <w:shd w:val="clear" w:color="auto" w:fill="F5F9FA"/>
          </w:tcPr>
          <w:p>
            <w:pPr>
              <w:keepNext/>
              <w:spacing w:after="0"/>
            </w:pPr>
            <w:r>
              <w:rPr>
                <w:sz w:val="17"/>
              </w:rPr>
              <w:t>Absent.</w:t>
            </w:r>
          </w:p>
        </w:tc>
      </w:tr>
      <w:tr>
        <w:trPr>
          <w:cantSplit w:val="true"/>
        </w:trPr>
        <w:tc>
          <w:tcPr>
            <w:tcW w:type="dxa" w:w="1701"/>
            <w:tcBorders>
              <w:top w:val="single" w:sz="4" w:color="D5DDE1"/>
              <w:left w:val="single" w:sz="4" w:color="D5DDE1"/>
              <w:bottom w:val="single" w:sz="4" w:color="D5DDE1"/>
              <w:right w:val="single" w:sz="4" w:color="D5DDE1"/>
            </w:tcBorders>
          </w:tcPr>
          <w:p>
            <w:pPr>
              <w:spacing w:after="0"/>
            </w:pPr>
            <w:r>
              <w:rPr>
                <w:b/>
                <w:sz w:val="17"/>
              </w:rPr>
              <w:t>6. Bias &amp; how it is reduced</w:t>
            </w:r>
          </w:p>
        </w:tc>
        <w:tc>
          <w:tcPr>
            <w:tcW w:type="dxa" w:w="2608"/>
            <w:tcBorders>
              <w:top w:val="single" w:sz="4" w:color="D5DDE1"/>
              <w:left w:val="single" w:sz="4" w:color="D5DDE1"/>
              <w:bottom w:val="single" w:sz="4" w:color="D5DDE1"/>
              <w:right w:val="single" w:sz="4" w:color="D5DDE1"/>
            </w:tcBorders>
          </w:tcPr>
          <w:p>
            <w:pPr>
              <w:spacing w:after="0"/>
            </w:pPr>
            <w:r>
              <w:rPr>
                <w:sz w:val="17"/>
              </w:rPr>
              <w:t xml:space="preserve">At least two specific threats relevant to </w:t>
            </w:r>
            <w:r>
              <w:rPr>
                <w:i/>
                <w:sz w:val="17"/>
              </w:rPr>
              <w:t>this</w:t>
            </w:r>
            <w:r>
              <w:rPr>
                <w:sz w:val="17"/>
              </w:rPr>
              <w:t xml:space="preserve"> study (e.g. confounding by indication) with a concrete step for each.</w:t>
            </w:r>
          </w:p>
        </w:tc>
        <w:tc>
          <w:tcPr>
            <w:tcW w:type="dxa" w:w="1871"/>
            <w:tcBorders>
              <w:top w:val="single" w:sz="4" w:color="D5DDE1"/>
              <w:left w:val="single" w:sz="4" w:color="D5DDE1"/>
              <w:bottom w:val="single" w:sz="4" w:color="D5DDE1"/>
              <w:right w:val="single" w:sz="4" w:color="D5DDE1"/>
            </w:tcBorders>
          </w:tcPr>
          <w:p>
            <w:pPr>
              <w:spacing w:after="0"/>
            </w:pPr>
            <w:r>
              <w:rPr>
                <w:sz w:val="17"/>
              </w:rPr>
              <w:t>Threats named with general remedies.</w:t>
            </w:r>
          </w:p>
        </w:tc>
        <w:tc>
          <w:tcPr>
            <w:tcW w:type="dxa" w:w="1871"/>
            <w:tcBorders>
              <w:top w:val="single" w:sz="4" w:color="D5DDE1"/>
              <w:left w:val="single" w:sz="4" w:color="D5DDE1"/>
              <w:bottom w:val="single" w:sz="4" w:color="D5DDE1"/>
              <w:right w:val="single" w:sz="4" w:color="D5DDE1"/>
            </w:tcBorders>
          </w:tcPr>
          <w:p>
            <w:pPr>
              <w:spacing w:after="0"/>
            </w:pPr>
            <w:r>
              <w:rPr>
                <w:sz w:val="17"/>
              </w:rPr>
              <w:t>Generic list of biases not linked to the study.</w:t>
            </w:r>
          </w:p>
        </w:tc>
        <w:tc>
          <w:tcPr>
            <w:tcW w:type="dxa" w:w="1361"/>
            <w:tcBorders>
              <w:top w:val="single" w:sz="4" w:color="D5DDE1"/>
              <w:left w:val="single" w:sz="4" w:color="D5DDE1"/>
              <w:bottom w:val="single" w:sz="4" w:color="D5DDE1"/>
              <w:right w:val="single" w:sz="4" w:color="D5DDE1"/>
            </w:tcBorders>
          </w:tcPr>
          <w:p>
            <w:pPr>
              <w:spacing w:after="0"/>
            </w:pPr>
            <w:r>
              <w:rPr>
                <w:sz w:val="17"/>
              </w:rPr>
              <w:t>No discussion of bias.</w:t>
            </w:r>
          </w:p>
        </w:tc>
      </w:tr>
    </w:tbl>
    <w:p>
      <w:pPr>
        <w:spacing w:after="80"/>
      </w:pPr>
    </w:p>
    <w:p>
      <w:pPr>
        <w:pStyle w:val="Heading2"/>
      </w:pPr>
      <w:r>
        <w:t>Part 3 — Sessions 5–6 (Data; Analyse)</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1701"/>
        <w:gridCol w:w="2608"/>
        <w:gridCol w:w="1871"/>
        <w:gridCol w:w="1871"/>
        <w:gridCol w:w="1360"/>
      </w:tblGrid>
      <w:tr>
        <w:trPr>
          <w:cantSplit w:val="true"/>
          <w:tblHeader w:val="true"/>
        </w:trPr>
        <w:tc>
          <w:tcPr>
            <w:tcW w:type="dxa" w:w="170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Criterion</w:t>
            </w:r>
          </w:p>
        </w:tc>
        <w:tc>
          <w:tcPr>
            <w:tcW w:type="dxa" w:w="260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Excellent (6)</w:t>
            </w:r>
          </w:p>
        </w:tc>
        <w:tc>
          <w:tcPr>
            <w:tcW w:type="dxa" w:w="187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Good (4)</w:t>
            </w:r>
          </w:p>
        </w:tc>
        <w:tc>
          <w:tcPr>
            <w:tcW w:type="dxa" w:w="187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Needs work (2)</w:t>
            </w:r>
          </w:p>
        </w:tc>
        <w:tc>
          <w:tcPr>
            <w:tcW w:type="dxa" w:w="136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Missing (0)</w:t>
            </w:r>
          </w:p>
        </w:tc>
      </w:tr>
      <w:tr>
        <w:trPr>
          <w:cantSplit w:val="true"/>
        </w:trPr>
        <w:tc>
          <w:tcPr>
            <w:tcW w:type="dxa" w:w="1701"/>
            <w:tcBorders>
              <w:top w:val="single" w:sz="4" w:color="D5DDE1"/>
              <w:left w:val="single" w:sz="4" w:color="D5DDE1"/>
              <w:bottom w:val="single" w:sz="4" w:color="D5DDE1"/>
              <w:right w:val="single" w:sz="4" w:color="D5DDE1"/>
            </w:tcBorders>
          </w:tcPr>
          <w:p>
            <w:pPr>
              <w:keepNext/>
              <w:spacing w:after="0"/>
            </w:pPr>
            <w:r>
              <w:rPr>
                <w:b/>
                <w:sz w:val="17"/>
              </w:rPr>
              <w:t>7. Variables, mini-CRF, data dictionary &amp; data management</w:t>
            </w:r>
          </w:p>
        </w:tc>
        <w:tc>
          <w:tcPr>
            <w:tcW w:type="dxa" w:w="2608"/>
            <w:tcBorders>
              <w:top w:val="single" w:sz="4" w:color="D5DDE1"/>
              <w:left w:val="single" w:sz="4" w:color="D5DDE1"/>
              <w:bottom w:val="single" w:sz="4" w:color="D5DDE1"/>
              <w:right w:val="single" w:sz="4" w:color="D5DDE1"/>
            </w:tcBorders>
          </w:tcPr>
          <w:p>
            <w:pPr>
              <w:keepNext/>
              <w:spacing w:after="0"/>
            </w:pPr>
            <w:r>
              <w:rPr>
                <w:sz w:val="17"/>
              </w:rPr>
              <w:t>Variables table with correct types and units; 6–10 clear CRF items consistent with the dictionary; data capture, checks, secure storage and audit trail described concretely.</w:t>
            </w:r>
          </w:p>
        </w:tc>
        <w:tc>
          <w:tcPr>
            <w:tcW w:type="dxa" w:w="1871"/>
            <w:tcBorders>
              <w:top w:val="single" w:sz="4" w:color="D5DDE1"/>
              <w:left w:val="single" w:sz="4" w:color="D5DDE1"/>
              <w:bottom w:val="single" w:sz="4" w:color="D5DDE1"/>
              <w:right w:val="single" w:sz="4" w:color="D5DDE1"/>
            </w:tcBorders>
          </w:tcPr>
          <w:p>
            <w:pPr>
              <w:keepNext/>
              <w:spacing w:after="0"/>
            </w:pPr>
            <w:r>
              <w:rPr>
                <w:sz w:val="17"/>
              </w:rPr>
              <w:t>Minor errors in types or units; CRF mostly clear; general data-quality plan.</w:t>
            </w:r>
          </w:p>
        </w:tc>
        <w:tc>
          <w:tcPr>
            <w:tcW w:type="dxa" w:w="1871"/>
            <w:tcBorders>
              <w:top w:val="single" w:sz="4" w:color="D5DDE1"/>
              <w:left w:val="single" w:sz="4" w:color="D5DDE1"/>
              <w:bottom w:val="single" w:sz="4" w:color="D5DDE1"/>
              <w:right w:val="single" w:sz="4" w:color="D5DDE1"/>
            </w:tcBorders>
          </w:tcPr>
          <w:p>
            <w:pPr>
              <w:keepNext/>
              <w:spacing w:after="0"/>
            </w:pPr>
            <w:r>
              <w:rPr>
                <w:sz w:val="17"/>
              </w:rPr>
              <w:t>CRF items ambiguous (no units or time windows); dictionary missing or inconsistent; no data-management plan.</w:t>
            </w:r>
          </w:p>
        </w:tc>
        <w:tc>
          <w:tcPr>
            <w:tcW w:type="dxa" w:w="1361"/>
            <w:tcBorders>
              <w:top w:val="single" w:sz="4" w:color="D5DDE1"/>
              <w:left w:val="single" w:sz="4" w:color="D5DDE1"/>
              <w:bottom w:val="single" w:sz="4" w:color="D5DDE1"/>
              <w:right w:val="single" w:sz="4" w:color="D5DDE1"/>
            </w:tcBorders>
          </w:tcPr>
          <w:p>
            <w:pPr>
              <w:keepNext/>
              <w:spacing w:after="0"/>
            </w:pPr>
            <w:r>
              <w:rPr>
                <w:sz w:val="17"/>
              </w:rPr>
              <w:t>Absent.</w:t>
            </w:r>
          </w:p>
        </w:tc>
      </w:tr>
      <w:tr>
        <w:trPr>
          <w:cantSplit w:val="true"/>
        </w:trPr>
        <w:tc>
          <w:tcPr>
            <w:tcW w:type="dxa" w:w="1701"/>
            <w:tcBorders>
              <w:top w:val="single" w:sz="4" w:color="D5DDE1"/>
              <w:left w:val="single" w:sz="4" w:color="D5DDE1"/>
              <w:bottom w:val="single" w:sz="4" w:color="D5DDE1"/>
              <w:right w:val="single" w:sz="4" w:color="D5DDE1"/>
            </w:tcBorders>
            <w:shd w:val="clear" w:color="auto" w:fill="F5F9FA"/>
          </w:tcPr>
          <w:p>
            <w:pPr>
              <w:spacing w:after="0"/>
            </w:pPr>
            <w:r>
              <w:rPr>
                <w:b/>
                <w:sz w:val="17"/>
              </w:rPr>
              <w:t>8. Sample size, analysis &amp; missing-data plan</w:t>
            </w:r>
          </w:p>
        </w:tc>
        <w:tc>
          <w:tcPr>
            <w:tcW w:type="dxa" w:w="2608"/>
            <w:tcBorders>
              <w:top w:val="single" w:sz="4" w:color="D5DDE1"/>
              <w:left w:val="single" w:sz="4" w:color="D5DDE1"/>
              <w:bottom w:val="single" w:sz="4" w:color="D5DDE1"/>
              <w:right w:val="single" w:sz="4" w:color="D5DDE1"/>
            </w:tcBorders>
            <w:shd w:val="clear" w:color="auto" w:fill="F5F9FA"/>
          </w:tcPr>
          <w:p>
            <w:pPr>
              <w:spacing w:after="0"/>
            </w:pPr>
            <w:r>
              <w:rPr>
                <w:sz w:val="17"/>
              </w:rPr>
              <w:t>Sample size statement with assumptions and source, or a precision target for descriptive studies; summaries and test/model match the variable types; named confounders; one pre-specified primary outcome; sensible missing-data plan (prevention, reporting, handling).</w:t>
            </w:r>
          </w:p>
        </w:tc>
        <w:tc>
          <w:tcPr>
            <w:tcW w:type="dxa" w:w="1871"/>
            <w:tcBorders>
              <w:top w:val="single" w:sz="4" w:color="D5DDE1"/>
              <w:left w:val="single" w:sz="4" w:color="D5DDE1"/>
              <w:bottom w:val="single" w:sz="4" w:color="D5DDE1"/>
              <w:right w:val="single" w:sz="4" w:color="D5DDE1"/>
            </w:tcBorders>
            <w:shd w:val="clear" w:color="auto" w:fill="F5F9FA"/>
          </w:tcPr>
          <w:p>
            <w:pPr>
              <w:spacing w:after="0"/>
            </w:pPr>
            <w:r>
              <w:rPr>
                <w:sz w:val="17"/>
              </w:rPr>
              <w:t>Sample size given with some assumptions; analysis mostly appropriate; missing data mentioned but plan thin.</w:t>
            </w:r>
          </w:p>
        </w:tc>
        <w:tc>
          <w:tcPr>
            <w:tcW w:type="dxa" w:w="1871"/>
            <w:tcBorders>
              <w:top w:val="single" w:sz="4" w:color="D5DDE1"/>
              <w:left w:val="single" w:sz="4" w:color="D5DDE1"/>
              <w:bottom w:val="single" w:sz="4" w:color="D5DDE1"/>
              <w:right w:val="single" w:sz="4" w:color="D5DDE1"/>
            </w:tcBorders>
            <w:shd w:val="clear" w:color="auto" w:fill="F5F9FA"/>
          </w:tcPr>
          <w:p>
            <w:pPr>
              <w:spacing w:after="0"/>
            </w:pPr>
            <w:r>
              <w:rPr>
                <w:sz w:val="17"/>
              </w:rPr>
              <w:t>A number without assumptions; test does not match the outcome type; no missing-data plan.</w:t>
            </w:r>
          </w:p>
        </w:tc>
        <w:tc>
          <w:tcPr>
            <w:tcW w:type="dxa" w:w="1361"/>
            <w:tcBorders>
              <w:top w:val="single" w:sz="4" w:color="D5DDE1"/>
              <w:left w:val="single" w:sz="4" w:color="D5DDE1"/>
              <w:bottom w:val="single" w:sz="4" w:color="D5DDE1"/>
              <w:right w:val="single" w:sz="4" w:color="D5DDE1"/>
            </w:tcBorders>
            <w:shd w:val="clear" w:color="auto" w:fill="F5F9FA"/>
          </w:tcPr>
          <w:p>
            <w:pPr>
              <w:spacing w:after="0"/>
            </w:pPr>
            <w:r>
              <w:rPr>
                <w:sz w:val="17"/>
              </w:rPr>
              <w:t>Absent.</w:t>
            </w:r>
          </w:p>
        </w:tc>
      </w:tr>
    </w:tbl>
    <w:p>
      <w:pPr>
        <w:spacing w:after="80"/>
      </w:pPr>
    </w:p>
    <w:p>
      <w:pPr>
        <w:pStyle w:val="Heading2"/>
      </w:pPr>
      <w:r>
        <w:t>Part 4 — Session 7 (Protect and write)</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1701"/>
        <w:gridCol w:w="2608"/>
        <w:gridCol w:w="1871"/>
        <w:gridCol w:w="1871"/>
        <w:gridCol w:w="1360"/>
      </w:tblGrid>
      <w:tr>
        <w:trPr>
          <w:cantSplit w:val="true"/>
          <w:tblHeader w:val="true"/>
        </w:trPr>
        <w:tc>
          <w:tcPr>
            <w:tcW w:type="dxa" w:w="170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Criterion</w:t>
            </w:r>
          </w:p>
        </w:tc>
        <w:tc>
          <w:tcPr>
            <w:tcW w:type="dxa" w:w="260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Excellent (6)</w:t>
            </w:r>
          </w:p>
        </w:tc>
        <w:tc>
          <w:tcPr>
            <w:tcW w:type="dxa" w:w="187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Good (4)</w:t>
            </w:r>
          </w:p>
        </w:tc>
        <w:tc>
          <w:tcPr>
            <w:tcW w:type="dxa" w:w="187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Needs work (2)</w:t>
            </w:r>
          </w:p>
        </w:tc>
        <w:tc>
          <w:tcPr>
            <w:tcW w:type="dxa" w:w="136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Missing (0)</w:t>
            </w:r>
          </w:p>
        </w:tc>
      </w:tr>
      <w:tr>
        <w:trPr>
          <w:cantSplit w:val="true"/>
        </w:trPr>
        <w:tc>
          <w:tcPr>
            <w:tcW w:type="dxa" w:w="1701"/>
            <w:tcBorders>
              <w:top w:val="single" w:sz="4" w:color="D5DDE1"/>
              <w:left w:val="single" w:sz="4" w:color="D5DDE1"/>
              <w:bottom w:val="single" w:sz="4" w:color="D5DDE1"/>
              <w:right w:val="single" w:sz="4" w:color="D5DDE1"/>
            </w:tcBorders>
          </w:tcPr>
          <w:p>
            <w:pPr>
              <w:keepNext/>
              <w:spacing w:after="0"/>
            </w:pPr>
            <w:r>
              <w:rPr>
                <w:b/>
                <w:sz w:val="17"/>
              </w:rPr>
              <w:t>9. Ethics, registration, confidentiality &amp; feasibility</w:t>
            </w:r>
          </w:p>
        </w:tc>
        <w:tc>
          <w:tcPr>
            <w:tcW w:type="dxa" w:w="2608"/>
            <w:tcBorders>
              <w:top w:val="single" w:sz="4" w:color="D5DDE1"/>
              <w:left w:val="single" w:sz="4" w:color="D5DDE1"/>
              <w:bottom w:val="single" w:sz="4" w:color="D5DDE1"/>
              <w:right w:val="single" w:sz="4" w:color="D5DDE1"/>
            </w:tcBorders>
          </w:tcPr>
          <w:p>
            <w:pPr>
              <w:keepNext/>
              <w:spacing w:after="0"/>
            </w:pPr>
            <w:r>
              <w:rPr>
                <w:sz w:val="17"/>
              </w:rPr>
              <w:t>Ethics route and appropriate consent (including patients lacking capacity where relevant); registration (where and when) or why not needed; de-identification and storage; realistic timeline (Gantt), budget headings and recruitment justified by unit numbers.</w:t>
            </w:r>
          </w:p>
        </w:tc>
        <w:tc>
          <w:tcPr>
            <w:tcW w:type="dxa" w:w="1871"/>
            <w:tcBorders>
              <w:top w:val="single" w:sz="4" w:color="D5DDE1"/>
              <w:left w:val="single" w:sz="4" w:color="D5DDE1"/>
              <w:bottom w:val="single" w:sz="4" w:color="D5DDE1"/>
              <w:right w:val="single" w:sz="4" w:color="D5DDE1"/>
            </w:tcBorders>
          </w:tcPr>
          <w:p>
            <w:pPr>
              <w:keepNext/>
              <w:spacing w:after="0"/>
            </w:pPr>
            <w:r>
              <w:rPr>
                <w:sz w:val="17"/>
              </w:rPr>
              <w:t>Most elements present; one or two thin (e.g. recruitment not justified).</w:t>
            </w:r>
          </w:p>
        </w:tc>
        <w:tc>
          <w:tcPr>
            <w:tcW w:type="dxa" w:w="1871"/>
            <w:tcBorders>
              <w:top w:val="single" w:sz="4" w:color="D5DDE1"/>
              <w:left w:val="single" w:sz="4" w:color="D5DDE1"/>
              <w:bottom w:val="single" w:sz="4" w:color="D5DDE1"/>
              <w:right w:val="single" w:sz="4" w:color="D5DDE1"/>
            </w:tcBorders>
          </w:tcPr>
          <w:p>
            <w:pPr>
              <w:keepNext/>
              <w:spacing w:after="0"/>
            </w:pPr>
            <w:r>
              <w:rPr>
                <w:sz w:val="17"/>
              </w:rPr>
              <w:t>Ethics mentioned only as "will apply for approval"; no registration; unrealistic timeline.</w:t>
            </w:r>
          </w:p>
        </w:tc>
        <w:tc>
          <w:tcPr>
            <w:tcW w:type="dxa" w:w="1361"/>
            <w:tcBorders>
              <w:top w:val="single" w:sz="4" w:color="D5DDE1"/>
              <w:left w:val="single" w:sz="4" w:color="D5DDE1"/>
              <w:bottom w:val="single" w:sz="4" w:color="D5DDE1"/>
              <w:right w:val="single" w:sz="4" w:color="D5DDE1"/>
            </w:tcBorders>
          </w:tcPr>
          <w:p>
            <w:pPr>
              <w:keepNext/>
              <w:spacing w:after="0"/>
            </w:pPr>
            <w:r>
              <w:rPr>
                <w:sz w:val="17"/>
              </w:rPr>
              <w:t>Absent.</w:t>
            </w:r>
          </w:p>
        </w:tc>
      </w:tr>
      <w:tr>
        <w:trPr>
          <w:cantSplit w:val="true"/>
        </w:trPr>
        <w:tc>
          <w:tcPr>
            <w:tcW w:type="dxa" w:w="1701"/>
            <w:tcBorders>
              <w:top w:val="single" w:sz="4" w:color="D5DDE1"/>
              <w:left w:val="single" w:sz="4" w:color="D5DDE1"/>
              <w:bottom w:val="single" w:sz="4" w:color="D5DDE1"/>
              <w:right w:val="single" w:sz="4" w:color="D5DDE1"/>
            </w:tcBorders>
            <w:shd w:val="clear" w:color="auto" w:fill="F5F9FA"/>
          </w:tcPr>
          <w:p>
            <w:pPr>
              <w:spacing w:after="0"/>
            </w:pPr>
            <w:r>
              <w:rPr>
                <w:b/>
                <w:sz w:val="17"/>
              </w:rPr>
              <w:t>10. Publication plan</w:t>
            </w:r>
          </w:p>
        </w:tc>
        <w:tc>
          <w:tcPr>
            <w:tcW w:type="dxa" w:w="2608"/>
            <w:tcBorders>
              <w:top w:val="single" w:sz="4" w:color="D5DDE1"/>
              <w:left w:val="single" w:sz="4" w:color="D5DDE1"/>
              <w:bottom w:val="single" w:sz="4" w:color="D5DDE1"/>
              <w:right w:val="single" w:sz="4" w:color="D5DDE1"/>
            </w:tcBorders>
            <w:shd w:val="clear" w:color="auto" w:fill="F5F9FA"/>
          </w:tcPr>
          <w:p>
            <w:pPr>
              <w:spacing w:after="0"/>
            </w:pPr>
            <w:r>
              <w:rPr>
                <w:sz w:val="17"/>
              </w:rPr>
              <w:t>Suitable, checked target journal (+ back-up); correct reporting guideline for the design; authors meet ICMJE criteria with CRediT roles; refined working title; structured-abstract skeleton with placeholders (no invented results) and calibrated conclusions; local dissemination.</w:t>
            </w:r>
          </w:p>
        </w:tc>
        <w:tc>
          <w:tcPr>
            <w:tcW w:type="dxa" w:w="1871"/>
            <w:tcBorders>
              <w:top w:val="single" w:sz="4" w:color="D5DDE1"/>
              <w:left w:val="single" w:sz="4" w:color="D5DDE1"/>
              <w:bottom w:val="single" w:sz="4" w:color="D5DDE1"/>
              <w:right w:val="single" w:sz="4" w:color="D5DDE1"/>
            </w:tcBorders>
            <w:shd w:val="clear" w:color="auto" w:fill="F5F9FA"/>
          </w:tcPr>
          <w:p>
            <w:pPr>
              <w:spacing w:after="0"/>
            </w:pPr>
            <w:r>
              <w:rPr>
                <w:sz w:val="17"/>
              </w:rPr>
              <w:t>Journal, guideline and authors present; abstract skeleton incomplete or roles vague.</w:t>
            </w:r>
          </w:p>
        </w:tc>
        <w:tc>
          <w:tcPr>
            <w:tcW w:type="dxa" w:w="1871"/>
            <w:tcBorders>
              <w:top w:val="single" w:sz="4" w:color="D5DDE1"/>
              <w:left w:val="single" w:sz="4" w:color="D5DDE1"/>
              <w:bottom w:val="single" w:sz="4" w:color="D5DDE1"/>
              <w:right w:val="single" w:sz="4" w:color="D5DDE1"/>
            </w:tcBorders>
            <w:shd w:val="clear" w:color="auto" w:fill="F5F9FA"/>
          </w:tcPr>
          <w:p>
            <w:pPr>
              <w:spacing w:after="0"/>
            </w:pPr>
            <w:r>
              <w:rPr>
                <w:sz w:val="17"/>
              </w:rPr>
              <w:t>Wrong reporting guideline, unchecked journal, gift authorship, or abstract with invented results or causal claims.</w:t>
            </w:r>
          </w:p>
        </w:tc>
        <w:tc>
          <w:tcPr>
            <w:tcW w:type="dxa" w:w="1361"/>
            <w:tcBorders>
              <w:top w:val="single" w:sz="4" w:color="D5DDE1"/>
              <w:left w:val="single" w:sz="4" w:color="D5DDE1"/>
              <w:bottom w:val="single" w:sz="4" w:color="D5DDE1"/>
              <w:right w:val="single" w:sz="4" w:color="D5DDE1"/>
            </w:tcBorders>
            <w:shd w:val="clear" w:color="auto" w:fill="F5F9FA"/>
          </w:tcPr>
          <w:p>
            <w:pPr>
              <w:spacing w:after="0"/>
            </w:pPr>
            <w:r>
              <w:rPr>
                <w:sz w:val="17"/>
              </w:rPr>
              <w:t>Absent.</w:t>
            </w:r>
          </w:p>
        </w:tc>
      </w:tr>
    </w:tbl>
    <w:p>
      <w:pPr>
        <w:spacing w:after="80"/>
      </w:pPr>
    </w:p>
    <w:p>
      <w:pPr>
        <w:pStyle w:val="Heading2"/>
      </w:pPr>
      <w:r>
        <w:t>Whole document</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1701"/>
        <w:gridCol w:w="2608"/>
        <w:gridCol w:w="1871"/>
        <w:gridCol w:w="1871"/>
        <w:gridCol w:w="1360"/>
      </w:tblGrid>
      <w:tr>
        <w:trPr>
          <w:cantSplit w:val="true"/>
          <w:tblHeader w:val="true"/>
        </w:trPr>
        <w:tc>
          <w:tcPr>
            <w:tcW w:type="dxa" w:w="170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Criterion</w:t>
            </w:r>
          </w:p>
        </w:tc>
        <w:tc>
          <w:tcPr>
            <w:tcW w:type="dxa" w:w="260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Excellent (10)</w:t>
            </w:r>
          </w:p>
        </w:tc>
        <w:tc>
          <w:tcPr>
            <w:tcW w:type="dxa" w:w="187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Good (7)</w:t>
            </w:r>
          </w:p>
        </w:tc>
        <w:tc>
          <w:tcPr>
            <w:tcW w:type="dxa" w:w="187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Needs work (3)</w:t>
            </w:r>
          </w:p>
        </w:tc>
        <w:tc>
          <w:tcPr>
            <w:tcW w:type="dxa" w:w="136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Missing (0)</w:t>
            </w:r>
          </w:p>
        </w:tc>
      </w:tr>
      <w:tr>
        <w:trPr>
          <w:cantSplit w:val="true"/>
        </w:trPr>
        <w:tc>
          <w:tcPr>
            <w:tcW w:type="dxa" w:w="1701"/>
            <w:tcBorders>
              <w:top w:val="single" w:sz="4" w:color="D5DDE1"/>
              <w:left w:val="single" w:sz="4" w:color="D5DDE1"/>
              <w:bottom w:val="single" w:sz="4" w:color="D5DDE1"/>
              <w:right w:val="single" w:sz="4" w:color="D5DDE1"/>
            </w:tcBorders>
          </w:tcPr>
          <w:p>
            <w:pPr>
              <w:spacing w:after="0"/>
            </w:pPr>
            <w:r>
              <w:rPr>
                <w:b/>
                <w:sz w:val="17"/>
              </w:rPr>
              <w:t>11. Coherence &amp; clarity</w:t>
            </w:r>
          </w:p>
        </w:tc>
        <w:tc>
          <w:tcPr>
            <w:tcW w:type="dxa" w:w="2608"/>
            <w:tcBorders>
              <w:top w:val="single" w:sz="4" w:color="D5DDE1"/>
              <w:left w:val="single" w:sz="4" w:color="D5DDE1"/>
              <w:bottom w:val="single" w:sz="4" w:color="D5DDE1"/>
              <w:right w:val="single" w:sz="4" w:color="D5DDE1"/>
            </w:tcBorders>
          </w:tcPr>
          <w:p>
            <w:pPr>
              <w:spacing w:after="0"/>
            </w:pPr>
            <w:r>
              <w:rPr>
                <w:sz w:val="17"/>
              </w:rPr>
              <w:t>Parts agree with each other (same question, outcome, population and title throughout); plain language; within ~6 pages; template used; references managed consistently; AI use statement if relevant.</w:t>
            </w:r>
          </w:p>
        </w:tc>
        <w:tc>
          <w:tcPr>
            <w:tcW w:type="dxa" w:w="1871"/>
            <w:tcBorders>
              <w:top w:val="single" w:sz="4" w:color="D5DDE1"/>
              <w:left w:val="single" w:sz="4" w:color="D5DDE1"/>
              <w:bottom w:val="single" w:sz="4" w:color="D5DDE1"/>
              <w:right w:val="single" w:sz="4" w:color="D5DDE1"/>
            </w:tcBorders>
          </w:tcPr>
          <w:p>
            <w:pPr>
              <w:spacing w:after="0"/>
            </w:pPr>
            <w:r>
              <w:rPr>
                <w:sz w:val="17"/>
              </w:rPr>
              <w:t>Minor inconsistencies or some wordiness.</w:t>
            </w:r>
          </w:p>
        </w:tc>
        <w:tc>
          <w:tcPr>
            <w:tcW w:type="dxa" w:w="1871"/>
            <w:tcBorders>
              <w:top w:val="single" w:sz="4" w:color="D5DDE1"/>
              <w:left w:val="single" w:sz="4" w:color="D5DDE1"/>
              <w:bottom w:val="single" w:sz="4" w:color="D5DDE1"/>
              <w:right w:val="single" w:sz="4" w:color="D5DDE1"/>
            </w:tcBorders>
          </w:tcPr>
          <w:p>
            <w:pPr>
              <w:spacing w:after="0"/>
            </w:pPr>
            <w:r>
              <w:rPr>
                <w:sz w:val="17"/>
              </w:rPr>
              <w:t>Parts contradict each other (e.g. different primary outcomes); hard to follow.</w:t>
            </w:r>
          </w:p>
        </w:tc>
        <w:tc>
          <w:tcPr>
            <w:tcW w:type="dxa" w:w="1361"/>
            <w:tcBorders>
              <w:top w:val="single" w:sz="4" w:color="D5DDE1"/>
              <w:left w:val="single" w:sz="4" w:color="D5DDE1"/>
              <w:bottom w:val="single" w:sz="4" w:color="D5DDE1"/>
              <w:right w:val="single" w:sz="4" w:color="D5DDE1"/>
            </w:tcBorders>
          </w:tcPr>
          <w:p>
            <w:pPr>
              <w:spacing w:after="0"/>
            </w:pPr>
            <w:r>
              <w:rPr>
                <w:sz w:val="17"/>
              </w:rPr>
              <w:t>Not a usable document.</w:t>
            </w:r>
          </w:p>
        </w:tc>
      </w:tr>
    </w:tbl>
    <w:p>
      <w:pPr>
        <w:spacing w:after="80"/>
      </w:pPr>
    </w:p>
    <w:p>
      <w:r>
        <w:rPr>
          <w:b/>
        </w:rPr>
        <w:t>Written proposal and publication plan subtotal:</w:t>
      </w:r>
      <w:r>
        <w:t xml:space="preserve"> ______ / 70</w:t>
      </w:r>
    </w:p>
    <w:p>
      <w:pPr>
        <w:pStyle w:val="Heading1"/>
      </w:pPr>
      <w:r>
        <w:t>B. Presentation in Session 8 (30 points)</w:t>
      </w:r>
    </w:p>
    <w:p>
      <w:r>
        <w:t xml:space="preserve">Score the 6-minute proposal presentation only; the 1-minute manuscript pitch is not scored (the manuscript has its own rubric, </w:t>
      </w:r>
      <w:r>
        <w:rPr>
          <w:rFonts w:ascii="Consolas" w:hAnsi="Consolas" w:cs="Consolas" w:eastAsia="Consolas"/>
          <w:color w:val="0B376C"/>
          <w:sz w:val="19"/>
        </w:rPr>
        <w:t>Manuscript_Rubric.pdf</w:t>
      </w:r>
      <w:r>
        <w:t>).</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1701"/>
        <w:gridCol w:w="2608"/>
        <w:gridCol w:w="1871"/>
        <w:gridCol w:w="1871"/>
        <w:gridCol w:w="1360"/>
      </w:tblGrid>
      <w:tr>
        <w:trPr>
          <w:cantSplit w:val="true"/>
          <w:tblHeader w:val="true"/>
        </w:trPr>
        <w:tc>
          <w:tcPr>
            <w:tcW w:type="dxa" w:w="170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Criterion</w:t>
            </w:r>
          </w:p>
        </w:tc>
        <w:tc>
          <w:tcPr>
            <w:tcW w:type="dxa" w:w="260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Excellent (6)</w:t>
            </w:r>
          </w:p>
        </w:tc>
        <w:tc>
          <w:tcPr>
            <w:tcW w:type="dxa" w:w="187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Good (4)</w:t>
            </w:r>
          </w:p>
        </w:tc>
        <w:tc>
          <w:tcPr>
            <w:tcW w:type="dxa" w:w="187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Needs work (2)</w:t>
            </w:r>
          </w:p>
        </w:tc>
        <w:tc>
          <w:tcPr>
            <w:tcW w:type="dxa" w:w="136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Missing (0)</w:t>
            </w:r>
          </w:p>
        </w:tc>
      </w:tr>
      <w:tr>
        <w:trPr>
          <w:cantSplit w:val="true"/>
        </w:trPr>
        <w:tc>
          <w:tcPr>
            <w:tcW w:type="dxa" w:w="1701"/>
            <w:tcBorders>
              <w:top w:val="single" w:sz="4" w:color="D5DDE1"/>
              <w:left w:val="single" w:sz="4" w:color="D5DDE1"/>
              <w:bottom w:val="single" w:sz="4" w:color="D5DDE1"/>
              <w:right w:val="single" w:sz="4" w:color="D5DDE1"/>
            </w:tcBorders>
          </w:tcPr>
          <w:p>
            <w:pPr>
              <w:keepNext/>
              <w:spacing w:after="0"/>
            </w:pPr>
            <w:r>
              <w:rPr>
                <w:b/>
                <w:sz w:val="17"/>
              </w:rPr>
              <w:t>12. Structure &amp; content</w:t>
            </w:r>
          </w:p>
        </w:tc>
        <w:tc>
          <w:tcPr>
            <w:tcW w:type="dxa" w:w="2608"/>
            <w:tcBorders>
              <w:top w:val="single" w:sz="4" w:color="D5DDE1"/>
              <w:left w:val="single" w:sz="4" w:color="D5DDE1"/>
              <w:bottom w:val="single" w:sz="4" w:color="D5DDE1"/>
              <w:right w:val="single" w:sz="4" w:color="D5DDE1"/>
            </w:tcBorders>
          </w:tcPr>
          <w:p>
            <w:pPr>
              <w:keepNext/>
              <w:spacing w:after="0"/>
            </w:pPr>
            <w:r>
              <w:rPr>
                <w:sz w:val="17"/>
              </w:rPr>
              <w:t>All 6 slides as in the guide; the key decisions (question, design, outcome, sample size, ethics, journal and reporting guideline) are visible.</w:t>
            </w:r>
          </w:p>
        </w:tc>
        <w:tc>
          <w:tcPr>
            <w:tcW w:type="dxa" w:w="1871"/>
            <w:tcBorders>
              <w:top w:val="single" w:sz="4" w:color="D5DDE1"/>
              <w:left w:val="single" w:sz="4" w:color="D5DDE1"/>
              <w:bottom w:val="single" w:sz="4" w:color="D5DDE1"/>
              <w:right w:val="single" w:sz="4" w:color="D5DDE1"/>
            </w:tcBorders>
          </w:tcPr>
          <w:p>
            <w:pPr>
              <w:keepNext/>
              <w:spacing w:after="0"/>
            </w:pPr>
            <w:r>
              <w:rPr>
                <w:sz w:val="17"/>
              </w:rPr>
              <w:t>One slide thin or one key decision missing.</w:t>
            </w:r>
          </w:p>
        </w:tc>
        <w:tc>
          <w:tcPr>
            <w:tcW w:type="dxa" w:w="1871"/>
            <w:tcBorders>
              <w:top w:val="single" w:sz="4" w:color="D5DDE1"/>
              <w:left w:val="single" w:sz="4" w:color="D5DDE1"/>
              <w:bottom w:val="single" w:sz="4" w:color="D5DDE1"/>
              <w:right w:val="single" w:sz="4" w:color="D5DDE1"/>
            </w:tcBorders>
          </w:tcPr>
          <w:p>
            <w:pPr>
              <w:keepNext/>
              <w:spacing w:after="0"/>
            </w:pPr>
            <w:r>
              <w:rPr>
                <w:sz w:val="17"/>
              </w:rPr>
              <w:t>Several parts missing or out of order.</w:t>
            </w:r>
          </w:p>
        </w:tc>
        <w:tc>
          <w:tcPr>
            <w:tcW w:type="dxa" w:w="1361"/>
            <w:tcBorders>
              <w:top w:val="single" w:sz="4" w:color="D5DDE1"/>
              <w:left w:val="single" w:sz="4" w:color="D5DDE1"/>
              <w:bottom w:val="single" w:sz="4" w:color="D5DDE1"/>
              <w:right w:val="single" w:sz="4" w:color="D5DDE1"/>
            </w:tcBorders>
          </w:tcPr>
          <w:p>
            <w:pPr>
              <w:keepNext/>
              <w:spacing w:after="0"/>
            </w:pPr>
            <w:r>
              <w:rPr>
                <w:sz w:val="17"/>
              </w:rPr>
              <w:t>Did not present.</w:t>
            </w:r>
          </w:p>
        </w:tc>
      </w:tr>
      <w:tr>
        <w:trPr>
          <w:cantSplit w:val="true"/>
        </w:trPr>
        <w:tc>
          <w:tcPr>
            <w:tcW w:type="dxa" w:w="1701"/>
            <w:tcBorders>
              <w:top w:val="single" w:sz="4" w:color="D5DDE1"/>
              <w:left w:val="single" w:sz="4" w:color="D5DDE1"/>
              <w:bottom w:val="single" w:sz="4" w:color="D5DDE1"/>
              <w:right w:val="single" w:sz="4" w:color="D5DDE1"/>
            </w:tcBorders>
            <w:shd w:val="clear" w:color="auto" w:fill="F5F9FA"/>
          </w:tcPr>
          <w:p>
            <w:pPr>
              <w:keepNext/>
              <w:spacing w:after="0"/>
            </w:pPr>
            <w:r>
              <w:rPr>
                <w:b/>
                <w:sz w:val="17"/>
              </w:rPr>
              <w:t>13. Clarity &amp; plain language</w:t>
            </w:r>
          </w:p>
        </w:tc>
        <w:tc>
          <w:tcPr>
            <w:tcW w:type="dxa" w:w="2608"/>
            <w:tcBorders>
              <w:top w:val="single" w:sz="4" w:color="D5DDE1"/>
              <w:left w:val="single" w:sz="4" w:color="D5DDE1"/>
              <w:bottom w:val="single" w:sz="4" w:color="D5DDE1"/>
              <w:right w:val="single" w:sz="4" w:color="D5DDE1"/>
            </w:tcBorders>
            <w:shd w:val="clear" w:color="auto" w:fill="F5F9FA"/>
          </w:tcPr>
          <w:p>
            <w:pPr>
              <w:keepNext/>
              <w:spacing w:after="0"/>
            </w:pPr>
            <w:r>
              <w:rPr>
                <w:sz w:val="17"/>
              </w:rPr>
              <w:t>Message understandable to every profession in the room; one message per slide.</w:t>
            </w:r>
          </w:p>
        </w:tc>
        <w:tc>
          <w:tcPr>
            <w:tcW w:type="dxa" w:w="1871"/>
            <w:tcBorders>
              <w:top w:val="single" w:sz="4" w:color="D5DDE1"/>
              <w:left w:val="single" w:sz="4" w:color="D5DDE1"/>
              <w:bottom w:val="single" w:sz="4" w:color="D5DDE1"/>
              <w:right w:val="single" w:sz="4" w:color="D5DDE1"/>
            </w:tcBorders>
            <w:shd w:val="clear" w:color="auto" w:fill="F5F9FA"/>
          </w:tcPr>
          <w:p>
            <w:pPr>
              <w:keepNext/>
              <w:spacing w:after="0"/>
            </w:pPr>
            <w:r>
              <w:rPr>
                <w:sz w:val="17"/>
              </w:rPr>
              <w:t>Mostly clear; some jargon or crowded slides.</w:t>
            </w:r>
          </w:p>
        </w:tc>
        <w:tc>
          <w:tcPr>
            <w:tcW w:type="dxa" w:w="1871"/>
            <w:tcBorders>
              <w:top w:val="single" w:sz="4" w:color="D5DDE1"/>
              <w:left w:val="single" w:sz="4" w:color="D5DDE1"/>
              <w:bottom w:val="single" w:sz="4" w:color="D5DDE1"/>
              <w:right w:val="single" w:sz="4" w:color="D5DDE1"/>
            </w:tcBorders>
            <w:shd w:val="clear" w:color="auto" w:fill="F5F9FA"/>
          </w:tcPr>
          <w:p>
            <w:pPr>
              <w:keepNext/>
              <w:spacing w:after="0"/>
            </w:pPr>
            <w:r>
              <w:rPr>
                <w:sz w:val="17"/>
              </w:rPr>
              <w:t>Hard to follow; slides read aloud.</w:t>
            </w:r>
          </w:p>
        </w:tc>
        <w:tc>
          <w:tcPr>
            <w:tcW w:type="dxa" w:w="1361"/>
            <w:tcBorders>
              <w:top w:val="single" w:sz="4" w:color="D5DDE1"/>
              <w:left w:val="single" w:sz="4" w:color="D5DDE1"/>
              <w:bottom w:val="single" w:sz="4" w:color="D5DDE1"/>
              <w:right w:val="single" w:sz="4" w:color="D5DDE1"/>
            </w:tcBorders>
            <w:shd w:val="clear" w:color="auto" w:fill="F5F9FA"/>
          </w:tcPr>
          <w:p>
            <w:pPr>
              <w:keepNext/>
              <w:spacing w:after="0"/>
            </w:pPr>
            <w:r>
              <w:rPr>
                <w:sz w:val="17"/>
              </w:rPr>
              <w:t>—</w:t>
            </w:r>
          </w:p>
        </w:tc>
      </w:tr>
      <w:tr>
        <w:trPr>
          <w:cantSplit w:val="true"/>
        </w:trPr>
        <w:tc>
          <w:tcPr>
            <w:tcW w:type="dxa" w:w="1701"/>
            <w:tcBorders>
              <w:top w:val="single" w:sz="4" w:color="D5DDE1"/>
              <w:left w:val="single" w:sz="4" w:color="D5DDE1"/>
              <w:bottom w:val="single" w:sz="4" w:color="D5DDE1"/>
              <w:right w:val="single" w:sz="4" w:color="D5DDE1"/>
            </w:tcBorders>
          </w:tcPr>
          <w:p>
            <w:pPr>
              <w:keepNext/>
              <w:spacing w:after="0"/>
            </w:pPr>
            <w:r>
              <w:rPr>
                <w:b/>
                <w:sz w:val="17"/>
              </w:rPr>
              <w:t>14. Visual design</w:t>
            </w:r>
          </w:p>
        </w:tc>
        <w:tc>
          <w:tcPr>
            <w:tcW w:type="dxa" w:w="2608"/>
            <w:tcBorders>
              <w:top w:val="single" w:sz="4" w:color="D5DDE1"/>
              <w:left w:val="single" w:sz="4" w:color="D5DDE1"/>
              <w:bottom w:val="single" w:sz="4" w:color="D5DDE1"/>
              <w:right w:val="single" w:sz="4" w:color="D5DDE1"/>
            </w:tcBorders>
          </w:tcPr>
          <w:p>
            <w:pPr>
              <w:keepNext/>
              <w:spacing w:after="0"/>
            </w:pPr>
            <w:r>
              <w:rPr>
                <w:sz w:val="17"/>
              </w:rPr>
              <w:t>Readable from the back; pictures, tables or diagrams instead of text blocks (PICO table, flow, timeline).</w:t>
            </w:r>
          </w:p>
        </w:tc>
        <w:tc>
          <w:tcPr>
            <w:tcW w:type="dxa" w:w="1871"/>
            <w:tcBorders>
              <w:top w:val="single" w:sz="4" w:color="D5DDE1"/>
              <w:left w:val="single" w:sz="4" w:color="D5DDE1"/>
              <w:bottom w:val="single" w:sz="4" w:color="D5DDE1"/>
              <w:right w:val="single" w:sz="4" w:color="D5DDE1"/>
            </w:tcBorders>
          </w:tcPr>
          <w:p>
            <w:pPr>
              <w:keepNext/>
              <w:spacing w:after="0"/>
            </w:pPr>
            <w:r>
              <w:rPr>
                <w:sz w:val="17"/>
              </w:rPr>
              <w:t>Readable; mostly text.</w:t>
            </w:r>
          </w:p>
        </w:tc>
        <w:tc>
          <w:tcPr>
            <w:tcW w:type="dxa" w:w="1871"/>
            <w:tcBorders>
              <w:top w:val="single" w:sz="4" w:color="D5DDE1"/>
              <w:left w:val="single" w:sz="4" w:color="D5DDE1"/>
              <w:bottom w:val="single" w:sz="4" w:color="D5DDE1"/>
              <w:right w:val="single" w:sz="4" w:color="D5DDE1"/>
            </w:tcBorders>
          </w:tcPr>
          <w:p>
            <w:pPr>
              <w:keepNext/>
              <w:spacing w:after="0"/>
            </w:pPr>
            <w:r>
              <w:rPr>
                <w:sz w:val="17"/>
              </w:rPr>
              <w:t>Small fonts, walls of text.</w:t>
            </w:r>
          </w:p>
        </w:tc>
        <w:tc>
          <w:tcPr>
            <w:tcW w:type="dxa" w:w="1361"/>
            <w:tcBorders>
              <w:top w:val="single" w:sz="4" w:color="D5DDE1"/>
              <w:left w:val="single" w:sz="4" w:color="D5DDE1"/>
              <w:bottom w:val="single" w:sz="4" w:color="D5DDE1"/>
              <w:right w:val="single" w:sz="4" w:color="D5DDE1"/>
            </w:tcBorders>
          </w:tcPr>
          <w:p>
            <w:pPr>
              <w:keepNext/>
              <w:spacing w:after="0"/>
            </w:pPr>
            <w:r>
              <w:rPr>
                <w:sz w:val="17"/>
              </w:rPr>
              <w:t>—</w:t>
            </w:r>
          </w:p>
        </w:tc>
      </w:tr>
      <w:tr>
        <w:trPr>
          <w:cantSplit w:val="true"/>
        </w:trPr>
        <w:tc>
          <w:tcPr>
            <w:tcW w:type="dxa" w:w="1701"/>
            <w:tcBorders>
              <w:top w:val="single" w:sz="4" w:color="D5DDE1"/>
              <w:left w:val="single" w:sz="4" w:color="D5DDE1"/>
              <w:bottom w:val="single" w:sz="4" w:color="D5DDE1"/>
              <w:right w:val="single" w:sz="4" w:color="D5DDE1"/>
            </w:tcBorders>
            <w:shd w:val="clear" w:color="auto" w:fill="F5F9FA"/>
          </w:tcPr>
          <w:p>
            <w:pPr>
              <w:keepNext/>
              <w:spacing w:after="0"/>
            </w:pPr>
            <w:r>
              <w:rPr>
                <w:b/>
                <w:sz w:val="17"/>
              </w:rPr>
              <w:t>15. Timekeeping</w:t>
            </w:r>
          </w:p>
        </w:tc>
        <w:tc>
          <w:tcPr>
            <w:tcW w:type="dxa" w:w="2608"/>
            <w:tcBorders>
              <w:top w:val="single" w:sz="4" w:color="D5DDE1"/>
              <w:left w:val="single" w:sz="4" w:color="D5DDE1"/>
              <w:bottom w:val="single" w:sz="4" w:color="D5DDE1"/>
              <w:right w:val="single" w:sz="4" w:color="D5DDE1"/>
            </w:tcBorders>
            <w:shd w:val="clear" w:color="auto" w:fill="F5F9FA"/>
          </w:tcPr>
          <w:p>
            <w:pPr>
              <w:keepNext/>
              <w:spacing w:after="0"/>
            </w:pPr>
            <w:r>
              <w:rPr>
                <w:sz w:val="17"/>
              </w:rPr>
              <w:t>Finished between 5:00 and 6:00.</w:t>
            </w:r>
          </w:p>
        </w:tc>
        <w:tc>
          <w:tcPr>
            <w:tcW w:type="dxa" w:w="1871"/>
            <w:tcBorders>
              <w:top w:val="single" w:sz="4" w:color="D5DDE1"/>
              <w:left w:val="single" w:sz="4" w:color="D5DDE1"/>
              <w:bottom w:val="single" w:sz="4" w:color="D5DDE1"/>
              <w:right w:val="single" w:sz="4" w:color="D5DDE1"/>
            </w:tcBorders>
            <w:shd w:val="clear" w:color="auto" w:fill="F5F9FA"/>
          </w:tcPr>
          <w:p>
            <w:pPr>
              <w:keepNext/>
              <w:spacing w:after="0"/>
            </w:pPr>
            <w:r>
              <w:rPr>
                <w:sz w:val="17"/>
              </w:rPr>
              <w:t>Finished by 6:30.</w:t>
            </w:r>
          </w:p>
        </w:tc>
        <w:tc>
          <w:tcPr>
            <w:tcW w:type="dxa" w:w="1871"/>
            <w:tcBorders>
              <w:top w:val="single" w:sz="4" w:color="D5DDE1"/>
              <w:left w:val="single" w:sz="4" w:color="D5DDE1"/>
              <w:bottom w:val="single" w:sz="4" w:color="D5DDE1"/>
              <w:right w:val="single" w:sz="4" w:color="D5DDE1"/>
            </w:tcBorders>
            <w:shd w:val="clear" w:color="auto" w:fill="F5F9FA"/>
          </w:tcPr>
          <w:p>
            <w:pPr>
              <w:keepNext/>
              <w:spacing w:after="0"/>
            </w:pPr>
            <w:r>
              <w:rPr>
                <w:sz w:val="17"/>
              </w:rPr>
              <w:t>Stopped by the chair at 6:30, or under 4 minutes.</w:t>
            </w:r>
          </w:p>
        </w:tc>
        <w:tc>
          <w:tcPr>
            <w:tcW w:type="dxa" w:w="1361"/>
            <w:tcBorders>
              <w:top w:val="single" w:sz="4" w:color="D5DDE1"/>
              <w:left w:val="single" w:sz="4" w:color="D5DDE1"/>
              <w:bottom w:val="single" w:sz="4" w:color="D5DDE1"/>
              <w:right w:val="single" w:sz="4" w:color="D5DDE1"/>
            </w:tcBorders>
            <w:shd w:val="clear" w:color="auto" w:fill="F5F9FA"/>
          </w:tcPr>
          <w:p>
            <w:pPr>
              <w:keepNext/>
              <w:spacing w:after="0"/>
            </w:pPr>
            <w:r>
              <w:rPr>
                <w:sz w:val="17"/>
              </w:rPr>
              <w:t>—</w:t>
            </w:r>
          </w:p>
        </w:tc>
      </w:tr>
      <w:tr>
        <w:trPr>
          <w:cantSplit w:val="true"/>
        </w:trPr>
        <w:tc>
          <w:tcPr>
            <w:tcW w:type="dxa" w:w="1701"/>
            <w:tcBorders>
              <w:top w:val="single" w:sz="4" w:color="D5DDE1"/>
              <w:left w:val="single" w:sz="4" w:color="D5DDE1"/>
              <w:bottom w:val="single" w:sz="4" w:color="D5DDE1"/>
              <w:right w:val="single" w:sz="4" w:color="D5DDE1"/>
            </w:tcBorders>
            <w:shd w:val="clear" w:color="auto" w:fill="EAF2F5"/>
          </w:tcPr>
          <w:p>
            <w:pPr>
              <w:spacing w:after="0"/>
            </w:pPr>
            <w:r>
              <w:rPr>
                <w:b/>
                <w:sz w:val="17"/>
              </w:rPr>
              <w:t>16. Questions &amp; teamwork</w:t>
            </w:r>
          </w:p>
        </w:tc>
        <w:tc>
          <w:tcPr>
            <w:tcW w:type="dxa" w:w="2608"/>
            <w:tcBorders>
              <w:top w:val="single" w:sz="4" w:color="D5DDE1"/>
              <w:left w:val="single" w:sz="4" w:color="D5DDE1"/>
              <w:bottom w:val="single" w:sz="4" w:color="D5DDE1"/>
              <w:right w:val="single" w:sz="4" w:color="D5DDE1"/>
            </w:tcBorders>
            <w:shd w:val="clear" w:color="auto" w:fill="EAF2F5"/>
          </w:tcPr>
          <w:p>
            <w:pPr>
              <w:spacing w:after="0"/>
            </w:pPr>
            <w:r>
              <w:rPr>
                <w:sz w:val="17"/>
              </w:rPr>
              <w:t>Answers questions directly and honestly; several members contribute; acknowledges limitations.</w:t>
            </w:r>
          </w:p>
        </w:tc>
        <w:tc>
          <w:tcPr>
            <w:tcW w:type="dxa" w:w="1871"/>
            <w:tcBorders>
              <w:top w:val="single" w:sz="4" w:color="D5DDE1"/>
              <w:left w:val="single" w:sz="4" w:color="D5DDE1"/>
              <w:bottom w:val="single" w:sz="4" w:color="D5DDE1"/>
              <w:right w:val="single" w:sz="4" w:color="D5DDE1"/>
            </w:tcBorders>
            <w:shd w:val="clear" w:color="auto" w:fill="EAF2F5"/>
          </w:tcPr>
          <w:p>
            <w:pPr>
              <w:spacing w:after="0"/>
            </w:pPr>
            <w:r>
              <w:rPr>
                <w:sz w:val="17"/>
              </w:rPr>
              <w:t>Answers adequately; one or two members carry the presentation.</w:t>
            </w:r>
          </w:p>
        </w:tc>
        <w:tc>
          <w:tcPr>
            <w:tcW w:type="dxa" w:w="1871"/>
            <w:tcBorders>
              <w:top w:val="single" w:sz="4" w:color="D5DDE1"/>
              <w:left w:val="single" w:sz="4" w:color="D5DDE1"/>
              <w:bottom w:val="single" w:sz="4" w:color="D5DDE1"/>
              <w:right w:val="single" w:sz="4" w:color="D5DDE1"/>
            </w:tcBorders>
            <w:shd w:val="clear" w:color="auto" w:fill="EAF2F5"/>
          </w:tcPr>
          <w:p>
            <w:pPr>
              <w:spacing w:after="0"/>
            </w:pPr>
            <w:r>
              <w:rPr>
                <w:sz w:val="17"/>
              </w:rPr>
              <w:t>Defensive or unable to answer basic questions about the design.</w:t>
            </w:r>
          </w:p>
        </w:tc>
        <w:tc>
          <w:tcPr>
            <w:tcW w:type="dxa" w:w="1361"/>
            <w:tcBorders>
              <w:top w:val="single" w:sz="4" w:color="D5DDE1"/>
              <w:left w:val="single" w:sz="4" w:color="D5DDE1"/>
              <w:bottom w:val="single" w:sz="4" w:color="D5DDE1"/>
              <w:right w:val="single" w:sz="4" w:color="D5DDE1"/>
            </w:tcBorders>
            <w:shd w:val="clear" w:color="auto" w:fill="EAF2F5"/>
          </w:tcPr>
          <w:p>
            <w:pPr>
              <w:spacing w:after="0"/>
            </w:pPr>
            <w:r>
              <w:rPr>
                <w:sz w:val="17"/>
              </w:rPr>
              <w:t>—</w:t>
            </w:r>
          </w:p>
        </w:tc>
      </w:tr>
    </w:tbl>
    <w:p>
      <w:pPr>
        <w:spacing w:after="80"/>
      </w:pPr>
    </w:p>
    <w:p>
      <w:r>
        <w:rPr>
          <w:b/>
        </w:rPr>
        <w:t>Presentation subtotal:</w:t>
      </w:r>
      <w:r>
        <w:t xml:space="preserve"> ______ / 30</w:t>
      </w:r>
    </w:p>
    <w:p>
      <w:r>
        <w:rPr>
          <w:b/>
        </w:rPr>
        <w:t>Total:</w:t>
      </w:r>
      <w:r>
        <w:t xml:space="preserve"> ______ / 100</w:t>
      </w:r>
    </w:p>
    <w:p>
      <w:pPr>
        <w:pStyle w:val="Heading2"/>
      </w:pPr>
      <w:r>
        <w:t>Guide to overall comment</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935"/>
        <w:gridCol w:w="8476"/>
      </w:tblGrid>
      <w:tr>
        <w:trPr>
          <w:cantSplit w:val="true"/>
          <w:tblHeader w:val="true"/>
        </w:trPr>
        <w:tc>
          <w:tcPr>
            <w:tcW w:type="dxa" w:w="935"/>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Total</w:t>
            </w:r>
          </w:p>
        </w:tc>
        <w:tc>
          <w:tcPr>
            <w:tcW w:type="dxa" w:w="8476"/>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Overall comment</w:t>
            </w:r>
          </w:p>
        </w:tc>
      </w:tr>
      <w:tr>
        <w:trPr>
          <w:cantSplit w:val="true"/>
        </w:trPr>
        <w:tc>
          <w:tcPr>
            <w:tcW w:type="dxa" w:w="935"/>
            <w:tcBorders>
              <w:top w:val="single" w:sz="4" w:color="D5DDE1"/>
              <w:left w:val="single" w:sz="4" w:color="D5DDE1"/>
              <w:bottom w:val="single" w:sz="4" w:color="D5DDE1"/>
              <w:right w:val="single" w:sz="4" w:color="D5DDE1"/>
            </w:tcBorders>
          </w:tcPr>
          <w:p>
            <w:pPr>
              <w:keepNext/>
              <w:spacing w:after="0"/>
            </w:pPr>
            <w:r>
              <w:rPr>
                <w:sz w:val="17"/>
              </w:rPr>
              <w:t>80–100</w:t>
            </w:r>
          </w:p>
        </w:tc>
        <w:tc>
          <w:tcPr>
            <w:tcW w:type="dxa" w:w="8476"/>
            <w:tcBorders>
              <w:top w:val="single" w:sz="4" w:color="D5DDE1"/>
              <w:left w:val="single" w:sz="4" w:color="D5DDE1"/>
              <w:bottom w:val="single" w:sz="4" w:color="D5DDE1"/>
              <w:right w:val="single" w:sz="4" w:color="D5DDE1"/>
            </w:tcBorders>
          </w:tcPr>
          <w:p>
            <w:pPr>
              <w:keepNext/>
              <w:spacing w:after="0"/>
            </w:pPr>
            <w:r>
              <w:rPr>
                <w:sz w:val="17"/>
              </w:rPr>
              <w:t>Strong proposal — ready to develop into a full protocol with the research office.</w:t>
            </w:r>
          </w:p>
        </w:tc>
      </w:tr>
      <w:tr>
        <w:trPr>
          <w:cantSplit w:val="true"/>
        </w:trPr>
        <w:tc>
          <w:tcPr>
            <w:tcW w:type="dxa" w:w="935"/>
            <w:tcBorders>
              <w:top w:val="single" w:sz="4" w:color="D5DDE1"/>
              <w:left w:val="single" w:sz="4" w:color="D5DDE1"/>
              <w:bottom w:val="single" w:sz="4" w:color="D5DDE1"/>
              <w:right w:val="single" w:sz="4" w:color="D5DDE1"/>
            </w:tcBorders>
            <w:shd w:val="clear" w:color="auto" w:fill="F5F9FA"/>
          </w:tcPr>
          <w:p>
            <w:pPr>
              <w:keepNext/>
              <w:spacing w:after="0"/>
            </w:pPr>
            <w:r>
              <w:rPr>
                <w:sz w:val="17"/>
              </w:rPr>
              <w:t>60–79</w:t>
            </w:r>
          </w:p>
        </w:tc>
        <w:tc>
          <w:tcPr>
            <w:tcW w:type="dxa" w:w="8476"/>
            <w:tcBorders>
              <w:top w:val="single" w:sz="4" w:color="D5DDE1"/>
              <w:left w:val="single" w:sz="4" w:color="D5DDE1"/>
              <w:bottom w:val="single" w:sz="4" w:color="D5DDE1"/>
              <w:right w:val="single" w:sz="4" w:color="D5DDE1"/>
            </w:tcBorders>
            <w:shd w:val="clear" w:color="auto" w:fill="F5F9FA"/>
          </w:tcPr>
          <w:p>
            <w:pPr>
              <w:keepNext/>
              <w:spacing w:after="0"/>
            </w:pPr>
            <w:r>
              <w:rPr>
                <w:sz w:val="17"/>
              </w:rPr>
              <w:t>Good proposal — revise the flagged sections before taking it further.</w:t>
            </w:r>
          </w:p>
        </w:tc>
      </w:tr>
      <w:tr>
        <w:trPr>
          <w:cantSplit w:val="true"/>
        </w:trPr>
        <w:tc>
          <w:tcPr>
            <w:tcW w:type="dxa" w:w="935"/>
            <w:tcBorders>
              <w:top w:val="single" w:sz="4" w:color="D5DDE1"/>
              <w:left w:val="single" w:sz="4" w:color="D5DDE1"/>
              <w:bottom w:val="single" w:sz="4" w:color="D5DDE1"/>
              <w:right w:val="single" w:sz="4" w:color="D5DDE1"/>
            </w:tcBorders>
          </w:tcPr>
          <w:p>
            <w:pPr>
              <w:keepNext/>
              <w:spacing w:after="0"/>
            </w:pPr>
            <w:r>
              <w:rPr>
                <w:sz w:val="17"/>
              </w:rPr>
              <w:t>40–59</w:t>
            </w:r>
          </w:p>
        </w:tc>
        <w:tc>
          <w:tcPr>
            <w:tcW w:type="dxa" w:w="8476"/>
            <w:tcBorders>
              <w:top w:val="single" w:sz="4" w:color="D5DDE1"/>
              <w:left w:val="single" w:sz="4" w:color="D5DDE1"/>
              <w:bottom w:val="single" w:sz="4" w:color="D5DDE1"/>
              <w:right w:val="single" w:sz="4" w:color="D5DDE1"/>
            </w:tcBorders>
          </w:tcPr>
          <w:p>
            <w:pPr>
              <w:keepNext/>
              <w:spacing w:after="0"/>
            </w:pPr>
            <w:r>
              <w:rPr>
                <w:sz w:val="17"/>
              </w:rPr>
              <w:t>Promising idea — the question or design needs rethinking before it can go further.</w:t>
            </w:r>
          </w:p>
        </w:tc>
      </w:tr>
      <w:tr>
        <w:trPr>
          <w:cantSplit w:val="true"/>
        </w:trPr>
        <w:tc>
          <w:tcPr>
            <w:tcW w:type="dxa" w:w="935"/>
            <w:tcBorders>
              <w:top w:val="single" w:sz="4" w:color="D5DDE1"/>
              <w:left w:val="single" w:sz="4" w:color="D5DDE1"/>
              <w:bottom w:val="single" w:sz="4" w:color="D5DDE1"/>
              <w:right w:val="single" w:sz="4" w:color="D5DDE1"/>
            </w:tcBorders>
            <w:shd w:val="clear" w:color="auto" w:fill="F5F9FA"/>
          </w:tcPr>
          <w:p>
            <w:pPr>
              <w:spacing w:after="0"/>
            </w:pPr>
            <w:r>
              <w:rPr>
                <w:sz w:val="17"/>
              </w:rPr>
              <w:t>Below 40</w:t>
            </w:r>
          </w:p>
        </w:tc>
        <w:tc>
          <w:tcPr>
            <w:tcW w:type="dxa" w:w="8476"/>
            <w:tcBorders>
              <w:top w:val="single" w:sz="4" w:color="D5DDE1"/>
              <w:left w:val="single" w:sz="4" w:color="D5DDE1"/>
              <w:bottom w:val="single" w:sz="4" w:color="D5DDE1"/>
              <w:right w:val="single" w:sz="4" w:color="D5DDE1"/>
            </w:tcBorders>
            <w:shd w:val="clear" w:color="auto" w:fill="F5F9FA"/>
          </w:tcPr>
          <w:p>
            <w:pPr>
              <w:spacing w:after="0"/>
            </w:pPr>
            <w:r>
              <w:rPr>
                <w:sz w:val="17"/>
              </w:rPr>
              <w:t>Major revision needed — meet an instructor to agree the next steps.</w:t>
            </w:r>
          </w:p>
        </w:tc>
      </w:tr>
    </w:tbl>
    <w:p>
      <w:pPr>
        <w:spacing w:after="80"/>
      </w:pPr>
    </w:p>
    <w:p>
      <w:pPr>
        <w:pStyle w:val="Heading2"/>
      </w:pPr>
      <w:r>
        <w:t>Common problems to look for (and comment on)</w:t>
      </w:r>
    </w:p>
    <w:p>
      <w:pPr>
        <w:pStyle w:val="ListBullet"/>
      </w:pPr>
      <w:r>
        <w:t>Outcome without a time point ("mortality" instead of "28-day mortality").</w:t>
      </w:r>
    </w:p>
    <w:p>
      <w:pPr>
        <w:pStyle w:val="ListBullet"/>
      </w:pPr>
      <w:r>
        <w:t>An RCT proposed where randomisation is unethical or impossible — or a cohort where a simple RCT would be feasible.</w:t>
      </w:r>
    </w:p>
    <w:p>
      <w:pPr>
        <w:pStyle w:val="ListBullet"/>
      </w:pPr>
      <w:r>
        <w:t>"We will adjust for confounders" without naming them.</w:t>
      </w:r>
    </w:p>
    <w:p>
      <w:pPr>
        <w:pStyle w:val="ListBullet"/>
      </w:pPr>
      <w:r>
        <w:t>Sample size given as a number with no assumptions, or copied from another study.</w:t>
      </w:r>
    </w:p>
    <w:p>
      <w:pPr>
        <w:pStyle w:val="ListBullet"/>
      </w:pPr>
      <w:r>
        <w:t>Recruitment that the unit cannot deliver (check the admissions per month).</w:t>
      </w:r>
    </w:p>
    <w:p>
      <w:pPr>
        <w:pStyle w:val="ListBullet"/>
      </w:pPr>
      <w:r>
        <w:t>"Consent will be obtained" for unconscious ICU patients without saying from whom.</w:t>
      </w:r>
    </w:p>
    <w:p>
      <w:pPr>
        <w:pStyle w:val="ListBullet"/>
      </w:pPr>
      <w:r>
        <w:t>CONSORT named for an observational study, or STROBE for a trial.</w:t>
      </w:r>
    </w:p>
    <w:p>
      <w:pPr>
        <w:pStyle w:val="ListBullet"/>
      </w:pPr>
      <w:r>
        <w:t>A journal chosen from an email invitation, or no check of scope and fees.</w:t>
      </w:r>
    </w:p>
    <w:p>
      <w:pPr>
        <w:pStyle w:val="ListBullet"/>
      </w:pPr>
      <w:r>
        <w:t>No registration planned for a trial, or registration "after the results".</w:t>
      </w:r>
    </w:p>
    <w:p>
      <w:pPr>
        <w:pStyle w:val="ListBullet"/>
      </w:pPr>
      <w:r>
        <w:t>Missing data ignored, or "we will exclude patients with missing data" as the only plan.</w:t>
      </w:r>
    </w:p>
    <w:p>
      <w:pPr>
        <w:pStyle w:val="ListBullet"/>
      </w:pPr>
      <w:r>
        <w:t>An abstract skeleton with invented numbers, or a conclusion that claims causation from an observational design.</w:t>
      </w:r>
    </w:p>
    <w:p>
      <w:pPr>
        <w:pStyle w:val="ListBullet"/>
      </w:pPr>
      <w:r>
        <w:t>Authors listed for seniority (gift authorship), or CRediT roles missing.</w:t>
      </w:r>
    </w:p>
    <w:p>
      <w:r>
        <w:br w:type="page"/>
      </w:r>
    </w:p>
    <w:p>
      <w:pPr>
        <w:pStyle w:val="Heading1"/>
      </w:pPr>
      <w:r>
        <w:t>Feedback form — group presentation (one per group)</w:t>
      </w:r>
    </w:p>
    <w:p>
      <w:r>
        <w:rPr>
          <w:b/>
        </w:rPr>
        <w:t>Presenting group:</w:t>
      </w:r>
      <w:r>
        <w:t xml:space="preserve"> ______  </w:t>
      </w:r>
      <w:r>
        <w:rPr>
          <w:b/>
        </w:rPr>
        <w:t>Reviewer:</w:t>
      </w:r>
      <w:r>
        <w:t xml:space="preserve"> ☐ Instructor ☐ Peer group no. ______  </w:t>
      </w:r>
      <w:r>
        <w:rPr>
          <w:b/>
        </w:rPr>
        <w:t>Date:</w:t>
      </w:r>
      <w:r>
        <w:t xml:space="preserve"> ________</w:t>
      </w:r>
    </w:p>
    <w:p>
      <w:r>
        <w:rPr>
          <w:b/>
        </w:rPr>
        <w:t>Time taken:</w:t>
      </w:r>
      <w:r>
        <w:t xml:space="preserve"> ______ min  ☐ Green ☐ Yellow ☐ Red card reached</w:t>
      </w:r>
    </w:p>
    <w:p>
      <w:pPr>
        <w:keepNext/>
      </w:pPr>
      <w:r>
        <w:rPr>
          <w:b/>
        </w:rPr>
        <w:t>Slide by slide — tick one box per slide</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6248"/>
        <w:gridCol w:w="1054"/>
        <w:gridCol w:w="1054"/>
        <w:gridCol w:w="1054"/>
      </w:tblGrid>
      <w:tr>
        <w:trPr>
          <w:cantSplit w:val="true"/>
          <w:tblHeader w:val="true"/>
        </w:trPr>
        <w:tc>
          <w:tcPr>
            <w:tcW w:type="dxa" w:w="624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Slide</w:t>
            </w:r>
          </w:p>
        </w:tc>
        <w:tc>
          <w:tcPr>
            <w:tcW w:type="dxa" w:w="1054"/>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Clear</w:t>
            </w:r>
          </w:p>
        </w:tc>
        <w:tc>
          <w:tcPr>
            <w:tcW w:type="dxa" w:w="1054"/>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Partly clear</w:t>
            </w:r>
          </w:p>
        </w:tc>
        <w:tc>
          <w:tcPr>
            <w:tcW w:type="dxa" w:w="1054"/>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Unclear / missing</w:t>
            </w:r>
          </w:p>
        </w:tc>
      </w:tr>
      <w:tr>
        <w:trPr>
          <w:cantSplit w:val="true"/>
        </w:trPr>
        <w:tc>
          <w:tcPr>
            <w:tcW w:type="dxa" w:w="6248"/>
            <w:tcBorders>
              <w:top w:val="single" w:sz="4" w:color="D5DDE1"/>
              <w:left w:val="single" w:sz="4" w:color="D5DDE1"/>
              <w:bottom w:val="single" w:sz="4" w:color="D5DDE1"/>
              <w:right w:val="single" w:sz="4" w:color="D5DDE1"/>
            </w:tcBorders>
          </w:tcPr>
          <w:p>
            <w:pPr>
              <w:keepNext/>
              <w:spacing w:after="0"/>
            </w:pPr>
            <w:r>
              <w:rPr>
                <w:sz w:val="17"/>
              </w:rPr>
              <w:t>1. Title &amp; team</w:t>
            </w:r>
          </w:p>
        </w:tc>
        <w:tc>
          <w:tcPr>
            <w:tcW w:type="dxa" w:w="1054"/>
            <w:tcBorders>
              <w:top w:val="single" w:sz="4" w:color="D5DDE1"/>
              <w:left w:val="single" w:sz="4" w:color="D5DDE1"/>
              <w:bottom w:val="single" w:sz="4" w:color="D5DDE1"/>
              <w:right w:val="single" w:sz="4" w:color="D5DDE1"/>
            </w:tcBorders>
          </w:tcPr>
          <w:p>
            <w:pPr>
              <w:keepNext/>
              <w:spacing w:after="0"/>
            </w:pPr>
            <w:r>
              <w:rPr>
                <w:sz w:val="17"/>
              </w:rPr>
              <w:t>☐</w:t>
            </w:r>
          </w:p>
        </w:tc>
        <w:tc>
          <w:tcPr>
            <w:tcW w:type="dxa" w:w="1054"/>
            <w:tcBorders>
              <w:top w:val="single" w:sz="4" w:color="D5DDE1"/>
              <w:left w:val="single" w:sz="4" w:color="D5DDE1"/>
              <w:bottom w:val="single" w:sz="4" w:color="D5DDE1"/>
              <w:right w:val="single" w:sz="4" w:color="D5DDE1"/>
            </w:tcBorders>
          </w:tcPr>
          <w:p>
            <w:pPr>
              <w:keepNext/>
              <w:spacing w:after="0"/>
            </w:pPr>
            <w:r>
              <w:rPr>
                <w:sz w:val="17"/>
              </w:rPr>
              <w:t>☐</w:t>
            </w:r>
          </w:p>
        </w:tc>
        <w:tc>
          <w:tcPr>
            <w:tcW w:type="dxa" w:w="1054"/>
            <w:tcBorders>
              <w:top w:val="single" w:sz="4" w:color="D5DDE1"/>
              <w:left w:val="single" w:sz="4" w:color="D5DDE1"/>
              <w:bottom w:val="single" w:sz="4" w:color="D5DDE1"/>
              <w:right w:val="single" w:sz="4" w:color="D5DDE1"/>
            </w:tcBorders>
          </w:tcPr>
          <w:p>
            <w:pPr>
              <w:keepNext/>
              <w:spacing w:after="0"/>
            </w:pPr>
            <w:r>
              <w:rPr>
                <w:sz w:val="17"/>
              </w:rPr>
              <w:t>☐</w:t>
            </w:r>
          </w:p>
        </w:tc>
      </w:tr>
      <w:tr>
        <w:trPr>
          <w:cantSplit w:val="true"/>
        </w:trPr>
        <w:tc>
          <w:tcPr>
            <w:tcW w:type="dxa" w:w="6248"/>
            <w:tcBorders>
              <w:top w:val="single" w:sz="4" w:color="D5DDE1"/>
              <w:left w:val="single" w:sz="4" w:color="D5DDE1"/>
              <w:bottom w:val="single" w:sz="4" w:color="D5DDE1"/>
              <w:right w:val="single" w:sz="4" w:color="D5DDE1"/>
            </w:tcBorders>
            <w:shd w:val="clear" w:color="auto" w:fill="F5F9FA"/>
          </w:tcPr>
          <w:p>
            <w:pPr>
              <w:keepNext/>
              <w:spacing w:after="0"/>
            </w:pPr>
            <w:r>
              <w:rPr>
                <w:sz w:val="17"/>
              </w:rPr>
              <w:t>2. Problem &amp; PICO</w:t>
            </w:r>
          </w:p>
        </w:tc>
        <w:tc>
          <w:tcPr>
            <w:tcW w:type="dxa" w:w="1054"/>
            <w:tcBorders>
              <w:top w:val="single" w:sz="4" w:color="D5DDE1"/>
              <w:left w:val="single" w:sz="4" w:color="D5DDE1"/>
              <w:bottom w:val="single" w:sz="4" w:color="D5DDE1"/>
              <w:right w:val="single" w:sz="4" w:color="D5DDE1"/>
            </w:tcBorders>
            <w:shd w:val="clear" w:color="auto" w:fill="F5F9FA"/>
          </w:tcPr>
          <w:p>
            <w:pPr>
              <w:keepNext/>
              <w:spacing w:after="0"/>
            </w:pPr>
            <w:r>
              <w:rPr>
                <w:sz w:val="17"/>
              </w:rPr>
              <w:t>☐</w:t>
            </w:r>
          </w:p>
        </w:tc>
        <w:tc>
          <w:tcPr>
            <w:tcW w:type="dxa" w:w="1054"/>
            <w:tcBorders>
              <w:top w:val="single" w:sz="4" w:color="D5DDE1"/>
              <w:left w:val="single" w:sz="4" w:color="D5DDE1"/>
              <w:bottom w:val="single" w:sz="4" w:color="D5DDE1"/>
              <w:right w:val="single" w:sz="4" w:color="D5DDE1"/>
            </w:tcBorders>
            <w:shd w:val="clear" w:color="auto" w:fill="F5F9FA"/>
          </w:tcPr>
          <w:p>
            <w:pPr>
              <w:keepNext/>
              <w:spacing w:after="0"/>
            </w:pPr>
            <w:r>
              <w:rPr>
                <w:sz w:val="17"/>
              </w:rPr>
              <w:t>☐</w:t>
            </w:r>
          </w:p>
        </w:tc>
        <w:tc>
          <w:tcPr>
            <w:tcW w:type="dxa" w:w="1054"/>
            <w:tcBorders>
              <w:top w:val="single" w:sz="4" w:color="D5DDE1"/>
              <w:left w:val="single" w:sz="4" w:color="D5DDE1"/>
              <w:bottom w:val="single" w:sz="4" w:color="D5DDE1"/>
              <w:right w:val="single" w:sz="4" w:color="D5DDE1"/>
            </w:tcBorders>
            <w:shd w:val="clear" w:color="auto" w:fill="F5F9FA"/>
          </w:tcPr>
          <w:p>
            <w:pPr>
              <w:keepNext/>
              <w:spacing w:after="0"/>
            </w:pPr>
            <w:r>
              <w:rPr>
                <w:sz w:val="17"/>
              </w:rPr>
              <w:t>☐</w:t>
            </w:r>
          </w:p>
        </w:tc>
      </w:tr>
      <w:tr>
        <w:trPr>
          <w:cantSplit w:val="true"/>
        </w:trPr>
        <w:tc>
          <w:tcPr>
            <w:tcW w:type="dxa" w:w="6248"/>
            <w:tcBorders>
              <w:top w:val="single" w:sz="4" w:color="D5DDE1"/>
              <w:left w:val="single" w:sz="4" w:color="D5DDE1"/>
              <w:bottom w:val="single" w:sz="4" w:color="D5DDE1"/>
              <w:right w:val="single" w:sz="4" w:color="D5DDE1"/>
            </w:tcBorders>
          </w:tcPr>
          <w:p>
            <w:pPr>
              <w:keepNext/>
              <w:spacing w:after="0"/>
            </w:pPr>
            <w:r>
              <w:rPr>
                <w:sz w:val="17"/>
              </w:rPr>
              <w:t>3. Design &amp; participants</w:t>
            </w:r>
          </w:p>
        </w:tc>
        <w:tc>
          <w:tcPr>
            <w:tcW w:type="dxa" w:w="1054"/>
            <w:tcBorders>
              <w:top w:val="single" w:sz="4" w:color="D5DDE1"/>
              <w:left w:val="single" w:sz="4" w:color="D5DDE1"/>
              <w:bottom w:val="single" w:sz="4" w:color="D5DDE1"/>
              <w:right w:val="single" w:sz="4" w:color="D5DDE1"/>
            </w:tcBorders>
          </w:tcPr>
          <w:p>
            <w:pPr>
              <w:keepNext/>
              <w:spacing w:after="0"/>
            </w:pPr>
            <w:r>
              <w:rPr>
                <w:sz w:val="17"/>
              </w:rPr>
              <w:t>☐</w:t>
            </w:r>
          </w:p>
        </w:tc>
        <w:tc>
          <w:tcPr>
            <w:tcW w:type="dxa" w:w="1054"/>
            <w:tcBorders>
              <w:top w:val="single" w:sz="4" w:color="D5DDE1"/>
              <w:left w:val="single" w:sz="4" w:color="D5DDE1"/>
              <w:bottom w:val="single" w:sz="4" w:color="D5DDE1"/>
              <w:right w:val="single" w:sz="4" w:color="D5DDE1"/>
            </w:tcBorders>
          </w:tcPr>
          <w:p>
            <w:pPr>
              <w:keepNext/>
              <w:spacing w:after="0"/>
            </w:pPr>
            <w:r>
              <w:rPr>
                <w:sz w:val="17"/>
              </w:rPr>
              <w:t>☐</w:t>
            </w:r>
          </w:p>
        </w:tc>
        <w:tc>
          <w:tcPr>
            <w:tcW w:type="dxa" w:w="1054"/>
            <w:tcBorders>
              <w:top w:val="single" w:sz="4" w:color="D5DDE1"/>
              <w:left w:val="single" w:sz="4" w:color="D5DDE1"/>
              <w:bottom w:val="single" w:sz="4" w:color="D5DDE1"/>
              <w:right w:val="single" w:sz="4" w:color="D5DDE1"/>
            </w:tcBorders>
          </w:tcPr>
          <w:p>
            <w:pPr>
              <w:keepNext/>
              <w:spacing w:after="0"/>
            </w:pPr>
            <w:r>
              <w:rPr>
                <w:sz w:val="17"/>
              </w:rPr>
              <w:t>☐</w:t>
            </w:r>
          </w:p>
        </w:tc>
      </w:tr>
      <w:tr>
        <w:trPr>
          <w:cantSplit w:val="true"/>
        </w:trPr>
        <w:tc>
          <w:tcPr>
            <w:tcW w:type="dxa" w:w="6248"/>
            <w:tcBorders>
              <w:top w:val="single" w:sz="4" w:color="D5DDE1"/>
              <w:left w:val="single" w:sz="4" w:color="D5DDE1"/>
              <w:bottom w:val="single" w:sz="4" w:color="D5DDE1"/>
              <w:right w:val="single" w:sz="4" w:color="D5DDE1"/>
            </w:tcBorders>
            <w:shd w:val="clear" w:color="auto" w:fill="F5F9FA"/>
          </w:tcPr>
          <w:p>
            <w:pPr>
              <w:keepNext/>
              <w:spacing w:after="0"/>
            </w:pPr>
            <w:r>
              <w:rPr>
                <w:sz w:val="17"/>
              </w:rPr>
              <w:t>4. Data &amp; analysis plan</w:t>
            </w:r>
          </w:p>
        </w:tc>
        <w:tc>
          <w:tcPr>
            <w:tcW w:type="dxa" w:w="1054"/>
            <w:tcBorders>
              <w:top w:val="single" w:sz="4" w:color="D5DDE1"/>
              <w:left w:val="single" w:sz="4" w:color="D5DDE1"/>
              <w:bottom w:val="single" w:sz="4" w:color="D5DDE1"/>
              <w:right w:val="single" w:sz="4" w:color="D5DDE1"/>
            </w:tcBorders>
            <w:shd w:val="clear" w:color="auto" w:fill="F5F9FA"/>
          </w:tcPr>
          <w:p>
            <w:pPr>
              <w:keepNext/>
              <w:spacing w:after="0"/>
            </w:pPr>
            <w:r>
              <w:rPr>
                <w:sz w:val="17"/>
              </w:rPr>
              <w:t>☐</w:t>
            </w:r>
          </w:p>
        </w:tc>
        <w:tc>
          <w:tcPr>
            <w:tcW w:type="dxa" w:w="1054"/>
            <w:tcBorders>
              <w:top w:val="single" w:sz="4" w:color="D5DDE1"/>
              <w:left w:val="single" w:sz="4" w:color="D5DDE1"/>
              <w:bottom w:val="single" w:sz="4" w:color="D5DDE1"/>
              <w:right w:val="single" w:sz="4" w:color="D5DDE1"/>
            </w:tcBorders>
            <w:shd w:val="clear" w:color="auto" w:fill="F5F9FA"/>
          </w:tcPr>
          <w:p>
            <w:pPr>
              <w:keepNext/>
              <w:spacing w:after="0"/>
            </w:pPr>
            <w:r>
              <w:rPr>
                <w:sz w:val="17"/>
              </w:rPr>
              <w:t>☐</w:t>
            </w:r>
          </w:p>
        </w:tc>
        <w:tc>
          <w:tcPr>
            <w:tcW w:type="dxa" w:w="1054"/>
            <w:tcBorders>
              <w:top w:val="single" w:sz="4" w:color="D5DDE1"/>
              <w:left w:val="single" w:sz="4" w:color="D5DDE1"/>
              <w:bottom w:val="single" w:sz="4" w:color="D5DDE1"/>
              <w:right w:val="single" w:sz="4" w:color="D5DDE1"/>
            </w:tcBorders>
            <w:shd w:val="clear" w:color="auto" w:fill="F5F9FA"/>
          </w:tcPr>
          <w:p>
            <w:pPr>
              <w:keepNext/>
              <w:spacing w:after="0"/>
            </w:pPr>
            <w:r>
              <w:rPr>
                <w:sz w:val="17"/>
              </w:rPr>
              <w:t>☐</w:t>
            </w:r>
          </w:p>
        </w:tc>
      </w:tr>
      <w:tr>
        <w:trPr>
          <w:cantSplit w:val="true"/>
        </w:trPr>
        <w:tc>
          <w:tcPr>
            <w:tcW w:type="dxa" w:w="6248"/>
            <w:tcBorders>
              <w:top w:val="single" w:sz="4" w:color="D5DDE1"/>
              <w:left w:val="single" w:sz="4" w:color="D5DDE1"/>
              <w:bottom w:val="single" w:sz="4" w:color="D5DDE1"/>
              <w:right w:val="single" w:sz="4" w:color="D5DDE1"/>
            </w:tcBorders>
          </w:tcPr>
          <w:p>
            <w:pPr>
              <w:keepNext/>
              <w:spacing w:after="0"/>
            </w:pPr>
            <w:r>
              <w:rPr>
                <w:sz w:val="17"/>
              </w:rPr>
              <w:t>5. Ethics &amp; feasibility</w:t>
            </w:r>
          </w:p>
        </w:tc>
        <w:tc>
          <w:tcPr>
            <w:tcW w:type="dxa" w:w="1054"/>
            <w:tcBorders>
              <w:top w:val="single" w:sz="4" w:color="D5DDE1"/>
              <w:left w:val="single" w:sz="4" w:color="D5DDE1"/>
              <w:bottom w:val="single" w:sz="4" w:color="D5DDE1"/>
              <w:right w:val="single" w:sz="4" w:color="D5DDE1"/>
            </w:tcBorders>
          </w:tcPr>
          <w:p>
            <w:pPr>
              <w:keepNext/>
              <w:spacing w:after="0"/>
            </w:pPr>
            <w:r>
              <w:rPr>
                <w:sz w:val="17"/>
              </w:rPr>
              <w:t>☐</w:t>
            </w:r>
          </w:p>
        </w:tc>
        <w:tc>
          <w:tcPr>
            <w:tcW w:type="dxa" w:w="1054"/>
            <w:tcBorders>
              <w:top w:val="single" w:sz="4" w:color="D5DDE1"/>
              <w:left w:val="single" w:sz="4" w:color="D5DDE1"/>
              <w:bottom w:val="single" w:sz="4" w:color="D5DDE1"/>
              <w:right w:val="single" w:sz="4" w:color="D5DDE1"/>
            </w:tcBorders>
          </w:tcPr>
          <w:p>
            <w:pPr>
              <w:keepNext/>
              <w:spacing w:after="0"/>
            </w:pPr>
            <w:r>
              <w:rPr>
                <w:sz w:val="17"/>
              </w:rPr>
              <w:t>☐</w:t>
            </w:r>
          </w:p>
        </w:tc>
        <w:tc>
          <w:tcPr>
            <w:tcW w:type="dxa" w:w="1054"/>
            <w:tcBorders>
              <w:top w:val="single" w:sz="4" w:color="D5DDE1"/>
              <w:left w:val="single" w:sz="4" w:color="D5DDE1"/>
              <w:bottom w:val="single" w:sz="4" w:color="D5DDE1"/>
              <w:right w:val="single" w:sz="4" w:color="D5DDE1"/>
            </w:tcBorders>
          </w:tcPr>
          <w:p>
            <w:pPr>
              <w:keepNext/>
              <w:spacing w:after="0"/>
            </w:pPr>
            <w:r>
              <w:rPr>
                <w:sz w:val="17"/>
              </w:rPr>
              <w:t>☐</w:t>
            </w:r>
          </w:p>
        </w:tc>
      </w:tr>
      <w:tr>
        <w:trPr>
          <w:cantSplit w:val="true"/>
        </w:trPr>
        <w:tc>
          <w:tcPr>
            <w:tcW w:type="dxa" w:w="6248"/>
            <w:tcBorders>
              <w:top w:val="single" w:sz="4" w:color="D5DDE1"/>
              <w:left w:val="single" w:sz="4" w:color="D5DDE1"/>
              <w:bottom w:val="single" w:sz="4" w:color="D5DDE1"/>
              <w:right w:val="single" w:sz="4" w:color="D5DDE1"/>
            </w:tcBorders>
            <w:shd w:val="clear" w:color="auto" w:fill="F5F9FA"/>
          </w:tcPr>
          <w:p>
            <w:pPr>
              <w:spacing w:after="0"/>
            </w:pPr>
            <w:r>
              <w:rPr>
                <w:sz w:val="17"/>
              </w:rPr>
              <w:t>6. Publication plan &amp; impact</w:t>
            </w:r>
          </w:p>
        </w:tc>
        <w:tc>
          <w:tcPr>
            <w:tcW w:type="dxa" w:w="1054"/>
            <w:tcBorders>
              <w:top w:val="single" w:sz="4" w:color="D5DDE1"/>
              <w:left w:val="single" w:sz="4" w:color="D5DDE1"/>
              <w:bottom w:val="single" w:sz="4" w:color="D5DDE1"/>
              <w:right w:val="single" w:sz="4" w:color="D5DDE1"/>
            </w:tcBorders>
            <w:shd w:val="clear" w:color="auto" w:fill="F5F9FA"/>
          </w:tcPr>
          <w:p>
            <w:pPr>
              <w:spacing w:after="0"/>
            </w:pPr>
            <w:r>
              <w:rPr>
                <w:sz w:val="17"/>
              </w:rPr>
              <w:t>☐</w:t>
            </w:r>
          </w:p>
        </w:tc>
        <w:tc>
          <w:tcPr>
            <w:tcW w:type="dxa" w:w="1054"/>
            <w:tcBorders>
              <w:top w:val="single" w:sz="4" w:color="D5DDE1"/>
              <w:left w:val="single" w:sz="4" w:color="D5DDE1"/>
              <w:bottom w:val="single" w:sz="4" w:color="D5DDE1"/>
              <w:right w:val="single" w:sz="4" w:color="D5DDE1"/>
            </w:tcBorders>
            <w:shd w:val="clear" w:color="auto" w:fill="F5F9FA"/>
          </w:tcPr>
          <w:p>
            <w:pPr>
              <w:spacing w:after="0"/>
            </w:pPr>
            <w:r>
              <w:rPr>
                <w:sz w:val="17"/>
              </w:rPr>
              <w:t>☐</w:t>
            </w:r>
          </w:p>
        </w:tc>
        <w:tc>
          <w:tcPr>
            <w:tcW w:type="dxa" w:w="1054"/>
            <w:tcBorders>
              <w:top w:val="single" w:sz="4" w:color="D5DDE1"/>
              <w:left w:val="single" w:sz="4" w:color="D5DDE1"/>
              <w:bottom w:val="single" w:sz="4" w:color="D5DDE1"/>
              <w:right w:val="single" w:sz="4" w:color="D5DDE1"/>
            </w:tcBorders>
            <w:shd w:val="clear" w:color="auto" w:fill="F5F9FA"/>
          </w:tcPr>
          <w:p>
            <w:pPr>
              <w:spacing w:after="0"/>
            </w:pPr>
            <w:r>
              <w:rPr>
                <w:sz w:val="17"/>
              </w:rPr>
              <w:t>☐</w:t>
            </w:r>
          </w:p>
        </w:tc>
      </w:tr>
    </w:tbl>
    <w:p>
      <w:pPr>
        <w:spacing w:after="80"/>
      </w:pPr>
    </w:p>
    <w:p>
      <w:pPr>
        <w:keepNext/>
      </w:pPr>
      <w:r>
        <w:rPr>
          <w:b/>
        </w:rPr>
        <w:t>Star 1 — something specific that was strong:</w:t>
      </w:r>
    </w:p>
    <w:p>
      <w:pPr>
        <w:spacing w:after="200"/>
      </w:pPr>
      <w:r>
        <w:t>______________________________________________________________________________</w:t>
      </w:r>
    </w:p>
    <w:p>
      <w:pPr>
        <w:keepNext/>
      </w:pPr>
      <w:r>
        <w:rPr>
          <w:b/>
        </w:rPr>
        <w:t>Star 2 — something else that was strong:</w:t>
      </w:r>
    </w:p>
    <w:p>
      <w:pPr>
        <w:spacing w:after="200"/>
      </w:pPr>
      <w:r>
        <w:t>______________________________________________________________________________</w:t>
      </w:r>
    </w:p>
    <w:p>
      <w:pPr>
        <w:keepNext/>
      </w:pPr>
      <w:r>
        <w:rPr>
          <w:b/>
        </w:rPr>
        <w:t>Wish — the one change that would most improve the written proposal:</w:t>
      </w:r>
    </w:p>
    <w:p>
      <w:pPr>
        <w:spacing w:after="200"/>
      </w:pPr>
      <w:r>
        <w:t>______________________________________________________________________________</w:t>
      </w:r>
    </w:p>
    <w:p>
      <w:pPr>
        <w:spacing w:after="200"/>
      </w:pPr>
      <w:r>
        <w:t>______________________________________________________________________________</w:t>
      </w:r>
    </w:p>
    <w:p>
      <w:pPr>
        <w:keepNext/>
      </w:pPr>
      <w:r>
        <w:rPr>
          <w:b/>
        </w:rPr>
        <w:t>One question we would ask the group:</w:t>
      </w:r>
    </w:p>
    <w:p>
      <w:pPr>
        <w:spacing w:after="200"/>
      </w:pPr>
      <w:r>
        <w:t>______________________________________________________________________________</w:t>
      </w:r>
    </w:p>
    <w:p>
      <w:r>
        <w:rPr>
          <w:b/>
        </w:rPr>
        <w:t>Instructor only — presentation score (criteria 12–16):</w:t>
      </w:r>
      <w:r>
        <w:t xml:space="preserve"> ___ + ___ + ___ + ___ + ___ = ______ / 30</w:t>
      </w:r>
    </w:p>
    <w:sectPr w:rsidR="00FC693F" w:rsidRPr="0006063C" w:rsidSect="00034616">
      <w:headerReference w:type="default" r:id="rId9"/>
      <w:footerReference w:type="default" r:id="rId10"/>
      <w:pgSz w:w="11906" w:h="16838"/>
      <w:pgMar w:top="1474" w:right="1247" w:bottom="1361"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Pr>
        <w:color w:val="8A99A3"/>
        <w:sz w:val="16"/>
      </w:rPr>
      <w:t xml:space="preserve">Neudata Consulting Ltd · </w:t>
    </w:r>
    <w:r>
      <w:rPr>
        <w:i/>
        <w:color w:val="8A99A3"/>
        <w:sz w:val="16"/>
      </w:rPr>
      <w:t>Insight. Impact. Innovation.</w:t>
    </w:r>
    <w:r>
      <w:tab/>
    </w:r>
    <w:r>
      <w:rPr>
        <w:color w:val="8A99A3"/>
        <w:sz w:val="16"/>
      </w:rPr>
      <w:fldChar w:fldCharType="begin"/>
      <w:instrText xml:space="preserve"> PAGE </w:instrText>
      <w:fldChar w:fldCharType="separate"/>
      <w:t>1</w:t>
      <w:fldChar w:fldCharType="end"/>
    </w:r>
    <w:r>
      <w:rPr>
        <w:color w:val="8A99A3"/>
        <w:sz w:val="16"/>
      </w:rPr>
      <w:t xml:space="preserve"> / </w:t>
    </w:r>
    <w:r>
      <w:rPr>
        <w:color w:val="8A99A3"/>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055F56"/>
      </w:pBdr>
      <w:tabs>
        <w:tab w:pos="9411" w:val="right"/>
      </w:tabs>
    </w:pPr>
    <w:r>
      <w:rPr>
        <w:color w:val="04242F"/>
        <w:sz w:val="16"/>
      </w:rPr>
      <w:t>Foundations of Clinical Research — Level 1  ·  Proposal rubric and feedback form</w:t>
    </w:r>
    <w:r>
      <w:tab/>
      <w:drawing>
        <wp:inline xmlns:a="http://schemas.openxmlformats.org/drawingml/2006/main" xmlns:pic="http://schemas.openxmlformats.org/drawingml/2006/picture">
          <wp:extent cx="493269" cy="342000"/>
          <wp:docPr id="1" name="Picture 1"/>
          <wp:cNvGraphicFramePr>
            <a:graphicFrameLocks noChangeAspect="1"/>
          </wp:cNvGraphicFramePr>
          <a:graphic>
            <a:graphicData uri="http://schemas.openxmlformats.org/drawingml/2006/picture">
              <pic:pic>
                <pic:nvPicPr>
                  <pic:cNvPr id="0" name="neudata-logo.png"/>
                  <pic:cNvPicPr/>
                </pic:nvPicPr>
                <pic:blipFill>
                  <a:blip r:embed="rId1"/>
                  <a:stretch>
                    <a:fillRect/>
                  </a:stretch>
                </pic:blipFill>
                <pic:spPr>
                  <a:xfrm>
                    <a:off x="0" y="0"/>
                    <a:ext cx="493269" cy="342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color w:val="1F2D33"/>
      <w:sz w:val="21"/>
    </w:rPr>
  </w:style>
  <w:style w:type="paragraph" w:styleId="Header">
    <w:name w:val="header"/>
    <w:basedOn w:val="Normal"/>
    <w:link w:val="HeaderChar"/>
    <w:uiPriority w:val="99"/>
    <w:unhideWhenUsed/>
    <w:rsid w:val="00E618BF"/>
    <w:pPr>
      <w:tabs>
        <w:tab w:pos="9411" w:val="right"/>
      </w:tabs>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411" w:val="right"/>
      </w:tabs>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0" w:space="4" w:color="055F56"/>
      </w:pBdr>
      <w:spacing w:before="360" w:after="120"/>
      <w:outlineLvl w:val="0"/>
    </w:pPr>
    <w:rPr>
      <w:rFonts w:ascii="Century Gothic" w:hAnsi="Century Gothic" w:cs="Century Gothic" w:eastAsia="Century Gothic"/>
      <w:b/>
      <w:bCs/>
      <w:i w:val="0"/>
      <w:color w:val="04242F"/>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entury Gothic" w:hAnsi="Century Gothic" w:cs="Century Gothic" w:eastAsia="Century Gothic"/>
      <w:b/>
      <w:bCs/>
      <w:i w:val="0"/>
      <w:color w:val="0B376C"/>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entury Gothic" w:hAnsi="Century Gothic" w:cs="Century Gothic" w:eastAsia="Century Gothic"/>
      <w:b/>
      <w:bCs/>
      <w:i w:val="0"/>
      <w:color w:val="055F5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Century Gothic" w:hAnsi="Century Gothic" w:cs="Century Gothic" w:eastAsia="Century Gothic"/>
      <w:b/>
      <w:color w:val="04242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entury Gothic" w:hAnsi="Century Gothic" w:cs="Century Gothic" w:eastAsia="Century Gothic"/>
      <w:b w:val="0"/>
      <w:i w:val="0"/>
      <w:iCs/>
      <w:color w:val="055F5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eastAsia="Arial"/>
      <w:color w:val="1F2D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s="Arial" w:eastAsia="Arial"/>
      <w:color w:val="1F2D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val="0"/>
      <w:bCs/>
      <w:i/>
      <w:color w:val="04242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Findings">
    <w:name w:val="Key Findings"/>
    <w:basedOn w:val="Normal"/>
    <w:pPr>
      <w:pBdr>
        <w:left w:val="single" w:sz="30" w:space="8" w:color="055F56"/>
      </w:pBdr>
      <w:shd w:val="clear" w:color="auto" w:fill="EAF2F5"/>
      <w:ind w:left="198"/>
    </w:pPr>
    <w:rPr>
      <w:rFonts w:ascii="Arial" w:hAnsi="Arial" w:cs="Arial" w:eastAsia="Arial"/>
      <w:color w:val="04242F"/>
      <w:sz w:val="21"/>
    </w:rPr>
  </w:style>
  <w:style w:type="paragraph" w:customStyle="1" w:styleId="NeudataSmall">
    <w:name w:val="Neudata Small"/>
    <w:basedOn w:val="Normal"/>
    <w:pPr>
      <w:spacing w:after="0"/>
    </w:pPr>
    <w:rPr>
      <w:rFonts w:ascii="Arial" w:hAnsi="Arial" w:cs="Arial" w:eastAsia="Arial"/>
      <w:color w:val="8A99A3"/>
      <w:sz w:val="17"/>
    </w:rPr>
  </w:style>
  <w:style w:type="character" w:customStyle="1" w:styleId="NeudataLabel">
    <w:name w:val="Neudata Label"/>
    <w:rPr>
      <w:rFonts w:ascii="Century Gothic" w:hAnsi="Century Gothic" w:cs="Century Gothic" w:eastAsia="Century Gothic"/>
      <w:b/>
      <w:color w:val="04242F"/>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rubric and feedback form</dc:title>
  <dc:subject/>
  <dc:creator>Neudata</dc:creator>
  <cp:keywords/>
  <dc:description>generated by python-docx</dc:description>
  <cp:lastModifiedBy/>
  <cp:revision>1</cp:revision>
  <dcterms:created xsi:type="dcterms:W3CDTF">2013-12-23T23:15:00Z</dcterms:created>
  <dcterms:modified xsi:type="dcterms:W3CDTF">2013-12-23T23:15:00Z</dcterms:modified>
  <cp:category/>
</cp:coreProperties>
</file>