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B4BA3" w:rsidRDefault="004B4BA3" w14:paraId="672A6659" wp14:textId="77777777">
      <w:pPr>
        <w:pStyle w:val="line"/>
      </w:pPr>
    </w:p>
    <w:p xmlns:wp14="http://schemas.microsoft.com/office/word/2010/wordml" w:rsidR="004B4BA3" w:rsidRDefault="004B4BA3" w14:paraId="0AA2F235" wp14:textId="77777777">
      <w:pPr>
        <w:pStyle w:val="Title"/>
      </w:pPr>
      <w:r>
        <w:t>Software Requirements Specification</w:t>
      </w:r>
    </w:p>
    <w:p xmlns:wp14="http://schemas.microsoft.com/office/word/2010/wordml" w:rsidR="004B4BA3" w:rsidRDefault="004B4BA3" w14:paraId="2733BDEA" wp14:textId="77777777">
      <w:pPr>
        <w:pStyle w:val="Title"/>
        <w:spacing w:before="0" w:after="400"/>
        <w:rPr>
          <w:sz w:val="40"/>
        </w:rPr>
      </w:pPr>
      <w:r>
        <w:rPr>
          <w:sz w:val="40"/>
        </w:rPr>
        <w:t>for</w:t>
      </w:r>
    </w:p>
    <w:p xmlns:wp14="http://schemas.microsoft.com/office/word/2010/wordml" w:rsidR="004B4BA3" w:rsidRDefault="004B4BA3" w14:paraId="78CDC5A9" wp14:textId="28515D7D">
      <w:pPr>
        <w:pStyle w:val="Title"/>
      </w:pPr>
      <w:r w:rsidR="12EEEB44">
        <w:rPr/>
        <w:t>Online Self-Service Course Enrollment</w:t>
      </w:r>
      <w:r w:rsidR="05CECB4C">
        <w:rPr/>
        <w:t xml:space="preserve"> Tool</w:t>
      </w:r>
      <w:r w:rsidR="12EEEB44">
        <w:rPr/>
        <w:t xml:space="preserve"> (OSSCE</w:t>
      </w:r>
      <w:r w:rsidR="5428C16C">
        <w:rPr/>
        <w:t>T</w:t>
      </w:r>
      <w:r w:rsidR="12EEEB44">
        <w:rPr/>
        <w:t>)</w:t>
      </w:r>
    </w:p>
    <w:p xmlns:wp14="http://schemas.microsoft.com/office/word/2010/wordml" w:rsidR="004B4BA3" w:rsidRDefault="004B4BA3" w14:paraId="28A09ACE" wp14:textId="77777777">
      <w:pPr>
        <w:pStyle w:val="ByLine"/>
      </w:pPr>
      <w:r>
        <w:t>Version 1.0 approved</w:t>
      </w:r>
    </w:p>
    <w:p xmlns:wp14="http://schemas.microsoft.com/office/word/2010/wordml" w:rsidR="004B4BA3" w:rsidRDefault="004B4BA3" w14:paraId="68B10530" wp14:textId="22AF4349">
      <w:pPr>
        <w:pStyle w:val="ByLine"/>
      </w:pPr>
      <w:r w:rsidR="004B4BA3">
        <w:rPr/>
        <w:t xml:space="preserve">Prepared by </w:t>
      </w:r>
      <w:r w:rsidR="1E4470DA">
        <w:rPr/>
        <w:t>Jesse Neubauer</w:t>
      </w:r>
    </w:p>
    <w:p w:rsidR="1E4470DA" w:rsidP="2B6BAF8E" w:rsidRDefault="1E4470DA" w14:paraId="4F2AE34E" w14:textId="4246D08A">
      <w:pPr>
        <w:pStyle w:val="ByLine"/>
        <w:bidi w:val="0"/>
        <w:spacing w:before="240" w:beforeAutospacing="off" w:after="720" w:afterAutospacing="off" w:line="240" w:lineRule="auto"/>
        <w:ind w:left="0" w:right="0"/>
        <w:jc w:val="right"/>
      </w:pPr>
      <w:r w:rsidR="1E4470DA">
        <w:rPr/>
        <w:t>University of Arizona Global Campus</w:t>
      </w:r>
    </w:p>
    <w:p w:rsidR="1E4470DA" w:rsidP="2B6BAF8E" w:rsidRDefault="1E4470DA" w14:paraId="6F08CD17" w14:textId="52B1A063">
      <w:pPr>
        <w:pStyle w:val="ByLine"/>
        <w:bidi w:val="0"/>
        <w:spacing w:before="240" w:beforeAutospacing="off" w:after="720" w:afterAutospacing="off" w:line="240" w:lineRule="auto"/>
        <w:ind w:left="0" w:right="0"/>
        <w:jc w:val="right"/>
      </w:pPr>
      <w:r w:rsidR="1E4470DA">
        <w:rPr/>
        <w:t>July 29</w:t>
      </w:r>
      <w:r w:rsidRPr="2B6BAF8E" w:rsidR="1E4470DA">
        <w:rPr>
          <w:vertAlign w:val="superscript"/>
        </w:rPr>
        <w:t>th</w:t>
      </w:r>
      <w:r w:rsidR="1E4470DA">
        <w:rPr/>
        <w:t>, 2023</w:t>
      </w:r>
    </w:p>
    <w:p xmlns:wp14="http://schemas.microsoft.com/office/word/2010/wordml" w:rsidR="004B4BA3" w:rsidRDefault="004B4BA3" w14:paraId="0A37501D" wp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sectPr>
      </w:pPr>
    </w:p>
    <w:p xmlns:wp14="http://schemas.microsoft.com/office/word/2010/wordml" w:rsidR="004B4BA3" w:rsidRDefault="004B4BA3" w14:paraId="22E0FC93" wp14:textId="77777777">
      <w:pPr>
        <w:pStyle w:val="TOCEntry"/>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t>Table of Contents</w:t>
      </w:r>
      <w:bookmarkEnd w:id="5"/>
    </w:p>
    <w:p xmlns:wp14="http://schemas.microsoft.com/office/word/2010/wordml" w:rsidR="004B4BA3" w:rsidRDefault="004B4BA3" w14:paraId="6F69CC2D" wp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xmlns:wp14="http://schemas.microsoft.com/office/word/2010/wordml" w:rsidR="004B4BA3" w:rsidRDefault="004B4BA3" w14:paraId="1D3A1670" wp14:textId="77777777">
      <w:pPr>
        <w:pStyle w:val="TOC1"/>
      </w:pPr>
      <w:r>
        <w:t>Revision History</w:t>
      </w:r>
      <w:r>
        <w:tab/>
      </w:r>
      <w:r>
        <w:fldChar w:fldCharType="begin"/>
      </w:r>
      <w:r>
        <w:instrText xml:space="preserve"> PAGEREF _Toc441230971 \h </w:instrText>
      </w:r>
      <w:r>
        <w:fldChar w:fldCharType="separate"/>
      </w:r>
      <w:r w:rsidR="006C2221">
        <w:t>ii</w:t>
      </w:r>
      <w:r>
        <w:fldChar w:fldCharType="end"/>
      </w:r>
    </w:p>
    <w:p xmlns:wp14="http://schemas.microsoft.com/office/word/2010/wordml" w:rsidR="004B4BA3" w:rsidRDefault="004B4BA3" w14:paraId="2631ABA5" wp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xmlns:wp14="http://schemas.microsoft.com/office/word/2010/wordml" w:rsidR="004B4BA3" w:rsidRDefault="004B4BA3" w14:paraId="42602D42"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D91EF39"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A471061"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8085A11" wp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361EF823"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C371DBD" wp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xmlns:wp14="http://schemas.microsoft.com/office/word/2010/wordml" w:rsidR="004B4BA3" w:rsidRDefault="004B4BA3" w14:paraId="26F95578"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CED3630" wp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B18FC25"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3B87FB0"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210F4BDF"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64D482C"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0D673EB4"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4CD814" wp14:textId="77777777">
      <w:pPr>
        <w:pStyle w:val="TOC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xmlns:wp14="http://schemas.microsoft.com/office/word/2010/wordml" w:rsidR="004B4BA3" w:rsidRDefault="004B4BA3" w14:paraId="70AA799E" wp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698B10" wp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345EF39" wp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8C3C9B7" wp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7B6CD3DA" wp14:textId="77777777">
      <w:pPr>
        <w:pStyle w:val="TOC1"/>
      </w:pPr>
      <w:r>
        <w:t>4.</w:t>
      </w:r>
      <w:r>
        <w:tab/>
      </w:r>
      <w:r>
        <w:t>System Features</w:t>
      </w:r>
      <w:r>
        <w:tab/>
      </w:r>
      <w:r>
        <w:fldChar w:fldCharType="begin"/>
      </w:r>
      <w:r>
        <w:instrText xml:space="preserve"> PAGEREF _Toc441230991 \h </w:instrText>
      </w:r>
      <w:r>
        <w:fldChar w:fldCharType="separate"/>
      </w:r>
      <w:r w:rsidR="006C2221">
        <w:t>4</w:t>
      </w:r>
      <w:r>
        <w:fldChar w:fldCharType="end"/>
      </w:r>
    </w:p>
    <w:p xmlns:wp14="http://schemas.microsoft.com/office/word/2010/wordml" w:rsidR="004B4BA3" w:rsidRDefault="004B4BA3" w14:paraId="60EF6307" wp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510581F4" wp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411B0F7A" wp14:textId="77777777">
      <w:pPr>
        <w:pStyle w:val="TOC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xmlns:wp14="http://schemas.microsoft.com/office/word/2010/wordml" w:rsidR="004B4BA3" w:rsidRDefault="004B4BA3" w14:paraId="76F846C3"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717D1C90"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7980B53"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4B726B7C"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55622C93" wp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FA2CFF9" wp14:textId="77777777">
      <w:pPr>
        <w:pStyle w:val="TOC1"/>
      </w:pPr>
      <w:r>
        <w:t>6.</w:t>
      </w:r>
      <w:r>
        <w:tab/>
      </w:r>
      <w:r>
        <w:t>Other Requirements</w:t>
      </w:r>
      <w:r>
        <w:tab/>
      </w:r>
      <w:r>
        <w:fldChar w:fldCharType="begin"/>
      </w:r>
      <w:r>
        <w:instrText xml:space="preserve"> PAGEREF _Toc441231000 \h </w:instrText>
      </w:r>
      <w:r>
        <w:fldChar w:fldCharType="separate"/>
      </w:r>
      <w:r w:rsidR="006C2221">
        <w:t>5</w:t>
      </w:r>
      <w:r>
        <w:fldChar w:fldCharType="end"/>
      </w:r>
    </w:p>
    <w:p xmlns:wp14="http://schemas.microsoft.com/office/word/2010/wordml" w:rsidR="004B4BA3" w:rsidRDefault="004B4BA3" w14:paraId="014719C2" wp14:textId="77777777">
      <w:pPr>
        <w:pStyle w:val="TOC1"/>
      </w:pPr>
      <w:r>
        <w:t>Appendix A: Glossary</w:t>
      </w:r>
      <w:r>
        <w:tab/>
      </w:r>
      <w:r>
        <w:fldChar w:fldCharType="begin"/>
      </w:r>
      <w:r>
        <w:instrText xml:space="preserve"> PAGEREF _Toc441231001 \h </w:instrText>
      </w:r>
      <w:r>
        <w:fldChar w:fldCharType="separate"/>
      </w:r>
      <w:r w:rsidR="006C2221">
        <w:t>5</w:t>
      </w:r>
      <w:r>
        <w:fldChar w:fldCharType="end"/>
      </w:r>
    </w:p>
    <w:p xmlns:wp14="http://schemas.microsoft.com/office/word/2010/wordml" w:rsidR="004B4BA3" w:rsidRDefault="004B4BA3" w14:paraId="57A00938" wp14:textId="77777777">
      <w:pPr>
        <w:pStyle w:val="TOC1"/>
      </w:pPr>
      <w:r>
        <w:t>Appendix B: Analysis Models</w:t>
      </w:r>
      <w:r>
        <w:tab/>
      </w:r>
      <w:r>
        <w:fldChar w:fldCharType="begin"/>
      </w:r>
      <w:r>
        <w:instrText xml:space="preserve"> PAGEREF _Toc441231002 \h </w:instrText>
      </w:r>
      <w:r>
        <w:fldChar w:fldCharType="separate"/>
      </w:r>
      <w:r w:rsidR="006C2221">
        <w:t>5</w:t>
      </w:r>
      <w:r>
        <w:fldChar w:fldCharType="end"/>
      </w:r>
    </w:p>
    <w:p xmlns:wp14="http://schemas.microsoft.com/office/word/2010/wordml" w:rsidR="004B4BA3" w:rsidRDefault="004B4BA3" w14:paraId="0882458D" wp14:textId="77777777">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4B08E8BD" wp14:textId="77777777">
      <w:pPr>
        <w:pStyle w:val="TOCEntry"/>
      </w:pPr>
      <w:bookmarkStart w:name="_Toc441230971"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14:paraId="5FD02133" wp14:textId="77777777">
        <w:tblPrEx>
          <w:tblCellMar>
            <w:top w:w="0" w:type="dxa"/>
            <w:bottom w:w="0" w:type="dxa"/>
          </w:tblCellMar>
        </w:tblPrEx>
        <w:tc>
          <w:tcPr>
            <w:tcW w:w="2160" w:type="dxa"/>
            <w:tcBorders>
              <w:top w:val="single" w:color="auto" w:sz="12" w:space="0"/>
              <w:bottom w:val="double" w:color="auto" w:sz="12" w:space="0"/>
            </w:tcBorders>
          </w:tcPr>
          <w:p w:rsidR="004B4BA3" w:rsidRDefault="004B4BA3" w14:paraId="0D909AED" wp14:textId="77777777">
            <w:pPr>
              <w:spacing w:before="40" w:after="40"/>
              <w:rPr>
                <w:b/>
              </w:rPr>
            </w:pPr>
            <w:r>
              <w:rPr>
                <w:b/>
              </w:rPr>
              <w:t>Name</w:t>
            </w:r>
          </w:p>
        </w:tc>
        <w:tc>
          <w:tcPr>
            <w:tcW w:w="1170" w:type="dxa"/>
            <w:tcBorders>
              <w:top w:val="single" w:color="auto" w:sz="12" w:space="0"/>
              <w:bottom w:val="double" w:color="auto" w:sz="12" w:space="0"/>
            </w:tcBorders>
          </w:tcPr>
          <w:p w:rsidR="004B4BA3" w:rsidRDefault="004B4BA3" w14:paraId="491072FA" wp14:textId="77777777">
            <w:pPr>
              <w:spacing w:before="40" w:after="40"/>
              <w:rPr>
                <w:b/>
              </w:rPr>
            </w:pPr>
            <w:r>
              <w:rPr>
                <w:b/>
              </w:rPr>
              <w:t>Date</w:t>
            </w:r>
          </w:p>
        </w:tc>
        <w:tc>
          <w:tcPr>
            <w:tcW w:w="4954" w:type="dxa"/>
            <w:tcBorders>
              <w:top w:val="single" w:color="auto" w:sz="12" w:space="0"/>
              <w:bottom w:val="double" w:color="auto" w:sz="12" w:space="0"/>
            </w:tcBorders>
          </w:tcPr>
          <w:p w:rsidR="004B4BA3" w:rsidRDefault="004B4BA3" w14:paraId="32BB3224" wp14:textId="77777777">
            <w:pPr>
              <w:spacing w:before="40" w:after="40"/>
              <w:rPr>
                <w:b/>
              </w:rPr>
            </w:pPr>
            <w:r>
              <w:rPr>
                <w:b/>
              </w:rPr>
              <w:t>Reason For Changes</w:t>
            </w:r>
          </w:p>
        </w:tc>
        <w:tc>
          <w:tcPr>
            <w:tcW w:w="1584" w:type="dxa"/>
            <w:tcBorders>
              <w:top w:val="single" w:color="auto" w:sz="12" w:space="0"/>
              <w:bottom w:val="double" w:color="auto" w:sz="12" w:space="0"/>
            </w:tcBorders>
          </w:tcPr>
          <w:p w:rsidR="004B4BA3" w:rsidRDefault="004B4BA3" w14:paraId="6B814A1E" wp14:textId="77777777">
            <w:pPr>
              <w:spacing w:before="40" w:after="40"/>
              <w:rPr>
                <w:b/>
              </w:rPr>
            </w:pPr>
            <w:r>
              <w:rPr>
                <w:b/>
              </w:rPr>
              <w:t>Version</w:t>
            </w:r>
          </w:p>
        </w:tc>
      </w:tr>
      <w:tr xmlns:wp14="http://schemas.microsoft.com/office/word/2010/wordml" w:rsidR="004B4BA3" w14:paraId="6A05A809" wp14:textId="77777777">
        <w:tblPrEx>
          <w:tblCellMar>
            <w:top w:w="0" w:type="dxa"/>
            <w:bottom w:w="0" w:type="dxa"/>
          </w:tblCellMar>
        </w:tblPrEx>
        <w:tc>
          <w:tcPr>
            <w:tcW w:w="2160" w:type="dxa"/>
            <w:tcBorders>
              <w:top w:val="nil"/>
            </w:tcBorders>
          </w:tcPr>
          <w:p w:rsidR="004B4BA3" w:rsidRDefault="004B4BA3" w14:paraId="5A39BBE3" wp14:textId="77777777">
            <w:pPr>
              <w:spacing w:before="40" w:after="40"/>
            </w:pPr>
          </w:p>
        </w:tc>
        <w:tc>
          <w:tcPr>
            <w:tcW w:w="1170" w:type="dxa"/>
            <w:tcBorders>
              <w:top w:val="nil"/>
            </w:tcBorders>
          </w:tcPr>
          <w:p w:rsidR="004B4BA3" w:rsidRDefault="004B4BA3" w14:paraId="41C8F396" wp14:textId="77777777">
            <w:pPr>
              <w:spacing w:before="40" w:after="40"/>
            </w:pPr>
          </w:p>
        </w:tc>
        <w:tc>
          <w:tcPr>
            <w:tcW w:w="4954" w:type="dxa"/>
            <w:tcBorders>
              <w:top w:val="nil"/>
            </w:tcBorders>
          </w:tcPr>
          <w:p w:rsidR="004B4BA3" w:rsidRDefault="004B4BA3" w14:paraId="72A3D3EC" wp14:textId="77777777">
            <w:pPr>
              <w:spacing w:before="40" w:after="40"/>
            </w:pPr>
          </w:p>
        </w:tc>
        <w:tc>
          <w:tcPr>
            <w:tcW w:w="1584" w:type="dxa"/>
            <w:tcBorders>
              <w:top w:val="nil"/>
            </w:tcBorders>
          </w:tcPr>
          <w:p w:rsidR="004B4BA3" w:rsidRDefault="004B4BA3" w14:paraId="0D0B940D" wp14:textId="77777777">
            <w:pPr>
              <w:spacing w:before="40" w:after="40"/>
            </w:pPr>
          </w:p>
        </w:tc>
      </w:tr>
      <w:tr xmlns:wp14="http://schemas.microsoft.com/office/word/2010/wordml" w:rsidR="004B4BA3" w14:paraId="0E27B00A" wp14:textId="77777777">
        <w:tblPrEx>
          <w:tblCellMar>
            <w:top w:w="0" w:type="dxa"/>
            <w:bottom w:w="0" w:type="dxa"/>
          </w:tblCellMar>
        </w:tblPrEx>
        <w:tc>
          <w:tcPr>
            <w:tcW w:w="2160" w:type="dxa"/>
            <w:tcBorders>
              <w:bottom w:val="single" w:color="auto" w:sz="12" w:space="0"/>
            </w:tcBorders>
          </w:tcPr>
          <w:p w:rsidR="004B4BA3" w:rsidRDefault="004B4BA3" w14:paraId="60061E4C" wp14:textId="77777777">
            <w:pPr>
              <w:spacing w:before="40" w:after="40"/>
            </w:pPr>
          </w:p>
        </w:tc>
        <w:tc>
          <w:tcPr>
            <w:tcW w:w="1170" w:type="dxa"/>
            <w:tcBorders>
              <w:bottom w:val="single" w:color="auto" w:sz="12" w:space="0"/>
            </w:tcBorders>
          </w:tcPr>
          <w:p w:rsidR="004B4BA3" w:rsidRDefault="004B4BA3" w14:paraId="44EAFD9C" wp14:textId="77777777">
            <w:pPr>
              <w:spacing w:before="40" w:after="40"/>
            </w:pPr>
          </w:p>
        </w:tc>
        <w:tc>
          <w:tcPr>
            <w:tcW w:w="4954" w:type="dxa"/>
            <w:tcBorders>
              <w:bottom w:val="single" w:color="auto" w:sz="12" w:space="0"/>
            </w:tcBorders>
          </w:tcPr>
          <w:p w:rsidR="004B4BA3" w:rsidRDefault="004B4BA3" w14:paraId="4B94D5A5" wp14:textId="77777777">
            <w:pPr>
              <w:spacing w:before="40" w:after="40"/>
            </w:pPr>
          </w:p>
        </w:tc>
        <w:tc>
          <w:tcPr>
            <w:tcW w:w="1584" w:type="dxa"/>
            <w:tcBorders>
              <w:bottom w:val="single" w:color="auto" w:sz="12" w:space="0"/>
            </w:tcBorders>
          </w:tcPr>
          <w:p w:rsidR="004B4BA3" w:rsidRDefault="004B4BA3" w14:paraId="3DEEC669" wp14:textId="77777777">
            <w:pPr>
              <w:spacing w:before="40" w:after="40"/>
            </w:pPr>
          </w:p>
        </w:tc>
      </w:tr>
    </w:tbl>
    <w:p xmlns:wp14="http://schemas.microsoft.com/office/word/2010/wordml" w:rsidR="004B4BA3" w:rsidRDefault="004B4BA3" w14:paraId="3656B9AB" wp14:textId="77777777">
      <w:pPr>
        <w:rPr>
          <w:b/>
        </w:rPr>
      </w:pPr>
    </w:p>
    <w:p xmlns:wp14="http://schemas.microsoft.com/office/word/2010/wordml" w:rsidR="004B4BA3" w:rsidRDefault="004B4BA3" w14:paraId="45FB0818" wp14:textId="77777777"/>
    <w:p xmlns:wp14="http://schemas.microsoft.com/office/word/2010/wordml" w:rsidR="004B4BA3" w:rsidRDefault="004B4BA3" w14:paraId="049F31CB" wp14:textId="77777777">
      <w:p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xmlns:wp14="http://schemas.microsoft.com/office/word/2010/wordml" w:rsidR="004B4BA3" w:rsidRDefault="004B4BA3" w14:paraId="3E7A9F1C" wp14:textId="77777777">
      <w:pPr>
        <w:pStyle w:val="Heading1"/>
      </w:pPr>
      <w:bookmarkStart w:name="_Toc439994665" w:id="7"/>
      <w:bookmarkStart w:name="_Toc441230972" w:id="8"/>
      <w:r>
        <w:t>Introduction</w:t>
      </w:r>
      <w:bookmarkEnd w:id="7"/>
      <w:bookmarkEnd w:id="8"/>
    </w:p>
    <w:p xmlns:wp14="http://schemas.microsoft.com/office/word/2010/wordml" w:rsidR="004B4BA3" w:rsidRDefault="004B4BA3" w14:paraId="1BD503EB" wp14:textId="77777777">
      <w:pPr>
        <w:pStyle w:val="Heading2"/>
        <w:rPr/>
      </w:pPr>
      <w:bookmarkStart w:name="_Toc439994667" w:id="9"/>
      <w:bookmarkStart w:name="_Toc441230973" w:id="10"/>
      <w:r w:rsidR="004B4BA3">
        <w:rPr/>
        <w:t>Purpose</w:t>
      </w:r>
      <w:bookmarkEnd w:id="9"/>
      <w:bookmarkEnd w:id="10"/>
      <w:r w:rsidR="004B4BA3">
        <w:rPr/>
        <w:t xml:space="preserve"> </w:t>
      </w:r>
    </w:p>
    <w:p w:rsidR="734E5960" w:rsidP="2B6BAF8E" w:rsidRDefault="734E5960" w14:paraId="1267937E" w14:textId="23B85B64">
      <w:pPr>
        <w:pStyle w:val="template"/>
        <w:rPr>
          <w:i w:val="0"/>
          <w:iCs w:val="0"/>
          <w:noProof w:val="0"/>
          <w:lang w:val="en-US"/>
        </w:rPr>
      </w:pPr>
      <w:r w:rsidRPr="2B6BAF8E" w:rsidR="734E5960">
        <w:rPr>
          <w:i w:val="0"/>
          <w:iCs w:val="0"/>
          <w:noProof w:val="0"/>
          <w:lang w:val="en-US"/>
        </w:rPr>
        <w:t>This project will address the problem of students enrolling into online courses.</w:t>
      </w:r>
    </w:p>
    <w:p xmlns:wp14="http://schemas.microsoft.com/office/word/2010/wordml" w:rsidR="004B4BA3" w:rsidRDefault="004B4BA3" w14:paraId="2E6162A4" wp14:textId="77777777">
      <w:pPr>
        <w:pStyle w:val="Heading2"/>
      </w:pPr>
      <w:bookmarkStart w:name="_Toc439994668" w:id="11"/>
      <w:bookmarkStart w:name="_Toc441230974" w:id="12"/>
      <w:r>
        <w:t>Document Conventions</w:t>
      </w:r>
      <w:bookmarkEnd w:id="11"/>
      <w:bookmarkEnd w:id="12"/>
    </w:p>
    <w:p xmlns:wp14="http://schemas.microsoft.com/office/word/2010/wordml" w:rsidR="004B4BA3" w:rsidRDefault="004B4BA3" w14:paraId="0D8ABCEB" wp14:textId="77777777">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xmlns:wp14="http://schemas.microsoft.com/office/word/2010/wordml" w:rsidR="004B4BA3" w:rsidRDefault="004B4BA3" w14:paraId="5E81C749" wp14:textId="77777777">
      <w:pPr>
        <w:pStyle w:val="Heading2"/>
      </w:pPr>
      <w:bookmarkStart w:name="_Toc439994669" w:id="13"/>
      <w:bookmarkStart w:name="_Toc441230975" w:id="14"/>
      <w:r>
        <w:t>Intended Audience and Reading Suggestions</w:t>
      </w:r>
      <w:bookmarkEnd w:id="13"/>
      <w:bookmarkEnd w:id="14"/>
    </w:p>
    <w:p xmlns:wp14="http://schemas.microsoft.com/office/word/2010/wordml" w:rsidR="004B4BA3" w:rsidRDefault="004B4BA3" w14:paraId="2863AA3A" wp14:textId="77777777">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xmlns:wp14="http://schemas.microsoft.com/office/word/2010/wordml" w:rsidR="004B4BA3" w:rsidRDefault="004B4BA3" w14:paraId="501680F0" wp14:textId="77777777">
      <w:pPr>
        <w:pStyle w:val="Heading2"/>
        <w:rPr/>
      </w:pPr>
      <w:bookmarkStart w:name="_Toc439994670" w:id="15"/>
      <w:bookmarkStart w:name="_Toc441230976" w:id="16"/>
      <w:r w:rsidR="004B4BA3">
        <w:rPr/>
        <w:t>Product Scope</w:t>
      </w:r>
      <w:bookmarkEnd w:id="15"/>
      <w:bookmarkEnd w:id="16"/>
    </w:p>
    <w:p w:rsidR="3378BF14" w:rsidP="2B6BAF8E" w:rsidRDefault="3378BF14" w14:paraId="0A49D612" w14:textId="62AF32F3">
      <w:pPr>
        <w:pStyle w:val="ListParagraph"/>
        <w:numPr>
          <w:ilvl w:val="0"/>
          <w:numId w:val="2"/>
        </w:numPr>
        <w:spacing w:before="0" w:beforeAutospacing="off" w:after="0" w:afterAutospacing="off"/>
        <w:rPr>
          <w:noProof w:val="0"/>
          <w:lang w:val="en-US"/>
        </w:rPr>
      </w:pPr>
      <w:r w:rsidRPr="2B6BAF8E" w:rsidR="3378BF14">
        <w:rPr>
          <w:noProof w:val="0"/>
          <w:lang w:val="en-US"/>
        </w:rPr>
        <w:t>New user registration that includes account and profile creation.</w:t>
      </w:r>
    </w:p>
    <w:p w:rsidR="3378BF14" w:rsidP="2B6BAF8E" w:rsidRDefault="3378BF14" w14:paraId="1F4B0296" w14:textId="778670F7">
      <w:pPr>
        <w:pStyle w:val="ListParagraph"/>
        <w:numPr>
          <w:ilvl w:val="0"/>
          <w:numId w:val="2"/>
        </w:numPr>
        <w:spacing w:before="0" w:beforeAutospacing="off" w:after="0" w:afterAutospacing="off"/>
        <w:rPr>
          <w:noProof w:val="0"/>
          <w:lang w:val="en-US"/>
        </w:rPr>
      </w:pPr>
      <w:r w:rsidRPr="2B6BAF8E" w:rsidR="3378BF14">
        <w:rPr>
          <w:noProof w:val="0"/>
          <w:lang w:val="en-US"/>
        </w:rPr>
        <w:t>Each new user should have a unique ID associated with a password. The system should guard against two users using the same ID for registration.</w:t>
      </w:r>
    </w:p>
    <w:p w:rsidR="3378BF14" w:rsidP="2B6BAF8E" w:rsidRDefault="3378BF14" w14:paraId="4810EB92" w14:textId="3A9A012A">
      <w:pPr>
        <w:pStyle w:val="ListParagraph"/>
        <w:numPr>
          <w:ilvl w:val="0"/>
          <w:numId w:val="2"/>
        </w:numPr>
        <w:spacing w:before="0" w:beforeAutospacing="off" w:after="0" w:afterAutospacing="off"/>
        <w:rPr>
          <w:noProof w:val="0"/>
          <w:lang w:val="en-US"/>
        </w:rPr>
      </w:pPr>
      <w:r w:rsidRPr="2B6BAF8E" w:rsidR="3378BF14">
        <w:rPr>
          <w:noProof w:val="0"/>
          <w:lang w:val="en-US"/>
        </w:rPr>
        <w:t>Profiles must include some key information about the applicant including name, phone, email, and any other information you may see necessary.</w:t>
      </w:r>
    </w:p>
    <w:p w:rsidR="3378BF14" w:rsidP="2B6BAF8E" w:rsidRDefault="3378BF14" w14:paraId="7AA66882" w14:textId="77611C71">
      <w:pPr>
        <w:pStyle w:val="ListParagraph"/>
        <w:numPr>
          <w:ilvl w:val="0"/>
          <w:numId w:val="2"/>
        </w:numPr>
        <w:spacing w:before="0" w:beforeAutospacing="off" w:after="0" w:afterAutospacing="off"/>
        <w:rPr>
          <w:noProof w:val="0"/>
          <w:lang w:val="en-US"/>
        </w:rPr>
      </w:pPr>
      <w:r w:rsidRPr="2B6BAF8E" w:rsidR="3378BF14">
        <w:rPr>
          <w:noProof w:val="0"/>
          <w:lang w:val="en-US"/>
        </w:rPr>
        <w:t>Post registration, users can login to the system at any time using the ID and the password created during the registration process.</w:t>
      </w:r>
    </w:p>
    <w:p w:rsidR="3378BF14" w:rsidP="2B6BAF8E" w:rsidRDefault="3378BF14" w14:paraId="4D2EEEBF" w14:textId="266EAD04">
      <w:pPr>
        <w:pStyle w:val="ListParagraph"/>
        <w:numPr>
          <w:ilvl w:val="0"/>
          <w:numId w:val="2"/>
        </w:numPr>
        <w:spacing w:before="0" w:beforeAutospacing="off" w:after="0" w:afterAutospacing="off"/>
        <w:rPr>
          <w:noProof w:val="0"/>
          <w:lang w:val="en-US"/>
        </w:rPr>
      </w:pPr>
      <w:r w:rsidRPr="2B6BAF8E" w:rsidR="3378BF14">
        <w:rPr>
          <w:noProof w:val="0"/>
          <w:lang w:val="en-US"/>
        </w:rPr>
        <w:t>Online courses run through three semesters per year (spring/summer/fall), and students can list the courses that will be offered during any semester, as not all courses will be offered in every semester.</w:t>
      </w:r>
    </w:p>
    <w:p w:rsidR="3378BF14" w:rsidP="2B6BAF8E" w:rsidRDefault="3378BF14" w14:paraId="08930D8E" w14:textId="7E726825">
      <w:pPr>
        <w:pStyle w:val="ListParagraph"/>
        <w:numPr>
          <w:ilvl w:val="0"/>
          <w:numId w:val="2"/>
        </w:numPr>
        <w:spacing w:before="0" w:beforeAutospacing="off" w:after="0" w:afterAutospacing="off"/>
        <w:rPr>
          <w:noProof w:val="0"/>
          <w:lang w:val="en-US"/>
        </w:rPr>
      </w:pPr>
      <w:r w:rsidRPr="2B6BAF8E" w:rsidR="3378BF14">
        <w:rPr>
          <w:noProof w:val="0"/>
          <w:lang w:val="en-US"/>
        </w:rPr>
        <w:t xml:space="preserve">Each course should have a maximum number of </w:t>
      </w:r>
      <w:r w:rsidRPr="2B6BAF8E" w:rsidR="3378BF14">
        <w:rPr>
          <w:noProof w:val="0"/>
          <w:lang w:val="en-US"/>
        </w:rPr>
        <w:t>enrollments</w:t>
      </w:r>
      <w:r w:rsidRPr="2B6BAF8E" w:rsidR="3378BF14">
        <w:rPr>
          <w:noProof w:val="0"/>
          <w:lang w:val="en-US"/>
        </w:rPr>
        <w:t xml:space="preserve"> that may be different depending on the course.</w:t>
      </w:r>
    </w:p>
    <w:p w:rsidR="3378BF14" w:rsidP="2B6BAF8E" w:rsidRDefault="3378BF14" w14:paraId="4B2245EF" w14:textId="17D7C71E">
      <w:pPr>
        <w:pStyle w:val="ListParagraph"/>
        <w:numPr>
          <w:ilvl w:val="0"/>
          <w:numId w:val="2"/>
        </w:numPr>
        <w:spacing w:before="0" w:beforeAutospacing="off" w:after="0" w:afterAutospacing="off"/>
        <w:rPr>
          <w:noProof w:val="0"/>
          <w:lang w:val="en-US"/>
        </w:rPr>
      </w:pPr>
      <w:r w:rsidRPr="2B6BAF8E" w:rsidR="3378BF14">
        <w:rPr>
          <w:noProof w:val="0"/>
          <w:lang w:val="en-US"/>
        </w:rPr>
        <w:t>If a user wants to enroll into a course and the course is full, the student can add themselves onto a waiting list.</w:t>
      </w:r>
    </w:p>
    <w:p w:rsidR="3378BF14" w:rsidP="2B6BAF8E" w:rsidRDefault="3378BF14" w14:paraId="42BC5DAB" w14:textId="400B8FC7">
      <w:pPr>
        <w:pStyle w:val="ListParagraph"/>
        <w:numPr>
          <w:ilvl w:val="0"/>
          <w:numId w:val="2"/>
        </w:numPr>
        <w:spacing w:before="0" w:beforeAutospacing="off" w:after="0" w:afterAutospacing="off"/>
        <w:rPr>
          <w:noProof w:val="0"/>
          <w:lang w:val="en-US"/>
        </w:rPr>
      </w:pPr>
      <w:r w:rsidRPr="2B6BAF8E" w:rsidR="3378BF14">
        <w:rPr>
          <w:noProof w:val="0"/>
          <w:lang w:val="en-US"/>
        </w:rPr>
        <w:t>A user can also cancel the enrollment from any course that they are enrolled in, and the system should inform the first in the waiting list (if any) that they can enroll into the class.</w:t>
      </w:r>
    </w:p>
    <w:p w:rsidR="2B6BAF8E" w:rsidP="2B6BAF8E" w:rsidRDefault="2B6BAF8E" w14:paraId="13A75FA7" w14:textId="49582C6D">
      <w:pPr>
        <w:pStyle w:val="template"/>
      </w:pPr>
    </w:p>
    <w:p xmlns:wp14="http://schemas.microsoft.com/office/word/2010/wordml" w:rsidR="004B4BA3" w:rsidRDefault="004B4BA3" w14:paraId="071E4E01" wp14:textId="77777777">
      <w:pPr>
        <w:pStyle w:val="Heading2"/>
      </w:pPr>
      <w:bookmarkStart w:name="_Toc439994672" w:id="17"/>
      <w:bookmarkStart w:name="_Toc441230977" w:id="18"/>
      <w:r>
        <w:t>References</w:t>
      </w:r>
      <w:bookmarkEnd w:id="17"/>
      <w:bookmarkEnd w:id="18"/>
    </w:p>
    <w:p xmlns:wp14="http://schemas.microsoft.com/office/word/2010/wordml" w:rsidR="004B4BA3" w:rsidRDefault="004B4BA3" w14:paraId="4050E5B4" wp14:textId="77777777">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xmlns:wp14="http://schemas.microsoft.com/office/word/2010/wordml" w:rsidR="004B4BA3" w:rsidRDefault="004B4BA3" w14:paraId="30160CBA" wp14:textId="77777777">
      <w:pPr>
        <w:pStyle w:val="Heading1"/>
      </w:pPr>
      <w:bookmarkStart w:name="_Toc439994673" w:id="19"/>
      <w:bookmarkStart w:name="_Toc441230978" w:id="20"/>
      <w:r>
        <w:t>Overall Description</w:t>
      </w:r>
      <w:bookmarkEnd w:id="19"/>
      <w:bookmarkEnd w:id="20"/>
    </w:p>
    <w:p xmlns:wp14="http://schemas.microsoft.com/office/word/2010/wordml" w:rsidR="004B4BA3" w:rsidRDefault="004B4BA3" w14:paraId="02B34B2F" wp14:textId="77777777">
      <w:pPr>
        <w:pStyle w:val="Heading2"/>
      </w:pPr>
      <w:bookmarkStart w:name="_Toc439994674" w:id="21"/>
      <w:bookmarkStart w:name="_Toc441230979" w:id="22"/>
      <w:r>
        <w:t>Product Perspective</w:t>
      </w:r>
      <w:bookmarkEnd w:id="21"/>
      <w:bookmarkEnd w:id="22"/>
    </w:p>
    <w:p xmlns:wp14="http://schemas.microsoft.com/office/word/2010/wordml" w:rsidR="004B4BA3" w:rsidRDefault="004B4BA3" w14:paraId="68FA6607" wp14:textId="77777777">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xmlns:wp14="http://schemas.microsoft.com/office/word/2010/wordml" w:rsidR="004B4BA3" w:rsidRDefault="004B4BA3" w14:paraId="356A08B5" wp14:textId="77777777">
      <w:pPr>
        <w:pStyle w:val="Heading2"/>
        <w:rPr/>
      </w:pPr>
      <w:bookmarkStart w:name="_Toc439994675" w:id="23"/>
      <w:bookmarkStart w:name="_Toc441230980" w:id="24"/>
      <w:r w:rsidR="004B4BA3">
        <w:rPr/>
        <w:t>Product Functions</w:t>
      </w:r>
      <w:bookmarkEnd w:id="23"/>
      <w:bookmarkEnd w:id="24"/>
    </w:p>
    <w:p w:rsidR="52714AC4" w:rsidP="2B6BAF8E" w:rsidRDefault="52714AC4" w14:paraId="3F91B921" w14:textId="55F62EB9">
      <w:pPr>
        <w:pStyle w:val="ListParagraph"/>
        <w:numPr>
          <w:ilvl w:val="0"/>
          <w:numId w:val="2"/>
        </w:numPr>
        <w:spacing w:before="0" w:beforeAutospacing="off" w:after="0" w:afterAutospacing="off"/>
        <w:rPr>
          <w:noProof w:val="0"/>
          <w:lang w:val="en-US"/>
        </w:rPr>
      </w:pPr>
      <w:r w:rsidRPr="2B6BAF8E" w:rsidR="52714AC4">
        <w:rPr>
          <w:noProof w:val="0"/>
          <w:lang w:val="en-US"/>
        </w:rPr>
        <w:t>New user registration that includes account and profile creation.</w:t>
      </w:r>
    </w:p>
    <w:p w:rsidR="52714AC4" w:rsidP="2B6BAF8E" w:rsidRDefault="52714AC4" w14:paraId="4E96C191" w14:textId="17FEE52B">
      <w:pPr>
        <w:pStyle w:val="ListParagraph"/>
        <w:numPr>
          <w:ilvl w:val="0"/>
          <w:numId w:val="2"/>
        </w:numPr>
        <w:spacing w:before="0" w:beforeAutospacing="off" w:after="0" w:afterAutospacing="off"/>
        <w:rPr>
          <w:noProof w:val="0"/>
          <w:lang w:val="en-US"/>
        </w:rPr>
      </w:pPr>
      <w:r w:rsidRPr="2B6BAF8E" w:rsidR="52714AC4">
        <w:rPr>
          <w:noProof w:val="0"/>
          <w:lang w:val="en-US"/>
        </w:rPr>
        <w:t>Each new user should have a unique ID associated with a password. The system should guard against two users using the same ID for registration.</w:t>
      </w:r>
    </w:p>
    <w:p w:rsidR="52714AC4" w:rsidP="2B6BAF8E" w:rsidRDefault="52714AC4" w14:paraId="309BD0B4" w14:textId="670F8505">
      <w:pPr>
        <w:pStyle w:val="ListParagraph"/>
        <w:numPr>
          <w:ilvl w:val="0"/>
          <w:numId w:val="2"/>
        </w:numPr>
        <w:spacing w:before="0" w:beforeAutospacing="off" w:after="0" w:afterAutospacing="off"/>
        <w:rPr>
          <w:noProof w:val="0"/>
          <w:lang w:val="en-US"/>
        </w:rPr>
      </w:pPr>
      <w:r w:rsidRPr="2B6BAF8E" w:rsidR="52714AC4">
        <w:rPr>
          <w:noProof w:val="0"/>
          <w:lang w:val="en-US"/>
        </w:rPr>
        <w:t>Profiles must include some key information about the applicant including name, phone, email, and any other information you may see necessary.</w:t>
      </w:r>
    </w:p>
    <w:p w:rsidR="52714AC4" w:rsidP="2B6BAF8E" w:rsidRDefault="52714AC4" w14:paraId="70716227" w14:textId="5B728416">
      <w:pPr>
        <w:pStyle w:val="ListParagraph"/>
        <w:numPr>
          <w:ilvl w:val="0"/>
          <w:numId w:val="2"/>
        </w:numPr>
        <w:spacing w:before="0" w:beforeAutospacing="off" w:after="0" w:afterAutospacing="off"/>
        <w:rPr>
          <w:noProof w:val="0"/>
          <w:lang w:val="en-US"/>
        </w:rPr>
      </w:pPr>
      <w:r w:rsidRPr="2B6BAF8E" w:rsidR="52714AC4">
        <w:rPr>
          <w:noProof w:val="0"/>
          <w:lang w:val="en-US"/>
        </w:rPr>
        <w:t>Post registration, users can login to the system at any time using the ID and the password created during the registration process.</w:t>
      </w:r>
    </w:p>
    <w:p w:rsidR="52714AC4" w:rsidP="2B6BAF8E" w:rsidRDefault="52714AC4" w14:paraId="7A3BAD7C" w14:textId="556ABC11">
      <w:pPr>
        <w:pStyle w:val="ListParagraph"/>
        <w:numPr>
          <w:ilvl w:val="0"/>
          <w:numId w:val="2"/>
        </w:numPr>
        <w:spacing w:before="0" w:beforeAutospacing="off" w:after="0" w:afterAutospacing="off"/>
        <w:rPr>
          <w:noProof w:val="0"/>
          <w:lang w:val="en-US"/>
        </w:rPr>
      </w:pPr>
      <w:r w:rsidRPr="2B6BAF8E" w:rsidR="52714AC4">
        <w:rPr>
          <w:noProof w:val="0"/>
          <w:lang w:val="en-US"/>
        </w:rPr>
        <w:t>Online courses run through three semesters per year (spring/summer/fall), and students can list the courses that will be offered during any semester, as not all courses will be offered in every semester.</w:t>
      </w:r>
    </w:p>
    <w:p w:rsidR="52714AC4" w:rsidP="2B6BAF8E" w:rsidRDefault="52714AC4" w14:paraId="563A52D3" w14:textId="3A0D4515">
      <w:pPr>
        <w:pStyle w:val="ListParagraph"/>
        <w:numPr>
          <w:ilvl w:val="0"/>
          <w:numId w:val="2"/>
        </w:numPr>
        <w:spacing w:before="0" w:beforeAutospacing="off" w:after="0" w:afterAutospacing="off"/>
        <w:rPr>
          <w:noProof w:val="0"/>
          <w:lang w:val="en-US"/>
        </w:rPr>
      </w:pPr>
      <w:r w:rsidRPr="2B6BAF8E" w:rsidR="52714AC4">
        <w:rPr>
          <w:noProof w:val="0"/>
          <w:lang w:val="en-US"/>
        </w:rPr>
        <w:t xml:space="preserve">Each course should have a maximum number of </w:t>
      </w:r>
      <w:r w:rsidRPr="2B6BAF8E" w:rsidR="52714AC4">
        <w:rPr>
          <w:noProof w:val="0"/>
          <w:lang w:val="en-US"/>
        </w:rPr>
        <w:t>enrollments</w:t>
      </w:r>
      <w:r w:rsidRPr="2B6BAF8E" w:rsidR="52714AC4">
        <w:rPr>
          <w:noProof w:val="0"/>
          <w:lang w:val="en-US"/>
        </w:rPr>
        <w:t xml:space="preserve"> that may be different depending on the course.</w:t>
      </w:r>
    </w:p>
    <w:p w:rsidR="52714AC4" w:rsidP="2B6BAF8E" w:rsidRDefault="52714AC4" w14:paraId="78AC4FE7" w14:textId="6BD81814">
      <w:pPr>
        <w:pStyle w:val="ListParagraph"/>
        <w:numPr>
          <w:ilvl w:val="0"/>
          <w:numId w:val="2"/>
        </w:numPr>
        <w:spacing w:before="0" w:beforeAutospacing="off" w:after="0" w:afterAutospacing="off"/>
        <w:rPr>
          <w:noProof w:val="0"/>
          <w:lang w:val="en-US"/>
        </w:rPr>
      </w:pPr>
      <w:r w:rsidRPr="2B6BAF8E" w:rsidR="52714AC4">
        <w:rPr>
          <w:noProof w:val="0"/>
          <w:lang w:val="en-US"/>
        </w:rPr>
        <w:t>If a user wants to enroll into a course and the course is full, the student can add themselves onto a waiting list.</w:t>
      </w:r>
    </w:p>
    <w:p w:rsidR="52714AC4" w:rsidP="2B6BAF8E" w:rsidRDefault="52714AC4" w14:paraId="6A829259" w14:textId="7D3650C8">
      <w:pPr>
        <w:pStyle w:val="ListParagraph"/>
        <w:numPr>
          <w:ilvl w:val="0"/>
          <w:numId w:val="2"/>
        </w:numPr>
        <w:spacing w:before="0" w:beforeAutospacing="off" w:after="0" w:afterAutospacing="off"/>
        <w:rPr>
          <w:noProof w:val="0"/>
          <w:lang w:val="en-US"/>
        </w:rPr>
      </w:pPr>
      <w:r w:rsidRPr="2B6BAF8E" w:rsidR="52714AC4">
        <w:rPr>
          <w:noProof w:val="0"/>
          <w:lang w:val="en-US"/>
        </w:rPr>
        <w:t>A user can also cancel the enrollment from any course that they are enrolled in, and the system should inform the first in the waiting list (if any) that they can enroll into the class.</w:t>
      </w:r>
    </w:p>
    <w:p w:rsidR="2B6BAF8E" w:rsidP="2B6BAF8E" w:rsidRDefault="2B6BAF8E" w14:paraId="640B3397" w14:textId="3677F449">
      <w:pPr>
        <w:pStyle w:val="template"/>
      </w:pPr>
    </w:p>
    <w:p xmlns:wp14="http://schemas.microsoft.com/office/word/2010/wordml" w:rsidR="004B4BA3" w:rsidRDefault="004B4BA3" w14:paraId="3A2DD9FF" wp14:textId="77777777">
      <w:pPr>
        <w:pStyle w:val="Heading2"/>
        <w:rPr/>
      </w:pPr>
      <w:bookmarkStart w:name="_Toc439994676" w:id="25"/>
      <w:bookmarkStart w:name="_Toc441230981" w:id="26"/>
      <w:r w:rsidR="004B4BA3">
        <w:rPr/>
        <w:t>User Classes and Characteristics</w:t>
      </w:r>
      <w:bookmarkEnd w:id="25"/>
      <w:bookmarkEnd w:id="26"/>
    </w:p>
    <w:p w:rsidR="42A16F47" w:rsidP="2B6BAF8E" w:rsidRDefault="42A16F47" w14:paraId="745D4AB2" w14:textId="226C3575">
      <w:pPr>
        <w:pStyle w:val="template"/>
        <w:bidi w:val="0"/>
        <w:spacing w:before="0" w:beforeAutospacing="off" w:after="0" w:afterAutospacing="off" w:line="240" w:lineRule="exact"/>
        <w:ind w:left="0" w:right="0"/>
        <w:jc w:val="left"/>
      </w:pPr>
      <w:r w:rsidRPr="2B6BAF8E" w:rsidR="42A16F47">
        <w:rPr>
          <w:i w:val="0"/>
          <w:iCs w:val="0"/>
        </w:rPr>
        <w:t>Users will consist of three classes. Students, Instructors, and Administrators.</w:t>
      </w:r>
    </w:p>
    <w:p xmlns:wp14="http://schemas.microsoft.com/office/word/2010/wordml" w:rsidR="004B4BA3" w:rsidRDefault="004B4BA3" w14:paraId="6BBB8C66" wp14:textId="77777777">
      <w:pPr>
        <w:pStyle w:val="Heading2"/>
        <w:rPr/>
      </w:pPr>
      <w:bookmarkStart w:name="_Toc439994677" w:id="27"/>
      <w:bookmarkStart w:name="_Toc441230982" w:id="28"/>
      <w:r w:rsidR="004B4BA3">
        <w:rPr/>
        <w:t>Operating Environment</w:t>
      </w:r>
      <w:bookmarkEnd w:id="27"/>
      <w:bookmarkEnd w:id="28"/>
    </w:p>
    <w:p w:rsidR="11162FF6" w:rsidP="2B6BAF8E" w:rsidRDefault="11162FF6" w14:paraId="179878C5" w14:textId="0AF2D432">
      <w:pPr>
        <w:pStyle w:val="template"/>
        <w:bidi w:val="0"/>
        <w:spacing w:before="0" w:beforeAutospacing="off" w:after="0" w:afterAutospacing="off" w:line="240" w:lineRule="exact"/>
        <w:ind w:left="0" w:right="0"/>
        <w:jc w:val="left"/>
      </w:pPr>
      <w:r w:rsidRPr="2B6BAF8E" w:rsidR="11162FF6">
        <w:rPr>
          <w:i w:val="0"/>
          <w:iCs w:val="0"/>
        </w:rPr>
        <w:t xml:space="preserve">The software will </w:t>
      </w:r>
      <w:r w:rsidRPr="2B6BAF8E" w:rsidR="11162FF6">
        <w:rPr>
          <w:i w:val="0"/>
          <w:iCs w:val="0"/>
        </w:rPr>
        <w:t>operate</w:t>
      </w:r>
      <w:r w:rsidRPr="2B6BAF8E" w:rsidR="11162FF6">
        <w:rPr>
          <w:i w:val="0"/>
          <w:iCs w:val="0"/>
        </w:rPr>
        <w:t xml:space="preserve"> on common desktop browsers, such as Chrome, Firefox, and Edge.</w:t>
      </w:r>
    </w:p>
    <w:p xmlns:wp14="http://schemas.microsoft.com/office/word/2010/wordml" w:rsidR="004B4BA3" w:rsidRDefault="004B4BA3" w14:paraId="588A0420" wp14:textId="77777777">
      <w:pPr>
        <w:pStyle w:val="Heading2"/>
      </w:pPr>
      <w:bookmarkStart w:name="_Toc439994678" w:id="29"/>
      <w:bookmarkStart w:name="_Toc441230983" w:id="30"/>
      <w:r>
        <w:t>Design and Implementation Constraints</w:t>
      </w:r>
      <w:bookmarkEnd w:id="29"/>
      <w:bookmarkEnd w:id="30"/>
    </w:p>
    <w:p xmlns:wp14="http://schemas.microsoft.com/office/word/2010/wordml" w:rsidR="004B4BA3" w:rsidRDefault="004B4BA3" w14:paraId="03F89A7F" wp14:textId="77777777">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xmlns:wp14="http://schemas.microsoft.com/office/word/2010/wordml" w:rsidR="004B4BA3" w:rsidRDefault="004B4BA3" w14:paraId="0CE7EE9B" wp14:textId="77777777">
      <w:pPr>
        <w:pStyle w:val="Heading2"/>
      </w:pPr>
      <w:bookmarkStart w:name="_Toc439994679" w:id="31"/>
      <w:bookmarkStart w:name="_Toc441230984" w:id="32"/>
      <w:r>
        <w:t>User Documentation</w:t>
      </w:r>
      <w:bookmarkEnd w:id="31"/>
      <w:bookmarkEnd w:id="32"/>
    </w:p>
    <w:p xmlns:wp14="http://schemas.microsoft.com/office/word/2010/wordml" w:rsidR="004B4BA3" w:rsidRDefault="004B4BA3" w14:paraId="5F378AED" wp14:textId="77777777">
      <w:pPr>
        <w:pStyle w:val="template"/>
      </w:pPr>
      <w:r>
        <w:t>&lt;List the user documentation components (such as user manuals, on-line help, and tutorials) that will be delivered along with the software. Identify any known user documentation delivery formats or standards.&gt;</w:t>
      </w:r>
    </w:p>
    <w:p xmlns:wp14="http://schemas.microsoft.com/office/word/2010/wordml" w:rsidR="004B4BA3" w:rsidRDefault="004B4BA3" w14:paraId="20EC7CB1" wp14:textId="77777777">
      <w:pPr>
        <w:pStyle w:val="Heading2"/>
      </w:pPr>
      <w:bookmarkStart w:name="_Toc439994680" w:id="33"/>
      <w:bookmarkStart w:name="_Toc441230985" w:id="34"/>
      <w:r>
        <w:t>Assumptions and Dependencies</w:t>
      </w:r>
      <w:bookmarkEnd w:id="33"/>
      <w:bookmarkEnd w:id="34"/>
    </w:p>
    <w:p xmlns:wp14="http://schemas.microsoft.com/office/word/2010/wordml" w:rsidR="004B4BA3" w:rsidRDefault="004B4BA3" w14:paraId="1EC3C47A" wp14:textId="77777777">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xmlns:wp14="http://schemas.microsoft.com/office/word/2010/wordml" w:rsidR="004B4BA3" w:rsidRDefault="004B4BA3" w14:paraId="24E66EB1" wp14:textId="77777777">
      <w:pPr>
        <w:pStyle w:val="Heading1"/>
      </w:pPr>
      <w:bookmarkStart w:name="_Toc439994682" w:id="35"/>
      <w:bookmarkStart w:name="_Toc441230986" w:id="36"/>
      <w:r>
        <w:t>External Interface Requirements</w:t>
      </w:r>
      <w:bookmarkEnd w:id="35"/>
      <w:bookmarkEnd w:id="36"/>
    </w:p>
    <w:p xmlns:wp14="http://schemas.microsoft.com/office/word/2010/wordml" w:rsidR="004B4BA3" w:rsidRDefault="004B4BA3" w14:paraId="57CF9DD2" wp14:textId="77777777">
      <w:pPr>
        <w:pStyle w:val="Heading2"/>
      </w:pPr>
      <w:bookmarkStart w:name="_Toc441230987" w:id="37"/>
      <w:r>
        <w:t>User Interfaces</w:t>
      </w:r>
      <w:bookmarkEnd w:id="37"/>
    </w:p>
    <w:p xmlns:wp14="http://schemas.microsoft.com/office/word/2010/wordml" w:rsidR="004B4BA3" w:rsidRDefault="004B4BA3" w14:paraId="2282456C" wp14:textId="77777777">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xmlns:wp14="http://schemas.microsoft.com/office/word/2010/wordml" w:rsidR="004B4BA3" w:rsidRDefault="004B4BA3" w14:paraId="3B0CFFF2" wp14:textId="77777777">
      <w:pPr>
        <w:pStyle w:val="Heading2"/>
      </w:pPr>
      <w:bookmarkStart w:name="_Toc439994684" w:id="38"/>
      <w:bookmarkStart w:name="_Toc441230988" w:id="39"/>
      <w:r>
        <w:t>Hardware Interfaces</w:t>
      </w:r>
      <w:bookmarkEnd w:id="38"/>
      <w:bookmarkEnd w:id="39"/>
    </w:p>
    <w:p xmlns:wp14="http://schemas.microsoft.com/office/word/2010/wordml" w:rsidR="004B4BA3" w:rsidRDefault="004B4BA3" w14:paraId="7EA03360" wp14:textId="77777777">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xmlns:wp14="http://schemas.microsoft.com/office/word/2010/wordml" w:rsidR="004B4BA3" w:rsidRDefault="004B4BA3" w14:paraId="2EE7B1F1" wp14:textId="77777777">
      <w:pPr>
        <w:pStyle w:val="Heading2"/>
      </w:pPr>
      <w:bookmarkStart w:name="_Toc439994685" w:id="40"/>
      <w:bookmarkStart w:name="_Toc441230989" w:id="41"/>
      <w:r>
        <w:t>Software Interfaces</w:t>
      </w:r>
      <w:bookmarkEnd w:id="40"/>
      <w:bookmarkEnd w:id="41"/>
    </w:p>
    <w:p xmlns:wp14="http://schemas.microsoft.com/office/word/2010/wordml" w:rsidR="004B4BA3" w:rsidRDefault="004B4BA3" w14:paraId="7C5EFB0E" wp14:textId="77777777">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xmlns:wp14="http://schemas.microsoft.com/office/word/2010/wordml" w:rsidR="004B4BA3" w:rsidRDefault="004B4BA3" w14:paraId="13E209CF" wp14:textId="77777777">
      <w:pPr>
        <w:pStyle w:val="Heading2"/>
      </w:pPr>
      <w:bookmarkStart w:name="_Toc439994686" w:id="42"/>
      <w:bookmarkStart w:name="_Toc441230990" w:id="43"/>
      <w:r>
        <w:t>Communications Interfaces</w:t>
      </w:r>
      <w:bookmarkEnd w:id="42"/>
      <w:bookmarkEnd w:id="43"/>
    </w:p>
    <w:p xmlns:wp14="http://schemas.microsoft.com/office/word/2010/wordml" w:rsidR="004B4BA3" w:rsidRDefault="004B4BA3" w14:paraId="7CD30997" wp14:textId="77777777">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xmlns:wp14="http://schemas.microsoft.com/office/word/2010/wordml" w:rsidR="004B4BA3" w:rsidRDefault="004B4BA3" w14:paraId="2AE7A30B" wp14:textId="77777777">
      <w:pPr>
        <w:pStyle w:val="Heading1"/>
      </w:pPr>
      <w:bookmarkStart w:name="_Toc439994687" w:id="44"/>
      <w:bookmarkStart w:name="_Toc441230991" w:id="45"/>
      <w:r>
        <w:t>System Features</w:t>
      </w:r>
      <w:bookmarkEnd w:id="44"/>
      <w:bookmarkEnd w:id="45"/>
    </w:p>
    <w:p xmlns:wp14="http://schemas.microsoft.com/office/word/2010/wordml" w:rsidR="004B4BA3" w:rsidRDefault="004B4BA3" w14:paraId="38722112" wp14:textId="77777777">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xmlns:wp14="http://schemas.microsoft.com/office/word/2010/wordml" w:rsidR="004B4BA3" w:rsidRDefault="004B4BA3" w14:paraId="281D0E44" wp14:textId="77777777">
      <w:pPr>
        <w:pStyle w:val="Heading2"/>
      </w:pPr>
      <w:bookmarkStart w:name="_Toc439994688" w:id="46"/>
      <w:bookmarkStart w:name="_Toc441230992" w:id="47"/>
      <w:r>
        <w:t>System Feature 1</w:t>
      </w:r>
      <w:bookmarkEnd w:id="46"/>
      <w:bookmarkEnd w:id="47"/>
    </w:p>
    <w:p xmlns:wp14="http://schemas.microsoft.com/office/word/2010/wordml" w:rsidR="004B4BA3" w:rsidRDefault="004B4BA3" w14:paraId="70AD0CD1" wp14:textId="77777777">
      <w:pPr>
        <w:pStyle w:val="template"/>
      </w:pPr>
      <w:r>
        <w:t>&lt;Don’t really say “System Feature 1.” State the feature name in just a few words.&gt;</w:t>
      </w:r>
    </w:p>
    <w:p xmlns:wp14="http://schemas.microsoft.com/office/word/2010/wordml" w:rsidR="004B4BA3" w:rsidRDefault="004B4BA3" w14:paraId="70782094" wp14:textId="77777777">
      <w:pPr>
        <w:pStyle w:val="level4"/>
      </w:pPr>
      <w:r>
        <w:t>4.1.1</w:t>
      </w:r>
      <w:r>
        <w:tab/>
      </w:r>
      <w:r>
        <w:t>Description and Priority</w:t>
      </w:r>
    </w:p>
    <w:p xmlns:wp14="http://schemas.microsoft.com/office/word/2010/wordml" w:rsidR="004B4BA3" w:rsidRDefault="004B4BA3" w14:paraId="42F0BEA7" wp14:textId="7777777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xmlns:wp14="http://schemas.microsoft.com/office/word/2010/wordml" w:rsidR="004B4BA3" w:rsidRDefault="004B4BA3" w14:paraId="274A8C74" wp14:textId="77777777">
      <w:pPr>
        <w:pStyle w:val="level4"/>
      </w:pPr>
      <w:r>
        <w:t>4.1.2</w:t>
      </w:r>
      <w:r>
        <w:tab/>
      </w:r>
      <w:r>
        <w:t>Stimulus/Response Sequences</w:t>
      </w:r>
    </w:p>
    <w:p xmlns:wp14="http://schemas.microsoft.com/office/word/2010/wordml" w:rsidR="004B4BA3" w:rsidRDefault="004B4BA3" w14:paraId="7EE4C65E" wp14:textId="7777777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xmlns:wp14="http://schemas.microsoft.com/office/word/2010/wordml" w:rsidR="004B4BA3" w:rsidRDefault="004B4BA3" w14:paraId="13C0FAD8" wp14:textId="77777777">
      <w:pPr>
        <w:pStyle w:val="level4"/>
      </w:pPr>
      <w:r>
        <w:t>4.1.3</w:t>
      </w:r>
      <w:r>
        <w:tab/>
      </w:r>
      <w:r>
        <w:t>Functional Requirements</w:t>
      </w:r>
    </w:p>
    <w:p xmlns:wp14="http://schemas.microsoft.com/office/word/2010/wordml" w:rsidR="004B4BA3" w:rsidRDefault="004B4BA3" w14:paraId="67515AAC" wp14:textId="7777777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xmlns:wp14="http://schemas.microsoft.com/office/word/2010/wordml" w:rsidR="004B4BA3" w:rsidRDefault="004B4BA3" w14:paraId="53128261" wp14:textId="77777777">
      <w:pPr>
        <w:pStyle w:val="level3text"/>
        <w:numPr>
          <w:ilvl w:val="12"/>
          <w:numId w:val="0"/>
        </w:numPr>
        <w:ind w:left="1350" w:hanging="716"/>
      </w:pPr>
    </w:p>
    <w:p xmlns:wp14="http://schemas.microsoft.com/office/word/2010/wordml" w:rsidR="004B4BA3" w:rsidRDefault="004B4BA3" w14:paraId="2F352D15" wp14:textId="77777777">
      <w:pPr>
        <w:pStyle w:val="level3text"/>
        <w:numPr>
          <w:ilvl w:val="12"/>
          <w:numId w:val="0"/>
        </w:numPr>
        <w:ind w:left="1350" w:hanging="716"/>
      </w:pPr>
      <w:r>
        <w:t>&lt;Each requirement should be uniquely identified with a sequence number or a meaningful tag of some kind.&gt;</w:t>
      </w:r>
    </w:p>
    <w:p xmlns:wp14="http://schemas.microsoft.com/office/word/2010/wordml" w:rsidR="004B4BA3" w:rsidRDefault="004B4BA3" w14:paraId="62486C05" wp14:textId="77777777">
      <w:pPr>
        <w:pStyle w:val="level3text"/>
        <w:numPr>
          <w:ilvl w:val="12"/>
          <w:numId w:val="0"/>
        </w:numPr>
        <w:ind w:left="1350" w:hanging="716"/>
        <w:rPr>
          <w:rFonts w:ascii="Times New Roman" w:hAnsi="Times New Roman"/>
        </w:rPr>
      </w:pPr>
    </w:p>
    <w:p xmlns:wp14="http://schemas.microsoft.com/office/word/2010/wordml" w:rsidR="004B4BA3" w:rsidRDefault="004B4BA3" w14:paraId="6EB2C856" wp14:textId="77777777">
      <w:pPr>
        <w:pStyle w:val="requirement"/>
      </w:pPr>
      <w:r>
        <w:t>REQ-1:</w:t>
      </w:r>
      <w:r>
        <w:tab/>
      </w:r>
    </w:p>
    <w:p xmlns:wp14="http://schemas.microsoft.com/office/word/2010/wordml" w:rsidR="004B4BA3" w:rsidRDefault="004B4BA3" w14:paraId="369308D8" wp14:textId="77777777">
      <w:pPr>
        <w:pStyle w:val="requirement"/>
      </w:pPr>
      <w:r>
        <w:t>REQ-2:</w:t>
      </w:r>
      <w:r>
        <w:tab/>
      </w:r>
    </w:p>
    <w:p xmlns:wp14="http://schemas.microsoft.com/office/word/2010/wordml" w:rsidR="004B4BA3" w:rsidRDefault="004B4BA3" w14:paraId="6F138DAB" wp14:textId="77777777">
      <w:pPr>
        <w:pStyle w:val="Heading2"/>
      </w:pPr>
      <w:bookmarkStart w:name="_Toc439994689" w:id="48"/>
      <w:bookmarkStart w:name="_Toc441230993" w:id="49"/>
      <w:r>
        <w:t>System Feature 2 (and so on)</w:t>
      </w:r>
      <w:bookmarkEnd w:id="48"/>
      <w:bookmarkEnd w:id="49"/>
    </w:p>
    <w:p xmlns:wp14="http://schemas.microsoft.com/office/word/2010/wordml" w:rsidR="004B4BA3" w:rsidRDefault="004B4BA3" w14:paraId="5CCDBB78" wp14:textId="77777777">
      <w:pPr>
        <w:pStyle w:val="Heading1"/>
      </w:pPr>
      <w:bookmarkStart w:name="_Toc439994690" w:id="50"/>
      <w:bookmarkStart w:name="_Toc441230994" w:id="51"/>
      <w:r>
        <w:t>Other Nonfunctional Requirements</w:t>
      </w:r>
      <w:bookmarkEnd w:id="51"/>
    </w:p>
    <w:p xmlns:wp14="http://schemas.microsoft.com/office/word/2010/wordml" w:rsidR="004B4BA3" w:rsidRDefault="004B4BA3" w14:paraId="14AAE3A3" wp14:textId="77777777">
      <w:pPr>
        <w:pStyle w:val="Heading2"/>
      </w:pPr>
      <w:bookmarkStart w:name="_Toc441230995" w:id="52"/>
      <w:r>
        <w:t>Performance Requirements</w:t>
      </w:r>
      <w:bookmarkEnd w:id="50"/>
      <w:bookmarkEnd w:id="52"/>
    </w:p>
    <w:p xmlns:wp14="http://schemas.microsoft.com/office/word/2010/wordml" w:rsidR="004B4BA3" w:rsidRDefault="004B4BA3" w14:paraId="421A65A5" wp14:textId="7777777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xmlns:wp14="http://schemas.microsoft.com/office/word/2010/wordml" w:rsidR="004B4BA3" w:rsidRDefault="004B4BA3" w14:paraId="636972F2" wp14:textId="77777777">
      <w:pPr>
        <w:pStyle w:val="Heading2"/>
      </w:pPr>
      <w:bookmarkStart w:name="_Toc439994691" w:id="53"/>
      <w:bookmarkStart w:name="_Toc441230996" w:id="54"/>
      <w:r>
        <w:t>Safety Requirements</w:t>
      </w:r>
      <w:bookmarkEnd w:id="53"/>
      <w:bookmarkEnd w:id="54"/>
    </w:p>
    <w:p xmlns:wp14="http://schemas.microsoft.com/office/word/2010/wordml" w:rsidR="004B4BA3" w:rsidRDefault="004B4BA3" w14:paraId="10069657" wp14:textId="7777777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xmlns:wp14="http://schemas.microsoft.com/office/word/2010/wordml" w:rsidR="004B4BA3" w:rsidRDefault="004B4BA3" w14:paraId="5B7EC1E2" wp14:textId="77777777">
      <w:pPr>
        <w:pStyle w:val="Heading2"/>
      </w:pPr>
      <w:bookmarkStart w:name="_Toc439994692" w:id="55"/>
      <w:bookmarkStart w:name="_Toc441230997" w:id="56"/>
      <w:r>
        <w:t>Security Requirements</w:t>
      </w:r>
      <w:bookmarkEnd w:id="55"/>
      <w:bookmarkEnd w:id="56"/>
    </w:p>
    <w:p xmlns:wp14="http://schemas.microsoft.com/office/word/2010/wordml" w:rsidR="004B4BA3" w:rsidRDefault="004B4BA3" w14:paraId="6D238CBC" wp14:textId="7777777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xmlns:wp14="http://schemas.microsoft.com/office/word/2010/wordml" w:rsidR="004B4BA3" w:rsidRDefault="004B4BA3" w14:paraId="21AB6021" wp14:textId="77777777">
      <w:pPr>
        <w:pStyle w:val="Heading2"/>
      </w:pPr>
      <w:bookmarkStart w:name="_Toc439994693" w:id="57"/>
      <w:bookmarkStart w:name="_Toc441230998" w:id="58"/>
      <w:r>
        <w:t>Software Quality Attributes</w:t>
      </w:r>
      <w:bookmarkEnd w:id="57"/>
      <w:bookmarkEnd w:id="58"/>
    </w:p>
    <w:p xmlns:wp14="http://schemas.microsoft.com/office/word/2010/wordml" w:rsidR="004B4BA3" w:rsidRDefault="004B4BA3" w14:paraId="453A65EB" wp14:textId="7777777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xmlns:wp14="http://schemas.microsoft.com/office/word/2010/wordml" w:rsidR="004B4BA3" w:rsidRDefault="004B4BA3" w14:paraId="3633FF75" wp14:textId="77777777">
      <w:pPr>
        <w:pStyle w:val="Heading2"/>
      </w:pPr>
      <w:bookmarkStart w:name="_Toc439994694" w:id="59"/>
      <w:bookmarkStart w:name="_Toc441230999" w:id="60"/>
      <w:r>
        <w:t>Business Rules</w:t>
      </w:r>
      <w:bookmarkEnd w:id="59"/>
      <w:bookmarkEnd w:id="60"/>
    </w:p>
    <w:p xmlns:wp14="http://schemas.microsoft.com/office/word/2010/wordml" w:rsidR="004B4BA3" w:rsidRDefault="004B4BA3" w14:paraId="2645AAA6" wp14:textId="7777777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xmlns:wp14="http://schemas.microsoft.com/office/word/2010/wordml" w:rsidR="004B4BA3" w:rsidRDefault="004B4BA3" w14:paraId="00460A06" wp14:textId="77777777">
      <w:pPr>
        <w:pStyle w:val="Heading1"/>
      </w:pPr>
      <w:bookmarkStart w:name="_Toc439994695" w:id="61"/>
      <w:bookmarkStart w:name="_Toc441231000" w:id="62"/>
      <w:r>
        <w:t>Other Requirements</w:t>
      </w:r>
      <w:bookmarkEnd w:id="61"/>
      <w:bookmarkEnd w:id="62"/>
    </w:p>
    <w:p xmlns:wp14="http://schemas.microsoft.com/office/word/2010/wordml" w:rsidR="004B4BA3" w:rsidRDefault="004B4BA3" w14:paraId="60505617" wp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xmlns:wp14="http://schemas.microsoft.com/office/word/2010/wordml" w:rsidR="004B4BA3" w:rsidRDefault="004B4BA3" w14:paraId="34E34AD5" wp14:textId="77777777">
      <w:pPr>
        <w:pStyle w:val="TOCEntry"/>
      </w:pPr>
      <w:bookmarkStart w:name="_Toc439994696" w:id="63"/>
      <w:bookmarkStart w:name="_Toc441231001" w:id="64"/>
      <w:r>
        <w:t>Appendix A: Glossary</w:t>
      </w:r>
      <w:bookmarkEnd w:id="63"/>
      <w:bookmarkEnd w:id="64"/>
    </w:p>
    <w:p xmlns:wp14="http://schemas.microsoft.com/office/word/2010/wordml" w:rsidR="004B4BA3" w:rsidRDefault="004B4BA3" w14:paraId="4F727D09" wp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xmlns:wp14="http://schemas.microsoft.com/office/word/2010/wordml" w:rsidR="004B4BA3" w:rsidRDefault="004B4BA3" w14:paraId="03B897B9" wp14:textId="77777777">
      <w:pPr>
        <w:pStyle w:val="TOCEntry"/>
      </w:pPr>
      <w:bookmarkStart w:name="_Toc439994697" w:id="65"/>
      <w:bookmarkStart w:name="_Toc441231002" w:id="66"/>
      <w:r>
        <w:t>Appendix B: Analysis Models</w:t>
      </w:r>
      <w:bookmarkEnd w:id="65"/>
      <w:bookmarkEnd w:id="66"/>
    </w:p>
    <w:p xmlns:wp14="http://schemas.microsoft.com/office/word/2010/wordml" w:rsidR="004B4BA3" w:rsidRDefault="004B4BA3" w14:paraId="0C519F46" wp14:textId="77777777">
      <w:pPr>
        <w:pStyle w:val="template"/>
        <w:rPr>
          <w:i w:val="0"/>
        </w:rPr>
      </w:pPr>
      <w:r>
        <w:t>&lt;Optionally, include any pertinent analysis models, such as data flow diagrams, class diagrams, state-transition diagrams, or entity-relationship diagrams</w:t>
      </w:r>
      <w:r>
        <w:rPr>
          <w:i w:val="0"/>
        </w:rPr>
        <w:t>.&gt;</w:t>
      </w:r>
    </w:p>
    <w:p xmlns:wp14="http://schemas.microsoft.com/office/word/2010/wordml" w:rsidR="004B4BA3" w:rsidRDefault="004B4BA3" w14:paraId="6B497290" wp14:textId="77777777">
      <w:pPr>
        <w:pStyle w:val="TOCEntry"/>
      </w:pPr>
      <w:bookmarkStart w:name="_Toc439994698" w:id="67"/>
      <w:bookmarkStart w:name="_Toc441231003" w:id="68"/>
      <w:r>
        <w:t>Appendix C: To Be Determined List</w:t>
      </w:r>
      <w:bookmarkEnd w:id="67"/>
      <w:bookmarkEnd w:id="68"/>
    </w:p>
    <w:p xmlns:wp14="http://schemas.microsoft.com/office/word/2010/wordml" w:rsidR="004B4BA3" w:rsidRDefault="004B4BA3" w14:paraId="5F925F4D" wp14:textId="77777777">
      <w:pPr>
        <w:pStyle w:val="template"/>
      </w:pPr>
      <w:r>
        <w:t>&lt;Collect a numbered list of the TBD (to be determined) references that remain in the SRS so they can be tracked to closure.&gt;</w:t>
      </w:r>
    </w:p>
    <w:sectPr w:rsidR="004B4BA3">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E4231" w:rsidRDefault="00CE4231" w14:paraId="4101652C" wp14:textId="77777777">
      <w:r>
        <w:separator/>
      </w:r>
    </w:p>
  </w:endnote>
  <w:endnote w:type="continuationSeparator" w:id="0">
    <w:p xmlns:wp14="http://schemas.microsoft.com/office/word/2010/wordml" w:rsidR="00CE4231" w:rsidRDefault="00CE4231"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418A5D98" wp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3461D7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E4231" w:rsidRDefault="00CE4231" w14:paraId="1299C43A" wp14:textId="77777777">
      <w:r>
        <w:separator/>
      </w:r>
    </w:p>
  </w:footnote>
  <w:footnote w:type="continuationSeparator" w:id="0">
    <w:p xmlns:wp14="http://schemas.microsoft.com/office/word/2010/wordml" w:rsidR="00CE4231" w:rsidRDefault="00CE4231" w14:paraId="4DDBEF0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50F220E2" wp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3B3370F1" wp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706d2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2">
    <w:abstractNumId w:val="1"/>
  </w:num>
  <w:num w:numId="1" w16cid:durableId="92946420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4B4BA3"/>
    <w:rsid w:val="005A6BC9"/>
    <w:rsid w:val="006C2221"/>
    <w:rsid w:val="00CE4231"/>
    <w:rsid w:val="05CECB4C"/>
    <w:rsid w:val="11162FF6"/>
    <w:rsid w:val="12EEEB44"/>
    <w:rsid w:val="1E4470DA"/>
    <w:rsid w:val="2A6CF482"/>
    <w:rsid w:val="2B6BAF8E"/>
    <w:rsid w:val="3378BF14"/>
    <w:rsid w:val="42A16F47"/>
    <w:rsid w:val="49E92582"/>
    <w:rsid w:val="52714AC4"/>
    <w:rsid w:val="5428C16C"/>
    <w:rsid w:val="59BD2766"/>
    <w:rsid w:val="5B73DEA2"/>
    <w:rsid w:val="7304CD7F"/>
    <w:rsid w:val="734E5960"/>
    <w:rsid w:val="760B7F48"/>
    <w:rsid w:val="78AAEBB2"/>
    <w:rsid w:val="7A46BC13"/>
    <w:rsid w:val="7BE28C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F0078D"/>
  <w15:chartTrackingRefBased/>
  <w15:docId w15:val="{9B5F475C-7B5C-43FA-8E76-DA455B0394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Jesse Neubauer</lastModifiedBy>
  <revision>3</revision>
  <lastPrinted>1601-01-01T00:00:00.0000000Z</lastPrinted>
  <dcterms:created xsi:type="dcterms:W3CDTF">2023-07-29T22:32:00.0000000Z</dcterms:created>
  <dcterms:modified xsi:type="dcterms:W3CDTF">2023-07-29T22:48:37.9132923Z</dcterms:modified>
</coreProperties>
</file>