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DIAGRAMAS DO BANCO DE DADOS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before="40"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do Banco de Dados</w:t>
      </w:r>
    </w:p>
    <w:p w:rsidR="00000000" w:rsidDel="00000000" w:rsidP="00000000" w:rsidRDefault="00000000" w:rsidRPr="00000000" w14:paraId="00000016">
      <w:pPr>
        <w:spacing w:after="40" w:before="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18">
      <w:pPr>
        <w:ind w:left="-1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798587" cy="32898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587" cy="328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1B">
      <w:pPr>
        <w:spacing w:after="40" w:before="40" w:line="360" w:lineRule="auto"/>
        <w:ind w:left="-1701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527120" cy="37554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7120" cy="375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 w:val="1"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372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+V6sqRU6qM32BlH2NHQ8oxl/Q==">AMUW2mXd103HRO8JMKKcLGHN20S26G21nY2dk45nqJiJ/2BR+PlNkk48l3u5hm5SAcBGItX0NPY5GNhVrRCOt7ixeOgnS9q2zdZNGcwbyCx1qFdKHe5B/Ug=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2020-10-20T18:16:00Z</dcterms:created>
  <dc:creator>FRANCISCO FRANCINEUDO PAULINO BEZERRA</dc:creator>
</cp:coreProperties>
</file>