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F0E6"/>
  <w:body>
    <w:p>
      <w:pPr>
        <w:pStyle w:val="Title"/>
      </w:pPr>
      <w:r>
        <w:t>COMMUNICATION TEMPLATES BUNDLE</w:t>
      </w:r>
    </w:p>
    <w:p>
      <w:pPr>
        <w:pStyle w:val="Subtitle"/>
      </w:pPr>
      <w:hyperlink r:id="rId11">
        <w:r>
          <w:rPr>
            <w:rFonts w:ascii="Arial" w:hAnsi="Arial"/>
            <w:sz w:val="22"/>
            <w:szCs w:val="22"/>
            <w:u w:val="single"/>
            <w:color w:val="C71F63"/>
          </w:rPr>
          <w:t>neurodivers3.co.uk</w:t>
        </w:r>
      </w:hyperlink>
    </w:p>
    <w:p>
      <w:pPr>
        <w:pStyle w:val="Heading2"/>
      </w:pPr>
      <w:r>
        <w:t>1. WHAT THIS IS</w:t>
      </w:r>
    </w:p>
    <w:p>
      <w:pPr/>
      <w:r>
        <w:t>24 ready-to-send messages for the conversations that cost more words than you have: cancelling, holding a boundary, and going quiet on a recovery day. Each one comes in three tones (warm, neutral, brief) and two formats (a short message and a longer email).</w:t>
      </w:r>
    </w:p>
    <w:p>
      <w:pPr>
        <w:pStyle w:val="Heading2"/>
      </w:pPr>
      <w:r>
        <w:t>2. WHAT'S INSIDE</w:t>
      </w:r>
    </w:p>
    <w:p>
      <w:pPr>
        <w:pStyle w:val="ListBullet"/>
      </w:pPr>
      <w:r>
        <w:t>Printables/Overview.pdf - what's in the bundle, at a glance.</w:t>
      </w:r>
    </w:p>
    <w:p>
      <w:pPr>
        <w:pStyle w:val="ListBullet"/>
      </w:pPr>
      <w:r>
        <w:t>Printables/Decision-Card.pdf - "which template do I need?" quick reference.</w:t>
      </w:r>
    </w:p>
    <w:p>
      <w:pPr>
        <w:pStyle w:val="ListBullet"/>
      </w:pPr>
      <w:r>
        <w:t>Printables/Bad-Day-Protocol.pdf - the one-page bad-day printable.</w:t>
      </w:r>
    </w:p>
    <w:p>
      <w:pPr>
        <w:pStyle w:val="ListBullet"/>
      </w:pPr>
      <w:r>
        <w:t>Printables/Signal-and-Status-Templates.pdf - short messages for shutdown and quiet.</w:t>
      </w:r>
    </w:p>
    <w:p>
      <w:pPr>
        <w:pStyle w:val="ListBullet"/>
      </w:pPr>
      <w:r>
        <w:t>Printables/Protocol-Conversation-Guide.pdf - the good-day conversation guide.</w:t>
      </w:r>
    </w:p>
    <w:p>
      <w:pPr>
        <w:pStyle w:val="ListBullet"/>
      </w:pPr>
      <w:r>
        <w:t>Editable-Templates/1-Cancellations/ - 8 templates (.txt, .md, .docx).</w:t>
      </w:r>
    </w:p>
    <w:p>
      <w:pPr>
        <w:pStyle w:val="ListBullet"/>
      </w:pPr>
      <w:r>
        <w:t>Editable-Templates/2-Boundaries/ - 8 templates (.txt, .md, .docx).</w:t>
      </w:r>
    </w:p>
    <w:p>
      <w:pPr>
        <w:pStyle w:val="ListBullet"/>
      </w:pPr>
      <w:r>
        <w:t>Editable-Templates/3-Recovery-Days/ - 8 templates (.txt, .md, .docx).</w:t>
      </w:r>
    </w:p>
    <w:p>
      <w:pPr>
        <w:pStyle w:val="Heading2"/>
      </w:pPr>
      <w:r>
        <w:t>3. HOW TO USE IT</w:t>
      </w:r>
    </w:p>
    <w:p>
      <w:pPr/>
      <w:r>
        <w:t>1. Open the Decision Card if you are not sure which template you need.</w:t>
      </w:r>
    </w:p>
    <w:p>
      <w:pPr/>
      <w:r>
        <w:t>2. Find the template, pick the tone that fits (warm, neutral, or brief).</w:t>
      </w:r>
    </w:p>
    <w:p>
      <w:pPr/>
      <w:r>
        <w:t>3. Copy it, swap the [square bracket] bits for your details, send.</w:t>
      </w:r>
    </w:p>
    <w:p>
      <w:pPr/>
      <w:r>
        <w:t>4. The .txt files open anywhere. The .docx files open in Word, Google Docs or Pages. The .md files are for anyone who prefers plain markdown.</w:t>
      </w:r>
    </w:p>
    <w:p>
      <w:pPr/>
      <w:r>
        <w:t>Use the printable PDFs if you would rather keep a copy by your desk or on the fridge.</w:t>
      </w:r>
    </w:p>
    <w:p>
      <w:pPr>
        <w:pStyle w:val="Heading2"/>
      </w:pPr>
      <w:r>
        <w:t>4. A NOTE ON THE WORDS</w:t>
      </w:r>
    </w:p>
    <w:p>
      <w:pPr/>
      <w:r>
        <w:t>These are a starting point, not a script you owe anyone. Change anything that does not sound like you. The "x" sign-offs are optional: keep them for someone close, drop them for something colder.</w:t>
      </w:r>
    </w:p>
    <w:p>
      <w:pPr>
        <w:pStyle w:val="Heading2"/>
      </w:pPr>
      <w:r>
        <w:t>5. REFUNDS</w:t>
      </w:r>
    </w:p>
    <w:p>
      <w:pPr/>
      <w:r>
        <w:t xml:space="preserve">Refundable for 14 days, no questions. Email </w:t>
      </w:r>
      <w:hyperlink r:id="rId12">
        <w:r>
          <w:rPr>
            <w:rFonts w:ascii="Arial" w:hAnsi="Arial"/>
            <w:sz w:val="22"/>
            <w:szCs w:val="22"/>
            <w:u w:val="single"/>
            <w:color w:val="C71F63"/>
          </w:rPr>
          <w:t>hello@neurodivers3.co.uk</w:t>
        </w:r>
      </w:hyperlink>
      <w:r>
        <w:t xml:space="preserve"> within 14 days of purchase.</w:t>
      </w:r>
    </w:p>
    <w:p>
      <w:pPr>
        <w:pStyle w:val="Heading2"/>
      </w:pPr>
      <w:r>
        <w:t>6. LICENCE</w:t>
      </w:r>
    </w:p>
    <w:p>
      <w:pPr/>
      <w:r>
        <w:t>Personal use only. Use and adapt these as much as you like for yourself. Please do not resell them, redistribute them, or pass them off as your own work.</w:t>
      </w:r>
    </w:p>
    <w:p>
      <w:pPr>
        <w:pStyle w:val="Heading2"/>
      </w:pPr>
      <w:r>
        <w:t>7. VERSION</w:t>
      </w:r>
    </w:p>
    <w:p>
      <w:pPr/>
      <w:r>
        <w:t>v1.0, June 2026. Future updates are included free.</w:t>
      </w:r>
    </w:p>
    <w:p>
      <w:pPr>
        <w:pStyle w:val="Heading2"/>
      </w:pPr>
      <w:r>
        <w:t>8. A NOTE FROM ME</w:t>
      </w:r>
    </w:p>
    <w:p>
      <w:pPr/>
      <w:r>
        <w:t>These templates come from lived experience, not a script. So if one saved you a hard conversation, or if you'd word it differently, I'd genuinely like to hear it. Your wording might end up helping the next person.</w:t>
      </w:r>
    </w:p>
    <w:p>
      <w:pPr/>
    </w:p>
    <w:p>
      <w:pPr/>
      <w:r>
        <w:t>You can reach me directly:</w:t>
      </w:r>
    </w:p>
    <w:p>
      <w:pPr/>
      <w:r>
        <w:t xml:space="preserve">Email: </w:t>
      </w:r>
      <w:hyperlink r:id="rId12">
        <w:r>
          <w:rPr>
            <w:rFonts w:ascii="Arial" w:hAnsi="Arial"/>
            <w:sz w:val="22"/>
            <w:szCs w:val="22"/>
            <w:u w:val="single"/>
            <w:color w:val="C71F63"/>
          </w:rPr>
          <w:t>hello@neurodivers3.co.uk</w:t>
        </w:r>
      </w:hyperlink>
    </w:p>
    <w:p>
      <w:pPr/>
      <w:r>
        <w:t xml:space="preserve">Web: </w:t>
      </w:r>
      <w:hyperlink r:id="rId11">
        <w:r>
          <w:rPr>
            <w:rFonts w:ascii="Arial" w:hAnsi="Arial"/>
            <w:sz w:val="22"/>
            <w:szCs w:val="22"/>
            <w:u w:val="single"/>
            <w:color w:val="C71F63"/>
          </w:rPr>
          <w:t>neurodivers3.co.uk</w:t>
        </w:r>
      </w:hyperlink>
    </w:p>
    <w:p>
      <w:pPr/>
      <w:r>
        <w:t>No pressure to reply, but the door's open.</w:t>
      </w:r>
    </w:p>
    <w:p>
      <w:pPr/>
    </w:p>
    <w:p>
      <w:pPr/>
      <w:r>
        <w:t>All the best,</w:t>
      </w:r>
    </w:p>
    <w:p>
      <w:pPr/>
    </w:p>
    <w:p>
      <w:pPr/>
      <w:r>
        <w:t>Ollie</w:t>
      </w:r>
    </w:p>
    <w:p>
      <w:pPr/>
      <w:r>
        <w:t>Founder, neurodivers³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120"/>
    </w:pPr>
    <w:rPr>
      <w:rFonts w:ascii="Arial" w:hAnsi="Arial"/>
      <w:color w:val="221E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C71F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221E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entury Gothic" w:hAnsi="Century Gothic"/>
      <w:b/>
      <w:bCs/>
      <w:i/>
      <w:color w:val="C71F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  <w:pBdr>
        <w:bottom w:val="single" w:sz="12" w:space="8" w:color="FF2D87"/>
      </w:pBdr>
    </w:pPr>
    <w:rPr>
      <w:rFonts w:asciiTheme="majorHAnsi" w:eastAsiaTheme="majorEastAsia" w:hAnsiTheme="majorHAnsi" w:cstheme="majorBidi" w:ascii="Century Gothic" w:hAnsi="Century Gothic"/>
      <w:b/>
      <w:color w:val="221E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i/>
      <w:iCs/>
      <w:color w:val="6B635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Arial" w:hAnsi="Arial"/>
      <w:color w:val="221E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eurodivers3.co.uk" TargetMode="External"/><Relationship Id="rId12" Type="http://schemas.openxmlformats.org/officeDocument/2006/relationships/hyperlink" Target="mailto:hello@neurodivers3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