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vs.</w:t>
      </w:r>
      <w:r w:rsidDel="00000000" w:rsidR="00000000" w:rsidRPr="00000000">
        <w:rPr>
          <w:rtl w:val="0"/>
        </w:rPr>
        <w:t xml:space="preserve">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documento é qualquer informação criada para a consulta</w:t>
      </w:r>
      <w:r w:rsidDel="00000000" w:rsidR="00000000" w:rsidRPr="00000000">
        <w:rPr>
          <w:rtl w:val="0"/>
        </w:rPr>
        <w:t xml:space="preserve">, com a finalidade de comunicar, orientar, comprovar ou informar algo, como relatórios, contratos ou manuais. Eles podem ser revisados com o tempo, mas sempre estão orientados para o mesmo fim.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Já um </w:t>
      </w:r>
      <w:r w:rsidDel="00000000" w:rsidR="00000000" w:rsidRPr="00000000">
        <w:rPr>
          <w:b w:val="1"/>
          <w:bCs w:val="1"/>
          <w:rtl w:val="0"/>
        </w:rPr>
        <w:t xml:space="preserve">registro </w:t>
      </w:r>
      <w:r w:rsidDel="00000000" w:rsidR="00000000" w:rsidRPr="00000000">
        <w:rPr>
          <w:rtl w:val="0"/>
        </w:rPr>
        <w:t xml:space="preserve">é um tipo específico de documento que serve como evidência formal de que uma atividade foi realizada, um evento ocorreu ou um requisito foi atendido, </w:t>
      </w:r>
      <w:r w:rsidDel="00000000" w:rsidR="00000000" w:rsidRPr="00000000">
        <w:rPr>
          <w:b w:val="1"/>
          <w:bCs w:val="1"/>
          <w:rtl w:val="0"/>
        </w:rPr>
        <w:t xml:space="preserve">sendo geralmente criado como resultado de um processo</w:t>
      </w:r>
      <w:r w:rsidDel="00000000" w:rsidR="00000000" w:rsidRPr="00000000">
        <w:rPr>
          <w:rtl w:val="0"/>
        </w:rPr>
        <w:t xml:space="preserve">, como listas de presença, formulários preenchidos ou registros de inspeção.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São exemplos de documentos: políticas, regulamentos, instruções, procedimentos, apresentações etc.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São exemplos de registros: relatórios, contratos, atas de reunião, formulários, planilhas etc.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niq0uapr3zwj" w:id="0"/>
      <w:bookmarkEnd w:id="0"/>
      <w:r w:rsidDel="00000000" w:rsidR="00000000" w:rsidRPr="00000000">
        <w:rPr>
          <w:rtl w:val="0"/>
        </w:rPr>
        <w:t xml:space="preserve">Controle de documentos e registros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tw3pmnmkkerx" w:id="1"/>
      <w:bookmarkEnd w:id="1"/>
      <w:r w:rsidDel="00000000" w:rsidR="00000000" w:rsidRPr="00000000">
        <w:rPr>
          <w:rtl w:val="0"/>
        </w:rPr>
        <w:t xml:space="preserve">Instruções para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Nosso rol de documentos e registros está presente no arquivo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NRO-PUB-001 CONTROLE DE DOCUMENTOS E REGISTROS</w:t>
        </w:r>
      </w:hyperlink>
      <w:r w:rsidDel="00000000" w:rsidR="00000000" w:rsidRPr="00000000">
        <w:rPr>
          <w:rtl w:val="0"/>
        </w:rPr>
        <w:t xml:space="preserve">. Para criar um novo arquivo: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verifique na planilha NRO-PUB-001 se já existe algum modelo de arquivo que atenda;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não exista, crie uma nova linha na mesma planilha, seguindo o padrão de numeração e atribuindo título, status, tipo e subtipo (conforme definido neste documento);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preencha a coluna identificando o redator do documento. Será necessário apontar um revisor, que deverá revisar o documento e também preencher as colunas correspondentes;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copie este Template, mova a cópia para a pasta adequada no Drive CTA e nomeie-o de acordo com o padrão </w:t>
      </w:r>
      <w:r w:rsidDel="00000000" w:rsidR="00000000" w:rsidRPr="00000000">
        <w:rPr>
          <w:u w:val="single"/>
          <w:rtl w:val="0"/>
        </w:rPr>
        <w:t xml:space="preserve">“NRO-XXX-000 TITULO DOCUMENTO”</w:t>
      </w:r>
      <w:r w:rsidDel="00000000" w:rsidR="00000000" w:rsidRPr="00000000">
        <w:rPr>
          <w:rtl w:val="0"/>
        </w:rPr>
        <w:t xml:space="preserve">, usando o código atribuído na planilha NRO-PUB-001;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aponte o </w:t>
      </w:r>
      <w:r w:rsidDel="00000000" w:rsidR="00000000" w:rsidRPr="00000000">
        <w:rPr>
          <w:rtl w:val="0"/>
        </w:rPr>
        <w:t xml:space="preserve">aprovador</w:t>
      </w:r>
      <w:r w:rsidDel="00000000" w:rsidR="00000000" w:rsidRPr="00000000">
        <w:rPr>
          <w:rtl w:val="0"/>
        </w:rPr>
        <w:t xml:space="preserve"> para o arquivo. Será o Gerente do departamento emissor. Notifique-o e confira o correto preenchimento da coluna de aprovação na planilha NRO-PUB-001.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eegke6rm0jt4" w:id="2"/>
      <w:bookmarkEnd w:id="2"/>
      <w:r w:rsidDel="00000000" w:rsidR="00000000" w:rsidRPr="00000000">
        <w:rPr>
          <w:rtl w:val="0"/>
        </w:rPr>
        <w:t xml:space="preserve">Instruções para a revisão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revisão do arquivo é explicitada sempre no cabeçalho, ao lado do código do arquivo, como </w:t>
      </w:r>
      <w:r w:rsidDel="00000000" w:rsidR="00000000" w:rsidRPr="00000000">
        <w:rPr>
          <w:u w:val="single"/>
          <w:rtl w:val="0"/>
        </w:rPr>
        <w:t xml:space="preserve">“Rev. A”</w:t>
      </w:r>
      <w:r w:rsidDel="00000000" w:rsidR="00000000" w:rsidRPr="00000000">
        <w:rPr>
          <w:rtl w:val="0"/>
        </w:rPr>
        <w:t xml:space="preserve">, no qual o índice A representa a versão atual. A todos os documentos e registros (</w:t>
      </w:r>
      <w:r w:rsidDel="00000000" w:rsidR="00000000" w:rsidRPr="00000000">
        <w:rPr>
          <w:b w:val="1"/>
          <w:bCs w:val="1"/>
          <w:rtl w:val="0"/>
        </w:rPr>
        <w:t xml:space="preserve">no caso dos registros, a revisão aponta a versão do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template</w:t>
      </w:r>
      <w:r w:rsidDel="00000000" w:rsidR="00000000" w:rsidRPr="00000000">
        <w:rPr>
          <w:b w:val="1"/>
          <w:bCs w:val="1"/>
          <w:rtl w:val="0"/>
        </w:rPr>
        <w:t xml:space="preserve"> usado</w:t>
      </w:r>
      <w:r w:rsidDel="00000000" w:rsidR="00000000" w:rsidRPr="00000000">
        <w:rPr>
          <w:rtl w:val="0"/>
        </w:rPr>
        <w:t xml:space="preserve">) é atribuída inicialmente a Rev. A, e a cada alteração de seu conteúdo, sucessivamente, Rev. B, Rev. C, e assim por diante. Para cada revisão será necessário apontar o revisor (quem identificou o problema e está executando a revisão) e o aprovador (Gerente atual do departamento emissor do documento). Da mesma forma, será necessário incluir a alteração na planilha NRO-PUB-001.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 mesma forma, quando for executar uma revisão, </w:t>
      </w:r>
      <w:r w:rsidDel="00000000" w:rsidR="00000000" w:rsidRPr="00000000">
        <w:rPr>
          <w:b w:val="1"/>
          <w:bCs w:val="1"/>
          <w:rtl w:val="0"/>
        </w:rPr>
        <w:t xml:space="preserve">não delete o arquivo original</w:t>
      </w:r>
      <w:r w:rsidDel="00000000" w:rsidR="00000000" w:rsidRPr="00000000">
        <w:rPr>
          <w:rtl w:val="0"/>
        </w:rPr>
        <w:t xml:space="preserve">. Ao invés, copie-o, salve a nova versão na mesma pasta, e nomeie-o seguindo o padrão:</w:t>
      </w:r>
    </w:p>
    <w:p w:rsidR="00000000" w:rsidDel="00000000" w:rsidP="00000000" w:rsidRDefault="00000000" w:rsidRPr="00000000" w14:paraId="00000011">
      <w:pPr>
        <w:jc w:val="center"/>
        <w:rPr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“NRO-XXX-000 TITULO DOCUMENTO </w:t>
      </w:r>
      <w:r w:rsidDel="00000000" w:rsidR="00000000" w:rsidRPr="00000000">
        <w:rPr>
          <w:color w:val="ff0000"/>
          <w:u w:val="single"/>
          <w:rtl w:val="0"/>
        </w:rPr>
        <w:t xml:space="preserve">REV. B</w:t>
      </w:r>
      <w:r w:rsidDel="00000000" w:rsidR="00000000" w:rsidRPr="00000000">
        <w:rPr>
          <w:u w:val="single"/>
          <w:rtl w:val="0"/>
        </w:rPr>
        <w:t xml:space="preserve">”</w:t>
      </w:r>
    </w:p>
    <w:p w:rsidR="00000000" w:rsidDel="00000000" w:rsidP="00000000" w:rsidRDefault="00000000" w:rsidRPr="00000000" w14:paraId="00000012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Mantenha a revisão anterior da mesma forma, e caso necessário, mova-o para uma pasta denominada </w:t>
      </w:r>
      <w:r w:rsidDel="00000000" w:rsidR="00000000" w:rsidRPr="00000000">
        <w:rPr>
          <w:u w:val="single"/>
          <w:rtl w:val="0"/>
        </w:rPr>
        <w:t xml:space="preserve">“0. OLD”</w:t>
      </w:r>
      <w:r w:rsidDel="00000000" w:rsidR="00000000" w:rsidRPr="00000000">
        <w:rPr>
          <w:rtl w:val="0"/>
        </w:rPr>
        <w:t xml:space="preserve"> no mesmo caminho do arquivo original. 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Execute as alterações necessárias no arquivo salvo com a nova revisão, não se esquecendo de alterar a indicação no cabeçalho, </w:t>
      </w:r>
      <w:r w:rsidDel="00000000" w:rsidR="00000000" w:rsidRPr="00000000">
        <w:rPr>
          <w:rtl w:val="0"/>
        </w:rPr>
        <w:t xml:space="preserve">mantendo</w:t>
      </w:r>
      <w:r w:rsidDel="00000000" w:rsidR="00000000" w:rsidRPr="00000000">
        <w:rPr>
          <w:rtl w:val="0"/>
        </w:rPr>
        <w:t xml:space="preserve"> o emissor, título e código do arquivo e atualizando o campo </w:t>
      </w:r>
      <w:r w:rsidDel="00000000" w:rsidR="00000000" w:rsidRPr="00000000">
        <w:rPr>
          <w:u w:val="single"/>
          <w:rtl w:val="0"/>
        </w:rPr>
        <w:t xml:space="preserve">“Rev. A”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Partes do documento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Os estilos de texto deste arquivo estão adaptados para a formatação padrão. Na parte superior do Microsoft Word ou Google Docs, selecione as opções </w:t>
      </w:r>
      <w:r w:rsidDel="00000000" w:rsidR="00000000" w:rsidRPr="00000000">
        <w:rPr>
          <w:i w:val="1"/>
          <w:iCs w:val="1"/>
          <w:rtl w:val="0"/>
        </w:rPr>
        <w:t xml:space="preserve">Heading 1, Heading 2, Heading 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normal text</w:t>
      </w:r>
      <w:r w:rsidDel="00000000" w:rsidR="00000000" w:rsidRPr="00000000">
        <w:rPr>
          <w:rtl w:val="0"/>
        </w:rPr>
        <w:t xml:space="preserve"> para organizar seu texto.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Certifique-se que as fontes usadas em todo o documento são Arial. Respectivamente tamanho 20, 16, 14 e 11 pontos, para todos os estilos. </w:t>
      </w:r>
      <w:r w:rsidDel="00000000" w:rsidR="00000000" w:rsidRPr="00000000">
        <w:rPr>
          <w:b w:val="1"/>
          <w:bCs w:val="1"/>
          <w:rtl w:val="0"/>
        </w:rPr>
        <w:t xml:space="preserve">Não altere a fonte, o tamanho, cor, espaçamento e alinhamento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deyc5b2rv3cf" w:id="3"/>
      <w:bookmarkEnd w:id="3"/>
      <w:r w:rsidDel="00000000" w:rsidR="00000000" w:rsidRPr="00000000">
        <w:rPr>
          <w:rtl w:val="0"/>
        </w:rPr>
        <w:t xml:space="preserve">Cabeçalho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d7c5fy8rwe33" w:id="4"/>
      <w:bookmarkEnd w:id="4"/>
      <w:r w:rsidDel="00000000" w:rsidR="00000000" w:rsidRPr="00000000">
        <w:rPr>
          <w:rtl w:val="0"/>
        </w:rPr>
        <w:t xml:space="preserve">Departamento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Linha em negrito, contendo uma das seguintes opções: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 de Pessoal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 de Relações Institucionais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 de Marketing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 de Pesquisa e Desenvolvimento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 Clínico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Diretoria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nomenclatura é padronizada e deve representar o </w:t>
      </w:r>
      <w:r w:rsidDel="00000000" w:rsidR="00000000" w:rsidRPr="00000000">
        <w:rPr>
          <w:b w:val="1"/>
          <w:bCs w:val="1"/>
          <w:rtl w:val="0"/>
        </w:rPr>
        <w:t xml:space="preserve">emissor </w:t>
      </w:r>
      <w:r w:rsidDel="00000000" w:rsidR="00000000" w:rsidRPr="00000000">
        <w:rPr>
          <w:rtl w:val="0"/>
        </w:rPr>
        <w:t xml:space="preserve">do documento ou registro.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eading=h.5x2fwbc6h04n" w:id="5"/>
      <w:bookmarkEnd w:id="5"/>
      <w:r w:rsidDel="00000000" w:rsidR="00000000" w:rsidRPr="00000000">
        <w:rPr>
          <w:rtl w:val="0"/>
        </w:rPr>
        <w:t xml:space="preserve">Título do documento ou registro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Reflita sucintamente o tipo de documento ou registro para nomeá-lo. Na maioria dos casos, será de um dos seguintes </w:t>
      </w:r>
      <w:r w:rsidDel="00000000" w:rsidR="00000000" w:rsidRPr="00000000">
        <w:rPr>
          <w:b w:val="1"/>
          <w:bCs w:val="1"/>
          <w:rtl w:val="0"/>
        </w:rPr>
        <w:t xml:space="preserve">subtipos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Política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ou guia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 ou modelo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Formulário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Planilha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ou checklist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Inventário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Declaração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heading=h.h9serou18zjx" w:id="6"/>
      <w:bookmarkEnd w:id="6"/>
      <w:r w:rsidDel="00000000" w:rsidR="00000000" w:rsidRPr="00000000">
        <w:rPr>
          <w:rtl w:val="0"/>
        </w:rPr>
        <w:t xml:space="preserve">Código e revisão do documento ou registro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Conforme explicado na seção acima, é determinado pela planilha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NRO-PUB-001 CONTROLE DE DOCUMENTOS E REGISTROS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É dever de todos os membros manter a planilha sempre atualizada e coerente!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17" w:top="1843" w:left="851" w:right="707" w:header="709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Departamento </w:t>
    </w:r>
    <w:r w:rsidDel="00000000" w:rsidR="00000000" w:rsidRPr="00000000">
      <w:rPr>
        <w:b w:val="1"/>
        <w:bCs w:val="1"/>
        <w:rtl w:val="0"/>
      </w:rPr>
      <w:t xml:space="preserve">[...]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31118</wp:posOffset>
          </wp:positionH>
          <wp:positionV relativeFrom="paragraph">
            <wp:posOffset>-3168</wp:posOffset>
          </wp:positionV>
          <wp:extent cx="1910104" cy="3238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0104" cy="323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[Título do documento ou registro]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NRO-P</w:t>
    </w:r>
    <w:r w:rsidDel="00000000" w:rsidR="00000000" w:rsidRPr="00000000">
      <w:rPr>
        <w:rtl w:val="0"/>
      </w:rPr>
      <w:t xml:space="preserve">UB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-0</w:t>
    </w:r>
    <w:r w:rsidDel="00000000" w:rsidR="00000000" w:rsidRPr="00000000">
      <w:rPr>
        <w:rtl w:val="0"/>
      </w:rPr>
      <w:t xml:space="preserve">02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Rev. 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59595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240" w:before="24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u/0/d/1ypj3VOlxW5qKLrWDjYaRjIJGcHclq7hx/edit" TargetMode="External"/><Relationship Id="rId8" Type="http://schemas.openxmlformats.org/officeDocument/2006/relationships/hyperlink" Target="https://docs.google.com/spreadsheets/u/0/d/1ypj3VOlxW5qKLrWDjYaRjIJGcHclq7hx/edi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L1S4Rbot9ydXYhKnPJ26NskOA==">CgMxLjAyDmgubmlxMHVhcHIzendqMg5oLnR3M3Btbm1ra2VyeDIOaC5lZWdrZTZybTBqdDQyDmguZGV5YzViMnJ2M2NmMg5oLmQ3YzVmeThyd2UzMzIOaC41eDJmd2JjNmgwNG4yDmguaDlzZXJvdTE4emp4OAByITFrV2NaQWtFT0hyMHRKRk5hUk4tbXlTZ1VQQk1zOTloWQ==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