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7883D" w14:textId="0BD972B8" w:rsidR="00DB58B0" w:rsidRPr="0072227C" w:rsidRDefault="00DB58B0" w:rsidP="00DB58B0">
      <w:pPr>
        <w:rPr>
          <w:rFonts w:ascii="Arial" w:hAnsi="Arial" w:cs="Arial"/>
          <w:color w:val="666666"/>
          <w:sz w:val="28"/>
          <w:szCs w:val="28"/>
          <w:shd w:val="clear" w:color="auto" w:fill="FFFFFF"/>
        </w:rPr>
      </w:pPr>
      <w:bookmarkStart w:id="0" w:name="_GoBack"/>
      <w:bookmarkEnd w:id="0"/>
      <w:r w:rsidRPr="0072227C">
        <w:rPr>
          <w:rFonts w:ascii="Arial" w:hAnsi="Arial" w:cs="Arial"/>
          <w:b/>
          <w:bCs/>
          <w:color w:val="000000"/>
          <w:sz w:val="28"/>
          <w:szCs w:val="28"/>
        </w:rPr>
        <w:t>Chapter 6 Study Guide: Space Perception and Binocular vision</w:t>
      </w:r>
      <w:r w:rsidRPr="0072227C">
        <w:rPr>
          <w:rFonts w:ascii="Arial" w:hAnsi="Arial" w:cs="Arial"/>
          <w:b/>
          <w:bCs/>
          <w:color w:val="000000"/>
          <w:sz w:val="28"/>
          <w:szCs w:val="28"/>
          <w:shd w:val="clear" w:color="auto" w:fill="FFFFFF"/>
        </w:rPr>
        <w:t xml:space="preserve"> </w:t>
      </w:r>
    </w:p>
    <w:p w14:paraId="56B29713" w14:textId="77777777" w:rsidR="00DB58B0" w:rsidRPr="0072227C" w:rsidRDefault="00DB58B0" w:rsidP="00DB58B0">
      <w:pPr>
        <w:numPr>
          <w:ilvl w:val="0"/>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Depth cues (what are they, be able to identify examples of each, and whether they are binocular or monocular depth cues)</w:t>
      </w:r>
    </w:p>
    <w:p w14:paraId="59D9C99E" w14:textId="6D09D174" w:rsidR="00B44CC8" w:rsidRPr="0072227C" w:rsidRDefault="00B44CC8" w:rsidP="0072227C">
      <w:pPr>
        <w:numPr>
          <w:ilvl w:val="0"/>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Depth cues- information about the third dimension of visual space. Can be monocular or binocular. </w:t>
      </w:r>
    </w:p>
    <w:p w14:paraId="5E14174D" w14:textId="5F7E298E" w:rsidR="00890F5D" w:rsidRPr="0072227C" w:rsidRDefault="002A663E"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Motion parallax</w:t>
      </w:r>
      <w:r w:rsidR="00890F5D" w:rsidRPr="0072227C">
        <w:rPr>
          <w:rFonts w:ascii="Arial" w:hAnsi="Arial" w:cs="Arial"/>
          <w:color w:val="000000"/>
          <w:sz w:val="22"/>
          <w:szCs w:val="22"/>
        </w:rPr>
        <w:t>- important depth cue based on head movement. Geometric info obtained from an eye in two diff positions at two different times is like the information from two eyes in different positions at the same time.</w:t>
      </w:r>
      <w:r w:rsidR="0072227C" w:rsidRPr="0072227C">
        <w:rPr>
          <w:rFonts w:ascii="Arial" w:hAnsi="Arial" w:cs="Arial"/>
          <w:color w:val="000000"/>
          <w:sz w:val="22"/>
          <w:szCs w:val="22"/>
          <w:shd w:val="clear" w:color="auto" w:fill="FFFFFF"/>
        </w:rPr>
        <w:t xml:space="preserve"> </w:t>
      </w:r>
      <w:r w:rsidR="0072227C" w:rsidRPr="0072227C">
        <w:rPr>
          <w:rFonts w:ascii="Arial" w:hAnsi="Arial" w:cs="Arial"/>
          <w:color w:val="000000"/>
          <w:sz w:val="22"/>
          <w:szCs w:val="22"/>
        </w:rPr>
        <w:t>Even with input from a single eye,</w:t>
      </w:r>
      <w:r w:rsidR="00890F5D" w:rsidRPr="0072227C">
        <w:rPr>
          <w:rFonts w:ascii="Arial" w:hAnsi="Arial" w:cs="Arial"/>
          <w:color w:val="000000"/>
          <w:sz w:val="22"/>
          <w:szCs w:val="22"/>
        </w:rPr>
        <w:t xml:space="preserve"> motion parallax will </w:t>
      </w:r>
      <w:r w:rsidR="0072227C" w:rsidRPr="0072227C">
        <w:rPr>
          <w:rFonts w:ascii="Arial" w:hAnsi="Arial" w:cs="Arial"/>
          <w:color w:val="000000"/>
          <w:sz w:val="22"/>
          <w:szCs w:val="22"/>
        </w:rPr>
        <w:t>provides a</w:t>
      </w:r>
      <w:r w:rsidR="00890F5D" w:rsidRPr="0072227C">
        <w:rPr>
          <w:rFonts w:ascii="Arial" w:hAnsi="Arial" w:cs="Arial"/>
          <w:color w:val="000000"/>
          <w:sz w:val="22"/>
          <w:szCs w:val="22"/>
        </w:rPr>
        <w:t xml:space="preserve"> sense of depth.</w:t>
      </w:r>
    </w:p>
    <w:p w14:paraId="3C2360C7" w14:textId="1125AB53" w:rsidR="002A663E" w:rsidRPr="0072227C" w:rsidRDefault="002A663E"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aerial perspective</w:t>
      </w:r>
      <w:r w:rsidR="00890F5D" w:rsidRPr="0072227C">
        <w:rPr>
          <w:rFonts w:ascii="Arial" w:hAnsi="Arial" w:cs="Arial"/>
          <w:color w:val="000000"/>
          <w:sz w:val="22"/>
          <w:szCs w:val="22"/>
        </w:rPr>
        <w:t>- a depth cue based on the implicit understanding that light is scattered by the atmosphere. So more distant objects are subject to more scatter, so they will appear fainter, bluer, and less distinct</w:t>
      </w:r>
    </w:p>
    <w:p w14:paraId="7B27CCF6" w14:textId="3C6A1DE4" w:rsidR="002A663E" w:rsidRPr="0072227C" w:rsidRDefault="002A663E"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linear perspective</w:t>
      </w:r>
      <w:r w:rsidR="00890F5D" w:rsidRPr="0072227C">
        <w:rPr>
          <w:rFonts w:ascii="Arial" w:hAnsi="Arial" w:cs="Arial"/>
          <w:color w:val="000000"/>
          <w:sz w:val="22"/>
          <w:szCs w:val="22"/>
        </w:rPr>
        <w:t xml:space="preserve">- </w:t>
      </w:r>
      <w:r w:rsidR="00A94FA9" w:rsidRPr="0072227C">
        <w:rPr>
          <w:rFonts w:ascii="Arial" w:hAnsi="Arial" w:cs="Arial"/>
          <w:color w:val="000000"/>
          <w:sz w:val="22"/>
          <w:szCs w:val="22"/>
        </w:rPr>
        <w:t xml:space="preserve">a depth cue based on the fact that lines that are parallel in a 3D world will appear to converge in a 2D image. </w:t>
      </w:r>
    </w:p>
    <w:p w14:paraId="6798E246" w14:textId="62E44680" w:rsidR="002A663E" w:rsidRPr="0072227C" w:rsidRDefault="002A663E"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vanishing point</w:t>
      </w:r>
      <w:r w:rsidR="003167A1" w:rsidRPr="0072227C">
        <w:rPr>
          <w:rFonts w:ascii="Arial" w:hAnsi="Arial" w:cs="Arial"/>
          <w:color w:val="000000"/>
          <w:sz w:val="22"/>
          <w:szCs w:val="22"/>
        </w:rPr>
        <w:t xml:space="preserve">- the apparent point at which parallel lines receding in depth converge. </w:t>
      </w:r>
    </w:p>
    <w:p w14:paraId="6A718553" w14:textId="799B2E85" w:rsidR="003167A1" w:rsidRPr="0072227C" w:rsidRDefault="003167A1" w:rsidP="0072227C">
      <w:pPr>
        <w:numPr>
          <w:ilvl w:val="2"/>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If a hallway went back fat enough the walls, floor, and ceiling would seem to meet at this point. </w:t>
      </w:r>
    </w:p>
    <w:p w14:paraId="66E2CB77" w14:textId="77777777" w:rsidR="00B44CC8" w:rsidRPr="0072227C" w:rsidRDefault="00B44CC8"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Occlusion- a cue to relative depth order in which, for example, one object obstructs the view of part of another object. </w:t>
      </w:r>
    </w:p>
    <w:p w14:paraId="25A48FF0" w14:textId="77777777" w:rsidR="00B44CC8" w:rsidRPr="0072227C" w:rsidRDefault="00B44CC8"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texture gradient- a depth cue based on the geometric fact that items of the same size form smaller images when they are farther away. An array of items that change in size across the image will appear to form a surface in depth.   </w:t>
      </w:r>
    </w:p>
    <w:p w14:paraId="3532BFC2" w14:textId="77777777" w:rsidR="00B44CC8" w:rsidRPr="0072227C" w:rsidRDefault="00B44CC8"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relative height-a depth cue, the observation that objects at different distances from the viewer on the ground plane will form images at different height in the retinal image. Objects farther away will be seen as higher.  </w:t>
      </w:r>
    </w:p>
    <w:p w14:paraId="76F33995" w14:textId="77777777" w:rsidR="00B44CC8" w:rsidRPr="0072227C" w:rsidRDefault="00B44CC8" w:rsidP="0072227C">
      <w:pPr>
        <w:pStyle w:val="ListParagraph"/>
        <w:numPr>
          <w:ilvl w:val="1"/>
          <w:numId w:val="1"/>
        </w:numPr>
        <w:rPr>
          <w:rFonts w:ascii="Arial" w:eastAsia="Times New Roman" w:hAnsi="Arial" w:cs="Times New Roman"/>
          <w:color w:val="000000" w:themeColor="text1"/>
          <w:sz w:val="22"/>
          <w:szCs w:val="22"/>
        </w:rPr>
      </w:pPr>
      <w:r w:rsidRPr="0072227C">
        <w:rPr>
          <w:rFonts w:ascii="Arial" w:hAnsi="Arial" w:cs="Times New Roman"/>
          <w:color w:val="000000" w:themeColor="text1"/>
          <w:sz w:val="22"/>
          <w:szCs w:val="22"/>
        </w:rPr>
        <w:t>size constancy- R</w:t>
      </w:r>
      <w:r w:rsidRPr="0072227C">
        <w:rPr>
          <w:rFonts w:ascii="Arial" w:eastAsia="Times New Roman" w:hAnsi="Arial" w:cs="Times New Roman"/>
          <w:color w:val="000000" w:themeColor="text1"/>
          <w:sz w:val="22"/>
          <w:szCs w:val="22"/>
          <w:shd w:val="clear" w:color="auto" w:fill="FFFFFF"/>
        </w:rPr>
        <w:t>efers to the fact that our perceptions of the </w:t>
      </w:r>
      <w:r w:rsidRPr="0072227C">
        <w:rPr>
          <w:rFonts w:ascii="Arial" w:eastAsia="Times New Roman" w:hAnsi="Arial" w:cs="Times New Roman"/>
          <w:b/>
          <w:bCs/>
          <w:color w:val="000000" w:themeColor="text1"/>
          <w:sz w:val="22"/>
          <w:szCs w:val="22"/>
          <w:shd w:val="clear" w:color="auto" w:fill="FFFFFF"/>
        </w:rPr>
        <w:t>size</w:t>
      </w:r>
      <w:r w:rsidRPr="0072227C">
        <w:rPr>
          <w:rFonts w:ascii="Arial" w:eastAsia="Times New Roman" w:hAnsi="Arial" w:cs="Times New Roman"/>
          <w:color w:val="000000" w:themeColor="text1"/>
          <w:sz w:val="22"/>
          <w:szCs w:val="22"/>
          <w:shd w:val="clear" w:color="auto" w:fill="FFFFFF"/>
        </w:rPr>
        <w:t> of objects are relatively constant despite the fact that the </w:t>
      </w:r>
      <w:r w:rsidRPr="0072227C">
        <w:rPr>
          <w:rFonts w:ascii="Arial" w:eastAsia="Times New Roman" w:hAnsi="Arial" w:cs="Times New Roman"/>
          <w:b/>
          <w:bCs/>
          <w:color w:val="000000" w:themeColor="text1"/>
          <w:sz w:val="22"/>
          <w:szCs w:val="22"/>
          <w:shd w:val="clear" w:color="auto" w:fill="FFFFFF"/>
        </w:rPr>
        <w:t>size</w:t>
      </w:r>
      <w:r w:rsidRPr="0072227C">
        <w:rPr>
          <w:rFonts w:ascii="Arial" w:eastAsia="Times New Roman" w:hAnsi="Arial" w:cs="Times New Roman"/>
          <w:color w:val="000000" w:themeColor="text1"/>
          <w:sz w:val="22"/>
          <w:szCs w:val="22"/>
          <w:shd w:val="clear" w:color="auto" w:fill="FFFFFF"/>
        </w:rPr>
        <w:t> of objects on the retina vary greatly with distance</w:t>
      </w:r>
    </w:p>
    <w:p w14:paraId="6BF50D9A" w14:textId="77777777" w:rsidR="00B44CC8" w:rsidRPr="0072227C" w:rsidRDefault="00B44CC8"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metric depth cue- a depth cue that provides quantitative information about distance in the third dimension</w:t>
      </w:r>
    </w:p>
    <w:p w14:paraId="66946B3C" w14:textId="254C5346" w:rsidR="00B44CC8" w:rsidRPr="0072227C" w:rsidRDefault="00B44CC8"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nonmetric depth cue- a depth cue that provides information about the depth order (relative depth) but not depth magnitude (nose in front of face). </w:t>
      </w:r>
    </w:p>
    <w:p w14:paraId="02E231C4" w14:textId="33FBC1CE" w:rsidR="00EA553A" w:rsidRPr="0072227C" w:rsidRDefault="00EA553A"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Familiar size- a depth cue based on knowledge of the typical size of objects. </w:t>
      </w:r>
    </w:p>
    <w:p w14:paraId="70C35A74" w14:textId="11720789" w:rsidR="004D5566" w:rsidRPr="0072227C" w:rsidRDefault="004D5566" w:rsidP="0072227C">
      <w:pPr>
        <w:numPr>
          <w:ilvl w:val="0"/>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Eyes</w:t>
      </w:r>
    </w:p>
    <w:p w14:paraId="76756E09" w14:textId="5A88A17C" w:rsidR="002A663E" w:rsidRPr="0072227C" w:rsidRDefault="003167A1"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A</w:t>
      </w:r>
      <w:r w:rsidR="002A663E" w:rsidRPr="0072227C">
        <w:rPr>
          <w:rFonts w:ascii="Arial" w:hAnsi="Arial" w:cs="Arial"/>
          <w:color w:val="000000"/>
          <w:sz w:val="22"/>
          <w:szCs w:val="22"/>
        </w:rPr>
        <w:t>ccommodation</w:t>
      </w:r>
      <w:r w:rsidRPr="0072227C">
        <w:rPr>
          <w:rFonts w:ascii="Arial" w:hAnsi="Arial" w:cs="Arial"/>
          <w:color w:val="000000"/>
          <w:sz w:val="22"/>
          <w:szCs w:val="22"/>
        </w:rPr>
        <w:t xml:space="preserve">- the process by which the eye changes its focus (the lens gets fatter as we direct our gaze to a nearer object. </w:t>
      </w:r>
    </w:p>
    <w:p w14:paraId="19783519" w14:textId="2C113509" w:rsidR="00B9759F" w:rsidRPr="0072227C" w:rsidRDefault="00B9759F"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Convergence- the ability of two eyes to turn inward</w:t>
      </w:r>
    </w:p>
    <w:p w14:paraId="3399BDC0" w14:textId="2B2C5C48" w:rsidR="00B9759F" w:rsidRPr="0072227C" w:rsidRDefault="00B9759F"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Divergence- the ability of two eyes to turn outwards. </w:t>
      </w:r>
    </w:p>
    <w:p w14:paraId="5173342E" w14:textId="560EE1F6" w:rsidR="00D45CEC" w:rsidRPr="0072227C" w:rsidRDefault="0072227C" w:rsidP="0072227C">
      <w:pPr>
        <w:numPr>
          <w:ilvl w:val="0"/>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S</w:t>
      </w:r>
      <w:r w:rsidR="00DB58B0" w:rsidRPr="0072227C">
        <w:rPr>
          <w:rFonts w:ascii="Arial" w:hAnsi="Arial" w:cs="Arial"/>
          <w:color w:val="000000"/>
          <w:sz w:val="22"/>
          <w:szCs w:val="22"/>
        </w:rPr>
        <w:t>ize and position cues</w:t>
      </w:r>
    </w:p>
    <w:p w14:paraId="59D399F8" w14:textId="770E07DE" w:rsidR="00CF22A5" w:rsidRPr="0072227C" w:rsidRDefault="00CF22A5"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projective geometry- </w:t>
      </w:r>
      <w:r w:rsidR="00810156" w:rsidRPr="0072227C">
        <w:rPr>
          <w:rFonts w:ascii="Arial" w:hAnsi="Arial" w:cs="Arial"/>
          <w:color w:val="000000"/>
          <w:sz w:val="22"/>
          <w:szCs w:val="22"/>
        </w:rPr>
        <w:t xml:space="preserve">what happens when a 3D world is projected onto a 2D surface. </w:t>
      </w:r>
    </w:p>
    <w:p w14:paraId="545FA685" w14:textId="76ADC16C" w:rsidR="00EA553A" w:rsidRPr="0072227C" w:rsidRDefault="00EA553A"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Relative size- a comparison of size between items without knowing the absolute size of either one.</w:t>
      </w:r>
    </w:p>
    <w:p w14:paraId="2DFD7A04" w14:textId="4E0239EB" w:rsidR="00D45CEC" w:rsidRPr="0072227C" w:rsidRDefault="0072227C" w:rsidP="0072227C">
      <w:pPr>
        <w:numPr>
          <w:ilvl w:val="0"/>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K</w:t>
      </w:r>
      <w:r w:rsidR="00DB58B0" w:rsidRPr="0072227C">
        <w:rPr>
          <w:rFonts w:ascii="Arial" w:hAnsi="Arial" w:cs="Arial"/>
          <w:color w:val="000000"/>
          <w:sz w:val="22"/>
          <w:szCs w:val="22"/>
        </w:rPr>
        <w:t>inetic depth perception</w:t>
      </w:r>
    </w:p>
    <w:p w14:paraId="0EAD38DF" w14:textId="4C7223D5" w:rsidR="006D79A2" w:rsidRPr="0072227C" w:rsidRDefault="006D79A2" w:rsidP="0072227C">
      <w:pPr>
        <w:numPr>
          <w:ilvl w:val="1"/>
          <w:numId w:val="1"/>
        </w:numPr>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without any other perspective clues, motion can provide depth cues. </w:t>
      </w:r>
    </w:p>
    <w:p w14:paraId="1C5AAB1E" w14:textId="667DDEE2" w:rsidR="00DB58B0" w:rsidRPr="0072227C" w:rsidRDefault="00DB58B0" w:rsidP="0072227C">
      <w:pPr>
        <w:numPr>
          <w:ilvl w:val="0"/>
          <w:numId w:val="1"/>
        </w:numPr>
        <w:textAlignment w:val="baseline"/>
        <w:rPr>
          <w:rFonts w:ascii="Arial" w:hAnsi="Arial" w:cs="Arial"/>
          <w:color w:val="000000"/>
          <w:sz w:val="22"/>
          <w:szCs w:val="22"/>
          <w:shd w:val="clear" w:color="auto" w:fill="FFFFFF"/>
        </w:rPr>
      </w:pPr>
      <w:proofErr w:type="spellStart"/>
      <w:r w:rsidRPr="0072227C">
        <w:rPr>
          <w:rFonts w:ascii="Arial" w:hAnsi="Arial" w:cs="Arial"/>
          <w:color w:val="000000"/>
          <w:sz w:val="22"/>
          <w:szCs w:val="22"/>
        </w:rPr>
        <w:t>pulfrich</w:t>
      </w:r>
      <w:proofErr w:type="spellEnd"/>
      <w:r w:rsidRPr="0072227C">
        <w:rPr>
          <w:rFonts w:ascii="Arial" w:hAnsi="Arial" w:cs="Arial"/>
          <w:color w:val="000000"/>
          <w:sz w:val="22"/>
          <w:szCs w:val="22"/>
        </w:rPr>
        <w:t xml:space="preserve"> effect</w:t>
      </w:r>
      <w:r w:rsidR="006D79A2" w:rsidRPr="0072227C">
        <w:rPr>
          <w:rFonts w:ascii="Arial" w:hAnsi="Arial" w:cs="Arial"/>
          <w:color w:val="000000"/>
          <w:sz w:val="22"/>
          <w:szCs w:val="22"/>
        </w:rPr>
        <w:t xml:space="preserve">- this is a good example of how binocular vision impacts depth perception, if you put a dark lens over one eye we can perceive apparent motion in depth. By swinging a pendulum, we see a pendulum that is swinging from left to right as moving in an ellipse </w:t>
      </w:r>
    </w:p>
    <w:p w14:paraId="5D635100" w14:textId="056D2922" w:rsidR="00DB58B0" w:rsidRPr="0072227C" w:rsidRDefault="00DB58B0" w:rsidP="0072227C">
      <w:pPr>
        <w:numPr>
          <w:ilvl w:val="0"/>
          <w:numId w:val="1"/>
        </w:numPr>
        <w:tabs>
          <w:tab w:val="clear" w:pos="720"/>
          <w:tab w:val="num" w:pos="360"/>
        </w:tabs>
        <w:ind w:left="360"/>
        <w:textAlignment w:val="baseline"/>
        <w:rPr>
          <w:rFonts w:ascii="Arial" w:hAnsi="Arial" w:cs="Arial"/>
          <w:color w:val="000000"/>
          <w:sz w:val="22"/>
          <w:szCs w:val="22"/>
          <w:shd w:val="clear" w:color="auto" w:fill="FFFFFF"/>
        </w:rPr>
      </w:pPr>
      <w:proofErr w:type="spellStart"/>
      <w:r w:rsidRPr="0072227C">
        <w:rPr>
          <w:rFonts w:ascii="Arial" w:hAnsi="Arial" w:cs="Arial"/>
          <w:color w:val="000000"/>
          <w:sz w:val="22"/>
          <w:szCs w:val="22"/>
        </w:rPr>
        <w:lastRenderedPageBreak/>
        <w:t>Panum’s</w:t>
      </w:r>
      <w:proofErr w:type="spellEnd"/>
      <w:r w:rsidRPr="0072227C">
        <w:rPr>
          <w:rFonts w:ascii="Arial" w:hAnsi="Arial" w:cs="Arial"/>
          <w:color w:val="000000"/>
          <w:sz w:val="22"/>
          <w:szCs w:val="22"/>
        </w:rPr>
        <w:t xml:space="preserve"> Fusion area</w:t>
      </w:r>
      <w:r w:rsidR="006D79A2" w:rsidRPr="0072227C">
        <w:rPr>
          <w:rFonts w:ascii="Arial" w:hAnsi="Arial" w:cs="Arial"/>
          <w:color w:val="000000"/>
          <w:sz w:val="22"/>
          <w:szCs w:val="22"/>
        </w:rPr>
        <w:t>- this is the region where we do not have diplopia</w:t>
      </w:r>
    </w:p>
    <w:p w14:paraId="1280890F" w14:textId="77777777" w:rsidR="00D66B35" w:rsidRPr="0072227C" w:rsidRDefault="00D66B35" w:rsidP="0072227C">
      <w:pPr>
        <w:pStyle w:val="NormalWeb"/>
        <w:numPr>
          <w:ilvl w:val="1"/>
          <w:numId w:val="1"/>
        </w:numPr>
        <w:tabs>
          <w:tab w:val="clear" w:pos="1440"/>
          <w:tab w:val="num" w:pos="1080"/>
        </w:tabs>
        <w:spacing w:before="120" w:beforeAutospacing="0" w:after="0" w:afterAutospacing="0"/>
        <w:ind w:left="1080"/>
        <w:textAlignment w:val="baseline"/>
        <w:rPr>
          <w:rFonts w:ascii="Arial" w:hAnsi="Arial"/>
          <w:color w:val="000000"/>
          <w:sz w:val="22"/>
          <w:szCs w:val="22"/>
        </w:rPr>
      </w:pPr>
      <w:r w:rsidRPr="0072227C">
        <w:rPr>
          <w:rFonts w:ascii="Arial" w:hAnsi="Arial"/>
          <w:color w:val="000000"/>
          <w:sz w:val="22"/>
          <w:szCs w:val="22"/>
        </w:rPr>
        <w:t xml:space="preserve">Stereopsis occurs within a region where disparate information from both eyes is fused and perceived as a single object. Referred to as </w:t>
      </w:r>
      <w:proofErr w:type="spellStart"/>
      <w:r w:rsidRPr="0072227C">
        <w:rPr>
          <w:rFonts w:ascii="Arial" w:hAnsi="Arial"/>
          <w:color w:val="000000"/>
          <w:sz w:val="22"/>
          <w:szCs w:val="22"/>
        </w:rPr>
        <w:t>Panum’s</w:t>
      </w:r>
      <w:proofErr w:type="spellEnd"/>
      <w:r w:rsidRPr="0072227C">
        <w:rPr>
          <w:rFonts w:ascii="Arial" w:hAnsi="Arial"/>
          <w:color w:val="000000"/>
          <w:sz w:val="22"/>
          <w:szCs w:val="22"/>
        </w:rPr>
        <w:t xml:space="preserve"> </w:t>
      </w:r>
      <w:proofErr w:type="spellStart"/>
      <w:r w:rsidRPr="0072227C">
        <w:rPr>
          <w:rFonts w:ascii="Arial" w:hAnsi="Arial"/>
          <w:color w:val="000000"/>
          <w:sz w:val="22"/>
          <w:szCs w:val="22"/>
        </w:rPr>
        <w:t>fusional</w:t>
      </w:r>
      <w:proofErr w:type="spellEnd"/>
      <w:r w:rsidRPr="0072227C">
        <w:rPr>
          <w:rFonts w:ascii="Arial" w:hAnsi="Arial"/>
          <w:color w:val="000000"/>
          <w:sz w:val="22"/>
          <w:szCs w:val="22"/>
        </w:rPr>
        <w:t xml:space="preserve"> area.</w:t>
      </w:r>
    </w:p>
    <w:p w14:paraId="1A38ED7E" w14:textId="0218C673" w:rsidR="00D66B35" w:rsidRPr="0072227C" w:rsidRDefault="00D66B35" w:rsidP="0072227C">
      <w:pPr>
        <w:pStyle w:val="NormalWeb"/>
        <w:numPr>
          <w:ilvl w:val="1"/>
          <w:numId w:val="1"/>
        </w:numPr>
        <w:tabs>
          <w:tab w:val="clear" w:pos="1440"/>
          <w:tab w:val="num" w:pos="1080"/>
        </w:tabs>
        <w:spacing w:before="0" w:beforeAutospacing="0" w:after="0" w:afterAutospacing="0"/>
        <w:ind w:left="1080"/>
        <w:textAlignment w:val="baseline"/>
        <w:rPr>
          <w:rFonts w:ascii="Arial" w:hAnsi="Arial"/>
          <w:color w:val="000000"/>
          <w:sz w:val="22"/>
          <w:szCs w:val="22"/>
        </w:rPr>
      </w:pPr>
      <w:r w:rsidRPr="0072227C">
        <w:rPr>
          <w:rFonts w:ascii="Arial" w:hAnsi="Arial"/>
          <w:color w:val="000000"/>
          <w:sz w:val="22"/>
          <w:szCs w:val="22"/>
        </w:rPr>
        <w:t>Outside this region, objects seen by both eyes perceived as double (physiological diplopia)</w:t>
      </w:r>
    </w:p>
    <w:p w14:paraId="0B81DFF4" w14:textId="4545EC3B" w:rsidR="00B27A75" w:rsidRPr="0072227C" w:rsidRDefault="00B27A75" w:rsidP="0072227C">
      <w:pPr>
        <w:pStyle w:val="NormalWeb"/>
        <w:numPr>
          <w:ilvl w:val="1"/>
          <w:numId w:val="1"/>
        </w:numPr>
        <w:tabs>
          <w:tab w:val="clear" w:pos="1440"/>
          <w:tab w:val="num" w:pos="1080"/>
        </w:tabs>
        <w:spacing w:before="0" w:beforeAutospacing="0" w:after="0" w:afterAutospacing="0"/>
        <w:ind w:left="1080"/>
        <w:textAlignment w:val="baseline"/>
        <w:rPr>
          <w:rFonts w:ascii="Arial" w:hAnsi="Arial"/>
          <w:color w:val="000000"/>
          <w:sz w:val="22"/>
          <w:szCs w:val="22"/>
        </w:rPr>
      </w:pPr>
      <w:r w:rsidRPr="0072227C">
        <w:rPr>
          <w:rFonts w:ascii="Arial" w:hAnsi="Arial"/>
          <w:color w:val="000000"/>
          <w:sz w:val="22"/>
          <w:szCs w:val="22"/>
        </w:rPr>
        <w:t xml:space="preserve">In front or behind the </w:t>
      </w:r>
      <w:proofErr w:type="spellStart"/>
      <w:r w:rsidRPr="0072227C">
        <w:rPr>
          <w:rFonts w:ascii="Arial" w:hAnsi="Arial"/>
          <w:color w:val="000000"/>
          <w:sz w:val="22"/>
          <w:szCs w:val="22"/>
        </w:rPr>
        <w:t>horopter</w:t>
      </w:r>
      <w:proofErr w:type="spellEnd"/>
      <w:r w:rsidRPr="0072227C">
        <w:rPr>
          <w:rFonts w:ascii="Arial" w:hAnsi="Arial"/>
          <w:color w:val="000000"/>
          <w:sz w:val="22"/>
          <w:szCs w:val="22"/>
        </w:rPr>
        <w:t xml:space="preserve">. </w:t>
      </w:r>
    </w:p>
    <w:p w14:paraId="46274232" w14:textId="64AD4FFE" w:rsidR="00DB58B0" w:rsidRPr="0072227C" w:rsidRDefault="00DB58B0" w:rsidP="0072227C">
      <w:pPr>
        <w:numPr>
          <w:ilvl w:val="0"/>
          <w:numId w:val="1"/>
        </w:numPr>
        <w:tabs>
          <w:tab w:val="clear" w:pos="720"/>
          <w:tab w:val="num" w:pos="360"/>
        </w:tabs>
        <w:ind w:left="360"/>
        <w:textAlignment w:val="baseline"/>
        <w:rPr>
          <w:rFonts w:ascii="Arial" w:hAnsi="Arial" w:cs="Arial"/>
          <w:color w:val="000000"/>
          <w:sz w:val="22"/>
          <w:szCs w:val="22"/>
          <w:shd w:val="clear" w:color="auto" w:fill="FFFFFF"/>
        </w:rPr>
      </w:pPr>
      <w:proofErr w:type="spellStart"/>
      <w:r w:rsidRPr="0072227C">
        <w:rPr>
          <w:rFonts w:ascii="Arial" w:hAnsi="Arial" w:cs="Arial"/>
          <w:color w:val="000000"/>
          <w:sz w:val="22"/>
          <w:szCs w:val="22"/>
        </w:rPr>
        <w:t>Vieth</w:t>
      </w:r>
      <w:proofErr w:type="spellEnd"/>
      <w:r w:rsidRPr="0072227C">
        <w:rPr>
          <w:rFonts w:ascii="Arial" w:hAnsi="Arial" w:cs="Arial"/>
          <w:color w:val="000000"/>
          <w:sz w:val="22"/>
          <w:szCs w:val="22"/>
        </w:rPr>
        <w:t xml:space="preserve"> Muller circle</w:t>
      </w:r>
      <w:r w:rsidR="00B27A75" w:rsidRPr="0072227C">
        <w:rPr>
          <w:rFonts w:ascii="Arial" w:hAnsi="Arial" w:cs="Arial"/>
          <w:color w:val="000000"/>
          <w:sz w:val="22"/>
          <w:szCs w:val="22"/>
        </w:rPr>
        <w:t xml:space="preserve">- the location of objects whose images fall on geometrically corresponding points in the two retinas. </w:t>
      </w:r>
    </w:p>
    <w:p w14:paraId="6B233FCB" w14:textId="77777777" w:rsidR="00DB58B0" w:rsidRPr="0072227C" w:rsidRDefault="00DB58B0" w:rsidP="0072227C">
      <w:pPr>
        <w:numPr>
          <w:ilvl w:val="1"/>
          <w:numId w:val="1"/>
        </w:numPr>
        <w:tabs>
          <w:tab w:val="clear" w:pos="1440"/>
          <w:tab w:val="num" w:pos="1080"/>
        </w:tabs>
        <w:ind w:left="1080"/>
        <w:textAlignment w:val="baseline"/>
        <w:rPr>
          <w:rFonts w:ascii="Arial" w:hAnsi="Arial" w:cs="Arial"/>
          <w:color w:val="000000"/>
          <w:sz w:val="22"/>
          <w:szCs w:val="22"/>
          <w:shd w:val="clear" w:color="auto" w:fill="FFFFFF"/>
        </w:rPr>
      </w:pPr>
      <w:proofErr w:type="spellStart"/>
      <w:r w:rsidRPr="0072227C">
        <w:rPr>
          <w:rFonts w:ascii="Arial" w:hAnsi="Arial" w:cs="Arial"/>
          <w:color w:val="000000"/>
          <w:sz w:val="22"/>
          <w:szCs w:val="22"/>
        </w:rPr>
        <w:t>Horopter</w:t>
      </w:r>
      <w:proofErr w:type="spellEnd"/>
      <w:r w:rsidRPr="0072227C">
        <w:rPr>
          <w:rFonts w:ascii="Arial" w:hAnsi="Arial" w:cs="Arial"/>
          <w:color w:val="000000"/>
          <w:sz w:val="22"/>
          <w:szCs w:val="22"/>
        </w:rPr>
        <w:t xml:space="preserve"> </w:t>
      </w:r>
      <w:proofErr w:type="spellStart"/>
      <w:r w:rsidRPr="0072227C">
        <w:rPr>
          <w:rFonts w:ascii="Arial" w:hAnsi="Arial" w:cs="Arial"/>
          <w:color w:val="000000"/>
          <w:sz w:val="22"/>
          <w:szCs w:val="22"/>
        </w:rPr>
        <w:t>vs</w:t>
      </w:r>
      <w:proofErr w:type="spellEnd"/>
      <w:r w:rsidRPr="0072227C">
        <w:rPr>
          <w:rFonts w:ascii="Arial" w:hAnsi="Arial" w:cs="Arial"/>
          <w:color w:val="000000"/>
          <w:sz w:val="22"/>
          <w:szCs w:val="22"/>
        </w:rPr>
        <w:t xml:space="preserve"> diplopia</w:t>
      </w:r>
    </w:p>
    <w:p w14:paraId="67E2B95C" w14:textId="6D8DFBF3" w:rsidR="00B27A75" w:rsidRPr="0072227C" w:rsidRDefault="00B27A75" w:rsidP="0072227C">
      <w:pPr>
        <w:numPr>
          <w:ilvl w:val="2"/>
          <w:numId w:val="1"/>
        </w:numPr>
        <w:tabs>
          <w:tab w:val="clear" w:pos="2160"/>
          <w:tab w:val="num" w:pos="1800"/>
        </w:tabs>
        <w:ind w:left="1800"/>
        <w:textAlignment w:val="baseline"/>
        <w:rPr>
          <w:rFonts w:ascii="Arial" w:hAnsi="Arial" w:cs="Arial"/>
          <w:color w:val="000000"/>
          <w:sz w:val="22"/>
          <w:szCs w:val="22"/>
          <w:shd w:val="clear" w:color="auto" w:fill="FFFFFF"/>
        </w:rPr>
      </w:pPr>
      <w:proofErr w:type="spellStart"/>
      <w:r w:rsidRPr="0072227C">
        <w:rPr>
          <w:rFonts w:ascii="Arial" w:hAnsi="Arial" w:cs="Arial"/>
          <w:color w:val="000000"/>
          <w:sz w:val="22"/>
          <w:szCs w:val="22"/>
        </w:rPr>
        <w:t>Horopter</w:t>
      </w:r>
      <w:proofErr w:type="spellEnd"/>
      <w:r w:rsidRPr="0072227C">
        <w:rPr>
          <w:rFonts w:ascii="Arial" w:hAnsi="Arial" w:cs="Arial"/>
          <w:color w:val="000000"/>
          <w:sz w:val="22"/>
          <w:szCs w:val="22"/>
        </w:rPr>
        <w:t>- the location of objects whose images lie on corresponding points. Zero disparity</w:t>
      </w:r>
    </w:p>
    <w:p w14:paraId="56F419C8" w14:textId="4A1D206C" w:rsidR="00B27A75" w:rsidRPr="0072227C" w:rsidRDefault="00B27A75" w:rsidP="0072227C">
      <w:pPr>
        <w:numPr>
          <w:ilvl w:val="2"/>
          <w:numId w:val="1"/>
        </w:numPr>
        <w:tabs>
          <w:tab w:val="clear" w:pos="2160"/>
          <w:tab w:val="num" w:pos="1800"/>
        </w:tabs>
        <w:ind w:left="1800"/>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Diplopia- double vision. If visible in both eyes, stimuli falling outside of </w:t>
      </w:r>
      <w:proofErr w:type="spellStart"/>
      <w:r w:rsidRPr="0072227C">
        <w:rPr>
          <w:rFonts w:ascii="Arial" w:hAnsi="Arial" w:cs="Arial"/>
          <w:color w:val="000000"/>
          <w:sz w:val="22"/>
          <w:szCs w:val="22"/>
        </w:rPr>
        <w:t>panums</w:t>
      </w:r>
      <w:proofErr w:type="spellEnd"/>
      <w:r w:rsidRPr="0072227C">
        <w:rPr>
          <w:rFonts w:ascii="Arial" w:hAnsi="Arial" w:cs="Arial"/>
          <w:color w:val="000000"/>
          <w:sz w:val="22"/>
          <w:szCs w:val="22"/>
        </w:rPr>
        <w:t xml:space="preserve"> </w:t>
      </w:r>
      <w:proofErr w:type="spellStart"/>
      <w:r w:rsidRPr="0072227C">
        <w:rPr>
          <w:rFonts w:ascii="Arial" w:hAnsi="Arial" w:cs="Arial"/>
          <w:color w:val="000000"/>
          <w:sz w:val="22"/>
          <w:szCs w:val="22"/>
        </w:rPr>
        <w:t>fusional</w:t>
      </w:r>
      <w:proofErr w:type="spellEnd"/>
      <w:r w:rsidRPr="0072227C">
        <w:rPr>
          <w:rFonts w:ascii="Arial" w:hAnsi="Arial" w:cs="Arial"/>
          <w:color w:val="000000"/>
          <w:sz w:val="22"/>
          <w:szCs w:val="22"/>
        </w:rPr>
        <w:t xml:space="preserve"> area will appear diplopic. </w:t>
      </w:r>
    </w:p>
    <w:p w14:paraId="42534176" w14:textId="77777777" w:rsidR="00DB58B0" w:rsidRPr="0072227C" w:rsidRDefault="00DB58B0" w:rsidP="0072227C">
      <w:pPr>
        <w:numPr>
          <w:ilvl w:val="0"/>
          <w:numId w:val="1"/>
        </w:numPr>
        <w:tabs>
          <w:tab w:val="clear" w:pos="720"/>
          <w:tab w:val="num" w:pos="360"/>
        </w:tabs>
        <w:ind w:left="360"/>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Stereoscopes/stereograms</w:t>
      </w:r>
    </w:p>
    <w:p w14:paraId="4EAC9F3A" w14:textId="50495D35" w:rsidR="00A03783" w:rsidRPr="0072227C" w:rsidRDefault="00A03783" w:rsidP="0072227C">
      <w:pPr>
        <w:numPr>
          <w:ilvl w:val="1"/>
          <w:numId w:val="1"/>
        </w:numPr>
        <w:tabs>
          <w:tab w:val="clear" w:pos="1440"/>
          <w:tab w:val="num" w:pos="1080"/>
        </w:tabs>
        <w:ind w:left="1080"/>
        <w:textAlignment w:val="baseline"/>
        <w:rPr>
          <w:rFonts w:ascii="Arial" w:hAnsi="Arial" w:cs="Arial"/>
          <w:color w:val="000000"/>
          <w:sz w:val="22"/>
          <w:szCs w:val="22"/>
          <w:shd w:val="clear" w:color="auto" w:fill="FFFFFF"/>
        </w:rPr>
      </w:pPr>
      <w:proofErr w:type="spellStart"/>
      <w:r w:rsidRPr="0072227C">
        <w:rPr>
          <w:rFonts w:ascii="Arial" w:hAnsi="Arial" w:cs="Arial"/>
          <w:color w:val="000000"/>
          <w:sz w:val="22"/>
          <w:szCs w:val="22"/>
        </w:rPr>
        <w:t>Steoscope</w:t>
      </w:r>
      <w:proofErr w:type="spellEnd"/>
      <w:r w:rsidRPr="0072227C">
        <w:rPr>
          <w:rFonts w:ascii="Arial" w:hAnsi="Arial" w:cs="Arial"/>
          <w:color w:val="000000"/>
          <w:sz w:val="22"/>
          <w:szCs w:val="22"/>
        </w:rPr>
        <w:t xml:space="preserve">- a device for presenting one image to one eye and another image to the other eye. </w:t>
      </w:r>
    </w:p>
    <w:p w14:paraId="5C0BEB29" w14:textId="0919F7B6" w:rsidR="00A03783" w:rsidRPr="0072227C" w:rsidRDefault="00A03783" w:rsidP="0072227C">
      <w:pPr>
        <w:numPr>
          <w:ilvl w:val="2"/>
          <w:numId w:val="1"/>
        </w:numPr>
        <w:tabs>
          <w:tab w:val="clear" w:pos="2160"/>
          <w:tab w:val="num" w:pos="1800"/>
        </w:tabs>
        <w:ind w:left="1800"/>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Proved that the visual system treats binocular disparity as a depth cue, regardless of whether the disparity is produced by actual or simulated images of a scene. </w:t>
      </w:r>
    </w:p>
    <w:p w14:paraId="67ECCD66" w14:textId="5D1895F6" w:rsidR="001726A9" w:rsidRPr="0072227C" w:rsidRDefault="001726A9" w:rsidP="0072227C">
      <w:pPr>
        <w:numPr>
          <w:ilvl w:val="1"/>
          <w:numId w:val="1"/>
        </w:numPr>
        <w:tabs>
          <w:tab w:val="clear" w:pos="1440"/>
          <w:tab w:val="num" w:pos="1080"/>
        </w:tabs>
        <w:ind w:left="1080"/>
        <w:textAlignment w:val="baseline"/>
        <w:rPr>
          <w:rFonts w:ascii="Arial" w:hAnsi="Arial" w:cs="Arial"/>
          <w:color w:val="000000"/>
          <w:sz w:val="22"/>
          <w:szCs w:val="22"/>
          <w:shd w:val="clear" w:color="auto" w:fill="FFFFFF"/>
        </w:rPr>
      </w:pPr>
      <w:proofErr w:type="spellStart"/>
      <w:r w:rsidRPr="0072227C">
        <w:rPr>
          <w:rFonts w:ascii="Arial" w:hAnsi="Arial" w:cs="Arial"/>
          <w:color w:val="000000"/>
          <w:sz w:val="22"/>
          <w:szCs w:val="22"/>
        </w:rPr>
        <w:t>Stereoblindness</w:t>
      </w:r>
      <w:proofErr w:type="spellEnd"/>
      <w:r w:rsidRPr="0072227C">
        <w:rPr>
          <w:rFonts w:ascii="Arial" w:hAnsi="Arial" w:cs="Arial"/>
          <w:color w:val="000000"/>
          <w:sz w:val="22"/>
          <w:szCs w:val="22"/>
        </w:rPr>
        <w:t xml:space="preserve">- the inability to make use of binocular disparity as a depth cue. Used to describe individuals with vision in both eyes. </w:t>
      </w:r>
    </w:p>
    <w:p w14:paraId="7129D3F5" w14:textId="6CB5445B" w:rsidR="00C94FB1" w:rsidRPr="0072227C" w:rsidRDefault="00C94FB1" w:rsidP="0072227C">
      <w:pPr>
        <w:numPr>
          <w:ilvl w:val="1"/>
          <w:numId w:val="1"/>
        </w:numPr>
        <w:tabs>
          <w:tab w:val="clear" w:pos="1440"/>
          <w:tab w:val="num" w:pos="1080"/>
        </w:tabs>
        <w:ind w:left="1080"/>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Dichoptic- viewing a separate and individual field by each eye.</w:t>
      </w:r>
    </w:p>
    <w:p w14:paraId="388A626D" w14:textId="1FFA617B" w:rsidR="00C94FB1" w:rsidRPr="0072227C" w:rsidRDefault="00C94FB1" w:rsidP="0072227C">
      <w:pPr>
        <w:pStyle w:val="ListParagraph"/>
        <w:numPr>
          <w:ilvl w:val="1"/>
          <w:numId w:val="1"/>
        </w:numPr>
        <w:tabs>
          <w:tab w:val="clear" w:pos="1440"/>
          <w:tab w:val="num" w:pos="1080"/>
        </w:tabs>
        <w:ind w:left="1080"/>
        <w:textAlignment w:val="baseline"/>
        <w:rPr>
          <w:rFonts w:ascii="Arial" w:hAnsi="Arial" w:cs="Arial"/>
          <w:color w:val="000000"/>
          <w:sz w:val="22"/>
          <w:szCs w:val="22"/>
        </w:rPr>
      </w:pPr>
      <w:proofErr w:type="spellStart"/>
      <w:r w:rsidRPr="0072227C">
        <w:rPr>
          <w:rFonts w:ascii="Arial" w:hAnsi="Arial" w:cs="Arial"/>
          <w:color w:val="000000"/>
          <w:sz w:val="22"/>
          <w:szCs w:val="22"/>
        </w:rPr>
        <w:t>Stereoacuity</w:t>
      </w:r>
      <w:proofErr w:type="spellEnd"/>
      <w:r w:rsidRPr="0072227C">
        <w:rPr>
          <w:rFonts w:ascii="Arial" w:hAnsi="Arial" w:cs="Arial"/>
          <w:color w:val="000000"/>
          <w:sz w:val="22"/>
          <w:szCs w:val="22"/>
        </w:rPr>
        <w:t>- the smallest detectable depth difference that can be seen in binocular vision.</w:t>
      </w:r>
    </w:p>
    <w:p w14:paraId="07545C39" w14:textId="13C44022" w:rsidR="00DB58B0" w:rsidRPr="0072227C" w:rsidRDefault="00F263E6" w:rsidP="0072227C">
      <w:pPr>
        <w:numPr>
          <w:ilvl w:val="0"/>
          <w:numId w:val="1"/>
        </w:numPr>
        <w:tabs>
          <w:tab w:val="clear" w:pos="720"/>
          <w:tab w:val="num" w:pos="360"/>
        </w:tabs>
        <w:ind w:left="360"/>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 xml:space="preserve">Binary Disparity- determine depth by comparing the two different images on both eyes. </w:t>
      </w:r>
    </w:p>
    <w:p w14:paraId="727B7EDA" w14:textId="58282D6A" w:rsidR="003C00FC" w:rsidRPr="0072227C" w:rsidRDefault="003C00FC" w:rsidP="0072227C">
      <w:pPr>
        <w:numPr>
          <w:ilvl w:val="1"/>
          <w:numId w:val="1"/>
        </w:numPr>
        <w:tabs>
          <w:tab w:val="clear" w:pos="1440"/>
          <w:tab w:val="num" w:pos="1080"/>
        </w:tabs>
        <w:ind w:left="1080"/>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Uncrossed disparity- the sign of disparity created by objects behind the plane of fixation (</w:t>
      </w:r>
      <w:proofErr w:type="spellStart"/>
      <w:r w:rsidRPr="0072227C">
        <w:rPr>
          <w:rFonts w:ascii="Arial" w:hAnsi="Arial" w:cs="Arial"/>
          <w:color w:val="000000"/>
          <w:sz w:val="22"/>
          <w:szCs w:val="22"/>
        </w:rPr>
        <w:t>horopter</w:t>
      </w:r>
      <w:proofErr w:type="spellEnd"/>
      <w:r w:rsidRPr="0072227C">
        <w:rPr>
          <w:rFonts w:ascii="Arial" w:hAnsi="Arial" w:cs="Arial"/>
          <w:color w:val="000000"/>
          <w:sz w:val="22"/>
          <w:szCs w:val="22"/>
        </w:rPr>
        <w:t xml:space="preserve">). Images located behind the </w:t>
      </w:r>
      <w:proofErr w:type="spellStart"/>
      <w:r w:rsidRPr="0072227C">
        <w:rPr>
          <w:rFonts w:ascii="Arial" w:hAnsi="Arial" w:cs="Arial"/>
          <w:color w:val="000000"/>
          <w:sz w:val="22"/>
          <w:szCs w:val="22"/>
        </w:rPr>
        <w:t>horopter</w:t>
      </w:r>
      <w:proofErr w:type="spellEnd"/>
      <w:r w:rsidRPr="0072227C">
        <w:rPr>
          <w:rFonts w:ascii="Arial" w:hAnsi="Arial" w:cs="Arial"/>
          <w:color w:val="000000"/>
          <w:sz w:val="22"/>
          <w:szCs w:val="22"/>
        </w:rPr>
        <w:t xml:space="preserve"> will appear to be displaced to the right in the right eye and to the left in the left eye. </w:t>
      </w:r>
    </w:p>
    <w:p w14:paraId="18630E02" w14:textId="48642A54" w:rsidR="003C00FC" w:rsidRPr="0072227C" w:rsidRDefault="003C00FC" w:rsidP="0072227C">
      <w:pPr>
        <w:numPr>
          <w:ilvl w:val="1"/>
          <w:numId w:val="1"/>
        </w:numPr>
        <w:tabs>
          <w:tab w:val="clear" w:pos="1440"/>
          <w:tab w:val="num" w:pos="1080"/>
        </w:tabs>
        <w:ind w:left="1080"/>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Crossed disparity- the sign of disparity created by objects in front of the plane of fixation (</w:t>
      </w:r>
      <w:proofErr w:type="spellStart"/>
      <w:r w:rsidRPr="0072227C">
        <w:rPr>
          <w:rFonts w:ascii="Arial" w:hAnsi="Arial" w:cs="Arial"/>
          <w:color w:val="000000"/>
          <w:sz w:val="22"/>
          <w:szCs w:val="22"/>
        </w:rPr>
        <w:t>horopter</w:t>
      </w:r>
      <w:proofErr w:type="spellEnd"/>
      <w:r w:rsidRPr="0072227C">
        <w:rPr>
          <w:rFonts w:ascii="Arial" w:hAnsi="Arial" w:cs="Arial"/>
          <w:color w:val="000000"/>
          <w:sz w:val="22"/>
          <w:szCs w:val="22"/>
        </w:rPr>
        <w:t xml:space="preserve">). Images in front of the </w:t>
      </w:r>
      <w:proofErr w:type="spellStart"/>
      <w:r w:rsidRPr="0072227C">
        <w:rPr>
          <w:rFonts w:ascii="Arial" w:hAnsi="Arial" w:cs="Arial"/>
          <w:color w:val="000000"/>
          <w:sz w:val="22"/>
          <w:szCs w:val="22"/>
        </w:rPr>
        <w:t>horopter</w:t>
      </w:r>
      <w:proofErr w:type="spellEnd"/>
      <w:r w:rsidRPr="0072227C">
        <w:rPr>
          <w:rFonts w:ascii="Arial" w:hAnsi="Arial" w:cs="Arial"/>
          <w:color w:val="000000"/>
          <w:sz w:val="22"/>
          <w:szCs w:val="22"/>
        </w:rPr>
        <w:t xml:space="preserve"> appear to be displaced to the left in the right eye and to the right in the left eye. </w:t>
      </w:r>
    </w:p>
    <w:p w14:paraId="05FFBC82" w14:textId="739021FE" w:rsidR="002A0904" w:rsidRPr="0072227C" w:rsidRDefault="003C00FC" w:rsidP="0072227C">
      <w:pPr>
        <w:numPr>
          <w:ilvl w:val="0"/>
          <w:numId w:val="1"/>
        </w:numPr>
        <w:tabs>
          <w:tab w:val="clear" w:pos="720"/>
          <w:tab w:val="num" w:pos="360"/>
        </w:tabs>
        <w:ind w:left="360"/>
        <w:textAlignment w:val="baseline"/>
        <w:rPr>
          <w:rFonts w:ascii="Arial" w:hAnsi="Arial" w:cs="Arial"/>
          <w:color w:val="000000"/>
          <w:sz w:val="22"/>
          <w:szCs w:val="22"/>
          <w:shd w:val="clear" w:color="auto" w:fill="FFFFFF"/>
        </w:rPr>
      </w:pPr>
      <w:r w:rsidRPr="0072227C">
        <w:rPr>
          <w:rFonts w:ascii="Arial" w:hAnsi="Arial" w:cs="Arial"/>
          <w:color w:val="000000"/>
          <w:sz w:val="22"/>
          <w:szCs w:val="22"/>
          <w:shd w:val="clear" w:color="auto" w:fill="FFFFFF"/>
        </w:rPr>
        <w:t xml:space="preserve">Binocular rivalry- a small disparity between the two eyes leads to fusion and stereopsis, so our brains integrate the information. If the disparity is large, however, it will cause the information from one of the eyes to be suppressed. In these situations, the image is bi-stable, and will flip back and forth. </w:t>
      </w:r>
    </w:p>
    <w:p w14:paraId="453069DE" w14:textId="3B231609" w:rsidR="00DB58B0" w:rsidRPr="0072227C" w:rsidRDefault="00DB58B0" w:rsidP="0072227C">
      <w:pPr>
        <w:numPr>
          <w:ilvl w:val="0"/>
          <w:numId w:val="1"/>
        </w:numPr>
        <w:tabs>
          <w:tab w:val="clear" w:pos="720"/>
          <w:tab w:val="num" w:pos="360"/>
        </w:tabs>
        <w:ind w:left="360"/>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Free Fusion</w:t>
      </w:r>
      <w:r w:rsidR="002A0904" w:rsidRPr="0072227C">
        <w:rPr>
          <w:rFonts w:ascii="Arial" w:hAnsi="Arial" w:cs="Arial"/>
          <w:color w:val="000000"/>
          <w:sz w:val="22"/>
          <w:szCs w:val="22"/>
        </w:rPr>
        <w:t>- the technique of converging or diverging the eyes in order to view a st</w:t>
      </w:r>
      <w:r w:rsidR="00306232" w:rsidRPr="0072227C">
        <w:rPr>
          <w:rFonts w:ascii="Arial" w:hAnsi="Arial" w:cs="Arial"/>
          <w:color w:val="000000"/>
          <w:sz w:val="22"/>
          <w:szCs w:val="22"/>
        </w:rPr>
        <w:t xml:space="preserve">ereogram without a stereoscope. Pg. 151 in the book. I encourage you to try it for yourselves, it’s not easy.  </w:t>
      </w:r>
      <w:r w:rsidR="00DE0115" w:rsidRPr="0072227C">
        <w:rPr>
          <w:rFonts w:ascii="Arial" w:hAnsi="Arial" w:cs="Arial"/>
          <w:color w:val="000000"/>
          <w:sz w:val="22"/>
          <w:szCs w:val="22"/>
        </w:rPr>
        <w:t xml:space="preserve"> </w:t>
      </w:r>
    </w:p>
    <w:p w14:paraId="6D5A4C2D" w14:textId="77777777" w:rsidR="00DB58B0" w:rsidRPr="0072227C" w:rsidRDefault="00DB58B0" w:rsidP="0072227C">
      <w:pPr>
        <w:numPr>
          <w:ilvl w:val="0"/>
          <w:numId w:val="1"/>
        </w:numPr>
        <w:tabs>
          <w:tab w:val="clear" w:pos="720"/>
          <w:tab w:val="num" w:pos="360"/>
        </w:tabs>
        <w:ind w:left="360"/>
        <w:textAlignment w:val="baseline"/>
        <w:rPr>
          <w:rFonts w:ascii="Arial" w:hAnsi="Arial" w:cs="Arial"/>
          <w:color w:val="000000"/>
          <w:sz w:val="22"/>
          <w:szCs w:val="22"/>
          <w:shd w:val="clear" w:color="auto" w:fill="FFFFFF"/>
        </w:rPr>
      </w:pPr>
      <w:r w:rsidRPr="0072227C">
        <w:rPr>
          <w:rFonts w:ascii="Arial" w:hAnsi="Arial" w:cs="Arial"/>
          <w:color w:val="000000"/>
          <w:sz w:val="22"/>
          <w:szCs w:val="22"/>
        </w:rPr>
        <w:t>Influences of perception on binocular vision</w:t>
      </w:r>
    </w:p>
    <w:p w14:paraId="684AE15C" w14:textId="61DA0B69" w:rsidR="005A692D" w:rsidRPr="0072227C" w:rsidRDefault="00DB58B0" w:rsidP="0072227C">
      <w:pPr>
        <w:numPr>
          <w:ilvl w:val="1"/>
          <w:numId w:val="1"/>
        </w:numPr>
        <w:tabs>
          <w:tab w:val="clear" w:pos="1440"/>
          <w:tab w:val="num" w:pos="1080"/>
        </w:tabs>
        <w:spacing w:before="100" w:beforeAutospacing="1" w:after="100" w:afterAutospacing="1"/>
        <w:ind w:left="1080"/>
        <w:textAlignment w:val="baseline"/>
        <w:rPr>
          <w:rFonts w:ascii="Arial" w:eastAsia="Times New Roman" w:hAnsi="Arial" w:cs="Arial"/>
          <w:color w:val="000000"/>
          <w:sz w:val="22"/>
          <w:szCs w:val="22"/>
          <w:shd w:val="clear" w:color="auto" w:fill="FFFFFF"/>
        </w:rPr>
      </w:pPr>
      <w:r w:rsidRPr="0072227C">
        <w:rPr>
          <w:rFonts w:ascii="Arial" w:eastAsia="Times New Roman" w:hAnsi="Arial" w:cs="Arial"/>
          <w:color w:val="000000"/>
          <w:sz w:val="22"/>
          <w:szCs w:val="22"/>
        </w:rPr>
        <w:t>Bayesian Approach</w:t>
      </w:r>
      <w:r w:rsidR="005A692D" w:rsidRPr="0072227C">
        <w:rPr>
          <w:rFonts w:ascii="Arial" w:eastAsia="Times New Roman" w:hAnsi="Arial" w:cs="Arial"/>
          <w:color w:val="000000"/>
          <w:sz w:val="22"/>
          <w:szCs w:val="22"/>
        </w:rPr>
        <w:t xml:space="preserve">- </w:t>
      </w:r>
      <w:r w:rsidR="00F222ED" w:rsidRPr="0072227C">
        <w:rPr>
          <w:rFonts w:ascii="Arial" w:eastAsia="Times New Roman" w:hAnsi="Arial" w:cs="Arial"/>
          <w:color w:val="000000"/>
          <w:sz w:val="22"/>
          <w:szCs w:val="22"/>
        </w:rPr>
        <w:t xml:space="preserve">a statistical model based on reverent Thomas </w:t>
      </w:r>
      <w:proofErr w:type="spellStart"/>
      <w:r w:rsidR="00F222ED" w:rsidRPr="0072227C">
        <w:rPr>
          <w:rFonts w:ascii="Arial" w:eastAsia="Times New Roman" w:hAnsi="Arial" w:cs="Arial"/>
          <w:color w:val="000000"/>
          <w:sz w:val="22"/>
          <w:szCs w:val="22"/>
        </w:rPr>
        <w:t>bayes’</w:t>
      </w:r>
      <w:proofErr w:type="spellEnd"/>
      <w:r w:rsidR="00F222ED" w:rsidRPr="0072227C">
        <w:rPr>
          <w:rFonts w:ascii="Arial" w:eastAsia="Times New Roman" w:hAnsi="Arial" w:cs="Arial"/>
          <w:color w:val="000000"/>
          <w:sz w:val="22"/>
          <w:szCs w:val="22"/>
        </w:rPr>
        <w:t xml:space="preserve"> insight that prior knowledge could influence our estimates of the probability of a current event.</w:t>
      </w:r>
    </w:p>
    <w:p w14:paraId="09A46FB9" w14:textId="2690FA06" w:rsidR="005A692D" w:rsidRPr="0072227C" w:rsidRDefault="00F222ED" w:rsidP="0072227C">
      <w:pPr>
        <w:numPr>
          <w:ilvl w:val="1"/>
          <w:numId w:val="1"/>
        </w:numPr>
        <w:tabs>
          <w:tab w:val="clear" w:pos="1440"/>
          <w:tab w:val="num" w:pos="1080"/>
        </w:tabs>
        <w:spacing w:before="100" w:beforeAutospacing="1" w:after="100" w:afterAutospacing="1"/>
        <w:ind w:left="1080"/>
        <w:textAlignment w:val="baseline"/>
        <w:rPr>
          <w:rFonts w:ascii="Arial" w:eastAsia="Times New Roman" w:hAnsi="Arial" w:cs="Arial"/>
          <w:color w:val="000000"/>
          <w:sz w:val="22"/>
          <w:szCs w:val="22"/>
          <w:shd w:val="clear" w:color="auto" w:fill="FFFFFF"/>
        </w:rPr>
      </w:pPr>
      <w:r w:rsidRPr="0072227C">
        <w:rPr>
          <w:rFonts w:ascii="Arial" w:eastAsia="Times New Roman" w:hAnsi="Arial" w:cs="Arial"/>
          <w:color w:val="000000"/>
          <w:sz w:val="22"/>
          <w:szCs w:val="22"/>
        </w:rPr>
        <w:t>uniqueness</w:t>
      </w:r>
      <w:r w:rsidR="005A692D" w:rsidRPr="0072227C">
        <w:rPr>
          <w:rFonts w:ascii="Arial" w:eastAsia="Times New Roman" w:hAnsi="Arial" w:cs="Arial"/>
          <w:color w:val="000000"/>
          <w:sz w:val="22"/>
          <w:szCs w:val="22"/>
        </w:rPr>
        <w:t xml:space="preserve"> constraints</w:t>
      </w:r>
      <w:r w:rsidRPr="0072227C">
        <w:rPr>
          <w:rFonts w:ascii="Arial" w:eastAsia="Times New Roman" w:hAnsi="Arial" w:cs="Arial"/>
          <w:color w:val="000000"/>
          <w:sz w:val="22"/>
          <w:szCs w:val="22"/>
        </w:rPr>
        <w:t>- in stereopsis, the observation that a feature in the world is represented exactly once in each retinal image. This constraint simplifies the correspondence problem</w:t>
      </w:r>
    </w:p>
    <w:p w14:paraId="75D925ED" w14:textId="1FAC2E37" w:rsidR="00F222ED" w:rsidRPr="0072227C" w:rsidRDefault="00F222ED" w:rsidP="0072227C">
      <w:pPr>
        <w:numPr>
          <w:ilvl w:val="2"/>
          <w:numId w:val="1"/>
        </w:numPr>
        <w:tabs>
          <w:tab w:val="clear" w:pos="2160"/>
          <w:tab w:val="num" w:pos="1800"/>
        </w:tabs>
        <w:spacing w:before="100" w:beforeAutospacing="1" w:after="100" w:afterAutospacing="1"/>
        <w:ind w:left="1800"/>
        <w:textAlignment w:val="baseline"/>
        <w:rPr>
          <w:rFonts w:ascii="Arial" w:eastAsia="Times New Roman" w:hAnsi="Arial" w:cs="Arial"/>
          <w:color w:val="000000"/>
          <w:sz w:val="22"/>
          <w:szCs w:val="22"/>
          <w:shd w:val="clear" w:color="auto" w:fill="FFFFFF"/>
        </w:rPr>
      </w:pPr>
      <w:r w:rsidRPr="0072227C">
        <w:rPr>
          <w:rFonts w:ascii="Arial" w:eastAsia="Times New Roman" w:hAnsi="Arial" w:cs="Arial"/>
          <w:color w:val="000000"/>
          <w:sz w:val="22"/>
          <w:szCs w:val="22"/>
        </w:rPr>
        <w:t xml:space="preserve">correspondence problem- the problem of figuring out which bit of the image in the left eye should be matched with which bit in the right eye. </w:t>
      </w:r>
    </w:p>
    <w:p w14:paraId="18B1CE7D" w14:textId="60753B27" w:rsidR="00F07C0C" w:rsidRPr="0072227C" w:rsidRDefault="00F222ED" w:rsidP="0072227C">
      <w:pPr>
        <w:numPr>
          <w:ilvl w:val="1"/>
          <w:numId w:val="1"/>
        </w:numPr>
        <w:tabs>
          <w:tab w:val="clear" w:pos="1440"/>
          <w:tab w:val="num" w:pos="1080"/>
        </w:tabs>
        <w:spacing w:before="100" w:beforeAutospacing="1" w:after="100" w:afterAutospacing="1"/>
        <w:ind w:left="1080"/>
        <w:textAlignment w:val="baseline"/>
        <w:rPr>
          <w:rFonts w:ascii="Arial" w:eastAsia="Times New Roman" w:hAnsi="Arial" w:cs="Arial"/>
          <w:color w:val="000000"/>
          <w:sz w:val="22"/>
          <w:szCs w:val="22"/>
          <w:shd w:val="clear" w:color="auto" w:fill="FFFFFF"/>
        </w:rPr>
      </w:pPr>
      <w:r w:rsidRPr="0072227C">
        <w:rPr>
          <w:rFonts w:ascii="Arial" w:eastAsia="Times New Roman" w:hAnsi="Arial" w:cs="Arial"/>
          <w:color w:val="000000"/>
          <w:sz w:val="22"/>
          <w:szCs w:val="22"/>
        </w:rPr>
        <w:t>continuity</w:t>
      </w:r>
      <w:r w:rsidR="005A692D" w:rsidRPr="0072227C">
        <w:rPr>
          <w:rFonts w:ascii="Arial" w:eastAsia="Times New Roman" w:hAnsi="Arial" w:cs="Arial"/>
          <w:color w:val="000000"/>
          <w:sz w:val="22"/>
          <w:szCs w:val="22"/>
        </w:rPr>
        <w:t xml:space="preserve"> constraints</w:t>
      </w:r>
      <w:r w:rsidRPr="0072227C">
        <w:rPr>
          <w:rFonts w:ascii="Arial" w:eastAsia="Times New Roman" w:hAnsi="Arial" w:cs="Arial"/>
          <w:color w:val="000000"/>
          <w:sz w:val="22"/>
          <w:szCs w:val="22"/>
        </w:rPr>
        <w:t xml:space="preserve">- in stereopsis, the observation that, except at the edges of objects, neighboring points in the world lie at similar distances from the viewer. Helps solve the correspondence problem. </w:t>
      </w:r>
    </w:p>
    <w:sectPr w:rsidR="00F07C0C" w:rsidRPr="0072227C" w:rsidSect="0008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8185B"/>
    <w:multiLevelType w:val="multilevel"/>
    <w:tmpl w:val="715A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032901"/>
    <w:multiLevelType w:val="multilevel"/>
    <w:tmpl w:val="715A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8B0"/>
    <w:rsid w:val="00086F47"/>
    <w:rsid w:val="0009380A"/>
    <w:rsid w:val="001726A9"/>
    <w:rsid w:val="001C2D23"/>
    <w:rsid w:val="001E210A"/>
    <w:rsid w:val="001F2DBD"/>
    <w:rsid w:val="002A0904"/>
    <w:rsid w:val="002A663E"/>
    <w:rsid w:val="00306232"/>
    <w:rsid w:val="003167A1"/>
    <w:rsid w:val="003C00FC"/>
    <w:rsid w:val="004D5566"/>
    <w:rsid w:val="005850E6"/>
    <w:rsid w:val="005A692D"/>
    <w:rsid w:val="00664970"/>
    <w:rsid w:val="006D79A2"/>
    <w:rsid w:val="0072227C"/>
    <w:rsid w:val="0080622E"/>
    <w:rsid w:val="00810156"/>
    <w:rsid w:val="00885551"/>
    <w:rsid w:val="00890F5D"/>
    <w:rsid w:val="00A03783"/>
    <w:rsid w:val="00A94FA9"/>
    <w:rsid w:val="00B27A75"/>
    <w:rsid w:val="00B44CC8"/>
    <w:rsid w:val="00B9759F"/>
    <w:rsid w:val="00C94FB1"/>
    <w:rsid w:val="00CF22A5"/>
    <w:rsid w:val="00D41D72"/>
    <w:rsid w:val="00D45CEC"/>
    <w:rsid w:val="00D66B35"/>
    <w:rsid w:val="00D756C2"/>
    <w:rsid w:val="00D94E35"/>
    <w:rsid w:val="00DB58B0"/>
    <w:rsid w:val="00DE0115"/>
    <w:rsid w:val="00EA553A"/>
    <w:rsid w:val="00F222ED"/>
    <w:rsid w:val="00F263E6"/>
    <w:rsid w:val="00F32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E799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58B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B58B0"/>
  </w:style>
  <w:style w:type="character" w:styleId="Hyperlink">
    <w:name w:val="Hyperlink"/>
    <w:basedOn w:val="DefaultParagraphFont"/>
    <w:uiPriority w:val="99"/>
    <w:semiHidden/>
    <w:unhideWhenUsed/>
    <w:rsid w:val="00DB58B0"/>
    <w:rPr>
      <w:color w:val="0000FF"/>
      <w:u w:val="single"/>
    </w:rPr>
  </w:style>
  <w:style w:type="character" w:styleId="Emphasis">
    <w:name w:val="Emphasis"/>
    <w:basedOn w:val="DefaultParagraphFont"/>
    <w:uiPriority w:val="20"/>
    <w:qFormat/>
    <w:rsid w:val="00B44CC8"/>
    <w:rPr>
      <w:i/>
      <w:iCs/>
    </w:rPr>
  </w:style>
  <w:style w:type="paragraph" w:styleId="ListParagraph">
    <w:name w:val="List Paragraph"/>
    <w:basedOn w:val="Normal"/>
    <w:uiPriority w:val="34"/>
    <w:qFormat/>
    <w:rsid w:val="00B44C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58B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B58B0"/>
  </w:style>
  <w:style w:type="character" w:styleId="Hyperlink">
    <w:name w:val="Hyperlink"/>
    <w:basedOn w:val="DefaultParagraphFont"/>
    <w:uiPriority w:val="99"/>
    <w:semiHidden/>
    <w:unhideWhenUsed/>
    <w:rsid w:val="00DB58B0"/>
    <w:rPr>
      <w:color w:val="0000FF"/>
      <w:u w:val="single"/>
    </w:rPr>
  </w:style>
  <w:style w:type="character" w:styleId="Emphasis">
    <w:name w:val="Emphasis"/>
    <w:basedOn w:val="DefaultParagraphFont"/>
    <w:uiPriority w:val="20"/>
    <w:qFormat/>
    <w:rsid w:val="00B44CC8"/>
    <w:rPr>
      <w:i/>
      <w:iCs/>
    </w:rPr>
  </w:style>
  <w:style w:type="paragraph" w:styleId="ListParagraph">
    <w:name w:val="List Paragraph"/>
    <w:basedOn w:val="Normal"/>
    <w:uiPriority w:val="34"/>
    <w:qFormat/>
    <w:rsid w:val="00B44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08772">
      <w:bodyDiv w:val="1"/>
      <w:marLeft w:val="0"/>
      <w:marRight w:val="0"/>
      <w:marTop w:val="0"/>
      <w:marBottom w:val="0"/>
      <w:divBdr>
        <w:top w:val="none" w:sz="0" w:space="0" w:color="auto"/>
        <w:left w:val="none" w:sz="0" w:space="0" w:color="auto"/>
        <w:bottom w:val="none" w:sz="0" w:space="0" w:color="auto"/>
        <w:right w:val="none" w:sz="0" w:space="0" w:color="auto"/>
      </w:divBdr>
    </w:div>
    <w:div w:id="569315590">
      <w:bodyDiv w:val="1"/>
      <w:marLeft w:val="0"/>
      <w:marRight w:val="0"/>
      <w:marTop w:val="0"/>
      <w:marBottom w:val="0"/>
      <w:divBdr>
        <w:top w:val="none" w:sz="0" w:space="0" w:color="auto"/>
        <w:left w:val="none" w:sz="0" w:space="0" w:color="auto"/>
        <w:bottom w:val="none" w:sz="0" w:space="0" w:color="auto"/>
        <w:right w:val="none" w:sz="0" w:space="0" w:color="auto"/>
      </w:divBdr>
    </w:div>
    <w:div w:id="1628780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913</Words>
  <Characters>5208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PETRONE, JENNIFER L</dc:creator>
  <cp:keywords/>
  <dc:description/>
  <cp:lastModifiedBy>Chris Rorden</cp:lastModifiedBy>
  <cp:revision>2</cp:revision>
  <dcterms:created xsi:type="dcterms:W3CDTF">2017-02-28T14:00:00Z</dcterms:created>
  <dcterms:modified xsi:type="dcterms:W3CDTF">2017-02-28T14:00:00Z</dcterms:modified>
</cp:coreProperties>
</file>