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135" w:rsidRPr="00CB0384" w:rsidRDefault="00806135" w:rsidP="00806135">
      <w:pPr>
        <w:rPr>
          <w:rFonts w:ascii="Times New Roman" w:hAnsi="Times New Roman" w:cs="Times New Roman"/>
          <w:color w:val="666666"/>
          <w:shd w:val="clear" w:color="auto" w:fill="FFFFFF"/>
        </w:rPr>
      </w:pPr>
      <w:r w:rsidRPr="00CB0384">
        <w:rPr>
          <w:rFonts w:ascii="Times New Roman" w:hAnsi="Times New Roman" w:cs="Times New Roman"/>
          <w:b/>
          <w:bCs/>
          <w:color w:val="000000"/>
        </w:rPr>
        <w:t xml:space="preserve">Chapter 10 Study Guide: Hearing in the Environment </w:t>
      </w:r>
    </w:p>
    <w:p w:rsidR="00806135" w:rsidRPr="00CB0384" w:rsidRDefault="00806135" w:rsidP="00806135">
      <w:pPr>
        <w:rPr>
          <w:rFonts w:ascii="Times New Roman" w:eastAsia="Times New Roman" w:hAnsi="Times New Roman" w:cs="Times New Roman"/>
          <w:color w:val="000000" w:themeColor="text1"/>
          <w:shd w:val="clear" w:color="auto" w:fill="FFFFFF"/>
        </w:rPr>
      </w:pPr>
      <w:r w:rsidRPr="00467A39">
        <w:rPr>
          <w:rFonts w:ascii="Times New Roman" w:eastAsia="Times New Roman" w:hAnsi="Times New Roman" w:cs="Times New Roman"/>
          <w:color w:val="000000" w:themeColor="text1"/>
          <w:shd w:val="clear" w:color="auto" w:fill="FFFFFF"/>
        </w:rPr>
        <w:t>Vocabulary</w:t>
      </w:r>
    </w:p>
    <w:p w:rsidR="00806135" w:rsidRPr="00726872" w:rsidRDefault="00806135" w:rsidP="00806135">
      <w:pPr>
        <w:numPr>
          <w:ilvl w:val="0"/>
          <w:numId w:val="1"/>
        </w:numPr>
        <w:textAlignment w:val="baseline"/>
        <w:rPr>
          <w:rFonts w:ascii="Times New Roman" w:hAnsi="Times New Roman" w:cs="Times New Roman"/>
          <w:color w:val="000000"/>
          <w:shd w:val="clear" w:color="auto" w:fill="FFFFFF"/>
        </w:rPr>
      </w:pPr>
      <w:r w:rsidRPr="00726872">
        <w:rPr>
          <w:rFonts w:ascii="Times New Roman" w:hAnsi="Times New Roman" w:cs="Times New Roman"/>
          <w:color w:val="000000"/>
        </w:rPr>
        <w:t>Interaural time difference</w:t>
      </w:r>
      <w:r>
        <w:rPr>
          <w:rFonts w:ascii="Times New Roman" w:hAnsi="Times New Roman" w:cs="Times New Roman"/>
          <w:color w:val="000000"/>
        </w:rPr>
        <w:t xml:space="preserve">- sounds reach the closer ear slightly earlier than the further ear. Humans can sense </w:t>
      </w:r>
      <w:r>
        <w:rPr>
          <w:rFonts w:ascii="Times New Roman" w:hAnsi="Times New Roman" w:cs="Times New Roman"/>
          <w:color w:val="000000"/>
        </w:rPr>
        <w:t xml:space="preserve">as small as .01ms: </w:t>
      </w:r>
      <w:r>
        <w:rPr>
          <w:rFonts w:ascii="Times New Roman" w:hAnsi="Times New Roman" w:cs="Times New Roman"/>
          <w:color w:val="000000"/>
        </w:rPr>
        <w:t xml:space="preserve">allows us to detect where a sound is coming from. </w:t>
      </w:r>
    </w:p>
    <w:p w:rsidR="00806135" w:rsidRPr="00726872" w:rsidRDefault="00806135" w:rsidP="00806135">
      <w:pPr>
        <w:numPr>
          <w:ilvl w:val="0"/>
          <w:numId w:val="1"/>
        </w:numPr>
        <w:textAlignment w:val="baseline"/>
        <w:rPr>
          <w:rFonts w:ascii="Times New Roman" w:hAnsi="Times New Roman" w:cs="Times New Roman"/>
          <w:color w:val="000000"/>
          <w:shd w:val="clear" w:color="auto" w:fill="FFFFFF"/>
        </w:rPr>
      </w:pPr>
      <w:r w:rsidRPr="00726872">
        <w:rPr>
          <w:rFonts w:ascii="Times New Roman" w:hAnsi="Times New Roman" w:cs="Times New Roman"/>
          <w:color w:val="000000"/>
        </w:rPr>
        <w:t>interaural level difference</w:t>
      </w:r>
      <w:r>
        <w:rPr>
          <w:rFonts w:ascii="Times New Roman" w:hAnsi="Times New Roman" w:cs="Times New Roman"/>
          <w:color w:val="000000"/>
        </w:rPr>
        <w:t xml:space="preserve">- the difference in intensity (level) between a sound arriving at one ear v. another. </w:t>
      </w:r>
    </w:p>
    <w:p w:rsidR="00806135" w:rsidRPr="00726872" w:rsidRDefault="00806135" w:rsidP="00806135">
      <w:pPr>
        <w:numPr>
          <w:ilvl w:val="0"/>
          <w:numId w:val="1"/>
        </w:numPr>
        <w:textAlignment w:val="baseline"/>
        <w:rPr>
          <w:rFonts w:ascii="Times New Roman" w:hAnsi="Times New Roman" w:cs="Times New Roman"/>
          <w:color w:val="000000"/>
          <w:shd w:val="clear" w:color="auto" w:fill="FFFFFF"/>
        </w:rPr>
      </w:pPr>
      <w:r w:rsidRPr="00726872">
        <w:rPr>
          <w:rFonts w:ascii="Times New Roman" w:hAnsi="Times New Roman" w:cs="Times New Roman"/>
          <w:color w:val="000000"/>
        </w:rPr>
        <w:t>sound localization</w:t>
      </w:r>
      <w:r>
        <w:rPr>
          <w:rFonts w:ascii="Times New Roman" w:hAnsi="Times New Roman" w:cs="Times New Roman"/>
          <w:color w:val="000000"/>
        </w:rPr>
        <w:t xml:space="preserve">- distance influences timing, frequency and amplitude. Surroundings also influence, like reflections and baffling. </w:t>
      </w:r>
    </w:p>
    <w:p w:rsidR="00806135" w:rsidRPr="00726872" w:rsidRDefault="00806135" w:rsidP="00806135">
      <w:pPr>
        <w:numPr>
          <w:ilvl w:val="0"/>
          <w:numId w:val="1"/>
        </w:numPr>
        <w:textAlignment w:val="baseline"/>
        <w:rPr>
          <w:rFonts w:ascii="Times New Roman" w:hAnsi="Times New Roman" w:cs="Times New Roman"/>
          <w:color w:val="000000"/>
          <w:shd w:val="clear" w:color="auto" w:fill="FFFFFF"/>
        </w:rPr>
      </w:pPr>
      <w:r w:rsidRPr="00726872">
        <w:rPr>
          <w:rFonts w:ascii="Times New Roman" w:hAnsi="Times New Roman" w:cs="Times New Roman"/>
          <w:color w:val="000000"/>
        </w:rPr>
        <w:t>sound shadow</w:t>
      </w:r>
      <w:r>
        <w:rPr>
          <w:rFonts w:ascii="Times New Roman" w:hAnsi="Times New Roman" w:cs="Times New Roman"/>
          <w:color w:val="000000"/>
        </w:rPr>
        <w:t xml:space="preserve">- for frequencies &gt;1000 Hz the head blocks frequencies. Sounds louder on the side pointing towards the source but this will not work for low frequencies. </w:t>
      </w:r>
    </w:p>
    <w:p w:rsidR="00806135" w:rsidRPr="00726872" w:rsidRDefault="00806135" w:rsidP="00806135">
      <w:pPr>
        <w:numPr>
          <w:ilvl w:val="0"/>
          <w:numId w:val="1"/>
        </w:numPr>
        <w:textAlignment w:val="baseline"/>
        <w:rPr>
          <w:rFonts w:ascii="Times New Roman" w:hAnsi="Times New Roman" w:cs="Times New Roman"/>
          <w:color w:val="000000"/>
          <w:shd w:val="clear" w:color="auto" w:fill="FFFFFF"/>
        </w:rPr>
      </w:pPr>
      <w:r w:rsidRPr="00726872">
        <w:rPr>
          <w:rFonts w:ascii="Times New Roman" w:hAnsi="Times New Roman" w:cs="Times New Roman"/>
          <w:color w:val="000000"/>
        </w:rPr>
        <w:t>cone of confusion</w:t>
      </w:r>
      <w:r>
        <w:rPr>
          <w:rFonts w:ascii="Times New Roman" w:hAnsi="Times New Roman" w:cs="Times New Roman"/>
          <w:color w:val="000000"/>
        </w:rPr>
        <w:t xml:space="preserve">-all sounds at the same angle from the interaural axis will generate the same shadow and delay. In real life we move our heads to solve this problem. </w:t>
      </w:r>
    </w:p>
    <w:p w:rsidR="00806135" w:rsidRDefault="00806135" w:rsidP="00806135">
      <w:pPr>
        <w:numPr>
          <w:ilvl w:val="0"/>
          <w:numId w:val="1"/>
        </w:numPr>
        <w:textAlignment w:val="baseline"/>
        <w:rPr>
          <w:rFonts w:ascii="Times New Roman" w:hAnsi="Times New Roman" w:cs="Times New Roman"/>
          <w:color w:val="000000"/>
          <w:shd w:val="clear" w:color="auto" w:fill="FFFFFF"/>
        </w:rPr>
      </w:pPr>
      <w:r w:rsidRPr="00CB0384">
        <w:rPr>
          <w:rFonts w:ascii="Times New Roman" w:hAnsi="Times New Roman" w:cs="Times New Roman"/>
          <w:color w:val="000000"/>
        </w:rPr>
        <w:t>perceptual restoratio</w:t>
      </w:r>
      <w:r w:rsidRPr="00726872">
        <w:rPr>
          <w:rFonts w:ascii="Times New Roman" w:hAnsi="Times New Roman" w:cs="Times New Roman"/>
          <w:color w:val="000000"/>
        </w:rPr>
        <w:t>n</w:t>
      </w:r>
      <w:r>
        <w:rPr>
          <w:rFonts w:ascii="Times New Roman" w:hAnsi="Times New Roman" w:cs="Times New Roman"/>
          <w:color w:val="000000"/>
        </w:rPr>
        <w:t xml:space="preserve">- sounds are perceived as continuous if noise fills gaps. </w:t>
      </w:r>
      <w:r>
        <w:rPr>
          <w:rFonts w:ascii="Times New Roman" w:hAnsi="Times New Roman" w:cs="Times New Roman"/>
          <w:color w:val="000000"/>
          <w:shd w:val="clear" w:color="auto" w:fill="FFFFFF"/>
        </w:rPr>
        <w:t xml:space="preserve"> This is an example of good continuation. </w:t>
      </w:r>
    </w:p>
    <w:p w:rsidR="00806135" w:rsidRPr="00467A39" w:rsidRDefault="00806135" w:rsidP="00806135">
      <w:pPr>
        <w:numPr>
          <w:ilvl w:val="0"/>
          <w:numId w:val="1"/>
        </w:numPr>
        <w:textAlignment w:val="baseline"/>
        <w:rPr>
          <w:rFonts w:ascii="Times New Roman" w:hAnsi="Times New Roman" w:cs="Times New Roman"/>
          <w:color w:val="000000"/>
          <w:shd w:val="clear" w:color="auto" w:fill="FFFFFF"/>
        </w:rPr>
      </w:pPr>
      <w:r w:rsidRPr="00467A39">
        <w:rPr>
          <w:rFonts w:ascii="Times New Roman" w:hAnsi="Times New Roman" w:cs="Times New Roman"/>
          <w:color w:val="000000"/>
        </w:rPr>
        <w:t>spectral composition</w:t>
      </w:r>
      <w:r>
        <w:rPr>
          <w:rFonts w:ascii="Times New Roman" w:hAnsi="Times New Roman" w:cs="Times New Roman"/>
          <w:color w:val="000000"/>
        </w:rPr>
        <w:t>- distance and pitch is the “spectral composition”. The are absorbs higher frequencies so distant sounds are dominated by lower frequencies. A nearby crack sounds like a boom from further away (thunder).</w:t>
      </w:r>
    </w:p>
    <w:p w:rsidR="00806135" w:rsidRPr="00CB0384" w:rsidRDefault="00806135" w:rsidP="00806135">
      <w:pPr>
        <w:numPr>
          <w:ilvl w:val="0"/>
          <w:numId w:val="1"/>
        </w:numPr>
        <w:textAlignment w:val="baseline"/>
        <w:rPr>
          <w:rFonts w:ascii="Times New Roman" w:hAnsi="Times New Roman" w:cs="Times New Roman"/>
          <w:color w:val="000000"/>
          <w:shd w:val="clear" w:color="auto" w:fill="FFFFFF"/>
        </w:rPr>
      </w:pPr>
      <w:r w:rsidRPr="00CB0384">
        <w:rPr>
          <w:rFonts w:ascii="Times New Roman" w:hAnsi="Times New Roman" w:cs="Times New Roman"/>
          <w:color w:val="000000"/>
        </w:rPr>
        <w:t>Head related transfer function</w:t>
      </w:r>
      <w:r>
        <w:rPr>
          <w:rFonts w:ascii="Times New Roman" w:hAnsi="Times New Roman" w:cs="Times New Roman"/>
          <w:color w:val="000000"/>
        </w:rPr>
        <w:t xml:space="preserve">- a function that describes how the pinna, ear canal, head and torso change the intensity of sounds with different frequencies that arrive at each ear from different locations in space. Sound intensity, timing and shape determine this function and it allows us to localize sound. </w:t>
      </w:r>
    </w:p>
    <w:p w:rsidR="00806135" w:rsidRPr="000246B6" w:rsidRDefault="00806135" w:rsidP="00806135">
      <w:pPr>
        <w:textAlignment w:val="baseline"/>
        <w:rPr>
          <w:rFonts w:ascii="Times New Roman" w:hAnsi="Times New Roman" w:cs="Times New Roman"/>
          <w:color w:val="000000"/>
        </w:rPr>
      </w:pPr>
      <w:r>
        <w:rPr>
          <w:rFonts w:ascii="Times New Roman" w:hAnsi="Times New Roman" w:cs="Times New Roman"/>
          <w:color w:val="000000"/>
        </w:rPr>
        <w:t>Sound components</w:t>
      </w:r>
    </w:p>
    <w:p w:rsidR="00806135" w:rsidRPr="001B1B35" w:rsidRDefault="00806135" w:rsidP="00806135">
      <w:pPr>
        <w:numPr>
          <w:ilvl w:val="1"/>
          <w:numId w:val="1"/>
        </w:numPr>
        <w:textAlignment w:val="baseline"/>
        <w:rPr>
          <w:rFonts w:ascii="Times New Roman" w:hAnsi="Times New Roman" w:cs="Times New Roman"/>
          <w:color w:val="000000"/>
          <w:shd w:val="clear" w:color="auto" w:fill="FFFFFF"/>
        </w:rPr>
      </w:pPr>
      <w:r>
        <w:rPr>
          <w:rFonts w:ascii="Times New Roman" w:hAnsi="Times New Roman" w:cs="Times New Roman"/>
          <w:color w:val="000000"/>
        </w:rPr>
        <w:t xml:space="preserve">There is more in this chapter on timbre and harmonics, however it was discussed above so I don’t want to be redundant. </w:t>
      </w:r>
    </w:p>
    <w:p w:rsidR="00806135" w:rsidRDefault="00806135" w:rsidP="00806135">
      <w:pPr>
        <w:numPr>
          <w:ilvl w:val="1"/>
          <w:numId w:val="1"/>
        </w:numPr>
        <w:textAlignment w:val="baseline"/>
        <w:rPr>
          <w:rFonts w:ascii="Times New Roman" w:hAnsi="Times New Roman" w:cs="Times New Roman"/>
          <w:color w:val="000000"/>
          <w:shd w:val="clear" w:color="auto" w:fill="FFFFFF"/>
        </w:rPr>
      </w:pPr>
      <w:r w:rsidRPr="00CB0384">
        <w:rPr>
          <w:rFonts w:ascii="Times New Roman" w:hAnsi="Times New Roman" w:cs="Times New Roman"/>
          <w:color w:val="000000"/>
        </w:rPr>
        <w:t>Attac</w:t>
      </w:r>
      <w:r>
        <w:rPr>
          <w:rFonts w:ascii="Times New Roman" w:hAnsi="Times New Roman" w:cs="Times New Roman"/>
          <w:color w:val="000000"/>
        </w:rPr>
        <w:t>k- the part of a sound during which amplitude increases (onset)</w:t>
      </w:r>
    </w:p>
    <w:p w:rsidR="00806135" w:rsidRPr="00726872" w:rsidRDefault="00806135" w:rsidP="00806135">
      <w:pPr>
        <w:numPr>
          <w:ilvl w:val="1"/>
          <w:numId w:val="1"/>
        </w:numPr>
        <w:textAlignment w:val="baseline"/>
        <w:rPr>
          <w:rFonts w:ascii="Times New Roman" w:hAnsi="Times New Roman" w:cs="Times New Roman"/>
          <w:color w:val="000000"/>
          <w:shd w:val="clear" w:color="auto" w:fill="FFFFFF"/>
        </w:rPr>
      </w:pPr>
      <w:r w:rsidRPr="00CB0384">
        <w:rPr>
          <w:rFonts w:ascii="Times New Roman" w:hAnsi="Times New Roman" w:cs="Times New Roman"/>
          <w:color w:val="000000"/>
        </w:rPr>
        <w:t>Decay</w:t>
      </w:r>
      <w:r>
        <w:rPr>
          <w:rFonts w:ascii="Times New Roman" w:hAnsi="Times New Roman" w:cs="Times New Roman"/>
          <w:color w:val="000000"/>
        </w:rPr>
        <w:t>- the part of a sound during which amplitude decreases (offset)</w:t>
      </w:r>
    </w:p>
    <w:p w:rsidR="00806135" w:rsidRPr="00726872" w:rsidRDefault="00806135" w:rsidP="00806135">
      <w:pPr>
        <w:numPr>
          <w:ilvl w:val="1"/>
          <w:numId w:val="1"/>
        </w:numPr>
        <w:textAlignment w:val="baseline"/>
        <w:rPr>
          <w:rFonts w:ascii="Times New Roman" w:hAnsi="Times New Roman" w:cs="Times New Roman"/>
          <w:color w:val="000000"/>
          <w:shd w:val="clear" w:color="auto" w:fill="FFFFFF"/>
        </w:rPr>
      </w:pPr>
      <w:r w:rsidRPr="00CB0384">
        <w:rPr>
          <w:rFonts w:ascii="Times New Roman" w:hAnsi="Times New Roman" w:cs="Times New Roman"/>
          <w:color w:val="000000"/>
        </w:rPr>
        <w:t>Sustain</w:t>
      </w:r>
      <w:r>
        <w:rPr>
          <w:rFonts w:ascii="Times New Roman" w:hAnsi="Times New Roman" w:cs="Times New Roman"/>
          <w:color w:val="000000"/>
        </w:rPr>
        <w:t>- the constant volume that the sound takes after decay until the note is released.</w:t>
      </w:r>
    </w:p>
    <w:p w:rsidR="00806135" w:rsidRPr="00726872" w:rsidRDefault="00806135" w:rsidP="00806135">
      <w:pPr>
        <w:numPr>
          <w:ilvl w:val="1"/>
          <w:numId w:val="1"/>
        </w:numPr>
        <w:textAlignment w:val="baseline"/>
        <w:rPr>
          <w:rFonts w:ascii="Times New Roman" w:hAnsi="Times New Roman" w:cs="Times New Roman"/>
          <w:color w:val="000000"/>
          <w:shd w:val="clear" w:color="auto" w:fill="FFFFFF"/>
        </w:rPr>
      </w:pPr>
      <w:r w:rsidRPr="00CB0384">
        <w:rPr>
          <w:rFonts w:ascii="Times New Roman" w:hAnsi="Times New Roman" w:cs="Times New Roman"/>
          <w:color w:val="000000"/>
        </w:rPr>
        <w:t>Release</w:t>
      </w:r>
      <w:r>
        <w:rPr>
          <w:rFonts w:ascii="Times New Roman" w:hAnsi="Times New Roman" w:cs="Times New Roman"/>
          <w:color w:val="000000"/>
        </w:rPr>
        <w:t xml:space="preserve">- how quickly the sound fades when a note ends. </w:t>
      </w:r>
    </w:p>
    <w:p w:rsidR="00806135" w:rsidRPr="00726872" w:rsidRDefault="00806135" w:rsidP="00806135">
      <w:pPr>
        <w:numPr>
          <w:ilvl w:val="1"/>
          <w:numId w:val="1"/>
        </w:numPr>
        <w:textAlignment w:val="baseline"/>
        <w:rPr>
          <w:rFonts w:ascii="Times New Roman" w:hAnsi="Times New Roman" w:cs="Times New Roman"/>
          <w:color w:val="000000"/>
          <w:shd w:val="clear" w:color="auto" w:fill="FFFFFF"/>
        </w:rPr>
      </w:pPr>
      <w:r w:rsidRPr="00CB0384">
        <w:rPr>
          <w:rFonts w:ascii="Times New Roman" w:hAnsi="Times New Roman" w:cs="Times New Roman"/>
          <w:color w:val="000000"/>
        </w:rPr>
        <w:t>Octave</w:t>
      </w:r>
      <w:r>
        <w:rPr>
          <w:rFonts w:ascii="Times New Roman" w:hAnsi="Times New Roman" w:cs="Times New Roman"/>
          <w:color w:val="000000"/>
        </w:rPr>
        <w:t xml:space="preserve">- a tone that is 8 steps above or below another tone. </w:t>
      </w:r>
    </w:p>
    <w:p w:rsidR="00806135" w:rsidRPr="00CB0384" w:rsidRDefault="00806135" w:rsidP="00806135">
      <w:pPr>
        <w:numPr>
          <w:ilvl w:val="1"/>
          <w:numId w:val="1"/>
        </w:numPr>
        <w:textAlignment w:val="baseline"/>
        <w:rPr>
          <w:rFonts w:ascii="Times New Roman" w:hAnsi="Times New Roman" w:cs="Times New Roman"/>
          <w:color w:val="000000"/>
          <w:shd w:val="clear" w:color="auto" w:fill="FFFFFF"/>
        </w:rPr>
      </w:pPr>
      <w:r w:rsidRPr="00CB0384">
        <w:rPr>
          <w:rFonts w:ascii="Times New Roman" w:hAnsi="Times New Roman" w:cs="Times New Roman"/>
          <w:color w:val="000000"/>
        </w:rPr>
        <w:t>Doppler effect</w:t>
      </w:r>
      <w:r>
        <w:rPr>
          <w:rFonts w:ascii="Times New Roman" w:hAnsi="Times New Roman" w:cs="Times New Roman"/>
          <w:color w:val="000000"/>
        </w:rPr>
        <w:t xml:space="preserve">- the pitch of a sound gets higher when we are getting closer to it and it gets lower when we are going away from it. Influenced by relative motion and wavelength and speed. </w:t>
      </w:r>
    </w:p>
    <w:p w:rsidR="00806135" w:rsidRPr="001B1B35" w:rsidRDefault="00806135" w:rsidP="00806135">
      <w:pPr>
        <w:textAlignment w:val="baseline"/>
        <w:rPr>
          <w:rFonts w:ascii="Times New Roman" w:hAnsi="Times New Roman" w:cs="Times New Roman"/>
          <w:color w:val="000000"/>
          <w:shd w:val="clear" w:color="auto" w:fill="FFFFFF"/>
        </w:rPr>
      </w:pPr>
      <w:r w:rsidRPr="00CB0384">
        <w:rPr>
          <w:rFonts w:ascii="Times New Roman" w:hAnsi="Times New Roman" w:cs="Times New Roman"/>
          <w:color w:val="000000"/>
        </w:rPr>
        <w:t>What is source segregation and what does it involve?</w:t>
      </w:r>
    </w:p>
    <w:p w:rsidR="00806135" w:rsidRDefault="00806135" w:rsidP="00806135">
      <w:pPr>
        <w:numPr>
          <w:ilvl w:val="0"/>
          <w:numId w:val="1"/>
        </w:numPr>
        <w:textAlignment w:val="baseline"/>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Auditory scene analysis is another word for this</w:t>
      </w:r>
    </w:p>
    <w:p w:rsidR="00806135" w:rsidRDefault="00806135" w:rsidP="00806135">
      <w:pPr>
        <w:numPr>
          <w:ilvl w:val="0"/>
          <w:numId w:val="1"/>
        </w:numPr>
        <w:textAlignment w:val="baseline"/>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Most sounds are complex and generate many frequencies and most environments contain many sound sources. The cochlea responds to the sum of all environmental sounds. This divides the world into separate channels (objects)</w:t>
      </w:r>
    </w:p>
    <w:p w:rsidR="00806135" w:rsidRPr="001B1B35" w:rsidRDefault="00806135" w:rsidP="00806135">
      <w:pPr>
        <w:pStyle w:val="ListParagraph"/>
        <w:numPr>
          <w:ilvl w:val="0"/>
          <w:numId w:val="1"/>
        </w:numPr>
        <w:textAlignment w:val="baseline"/>
        <w:rPr>
          <w:rFonts w:ascii="Times New Roman" w:hAnsi="Times New Roman" w:cs="Times New Roman"/>
          <w:color w:val="000000"/>
          <w:shd w:val="clear" w:color="auto" w:fill="FFFFFF"/>
        </w:rPr>
      </w:pPr>
      <w:r w:rsidRPr="001B1B35">
        <w:rPr>
          <w:rFonts w:ascii="Times New Roman" w:hAnsi="Times New Roman" w:cs="Times New Roman"/>
          <w:color w:val="000000"/>
          <w:shd w:val="clear" w:color="auto" w:fill="FFFFFF"/>
        </w:rPr>
        <w:t xml:space="preserve">Sound location: sounds coming from different locations are generated by different sources. </w:t>
      </w:r>
    </w:p>
    <w:p w:rsidR="00806135" w:rsidRPr="001B1B35" w:rsidRDefault="00806135" w:rsidP="00806135">
      <w:pPr>
        <w:pStyle w:val="ListParagraph"/>
        <w:numPr>
          <w:ilvl w:val="0"/>
          <w:numId w:val="1"/>
        </w:numPr>
        <w:textAlignment w:val="baseline"/>
        <w:rPr>
          <w:rFonts w:ascii="Times New Roman" w:hAnsi="Times New Roman" w:cs="Times New Roman"/>
          <w:color w:val="000000"/>
          <w:shd w:val="clear" w:color="auto" w:fill="FFFFFF"/>
        </w:rPr>
      </w:pPr>
      <w:r w:rsidRPr="001B1B35">
        <w:rPr>
          <w:rFonts w:ascii="Times New Roman" w:hAnsi="Times New Roman" w:cs="Times New Roman"/>
          <w:color w:val="000000"/>
          <w:shd w:val="clear" w:color="auto" w:fill="FFFFFF"/>
        </w:rPr>
        <w:t xml:space="preserve">A single source is called an auditory stream. When sounds are similar they are grouped as one stream. </w:t>
      </w:r>
    </w:p>
    <w:p w:rsidR="00806135" w:rsidRPr="001B1B35" w:rsidRDefault="00806135" w:rsidP="00806135">
      <w:pPr>
        <w:pStyle w:val="ListParagraph"/>
        <w:numPr>
          <w:ilvl w:val="0"/>
          <w:numId w:val="1"/>
        </w:numPr>
        <w:textAlignment w:val="baseline"/>
        <w:rPr>
          <w:rFonts w:ascii="Times New Roman" w:hAnsi="Times New Roman" w:cs="Times New Roman"/>
          <w:color w:val="000000"/>
          <w:shd w:val="clear" w:color="auto" w:fill="FFFFFF"/>
        </w:rPr>
      </w:pPr>
      <w:r w:rsidRPr="001B1B35">
        <w:rPr>
          <w:rFonts w:ascii="Times New Roman" w:hAnsi="Times New Roman" w:cs="Times New Roman"/>
          <w:color w:val="000000"/>
          <w:shd w:val="clear" w:color="auto" w:fill="FFFFFF"/>
        </w:rPr>
        <w:t xml:space="preserve">Similar frequencies are grouped together. </w:t>
      </w:r>
    </w:p>
    <w:p w:rsidR="00806135" w:rsidRPr="001B1B35" w:rsidRDefault="00806135" w:rsidP="00806135">
      <w:pPr>
        <w:pStyle w:val="ListParagraph"/>
        <w:numPr>
          <w:ilvl w:val="0"/>
          <w:numId w:val="1"/>
        </w:numPr>
        <w:textAlignment w:val="baseline"/>
        <w:rPr>
          <w:rFonts w:ascii="Times New Roman" w:hAnsi="Times New Roman" w:cs="Times New Roman"/>
          <w:color w:val="000000"/>
          <w:shd w:val="clear" w:color="auto" w:fill="FFFFFF"/>
        </w:rPr>
      </w:pPr>
      <w:r w:rsidRPr="001B1B35">
        <w:rPr>
          <w:rFonts w:ascii="Times New Roman" w:hAnsi="Times New Roman" w:cs="Times New Roman"/>
          <w:color w:val="000000"/>
          <w:shd w:val="clear" w:color="auto" w:fill="FFFFFF"/>
        </w:rPr>
        <w:t>Similar timbres are grouped together</w:t>
      </w:r>
    </w:p>
    <w:p w:rsidR="00806135" w:rsidRDefault="00806135" w:rsidP="00806135">
      <w:pPr>
        <w:pStyle w:val="ListParagraph"/>
        <w:numPr>
          <w:ilvl w:val="0"/>
          <w:numId w:val="1"/>
        </w:numPr>
        <w:textAlignment w:val="baseline"/>
        <w:rPr>
          <w:rFonts w:ascii="Times New Roman" w:hAnsi="Times New Roman" w:cs="Times New Roman"/>
          <w:color w:val="000000"/>
          <w:shd w:val="clear" w:color="auto" w:fill="FFFFFF"/>
        </w:rPr>
      </w:pPr>
      <w:r w:rsidRPr="001B1B35">
        <w:rPr>
          <w:rFonts w:ascii="Times New Roman" w:hAnsi="Times New Roman" w:cs="Times New Roman"/>
          <w:color w:val="000000"/>
          <w:shd w:val="clear" w:color="auto" w:fill="FFFFFF"/>
        </w:rPr>
        <w:t>Sounds with a similar time of onset are grouped together.</w:t>
      </w:r>
    </w:p>
    <w:p w:rsidR="00E208AB" w:rsidRPr="00806135" w:rsidRDefault="00806135" w:rsidP="00806135">
      <w:pPr>
        <w:pStyle w:val="ListParagraph"/>
        <w:numPr>
          <w:ilvl w:val="0"/>
          <w:numId w:val="1"/>
        </w:numPr>
        <w:textAlignment w:val="baseline"/>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Examples? </w:t>
      </w:r>
      <w:bookmarkStart w:id="0" w:name="_GoBack"/>
      <w:bookmarkEnd w:id="0"/>
    </w:p>
    <w:sectPr w:rsidR="00E208AB" w:rsidRPr="00806135" w:rsidSect="00086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675918"/>
    <w:multiLevelType w:val="multilevel"/>
    <w:tmpl w:val="5D029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135"/>
    <w:rsid w:val="00806135"/>
    <w:rsid w:val="00E208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954A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135"/>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13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135"/>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421</Words>
  <Characters>2403</Characters>
  <Application>Microsoft Macintosh Word</Application>
  <DocSecurity>0</DocSecurity>
  <Lines>20</Lines>
  <Paragraphs>5</Paragraphs>
  <ScaleCrop>false</ScaleCrop>
  <Company>University of South Carolina</Company>
  <LinksUpToDate>false</LinksUpToDate>
  <CharactersWithSpaces>2819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Rorden</dc:creator>
  <cp:keywords/>
  <dc:description/>
  <cp:lastModifiedBy>Chris Rorden</cp:lastModifiedBy>
  <cp:revision>1</cp:revision>
  <cp:lastPrinted>2017-03-30T14:24:00Z</cp:lastPrinted>
  <dcterms:created xsi:type="dcterms:W3CDTF">2017-03-30T14:22:00Z</dcterms:created>
  <dcterms:modified xsi:type="dcterms:W3CDTF">2017-03-30T14:24:00Z</dcterms:modified>
</cp:coreProperties>
</file>