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6B4" w:rsidRDefault="00E07B52">
      <w:pPr>
        <w:pStyle w:val="Titel"/>
      </w:pPr>
      <w:r>
        <w:t xml:space="preserve">Docu of </w:t>
      </w:r>
      <w:r w:rsidR="00136B20">
        <w:t>Foraging_T</w:t>
      </w:r>
      <w:r>
        <w:t>ask for Experimenters</w:t>
      </w:r>
    </w:p>
    <w:p w:rsidR="007A56B4" w:rsidRDefault="00E07B52">
      <w:pPr>
        <w:pStyle w:val="berschrift1"/>
      </w:pPr>
      <w:r>
        <w:t>Study preparations (once a study starts)</w:t>
      </w:r>
    </w:p>
    <w:p w:rsidR="007A56B4" w:rsidRDefault="00E07B52">
      <w:pPr>
        <w:pStyle w:val="Listenabsatz"/>
        <w:numPr>
          <w:ilvl w:val="0"/>
          <w:numId w:val="1"/>
        </w:numPr>
      </w:pPr>
      <w:r>
        <w:t>Go to “supplementaryFiles\ConditionFiles” and open the script “prepareConditionFiles.m”. At the top you can specify the number of condition files you want by giving start- and end- numbers. Below it are several global settings that apply to all participants – if you wish to change them.</w:t>
      </w:r>
      <w:r>
        <w:br/>
        <w:t>Start the script to get your desired amount of condition files. For each participa</w:t>
      </w:r>
      <w:r w:rsidR="0001024A">
        <w:t xml:space="preserve">nt will be created </w:t>
      </w:r>
      <w:r w:rsidR="00ED7EC7">
        <w:t>2</w:t>
      </w:r>
      <w:r w:rsidR="0001024A">
        <w:t xml:space="preserve"> files: cond_xxxxxx_1</w:t>
      </w:r>
      <w:r>
        <w:t xml:space="preserve">.mat </w:t>
      </w:r>
      <w:r w:rsidR="0001024A">
        <w:t xml:space="preserve">for </w:t>
      </w:r>
      <w:r w:rsidR="00ED7EC7">
        <w:t xml:space="preserve">session </w:t>
      </w:r>
      <w:r w:rsidR="0062511A">
        <w:t xml:space="preserve">1 </w:t>
      </w:r>
      <w:r w:rsidR="0001024A">
        <w:t>and cond_xxxxxx_2</w:t>
      </w:r>
      <w:r>
        <w:t xml:space="preserve">.mat for </w:t>
      </w:r>
      <w:r w:rsidR="0062511A">
        <w:t>session 2.</w:t>
      </w:r>
    </w:p>
    <w:p w:rsidR="00E20976" w:rsidRDefault="0001024A" w:rsidP="00E20976">
      <w:pPr>
        <w:pStyle w:val="Listenabsatz"/>
        <w:numPr>
          <w:ilvl w:val="0"/>
          <w:numId w:val="1"/>
        </w:numPr>
      </w:pPr>
      <w:r>
        <w:t>In the script Foraging</w:t>
      </w:r>
      <w:r w:rsidR="00E07B52">
        <w:t>_</w:t>
      </w:r>
      <w:r>
        <w:t>T</w:t>
      </w:r>
      <w:r w:rsidR="00E07B52">
        <w:t>ask</w:t>
      </w:r>
      <w:r>
        <w:t>.m</w:t>
      </w:r>
      <w:r w:rsidR="00E07B52">
        <w:t>, set the preferences at the top of the script so they match your setup.</w:t>
      </w:r>
      <w:r w:rsidR="00E20976">
        <w:t xml:space="preserve"> Refer to section “Preferences” for more detailed explanation and further instructions.</w:t>
      </w:r>
    </w:p>
    <w:p w:rsidR="00E20976" w:rsidRDefault="00E20976" w:rsidP="00E20976">
      <w:pPr>
        <w:pStyle w:val="berschrift1"/>
      </w:pPr>
      <w:r>
        <w:t>Preferences</w:t>
      </w:r>
    </w:p>
    <w:p w:rsidR="00E20976" w:rsidRDefault="00E20976" w:rsidP="00E20976">
      <w:r>
        <w:rPr>
          <w:b/>
          <w:bCs/>
        </w:rPr>
        <w:t>doDebug</w:t>
      </w:r>
      <w:r>
        <w:t xml:space="preserve"> – if set to 1, the task-window will be shown as smaller part of your screen, so you can access the Matlab Command Window.</w:t>
      </w:r>
      <w:r w:rsidR="00742B6C">
        <w:t xml:space="preserve"> Also the cursor won’t be hidden.</w:t>
      </w:r>
    </w:p>
    <w:p w:rsidR="00E20976" w:rsidRDefault="00E20976" w:rsidP="00E20976">
      <w:r>
        <w:rPr>
          <w:b/>
        </w:rPr>
        <w:t xml:space="preserve">doJoystick - </w:t>
      </w:r>
      <w:r>
        <w:t>if set to 1, the task will be controlled by turning a joystick to the left/right. You need to run the script “supplementaryFiles</w:t>
      </w:r>
      <w:proofErr w:type="gramStart"/>
      <w:r>
        <w:t>\Joy</w:t>
      </w:r>
      <w:r w:rsidR="006B0B42">
        <w:t>stick\CalibrateJoystick.m”once</w:t>
      </w:r>
      <w:proofErr w:type="gramEnd"/>
      <w:r>
        <w:t xml:space="preserve"> for preparation.</w:t>
      </w:r>
    </w:p>
    <w:p w:rsidR="00E20976" w:rsidRDefault="00E20976" w:rsidP="00E20976">
      <w:r>
        <w:rPr>
          <w:b/>
          <w:bCs/>
        </w:rPr>
        <w:t>doGFD</w:t>
      </w:r>
      <w:r>
        <w:t xml:space="preserve"> – if set to 1, the task will be controlled by a 2-handed Gripforce-Device</w:t>
      </w:r>
      <w:r w:rsidR="00CF3906">
        <w:t xml:space="preserve">, X-device for left hand and Y-device for right hand. Run the script </w:t>
      </w:r>
      <w:r>
        <w:t>“supplementaryfiles\Gripforce\CalibrateGripforceDevice.m” once, in order to test the device.</w:t>
      </w:r>
      <w:r>
        <w:br/>
        <w:t xml:space="preserve">Additionally, check at the end of function subjQuery() the dynamic path to the </w:t>
      </w:r>
      <w:r w:rsidR="00CF3906">
        <w:t xml:space="preserve">individual </w:t>
      </w:r>
      <w:r>
        <w:t>calibration files, that will be loaded</w:t>
      </w:r>
      <w:r w:rsidR="006E08C4">
        <w:t xml:space="preserve"> (currently</w:t>
      </w:r>
      <w:r>
        <w:t xml:space="preserve"> from the EAT-task</w:t>
      </w:r>
      <w:r w:rsidR="006E08C4">
        <w:t>)</w:t>
      </w:r>
      <w:r>
        <w:t>.</w:t>
      </w:r>
    </w:p>
    <w:p w:rsidR="00A112B5" w:rsidRDefault="00A112B5" w:rsidP="00E20976">
      <w:r>
        <w:t>In case “doJoystick = 0” and “doGFD = 0” the task is controlled by keys, which are noted in the command-window at startup.</w:t>
      </w:r>
    </w:p>
    <w:p w:rsidR="00E20976" w:rsidRDefault="00E20976" w:rsidP="00E20976">
      <w:r>
        <w:rPr>
          <w:b/>
        </w:rPr>
        <w:t>doMRITrigger</w:t>
      </w:r>
      <w:r>
        <w:t xml:space="preserve"> – if set to 1, the task waits for MRI trigg</w:t>
      </w:r>
      <w:r w:rsidR="00B2042F">
        <w:t>er signals. Make sure that the function</w:t>
      </w:r>
      <w:r>
        <w:t xml:space="preserve"> “</w:t>
      </w:r>
      <w:proofErr w:type="gramStart"/>
      <w:r w:rsidR="00B2042F">
        <w:t>waitForScannerTrigger(</w:t>
      </w:r>
      <w:proofErr w:type="gramEnd"/>
      <w:r w:rsidR="00B2042F">
        <w:t>)</w:t>
      </w:r>
      <w:r>
        <w:t>” has appropriate settings for your local MRI-scanner.</w:t>
      </w:r>
    </w:p>
    <w:p w:rsidR="00136B20" w:rsidRDefault="00E20976" w:rsidP="00E20976">
      <w:r>
        <w:rPr>
          <w:b/>
        </w:rPr>
        <w:t>doTTL</w:t>
      </w:r>
      <w:r>
        <w:t xml:space="preserve"> – if set to 1, the task will send TTL-triggers</w:t>
      </w:r>
      <w:r w:rsidR="00136B20">
        <w:t xml:space="preserve"> (to e.g. Biopac</w:t>
      </w:r>
      <w:r w:rsidR="003D50D3">
        <w:t xml:space="preserve"> by using the TTL-trigger box from “The Black Box Toolkit”</w:t>
      </w:r>
      <w:r w:rsidR="00136B20">
        <w:t>)</w:t>
      </w:r>
      <w:r w:rsidR="003D50D3">
        <w:t xml:space="preserve"> make sure that the given com-port fits to the computer-settings – refer to the end of function “</w:t>
      </w:r>
      <w:proofErr w:type="gramStart"/>
      <w:r w:rsidR="003D50D3">
        <w:t>generalPreparations(</w:t>
      </w:r>
      <w:proofErr w:type="gramEnd"/>
      <w:r w:rsidR="003D50D3">
        <w:t>)”</w:t>
      </w:r>
      <w:r w:rsidR="00996640">
        <w:t xml:space="preserve"> in the main script</w:t>
      </w:r>
      <w:r w:rsidR="003D50D3">
        <w:t>.</w:t>
      </w:r>
      <w:r w:rsidR="00996640">
        <w:t xml:space="preserve"> The actual used trigger codes are set in “supplementaryFiles\ConditionFiles\prepareConditionFiles.m</w:t>
      </w:r>
      <w:r w:rsidR="004A0217">
        <w:t>”.</w:t>
      </w:r>
    </w:p>
    <w:p w:rsidR="00E20976" w:rsidRPr="00E20976" w:rsidRDefault="00E20976" w:rsidP="00E20976">
      <w:r>
        <w:rPr>
          <w:b/>
        </w:rPr>
        <w:t>doAttentionCheck</w:t>
      </w:r>
      <w:r>
        <w:t xml:space="preserve"> – if set to 1, the task will conduct attention checks. A red </w:t>
      </w:r>
      <w:proofErr w:type="gramStart"/>
      <w:r>
        <w:t>asterisks</w:t>
      </w:r>
      <w:proofErr w:type="gramEnd"/>
      <w:r>
        <w:t xml:space="preserve"> will be shown in 25% of all trials above one target, to denote the mandatory choice of side. If participant fails 5 times to follow this, the reward will be halfed.</w:t>
      </w:r>
    </w:p>
    <w:p w:rsidR="007A56B4" w:rsidRPr="001B29A4" w:rsidRDefault="00E07B52">
      <w:pPr>
        <w:pStyle w:val="berschrift1"/>
      </w:pPr>
      <w:r w:rsidRPr="001B29A4">
        <w:t>Conduct a session</w:t>
      </w:r>
    </w:p>
    <w:p w:rsidR="007A56B4" w:rsidRDefault="003342C7">
      <w:pPr>
        <w:pStyle w:val="Listenabsatz"/>
        <w:numPr>
          <w:ilvl w:val="0"/>
          <w:numId w:val="2"/>
        </w:numPr>
      </w:pPr>
      <w:r>
        <w:t>It is highly recommended t</w:t>
      </w:r>
      <w:r w:rsidR="001B29A4">
        <w:t>o switch-</w:t>
      </w:r>
      <w:r w:rsidR="00E07B52" w:rsidRPr="001B29A4">
        <w:t>off all n</w:t>
      </w:r>
      <w:r w:rsidR="001B29A4">
        <w:t>ot necessary programms &amp; switch-</w:t>
      </w:r>
      <w:r>
        <w:t>off network connection</w:t>
      </w:r>
      <w:r w:rsidR="00E07B52" w:rsidRPr="001B29A4">
        <w:t xml:space="preserve">, because any other workload on the pc could </w:t>
      </w:r>
      <w:r w:rsidR="001B29A4">
        <w:t>worsen timing.</w:t>
      </w:r>
    </w:p>
    <w:p w:rsidR="003342C7" w:rsidRPr="001B29A4" w:rsidRDefault="003342C7">
      <w:pPr>
        <w:pStyle w:val="Listenabsatz"/>
        <w:numPr>
          <w:ilvl w:val="0"/>
          <w:numId w:val="2"/>
        </w:numPr>
      </w:pPr>
      <w:r>
        <w:t>If using a GripForce-Device, make sure to have a calibration file for this participant prepared.</w:t>
      </w:r>
      <w:r w:rsidR="00A85F1B">
        <w:t xml:space="preserve"> (refer to “Study preparations”)</w:t>
      </w:r>
    </w:p>
    <w:p w:rsidR="003342C7" w:rsidRPr="00BF5E19" w:rsidRDefault="003342C7" w:rsidP="003342C7">
      <w:pPr>
        <w:pStyle w:val="Listenabsatz"/>
        <w:numPr>
          <w:ilvl w:val="0"/>
          <w:numId w:val="2"/>
        </w:numPr>
      </w:pPr>
      <w:r>
        <w:t>On starting the script</w:t>
      </w:r>
    </w:p>
    <w:p w:rsidR="00A85F1B" w:rsidRDefault="00E07B52" w:rsidP="0084320D">
      <w:pPr>
        <w:pStyle w:val="Listenabsatz"/>
        <w:numPr>
          <w:ilvl w:val="1"/>
          <w:numId w:val="2"/>
        </w:numPr>
      </w:pPr>
      <w:r w:rsidRPr="00BF5E19">
        <w:t>check the</w:t>
      </w:r>
      <w:r w:rsidR="00A85F1B">
        <w:t xml:space="preserve"> preference settings displayed in the command window</w:t>
      </w:r>
    </w:p>
    <w:p w:rsidR="007A56B4" w:rsidRPr="00BF5E19" w:rsidRDefault="00E07B52" w:rsidP="0084320D">
      <w:pPr>
        <w:pStyle w:val="Listenabsatz"/>
        <w:numPr>
          <w:ilvl w:val="1"/>
          <w:numId w:val="2"/>
        </w:numPr>
      </w:pPr>
      <w:r w:rsidRPr="00BF5E19">
        <w:t>enter the Subject ID, (script will add padding zeros to match length 6)</w:t>
      </w:r>
    </w:p>
    <w:p w:rsidR="007A56B4" w:rsidRDefault="00E07B52">
      <w:pPr>
        <w:pStyle w:val="Listenabsatz"/>
        <w:numPr>
          <w:ilvl w:val="1"/>
          <w:numId w:val="2"/>
        </w:numPr>
      </w:pPr>
      <w:r w:rsidRPr="00BF5E19">
        <w:t>enter the Session ID</w:t>
      </w:r>
      <w:r w:rsidR="00BF5E19">
        <w:t xml:space="preserve">, </w:t>
      </w:r>
      <w:r w:rsidR="00BF5E19" w:rsidRPr="00BF5E19">
        <w:t>(this will choose the respective condition file for the subject)</w:t>
      </w:r>
    </w:p>
    <w:p w:rsidR="00A85F1B" w:rsidRDefault="00A85F1B">
      <w:pPr>
        <w:pStyle w:val="Listenabsatz"/>
        <w:numPr>
          <w:ilvl w:val="1"/>
          <w:numId w:val="2"/>
        </w:numPr>
      </w:pPr>
      <w:r>
        <w:lastRenderedPageBreak/>
        <w:t>answer if it is a training run</w:t>
      </w:r>
    </w:p>
    <w:p w:rsidR="007442A0" w:rsidRDefault="007442A0" w:rsidP="000D2CCF">
      <w:pPr>
        <w:pStyle w:val="Listenabsatz"/>
        <w:numPr>
          <w:ilvl w:val="2"/>
          <w:numId w:val="5"/>
        </w:numPr>
      </w:pPr>
      <w:r>
        <w:t>if yes, answer if it is the long or the short version of the training.</w:t>
      </w:r>
    </w:p>
    <w:p w:rsidR="00BF5E19" w:rsidRPr="00A85F1B" w:rsidRDefault="00A85F1B" w:rsidP="000D2CCF">
      <w:pPr>
        <w:pStyle w:val="Listenabsatz"/>
        <w:numPr>
          <w:ilvl w:val="2"/>
          <w:numId w:val="5"/>
        </w:numPr>
      </w:pPr>
      <w:r>
        <w:t>if not</w:t>
      </w:r>
      <w:r w:rsidR="000D2CCF">
        <w:t>, e</w:t>
      </w:r>
      <w:r w:rsidR="00E07B52" w:rsidRPr="00A85F1B">
        <w:t xml:space="preserve">nter the </w:t>
      </w:r>
      <w:r w:rsidR="000D2CCF">
        <w:t>“</w:t>
      </w:r>
      <w:r w:rsidR="00E07B52" w:rsidRPr="00A85F1B">
        <w:t>Condition ID</w:t>
      </w:r>
      <w:r w:rsidR="000D2CCF">
        <w:t>”</w:t>
      </w:r>
      <w:r w:rsidR="00E07B52" w:rsidRPr="00A85F1B">
        <w:t xml:space="preserve"> </w:t>
      </w:r>
      <w:r w:rsidR="000D2CCF">
        <w:t>&amp; the “Run ID”</w:t>
      </w:r>
    </w:p>
    <w:p w:rsidR="000D2CCF" w:rsidRPr="00172F37" w:rsidRDefault="00E07B52" w:rsidP="000D2CCF">
      <w:pPr>
        <w:pStyle w:val="Listenabsatz"/>
        <w:numPr>
          <w:ilvl w:val="1"/>
          <w:numId w:val="2"/>
        </w:numPr>
      </w:pPr>
      <w:r w:rsidRPr="00172F37">
        <w:t>enter the language</w:t>
      </w:r>
    </w:p>
    <w:p w:rsidR="002B3616" w:rsidRDefault="00E07B52" w:rsidP="000D2CCF">
      <w:pPr>
        <w:pStyle w:val="Listenabsatz"/>
        <w:numPr>
          <w:ilvl w:val="0"/>
          <w:numId w:val="2"/>
        </w:numPr>
      </w:pPr>
      <w:r w:rsidRPr="00172F37">
        <w:t>the script/task can be aborted by pressing escape (doesn’t react instantly)</w:t>
      </w:r>
    </w:p>
    <w:p w:rsidR="002B3616" w:rsidRDefault="00E20976" w:rsidP="00E20976">
      <w:pPr>
        <w:pStyle w:val="berschrift1"/>
      </w:pPr>
      <w:r>
        <w:t>Outputs</w:t>
      </w:r>
    </w:p>
    <w:p w:rsidR="009D3AB9" w:rsidRDefault="009D3AB9" w:rsidP="009D3AB9">
      <w:r>
        <w:t xml:space="preserve">Find the output in </w:t>
      </w:r>
      <w:proofErr w:type="gramStart"/>
      <w:r>
        <w:t>folder .</w:t>
      </w:r>
      <w:proofErr w:type="gramEnd"/>
      <w:r>
        <w:t>\data</w:t>
      </w:r>
      <w:r w:rsidR="006E08C4">
        <w:t xml:space="preserve"> -</w:t>
      </w:r>
      <w:bookmarkStart w:id="0" w:name="_GoBack"/>
      <w:bookmarkEnd w:id="0"/>
      <w:r>
        <w:t xml:space="preserve"> after loading one of the *.mat files, the main-data (collected during the main trial-loop) can be found in “output.dataMat” - refer to .\Docs\Code Book.xlsx for a detailed explanation of the table.</w:t>
      </w:r>
    </w:p>
    <w:p w:rsidR="009D3AB9" w:rsidRPr="00C62029" w:rsidRDefault="009D3AB9" w:rsidP="009D3AB9">
      <w:pPr>
        <w:rPr>
          <w:color w:val="FF0000"/>
        </w:rPr>
      </w:pPr>
      <w:r>
        <w:t>The struct ”output.forceTraject” holds the force-feedback value of the GripForce-Device or Joystick,  with following rows: “trial-number; onset; mapped x-value; mapped y-value”.</w:t>
      </w:r>
      <w:r>
        <w:br/>
        <w:t>Trial-number = 0 means feedback outside of the main trial-loop. In case a joystick was used, mapped x-value has a range from -100 to 100 (left to right), and there is no mapped y-value. In case a</w:t>
      </w:r>
      <w:r w:rsidR="00EA397B">
        <w:t xml:space="preserve"> </w:t>
      </w:r>
      <w:r>
        <w:t>GripForce-Device was used,</w:t>
      </w:r>
      <w:r w:rsidR="00B43F12">
        <w:t xml:space="preserve"> mapped x-value denotes the </w:t>
      </w:r>
      <w:r w:rsidR="00AC32B8">
        <w:t xml:space="preserve">left </w:t>
      </w:r>
      <w:r>
        <w:t>and</w:t>
      </w:r>
      <w:r w:rsidR="00AC32B8">
        <w:t xml:space="preserve"> mapped y-value denotes the right </w:t>
      </w:r>
      <w:r>
        <w:t>side. Both in the range 0 to 100.</w:t>
      </w:r>
    </w:p>
    <w:p w:rsidR="009D3AB9" w:rsidRPr="004E6FCA" w:rsidRDefault="009D3AB9" w:rsidP="009D3AB9">
      <w:r>
        <w:t>The struct “output.log” holds all data/events outside of the main trial-loop, like onsets of instructions slides or keypresses.</w:t>
      </w:r>
    </w:p>
    <w:p w:rsidR="00E20976" w:rsidRPr="00E20976" w:rsidRDefault="00E20976" w:rsidP="00E20976"/>
    <w:sectPr w:rsidR="00E20976" w:rsidRPr="00E20976">
      <w:pgSz w:w="11906" w:h="16838"/>
      <w:pgMar w:top="1417" w:right="1417" w:bottom="1134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2E3C"/>
    <w:multiLevelType w:val="multilevel"/>
    <w:tmpl w:val="CB6C80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34A38BD"/>
    <w:multiLevelType w:val="hybridMultilevel"/>
    <w:tmpl w:val="DA185A2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F0F13"/>
    <w:multiLevelType w:val="multilevel"/>
    <w:tmpl w:val="1A9C42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5097480"/>
    <w:multiLevelType w:val="multilevel"/>
    <w:tmpl w:val="3C2E31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D027C95"/>
    <w:multiLevelType w:val="multilevel"/>
    <w:tmpl w:val="8028FD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D410197"/>
    <w:multiLevelType w:val="multilevel"/>
    <w:tmpl w:val="478066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6B4"/>
    <w:rsid w:val="0001024A"/>
    <w:rsid w:val="00046998"/>
    <w:rsid w:val="000B314E"/>
    <w:rsid w:val="000D2CCF"/>
    <w:rsid w:val="00136B20"/>
    <w:rsid w:val="001522ED"/>
    <w:rsid w:val="00172F37"/>
    <w:rsid w:val="001B29A4"/>
    <w:rsid w:val="001D0558"/>
    <w:rsid w:val="00234CFC"/>
    <w:rsid w:val="002B3616"/>
    <w:rsid w:val="003342C7"/>
    <w:rsid w:val="003D50D3"/>
    <w:rsid w:val="004A0217"/>
    <w:rsid w:val="00547EEA"/>
    <w:rsid w:val="0062511A"/>
    <w:rsid w:val="0062707C"/>
    <w:rsid w:val="006B0B42"/>
    <w:rsid w:val="006E08C4"/>
    <w:rsid w:val="00742B6C"/>
    <w:rsid w:val="007442A0"/>
    <w:rsid w:val="007A56B4"/>
    <w:rsid w:val="007C3865"/>
    <w:rsid w:val="00996640"/>
    <w:rsid w:val="009D3AB9"/>
    <w:rsid w:val="00A112B5"/>
    <w:rsid w:val="00A85F1B"/>
    <w:rsid w:val="00AC32B8"/>
    <w:rsid w:val="00B00BD2"/>
    <w:rsid w:val="00B2042F"/>
    <w:rsid w:val="00B43F12"/>
    <w:rsid w:val="00BF5E19"/>
    <w:rsid w:val="00C62029"/>
    <w:rsid w:val="00C75DC5"/>
    <w:rsid w:val="00CF3906"/>
    <w:rsid w:val="00E07B52"/>
    <w:rsid w:val="00E15B98"/>
    <w:rsid w:val="00E20976"/>
    <w:rsid w:val="00EA397B"/>
    <w:rsid w:val="00ED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4EE0"/>
  <w15:docId w15:val="{8FF497EB-2F9F-450D-B539-51221563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160" w:line="259" w:lineRule="auto"/>
    </w:pPr>
  </w:style>
  <w:style w:type="paragraph" w:styleId="berschrift1">
    <w:name w:val="heading 1"/>
    <w:basedOn w:val="Standard"/>
    <w:next w:val="Standard"/>
    <w:uiPriority w:val="9"/>
    <w:qFormat/>
    <w:rsid w:val="002343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uiPriority w:val="9"/>
    <w:qFormat/>
    <w:rsid w:val="002343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2343B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styleId="Titel">
    <w:name w:val="Title"/>
    <w:basedOn w:val="Standard"/>
    <w:next w:val="Standard"/>
    <w:link w:val="TitelZchn"/>
    <w:uiPriority w:val="10"/>
    <w:qFormat/>
    <w:rsid w:val="002343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Listenabsatz">
    <w:name w:val="List Paragraph"/>
    <w:basedOn w:val="Standard"/>
    <w:uiPriority w:val="34"/>
    <w:qFormat/>
    <w:rsid w:val="00234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Nemo Admin</dc:creator>
  <dc:description/>
  <cp:lastModifiedBy>Paul Jung</cp:lastModifiedBy>
  <cp:revision>84</cp:revision>
  <dcterms:created xsi:type="dcterms:W3CDTF">2023-09-20T07:07:00Z</dcterms:created>
  <dcterms:modified xsi:type="dcterms:W3CDTF">2024-05-14T09:34:00Z</dcterms:modified>
  <dc:language>de-DE</dc:language>
</cp:coreProperties>
</file>