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900"/>
        <w:gridCol w:w="1169"/>
        <w:gridCol w:w="655"/>
        <w:gridCol w:w="985"/>
        <w:gridCol w:w="839"/>
        <w:gridCol w:w="1818"/>
        <w:gridCol w:w="1291"/>
      </w:tblGrid>
      <w:tr>
        <w:trPr>
          <w:trHeight w:val="617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Call Features by Male by Seq Within Series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seq 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0.0007668251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0.0006004921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0.0027235877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0.0025755581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0.0041756439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0.0038962241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0.0012950615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0.0169453867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0.0057939533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0.0168463761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0.0330987733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0.0320640178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0.0009809637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0.0011556930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0.0039260776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0.0036704321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0.0126520542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0.0127483608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0.0021012024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0.0019066653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0.0014015599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0.0013940300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0.0048338251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0.0044873219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0.0026338579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0.0077301208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0.0064890555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0.0043746626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0.0168129473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0.0183678117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0.0050271735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0.0090646142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0.0032944644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0.0042443973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0.1005080810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0.0972153744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0.0006326765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0.0016073624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0.0101387839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0.0154039197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0.0101745570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0.0163067625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0.0016370126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0.0032475098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0.0123131965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0.0155496446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0.1170903847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0.1154551951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0.0036454907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0.0013985309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0.0021670061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0.0046071646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0.0109003536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0.0106404028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0.0094874868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0.0066735435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0.0436943514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0.0549374316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0.0408588127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0.0508694151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51.39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0.0005404827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0.0013971748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0.0042528269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0.0030967136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0.0109572425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0.0111304947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0.0008173339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0.0029324222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0.0019612104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0.0050841350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0.0023792428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8.68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0.0051121061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2026-07-08T13:25:46Z</dcterms:modified>
  <cp:category/>
</cp:coreProperties>
</file>