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关于推进办公资料整理工作的通知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为便于资料查阅和工作交接，现对办公资料整理提出以下要求。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总体要求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坚持真实完整、分类清晰。保留原始文档内容，只整理文档结构与版式。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主要任务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统一整理归档资料，检查标题与正文逻辑，逐项核对附件、落款和日期。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组织保障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建立定期复核机制，由专人检查整理结果并反馈异常情况。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