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IMMIGRATION READINESS ASSESSMENT</w:t>
      </w:r>
    </w:p>
    <w:p>
      <w:pPr>
        <w:pStyle w:val="Subtitle"/>
        <w:jc w:val="center"/>
      </w:pPr>
      <w:r>
        <w:t>Confidential — Prepared for {{ client_name }}</w:t>
      </w:r>
    </w:p>
    <w:p/>
    <w:p>
      <w:pPr>
        <w:pStyle w:val="Heading2"/>
      </w:pPr>
      <w:r>
        <w:t>CLIENT INFORMATION</w:t>
      </w:r>
    </w:p>
    <w:p>
      <w:r>
        <w:t>Name: {{ client_name }}</w:t>
      </w:r>
    </w:p>
    <w:p>
      <w:r>
        <w:t>Email: {{ client_email }}</w:t>
      </w:r>
    </w:p>
    <w:p>
      <w:r>
        <w:t>Phone: {{ client_phone }}</w:t>
      </w:r>
    </w:p>
    <w:p>
      <w:r>
        <w:t>Assessment Date: {{ assessment_date }}</w:t>
      </w:r>
    </w:p>
    <w:p/>
    <w:p>
      <w:pPr>
        <w:pStyle w:val="Heading2"/>
      </w:pPr>
      <w:r>
        <w:t>READINESS ASSESSMENT (R1-R5)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R1: Program Interest</w:t>
            </w:r>
          </w:p>
        </w:tc>
        <w:tc>
          <w:tcPr>
            <w:tcW w:type="dxa" w:w="4320"/>
          </w:tcPr>
          <w:p>
            <w:r>
              <w:t>{{ r1_program_interest }}</w:t>
            </w:r>
          </w:p>
        </w:tc>
      </w:tr>
      <w:tr>
        <w:tc>
          <w:tcPr>
            <w:tcW w:type="dxa" w:w="4320"/>
          </w:tcPr>
          <w:p>
            <w:r>
              <w:t>R2: Current Location</w:t>
            </w:r>
          </w:p>
        </w:tc>
        <w:tc>
          <w:tcPr>
            <w:tcW w:type="dxa" w:w="4320"/>
          </w:tcPr>
          <w:p>
            <w:r>
              <w:t>{{ r2_current_location }}</w:t>
            </w:r>
          </w:p>
        </w:tc>
      </w:tr>
      <w:tr>
        <w:tc>
          <w:tcPr>
            <w:tcW w:type="dxa" w:w="4320"/>
          </w:tcPr>
          <w:p>
            <w:r>
              <w:t>R3: Timeline Urgency</w:t>
            </w:r>
          </w:p>
        </w:tc>
        <w:tc>
          <w:tcPr>
            <w:tcW w:type="dxa" w:w="4320"/>
          </w:tcPr>
          <w:p>
            <w:r>
              <w:t>{{ r3_timeline_urgency }}</w:t>
            </w:r>
          </w:p>
        </w:tc>
      </w:tr>
      <w:tr>
        <w:tc>
          <w:tcPr>
            <w:tcW w:type="dxa" w:w="4320"/>
          </w:tcPr>
          <w:p>
            <w:r>
              <w:t>R4: Prior Applications</w:t>
            </w:r>
          </w:p>
        </w:tc>
        <w:tc>
          <w:tcPr>
            <w:tcW w:type="dxa" w:w="4320"/>
          </w:tcPr>
          <w:p>
            <w:r>
              <w:t>{{ r4_prior_applications }}</w:t>
            </w:r>
          </w:p>
        </w:tc>
      </w:tr>
      <w:tr>
        <w:tc>
          <w:tcPr>
            <w:tcW w:type="dxa" w:w="4320"/>
          </w:tcPr>
          <w:p>
            <w:r>
              <w:t>R5: Budget Awareness</w:t>
            </w:r>
          </w:p>
        </w:tc>
        <w:tc>
          <w:tcPr>
            <w:tcW w:type="dxa" w:w="4320"/>
          </w:tcPr>
          <w:p>
            <w:r>
              <w:t>{{ r5_budget_awareness }}</w:t>
            </w:r>
          </w:p>
        </w:tc>
      </w:tr>
    </w:tbl>
    <w:p/>
    <w:p>
      <w:pPr>
        <w:pStyle w:val="Heading2"/>
      </w:pPr>
      <w:r>
        <w:t>SCORE &amp; OUTCOME</w:t>
      </w:r>
    </w:p>
    <w:p>
      <w:r>
        <w:t>Readiness Score: {{ readiness_score }}/100 ({{ score_tier }})</w:t>
      </w:r>
    </w:p>
    <w:p>
      <w:r>
        <w:t>Outcome: {{ readiness_outcome }}</w:t>
      </w:r>
    </w:p>
    <w:p/>
    <w:p>
      <w:pPr>
        <w:pStyle w:val="Heading2"/>
      </w:pPr>
      <w:r>
        <w:t>FLAGS</w:t>
      </w:r>
    </w:p>
    <w:p>
      <w:r>
        <w:t>{{ flags_text }}</w:t>
      </w:r>
    </w:p>
    <w:p/>
    <w:p>
      <w:pPr>
        <w:pStyle w:val="Heading2"/>
      </w:pPr>
      <w:r>
        <w:t>REQUIRED DOCUMENTS</w:t>
      </w:r>
    </w:p>
    <w:p>
      <w:r>
        <w:t>Based on {{ r1_program_interest }}, the following documents are required:</w:t>
      </w:r>
    </w:p>
    <w:p>
      <w:r>
        <w:t>{{ required_documents_text }}</w:t>
      </w:r>
    </w:p>
    <w:p/>
    <w:p>
      <w:pPr>
        <w:pStyle w:val="Heading2"/>
      </w:pPr>
      <w:r>
        <w:t>ESTIMATED TIMELINE</w:t>
      </w:r>
    </w:p>
    <w:p>
      <w:r>
        <w:t>Program: {{ r1_program_interest }}</w:t>
      </w:r>
    </w:p>
    <w:p>
      <w:r>
        <w:t>Estimated IRCC processing: {{ processing_min }}-{{ processing_max }} months</w:t>
      </w:r>
    </w:p>
    <w:p/>
    <w:p>
      <w:pPr>
        <w:pStyle w:val="Heading2"/>
      </w:pPr>
      <w:r>
        <w:t>DISCLAIMER</w:t>
      </w:r>
    </w:p>
    <w:p>
      <w:r>
        <w:t>This assessment is for informational purposes only and does not constitute legal advice or an eligibility determination. All immigration decisions are made by IRCC. A licensed RCIC will review your full case during your consultation.</w:t>
      </w:r>
    </w:p>
    <w:p/>
    <w:p>
      <w:pPr>
        <w:pStyle w:val="Subtitle"/>
      </w:pPr>
      <w:r>
        <w:t>Generated by NeuronX on {{ generated_date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