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6DF2E" w14:textId="42EEECBB" w:rsidR="00331D92" w:rsidRPr="00C61E42" w:rsidRDefault="00331D92" w:rsidP="00286F4D">
      <w:pPr>
        <w:rPr>
          <w:rFonts w:ascii="Times New Roman" w:eastAsia="Times New Roman" w:hAnsi="Times New Roman" w:cs="Times New Roman"/>
          <w:color w:val="4472C4" w:themeColor="accent1"/>
          <w:shd w:val="clear" w:color="auto" w:fill="FFFFFF"/>
        </w:rPr>
      </w:pPr>
    </w:p>
    <w:p w14:paraId="16ED9741" w14:textId="7B46C1D5" w:rsidR="0059333E" w:rsidRPr="00C61E42" w:rsidRDefault="0059333E" w:rsidP="0059333E">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shd w:val="clear" w:color="auto" w:fill="FFFFFF"/>
        </w:rPr>
        <w:t>[reprinting the editor note here for Mike and Karl’s benefit; will delete when we finalize the response letter]</w:t>
      </w:r>
    </w:p>
    <w:p w14:paraId="30F863FA" w14:textId="1FA4F8E8" w:rsidR="0059333E" w:rsidRPr="00C61E42" w:rsidRDefault="00050BBE" w:rsidP="0059333E">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Dear Mr. Cole:</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Reviews have been returned for your paper, and several points have been raised which will need to be addressed before a recommendation can be made.</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Reviewers may make recommendations as to the suitability of a paper for publication in JOV, but these recommendations do not guarantee eventual acceptance.</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If we do not receive a revision within 90 days, we will consider the manuscript withdrawn from the Journal of Vision.</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Refer to the instructions at the end of this email on how to submit your revision. Please contact Kiyah Morrison at the JOV Editorial Office at </w:t>
      </w:r>
      <w:hyperlink r:id="rId5" w:history="1">
        <w:r w:rsidRPr="00C61E42">
          <w:rPr>
            <w:rFonts w:ascii="Times New Roman" w:eastAsia="Times New Roman" w:hAnsi="Times New Roman" w:cs="Times New Roman"/>
            <w:color w:val="000064"/>
            <w:u w:val="single"/>
            <w:shd w:val="clear" w:color="auto" w:fill="FFFFFF"/>
          </w:rPr>
          <w:t>kmorrison@arvo.org</w:t>
        </w:r>
      </w:hyperlink>
      <w:r w:rsidRPr="00C61E42">
        <w:rPr>
          <w:rFonts w:ascii="Times New Roman" w:eastAsia="Times New Roman" w:hAnsi="Times New Roman" w:cs="Times New Roman"/>
          <w:color w:val="000000"/>
          <w:shd w:val="clear" w:color="auto" w:fill="FFFFFF"/>
        </w:rPr>
        <w:t> or 240-221-2933 if you have any questions.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Thank you for giving us the opportunity to review your paper. I look forward to receiving your revised work.</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Sincerely,</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Felix Wichmann</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Editorial Board Member</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JOV</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Editor, Journal of Vision</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INSTRUCTIONS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xml:space="preserve">You will be unable to make your revisions on the originally submitted version of the manuscript. Instead, revise your manuscript using a word processing program and save it on your computer. </w:t>
      </w:r>
      <w:r w:rsidRPr="00C61E42">
        <w:rPr>
          <w:rFonts w:ascii="Times New Roman" w:eastAsia="Times New Roman" w:hAnsi="Times New Roman" w:cs="Times New Roman"/>
          <w:color w:val="000000"/>
          <w:highlight w:val="yellow"/>
          <w:shd w:val="clear" w:color="auto" w:fill="FFFFFF"/>
        </w:rPr>
        <w:t xml:space="preserve">Please also highlight the changes to your manuscript within the document by using the track </w:t>
      </w:r>
      <w:r w:rsidRPr="00C61E42">
        <w:rPr>
          <w:rFonts w:ascii="Times New Roman" w:eastAsia="Times New Roman" w:hAnsi="Times New Roman" w:cs="Times New Roman"/>
          <w:color w:val="000000"/>
          <w:highlight w:val="yellow"/>
          <w:shd w:val="clear" w:color="auto" w:fill="FFFFFF"/>
        </w:rPr>
        <w:lastRenderedPageBreak/>
        <w:t>changes mode in MS Word or by using bold or colored text.</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IMPORTANT: Your original files are available to you when you upload your revised manuscript. Please delete any redundant files before completing the submission.</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p>
    <w:p w14:paraId="23D7822D" w14:textId="77777777" w:rsidR="0059333E" w:rsidRPr="00C61E42" w:rsidRDefault="0059333E">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br w:type="page"/>
      </w:r>
    </w:p>
    <w:p w14:paraId="29516B55" w14:textId="44203D2B" w:rsidR="0059333E" w:rsidRPr="00C61E42" w:rsidRDefault="0059333E" w:rsidP="0059333E">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lastRenderedPageBreak/>
        <w:t xml:space="preserve">We would like to start by thanking the editor and reviewers who took the time to carefully review and evaluate our manuscript “Convolutional neural networks can decode eye movement data: A black box approach to predicting task from eye movements” originally submitted to </w:t>
      </w:r>
      <w:r w:rsidRPr="00C61E42">
        <w:rPr>
          <w:rFonts w:ascii="Times New Roman" w:eastAsia="Times New Roman" w:hAnsi="Times New Roman" w:cs="Times New Roman"/>
          <w:i/>
          <w:iCs/>
          <w:color w:val="4472C4" w:themeColor="accent1"/>
          <w:shd w:val="clear" w:color="auto" w:fill="FFFFFF"/>
        </w:rPr>
        <w:t>Journal of Vision</w:t>
      </w:r>
      <w:r w:rsidRPr="00C61E42">
        <w:rPr>
          <w:rFonts w:ascii="Times New Roman" w:eastAsia="Times New Roman" w:hAnsi="Times New Roman" w:cs="Times New Roman"/>
          <w:color w:val="4472C4" w:themeColor="accent1"/>
          <w:shd w:val="clear" w:color="auto" w:fill="FFFFFF"/>
        </w:rPr>
        <w:t xml:space="preserve"> on September 14, 2020. Overall, we feel that the changes we have implemented in response to the thoughtful comments and recommendations from the editor and reviewers have improved the quality of the manuscript.</w:t>
      </w:r>
    </w:p>
    <w:p w14:paraId="338F543A" w14:textId="77777777" w:rsidR="0059333E" w:rsidRPr="00C61E42" w:rsidRDefault="0059333E" w:rsidP="0059333E">
      <w:pPr>
        <w:rPr>
          <w:rFonts w:ascii="Times New Roman" w:eastAsia="Times New Roman" w:hAnsi="Times New Roman" w:cs="Times New Roman"/>
          <w:color w:val="4472C4" w:themeColor="accent1"/>
          <w:shd w:val="clear" w:color="auto" w:fill="FFFFFF"/>
        </w:rPr>
      </w:pPr>
    </w:p>
    <w:p w14:paraId="1C9EFF54" w14:textId="77777777" w:rsidR="0059333E" w:rsidRPr="00C61E42" w:rsidRDefault="0059333E" w:rsidP="0059333E">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The enclosed document provides a verbatim copy of the initial review comments and our responses recorded in-line. We made the effort to respond completely and concisely to each comment, in addition to providing a short description of how the comment or recommendation is addressed in the re-submitted manuscript.</w:t>
      </w:r>
    </w:p>
    <w:p w14:paraId="3598CF32" w14:textId="0291C027" w:rsidR="00D360BE" w:rsidRPr="00C61E42" w:rsidRDefault="00050BBE" w:rsidP="00383C1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Reviewer #1 (Comments for the Author (Required)):</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Review on Cole et al. "Convolutional neural networks can decode eye movement data: A black box approach to predicting task from eye movements" </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Topic: </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Comments: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Greene et al. and Borji &amp; Itti investigated the long-standing Yarbus problem before. The current work, the authors claim to have contributed to its solution. The fundamental problem, from my perspective, is related to the definition of the Yarbus challenge. As Greene et al. put it, "Yarbus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Yarbus problem is rather intransparent and complicated. It is known that fixational eye movements and microsaccades are highly viewer-specific and can be strongly modulated by task. Therefore, it could well be that the current manuscript's results are completely based on aspects of the data that are in a rather indirect connection to the original Yarbus problem. </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Two possible solutions seem viable: First, compare results on the raw eye traces with processes data of saccade and fixation sequences. Second, rewrite the manuscript without the attempt to solve the Yarbus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Yarbus challenge.</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EOF </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00D360BE" w:rsidRPr="00C61E42">
        <w:rPr>
          <w:rFonts w:ascii="Times New Roman" w:eastAsia="Times New Roman" w:hAnsi="Times New Roman" w:cs="Times New Roman"/>
          <w:color w:val="4472C4" w:themeColor="accent1"/>
        </w:rPr>
        <w:t xml:space="preserve">Reviewer #1 has provided a compact statement describing a </w:t>
      </w:r>
      <w:r w:rsidR="003276B0" w:rsidRPr="00C61E42">
        <w:rPr>
          <w:rFonts w:ascii="Times New Roman" w:eastAsia="Times New Roman" w:hAnsi="Times New Roman" w:cs="Times New Roman"/>
          <w:color w:val="4472C4" w:themeColor="accent1"/>
        </w:rPr>
        <w:t xml:space="preserve">potential </w:t>
      </w:r>
      <w:r w:rsidR="00D360BE" w:rsidRPr="00C61E42">
        <w:rPr>
          <w:rFonts w:ascii="Times New Roman" w:eastAsia="Times New Roman" w:hAnsi="Times New Roman" w:cs="Times New Roman"/>
          <w:color w:val="4472C4" w:themeColor="accent1"/>
        </w:rPr>
        <w:t xml:space="preserve">theoretical disconnect between our work and </w:t>
      </w:r>
      <w:r w:rsidR="003276B0" w:rsidRPr="00C61E42">
        <w:rPr>
          <w:rFonts w:ascii="Times New Roman" w:eastAsia="Times New Roman" w:hAnsi="Times New Roman" w:cs="Times New Roman"/>
          <w:color w:val="4472C4" w:themeColor="accent1"/>
        </w:rPr>
        <w:t>some of the previous</w:t>
      </w:r>
      <w:r w:rsidR="00D360BE" w:rsidRPr="00C61E42">
        <w:rPr>
          <w:rFonts w:ascii="Times New Roman" w:eastAsia="Times New Roman" w:hAnsi="Times New Roman" w:cs="Times New Roman"/>
          <w:color w:val="4472C4" w:themeColor="accent1"/>
        </w:rPr>
        <w:t xml:space="preserve"> literature.</w:t>
      </w:r>
      <w:r w:rsidR="003276B0" w:rsidRPr="00C61E42">
        <w:rPr>
          <w:rFonts w:ascii="Times New Roman" w:eastAsia="Times New Roman" w:hAnsi="Times New Roman" w:cs="Times New Roman"/>
          <w:color w:val="4472C4" w:themeColor="accent1"/>
        </w:rPr>
        <w:t xml:space="preserve"> Although we do not fully concur with all </w:t>
      </w:r>
      <w:r w:rsidR="003276B0" w:rsidRPr="00C61E42">
        <w:rPr>
          <w:rFonts w:ascii="Times New Roman" w:eastAsia="Times New Roman" w:hAnsi="Times New Roman" w:cs="Times New Roman"/>
          <w:color w:val="4472C4" w:themeColor="accent1"/>
        </w:rPr>
        <w:lastRenderedPageBreak/>
        <w:t>of the issues raised here on theoretical/semantic grounds, the comments have certainly given us food for thought and an opportunity to clarify and refine some of our discussion.</w:t>
      </w:r>
    </w:p>
    <w:p w14:paraId="66903C6B" w14:textId="77777777" w:rsidR="00D360BE" w:rsidRPr="00C61E42" w:rsidRDefault="00D360BE" w:rsidP="00383C1D">
      <w:pPr>
        <w:rPr>
          <w:rFonts w:ascii="Times New Roman" w:eastAsia="Times New Roman" w:hAnsi="Times New Roman" w:cs="Times New Roman"/>
          <w:color w:val="4472C4" w:themeColor="accent1"/>
        </w:rPr>
      </w:pPr>
    </w:p>
    <w:p w14:paraId="40B90257" w14:textId="0EC81E31" w:rsidR="004511F6" w:rsidRPr="00C61E42" w:rsidRDefault="00D360BE" w:rsidP="00C61E42">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 xml:space="preserve">The fundamental </w:t>
      </w:r>
      <w:r w:rsidR="003276B0" w:rsidRPr="00C61E42">
        <w:rPr>
          <w:rFonts w:ascii="Times New Roman" w:eastAsia="Times New Roman" w:hAnsi="Times New Roman" w:cs="Times New Roman"/>
          <w:color w:val="4472C4" w:themeColor="accent1"/>
        </w:rPr>
        <w:t>issue raised by</w:t>
      </w:r>
      <w:r w:rsidRPr="00C61E42">
        <w:rPr>
          <w:rFonts w:ascii="Times New Roman" w:eastAsia="Times New Roman" w:hAnsi="Times New Roman" w:cs="Times New Roman"/>
          <w:color w:val="4472C4" w:themeColor="accent1"/>
        </w:rPr>
        <w:t xml:space="preserve"> Reviewer #1</w:t>
      </w:r>
      <w:r w:rsidR="003276B0" w:rsidRPr="00C61E42">
        <w:rPr>
          <w:rFonts w:ascii="Times New Roman" w:eastAsia="Times New Roman" w:hAnsi="Times New Roman" w:cs="Times New Roman"/>
          <w:color w:val="4472C4" w:themeColor="accent1"/>
        </w:rPr>
        <w:t xml:space="preserve"> concerns</w:t>
      </w:r>
      <w:r w:rsidRPr="00C61E42">
        <w:rPr>
          <w:rFonts w:ascii="Times New Roman" w:eastAsia="Times New Roman" w:hAnsi="Times New Roman" w:cs="Times New Roman"/>
          <w:color w:val="4472C4" w:themeColor="accent1"/>
        </w:rPr>
        <w:t xml:space="preserve"> the definition of the “Yarbus challenge</w:t>
      </w:r>
      <w:r w:rsidR="005B769A" w:rsidRPr="00C61E42">
        <w:rPr>
          <w:rFonts w:ascii="Times New Roman" w:eastAsia="Times New Roman" w:hAnsi="Times New Roman" w:cs="Times New Roman"/>
          <w:color w:val="4472C4" w:themeColor="accent1"/>
        </w:rPr>
        <w:t>.</w:t>
      </w:r>
      <w:r w:rsidRPr="00C61E42">
        <w:rPr>
          <w:rFonts w:ascii="Times New Roman" w:eastAsia="Times New Roman" w:hAnsi="Times New Roman" w:cs="Times New Roman"/>
          <w:color w:val="4472C4" w:themeColor="accent1"/>
        </w:rPr>
        <w:t xml:space="preserve">” </w:t>
      </w:r>
      <w:r w:rsidR="00227BC5" w:rsidRPr="00C61E42">
        <w:rPr>
          <w:rFonts w:ascii="Times New Roman" w:eastAsia="Times New Roman" w:hAnsi="Times New Roman" w:cs="Times New Roman"/>
          <w:color w:val="4472C4" w:themeColor="accent1"/>
        </w:rPr>
        <w:t>T</w:t>
      </w:r>
      <w:r w:rsidRPr="00C61E42">
        <w:rPr>
          <w:rFonts w:ascii="Times New Roman" w:eastAsia="Times New Roman" w:hAnsi="Times New Roman" w:cs="Times New Roman"/>
          <w:color w:val="4472C4" w:themeColor="accent1"/>
        </w:rPr>
        <w:t xml:space="preserve">he reviewer provides </w:t>
      </w:r>
      <w:r w:rsidR="00227BC5" w:rsidRPr="00C61E42">
        <w:rPr>
          <w:rFonts w:ascii="Times New Roman" w:eastAsia="Times New Roman" w:hAnsi="Times New Roman" w:cs="Times New Roman"/>
          <w:color w:val="4472C4" w:themeColor="accent1"/>
        </w:rPr>
        <w:t xml:space="preserve">a quote </w:t>
      </w:r>
      <w:r w:rsidRPr="00C61E42">
        <w:rPr>
          <w:rFonts w:ascii="Times New Roman" w:eastAsia="Times New Roman" w:hAnsi="Times New Roman" w:cs="Times New Roman"/>
          <w:color w:val="4472C4" w:themeColor="accent1"/>
        </w:rPr>
        <w:t xml:space="preserve">by Greene et al. (2012), in which the reviewer asserts that the word “pattern” is “clearly meant to be related to series of fixations and saccades, not raw data.” For this reason, the reviewer believes that our work is </w:t>
      </w:r>
      <w:r w:rsidR="00227BC5" w:rsidRPr="00C61E42">
        <w:rPr>
          <w:rFonts w:ascii="Times New Roman" w:eastAsia="Times New Roman" w:hAnsi="Times New Roman" w:cs="Times New Roman"/>
          <w:color w:val="4472C4" w:themeColor="accent1"/>
        </w:rPr>
        <w:t>only indirectly related</w:t>
      </w:r>
      <w:r w:rsidR="005B769A" w:rsidRPr="00C61E42">
        <w:rPr>
          <w:rFonts w:ascii="Times New Roman" w:eastAsia="Times New Roman" w:hAnsi="Times New Roman" w:cs="Times New Roman"/>
          <w:color w:val="4472C4" w:themeColor="accent1"/>
        </w:rPr>
        <w:t xml:space="preserve"> to the “original Yarbus problem.”</w:t>
      </w:r>
    </w:p>
    <w:p w14:paraId="28EA4080" w14:textId="3DB92EDD" w:rsidR="00EB35F5" w:rsidRPr="00C61E42" w:rsidRDefault="00EB35F5" w:rsidP="00383C1D">
      <w:pPr>
        <w:rPr>
          <w:rFonts w:ascii="Times New Roman" w:eastAsia="Times New Roman" w:hAnsi="Times New Roman" w:cs="Times New Roman"/>
          <w:color w:val="4472C4" w:themeColor="accent1"/>
        </w:rPr>
      </w:pPr>
    </w:p>
    <w:p w14:paraId="0447AF41" w14:textId="34FC4676" w:rsidR="00EB35F5" w:rsidRPr="00C61E42" w:rsidRDefault="00C55B39" w:rsidP="003C4A20">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 xml:space="preserve">Although there is </w:t>
      </w:r>
      <w:r w:rsidR="003C4A20" w:rsidRPr="00C61E42">
        <w:rPr>
          <w:rFonts w:ascii="Times New Roman" w:eastAsia="Times New Roman" w:hAnsi="Times New Roman" w:cs="Times New Roman"/>
          <w:color w:val="4472C4" w:themeColor="accent1"/>
        </w:rPr>
        <w:t>not perfect agreement in the literature regarding how certain terms like the “Yarbus problem” are used, we believe generally our discussion has been consistent with the way the issue is framed in a number of previous studies in this milieu. Still, we have taken this opportunity to reconsider how our undertaking is framed and to attempt to clarify the</w:t>
      </w:r>
      <w:r w:rsidR="00C7140A" w:rsidRPr="00C61E42">
        <w:rPr>
          <w:rFonts w:ascii="Times New Roman" w:eastAsia="Times New Roman" w:hAnsi="Times New Roman" w:cs="Times New Roman"/>
          <w:color w:val="4472C4" w:themeColor="accent1"/>
        </w:rPr>
        <w:t xml:space="preserve"> language used throughout the manuscript.</w:t>
      </w:r>
      <w:r w:rsidR="0004617E" w:rsidRPr="00C61E42">
        <w:rPr>
          <w:rFonts w:ascii="Times New Roman" w:eastAsia="Times New Roman" w:hAnsi="Times New Roman" w:cs="Times New Roman"/>
          <w:color w:val="4472C4" w:themeColor="accent1"/>
        </w:rPr>
        <w:t xml:space="preserve"> </w:t>
      </w:r>
      <w:r w:rsidR="003C4A20" w:rsidRPr="00C61E42">
        <w:rPr>
          <w:rFonts w:ascii="Times New Roman" w:eastAsia="Times New Roman" w:hAnsi="Times New Roman" w:cs="Times New Roman"/>
          <w:color w:val="4472C4" w:themeColor="accent1"/>
        </w:rPr>
        <w:t>In specific:</w:t>
      </w:r>
    </w:p>
    <w:p w14:paraId="488B5507" w14:textId="77777777" w:rsidR="003C4A20" w:rsidRPr="00C61E42" w:rsidRDefault="003C4A20" w:rsidP="00C61E42">
      <w:pPr>
        <w:rPr>
          <w:rFonts w:ascii="Times New Roman" w:eastAsia="Times New Roman" w:hAnsi="Times New Roman" w:cs="Times New Roman"/>
          <w:color w:val="4472C4" w:themeColor="accent1"/>
        </w:rPr>
      </w:pPr>
    </w:p>
    <w:p w14:paraId="3927B9BC" w14:textId="046E5BAA" w:rsidR="00EB35F5" w:rsidRPr="00C61E42" w:rsidRDefault="00EB35F5" w:rsidP="003C4A20">
      <w:pPr>
        <w:pStyle w:val="ListParagraph"/>
        <w:numPr>
          <w:ilvl w:val="0"/>
          <w:numId w:val="7"/>
        </w:numPr>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Yarbus challenge/problem</w:t>
      </w:r>
    </w:p>
    <w:p w14:paraId="7CDFD300" w14:textId="5D1A1A1C" w:rsidR="004676EA" w:rsidRPr="00C61E42" w:rsidRDefault="00C7140A" w:rsidP="003C4A20">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 xml:space="preserve">The main purpose of </w:t>
      </w:r>
      <w:r w:rsidR="003C4A20" w:rsidRPr="00C61E42">
        <w:rPr>
          <w:rFonts w:ascii="Times New Roman" w:eastAsia="Times New Roman" w:hAnsi="Times New Roman" w:cs="Times New Roman"/>
          <w:color w:val="4472C4" w:themeColor="accent1"/>
        </w:rPr>
        <w:t xml:space="preserve">our </w:t>
      </w:r>
      <w:r w:rsidRPr="00C61E42">
        <w:rPr>
          <w:rFonts w:ascii="Times New Roman" w:eastAsia="Times New Roman" w:hAnsi="Times New Roman" w:cs="Times New Roman"/>
          <w:color w:val="4472C4" w:themeColor="accent1"/>
        </w:rPr>
        <w:t xml:space="preserve">paper </w:t>
      </w:r>
      <w:r w:rsidR="003C4A20" w:rsidRPr="00C61E42">
        <w:rPr>
          <w:rFonts w:ascii="Times New Roman" w:eastAsia="Times New Roman" w:hAnsi="Times New Roman" w:cs="Times New Roman"/>
          <w:color w:val="4472C4" w:themeColor="accent1"/>
        </w:rPr>
        <w:t xml:space="preserve">was </w:t>
      </w:r>
      <w:r w:rsidRPr="00C61E42">
        <w:rPr>
          <w:rFonts w:ascii="Times New Roman" w:eastAsia="Times New Roman" w:hAnsi="Times New Roman" w:cs="Times New Roman"/>
          <w:color w:val="4472C4" w:themeColor="accent1"/>
        </w:rPr>
        <w:t xml:space="preserve">to </w:t>
      </w:r>
      <w:r w:rsidR="003C4A20" w:rsidRPr="00C61E42">
        <w:rPr>
          <w:rFonts w:ascii="Times New Roman" w:eastAsia="Times New Roman" w:hAnsi="Times New Roman" w:cs="Times New Roman"/>
          <w:color w:val="4472C4" w:themeColor="accent1"/>
        </w:rPr>
        <w:t xml:space="preserve">classify </w:t>
      </w:r>
      <w:r w:rsidRPr="00C61E42">
        <w:rPr>
          <w:rFonts w:ascii="Times New Roman" w:eastAsia="Times New Roman" w:hAnsi="Times New Roman" w:cs="Times New Roman"/>
          <w:color w:val="4472C4" w:themeColor="accent1"/>
        </w:rPr>
        <w:t xml:space="preserve">task-at-hand from minimally processed eye movement data, also known as the </w:t>
      </w:r>
      <w:r w:rsidRPr="00C61E42">
        <w:rPr>
          <w:rFonts w:ascii="Times New Roman" w:eastAsia="Times New Roman" w:hAnsi="Times New Roman" w:cs="Times New Roman"/>
          <w:color w:val="4472C4" w:themeColor="accent1"/>
          <w:u w:val="single"/>
        </w:rPr>
        <w:t>inverse</w:t>
      </w:r>
      <w:r w:rsidRPr="00C61E42">
        <w:rPr>
          <w:rFonts w:ascii="Times New Roman" w:eastAsia="Times New Roman" w:hAnsi="Times New Roman" w:cs="Times New Roman"/>
          <w:color w:val="4472C4" w:themeColor="accent1"/>
        </w:rPr>
        <w:t xml:space="preserve"> Yarbus process</w:t>
      </w:r>
      <w:r w:rsidR="00B04A0B" w:rsidRPr="00C61E42">
        <w:rPr>
          <w:rFonts w:ascii="Times New Roman" w:eastAsia="Times New Roman" w:hAnsi="Times New Roman" w:cs="Times New Roman"/>
          <w:color w:val="4472C4" w:themeColor="accent1"/>
        </w:rPr>
        <w:t xml:space="preserve"> or inverse Yarbus problem</w:t>
      </w:r>
      <w:r w:rsidRPr="00C61E42">
        <w:rPr>
          <w:rFonts w:ascii="Times New Roman" w:eastAsia="Times New Roman" w:hAnsi="Times New Roman" w:cs="Times New Roman"/>
          <w:color w:val="4472C4" w:themeColor="accent1"/>
        </w:rPr>
        <w:t xml:space="preserve"> (</w:t>
      </w:r>
      <w:r w:rsidR="00894033" w:rsidRPr="00C61E42">
        <w:rPr>
          <w:rFonts w:ascii="Times New Roman" w:eastAsia="Times New Roman" w:hAnsi="Times New Roman" w:cs="Times New Roman"/>
          <w:color w:val="4472C4" w:themeColor="accent1"/>
        </w:rPr>
        <w:t>Haji-Abolhassani &amp; Clark, 2014</w:t>
      </w:r>
      <w:r w:rsidRPr="00C61E42">
        <w:rPr>
          <w:rFonts w:ascii="Times New Roman" w:eastAsia="Times New Roman" w:hAnsi="Times New Roman" w:cs="Times New Roman"/>
          <w:color w:val="4472C4" w:themeColor="accent1"/>
        </w:rPr>
        <w:t xml:space="preserve">). </w:t>
      </w:r>
      <w:r w:rsidR="00B37407" w:rsidRPr="00C61E42">
        <w:rPr>
          <w:rFonts w:ascii="Times New Roman" w:eastAsia="Times New Roman" w:hAnsi="Times New Roman" w:cs="Times New Roman"/>
          <w:color w:val="4472C4" w:themeColor="accent1"/>
        </w:rPr>
        <w:t xml:space="preserve">The original Yarbus problem (Yarbus, 1967), was to understand how task influences eye movement data, a definition that follows with the Greene et al. quote presented by the reviewer. This means that the Yarbus problem, and the </w:t>
      </w:r>
      <w:r w:rsidR="00B37407" w:rsidRPr="00C61E42">
        <w:rPr>
          <w:rFonts w:ascii="Times New Roman" w:eastAsia="Times New Roman" w:hAnsi="Times New Roman" w:cs="Times New Roman"/>
          <w:color w:val="4472C4" w:themeColor="accent1"/>
          <w:u w:val="single"/>
        </w:rPr>
        <w:t>inverse</w:t>
      </w:r>
      <w:r w:rsidR="00B37407" w:rsidRPr="00C61E42">
        <w:rPr>
          <w:rFonts w:ascii="Times New Roman" w:eastAsia="Times New Roman" w:hAnsi="Times New Roman" w:cs="Times New Roman"/>
          <w:color w:val="4472C4" w:themeColor="accent1"/>
        </w:rPr>
        <w:t xml:space="preserve"> Yarbus problem are two separate (albeit</w:t>
      </w:r>
      <w:r w:rsidR="00B04A0B" w:rsidRPr="00C61E42">
        <w:rPr>
          <w:rFonts w:ascii="Times New Roman" w:eastAsia="Times New Roman" w:hAnsi="Times New Roman" w:cs="Times New Roman"/>
          <w:color w:val="4472C4" w:themeColor="accent1"/>
        </w:rPr>
        <w:t xml:space="preserve"> closely</w:t>
      </w:r>
      <w:r w:rsidR="00B37407" w:rsidRPr="00C61E42">
        <w:rPr>
          <w:rFonts w:ascii="Times New Roman" w:eastAsia="Times New Roman" w:hAnsi="Times New Roman" w:cs="Times New Roman"/>
          <w:color w:val="4472C4" w:themeColor="accent1"/>
        </w:rPr>
        <w:t xml:space="preserve"> related) problems. </w:t>
      </w:r>
      <w:r w:rsidR="00B04A0B" w:rsidRPr="00C61E42">
        <w:rPr>
          <w:rFonts w:ascii="Times New Roman" w:eastAsia="Times New Roman" w:hAnsi="Times New Roman" w:cs="Times New Roman"/>
          <w:color w:val="4472C4" w:themeColor="accent1"/>
        </w:rPr>
        <w:t>Of course, the original Yarbus work was over fifty years ago and his original investigations were limited by the technology of the time; more recent work has included an increasing number of computationally oriented decoding/classification studies, w</w:t>
      </w:r>
      <w:r w:rsidR="00A50575" w:rsidRPr="00C61E42">
        <w:rPr>
          <w:rFonts w:ascii="Times New Roman" w:eastAsia="Times New Roman" w:hAnsi="Times New Roman" w:cs="Times New Roman"/>
          <w:color w:val="4472C4" w:themeColor="accent1"/>
        </w:rPr>
        <w:t>ith that change in focus reflected in the term “inverse Yarbus process” used by Haji-Abolhassani, Clark, and others in the field</w:t>
      </w:r>
      <w:r w:rsidR="004676EA" w:rsidRPr="00C61E42">
        <w:rPr>
          <w:rFonts w:ascii="Times New Roman" w:eastAsia="Times New Roman" w:hAnsi="Times New Roman" w:cs="Times New Roman"/>
          <w:color w:val="4472C4" w:themeColor="accent1"/>
        </w:rPr>
        <w:t>.</w:t>
      </w:r>
    </w:p>
    <w:p w14:paraId="138530BF" w14:textId="77777777" w:rsidR="004676EA" w:rsidRPr="00C61E42" w:rsidRDefault="004676EA" w:rsidP="00C7140A">
      <w:pPr>
        <w:pStyle w:val="ListParagraph"/>
        <w:ind w:left="2160"/>
        <w:rPr>
          <w:rFonts w:ascii="Times New Roman" w:eastAsia="Times New Roman" w:hAnsi="Times New Roman" w:cs="Times New Roman"/>
          <w:color w:val="4472C4" w:themeColor="accent1"/>
        </w:rPr>
      </w:pPr>
    </w:p>
    <w:p w14:paraId="18BF4C45" w14:textId="70165A58" w:rsidR="00C7140A" w:rsidRPr="00C61E42" w:rsidRDefault="00A50575" w:rsidP="003C4A20">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It is somewhat unclear from the reviewer’s comments if they</w:t>
      </w:r>
      <w:r w:rsidR="00D6305D" w:rsidRPr="00C61E42">
        <w:rPr>
          <w:rFonts w:ascii="Times New Roman" w:eastAsia="Times New Roman" w:hAnsi="Times New Roman" w:cs="Times New Roman"/>
          <w:color w:val="4472C4" w:themeColor="accent1"/>
        </w:rPr>
        <w:t xml:space="preserve"> are referring to a more originalist interpretation of Yarbus’s work or to the more modern usage we intended, but r</w:t>
      </w:r>
      <w:r w:rsidR="004676EA" w:rsidRPr="00C61E42">
        <w:rPr>
          <w:rFonts w:ascii="Times New Roman" w:eastAsia="Times New Roman" w:hAnsi="Times New Roman" w:cs="Times New Roman"/>
          <w:color w:val="4472C4" w:themeColor="accent1"/>
        </w:rPr>
        <w:t>egardless</w:t>
      </w:r>
      <w:r w:rsidR="00D6305D" w:rsidRPr="00C61E42">
        <w:rPr>
          <w:rFonts w:ascii="Times New Roman" w:eastAsia="Times New Roman" w:hAnsi="Times New Roman" w:cs="Times New Roman"/>
          <w:color w:val="4472C4" w:themeColor="accent1"/>
        </w:rPr>
        <w:t>,</w:t>
      </w:r>
      <w:r w:rsidR="004676EA" w:rsidRPr="00C61E42">
        <w:rPr>
          <w:rFonts w:ascii="Times New Roman" w:eastAsia="Times New Roman" w:hAnsi="Times New Roman" w:cs="Times New Roman"/>
          <w:color w:val="4472C4" w:themeColor="accent1"/>
        </w:rPr>
        <w:t xml:space="preserve"> </w:t>
      </w:r>
      <w:r w:rsidR="00D6305D" w:rsidRPr="00C61E42">
        <w:rPr>
          <w:rFonts w:ascii="Times New Roman" w:eastAsia="Times New Roman" w:hAnsi="Times New Roman" w:cs="Times New Roman"/>
          <w:color w:val="4472C4" w:themeColor="accent1"/>
        </w:rPr>
        <w:t>we have gone through the manuscript again and tried to make sure our usage is clear and consistent wherever possible. Please also see the response to Reviewer #2 for additional/related areas where we clarified and updated some language related to the theoretical framing of our study</w:t>
      </w:r>
      <w:r w:rsidR="004676EA" w:rsidRPr="00C61E42">
        <w:rPr>
          <w:rFonts w:ascii="Times New Roman" w:eastAsia="Times New Roman" w:hAnsi="Times New Roman" w:cs="Times New Roman"/>
          <w:color w:val="4472C4" w:themeColor="accent1"/>
        </w:rPr>
        <w:t>.</w:t>
      </w:r>
    </w:p>
    <w:p w14:paraId="0916C2D8" w14:textId="77777777" w:rsidR="00812D78" w:rsidRPr="00C61E42" w:rsidRDefault="00812D78" w:rsidP="00812D78">
      <w:pPr>
        <w:rPr>
          <w:rFonts w:ascii="Times New Roman" w:eastAsia="Times New Roman" w:hAnsi="Times New Roman" w:cs="Times New Roman"/>
          <w:color w:val="4472C4" w:themeColor="accent1"/>
        </w:rPr>
      </w:pPr>
    </w:p>
    <w:p w14:paraId="248861FD" w14:textId="041630A0" w:rsidR="00EB35F5" w:rsidRPr="00C61E42" w:rsidRDefault="00EB35F5" w:rsidP="00494D7C">
      <w:pPr>
        <w:pStyle w:val="ListParagraph"/>
        <w:numPr>
          <w:ilvl w:val="0"/>
          <w:numId w:val="7"/>
        </w:numPr>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Definition of “pattern”</w:t>
      </w:r>
      <w:r w:rsidR="00494D7C" w:rsidRPr="00C61E42">
        <w:rPr>
          <w:rFonts w:ascii="Times New Roman" w:eastAsia="Times New Roman" w:hAnsi="Times New Roman" w:cs="Times New Roman"/>
          <w:color w:val="4472C4" w:themeColor="accent1"/>
        </w:rPr>
        <w:t xml:space="preserve"> and “raw data”</w:t>
      </w:r>
    </w:p>
    <w:p w14:paraId="048DBD7E" w14:textId="2E730378" w:rsidR="00F266BC" w:rsidRPr="00C61E42" w:rsidRDefault="00494D7C" w:rsidP="00494D7C">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The</w:t>
      </w:r>
      <w:r w:rsidR="004606B9" w:rsidRPr="00C61E42">
        <w:rPr>
          <w:rFonts w:ascii="Times New Roman" w:eastAsia="Times New Roman" w:hAnsi="Times New Roman" w:cs="Times New Roman"/>
          <w:color w:val="4472C4" w:themeColor="accent1"/>
        </w:rPr>
        <w:t xml:space="preserve"> reviewer </w:t>
      </w:r>
      <w:r w:rsidRPr="00C61E42">
        <w:rPr>
          <w:rFonts w:ascii="Times New Roman" w:eastAsia="Times New Roman" w:hAnsi="Times New Roman" w:cs="Times New Roman"/>
          <w:color w:val="4472C4" w:themeColor="accent1"/>
        </w:rPr>
        <w:t>also asserts</w:t>
      </w:r>
      <w:r w:rsidR="004606B9" w:rsidRPr="00C61E42">
        <w:rPr>
          <w:rFonts w:ascii="Times New Roman" w:eastAsia="Times New Roman" w:hAnsi="Times New Roman" w:cs="Times New Roman"/>
          <w:color w:val="4472C4" w:themeColor="accent1"/>
        </w:rPr>
        <w:t xml:space="preserve"> that the word “pattern” in the quote </w:t>
      </w:r>
      <w:r w:rsidRPr="00C61E42">
        <w:rPr>
          <w:rFonts w:ascii="Times New Roman" w:eastAsia="Times New Roman" w:hAnsi="Times New Roman" w:cs="Times New Roman"/>
          <w:color w:val="4472C4" w:themeColor="accent1"/>
        </w:rPr>
        <w:t xml:space="preserve">from Greene et al. </w:t>
      </w:r>
      <w:r w:rsidR="004606B9" w:rsidRPr="00C61E42">
        <w:rPr>
          <w:rFonts w:ascii="Times New Roman" w:eastAsia="Times New Roman" w:hAnsi="Times New Roman" w:cs="Times New Roman"/>
          <w:color w:val="4472C4" w:themeColor="accent1"/>
        </w:rPr>
        <w:t xml:space="preserve">was referring specifically to the use of “series fixations and saccades, not raw data.” </w:t>
      </w:r>
      <w:r w:rsidR="00BF6BAB" w:rsidRPr="00C61E42">
        <w:rPr>
          <w:rFonts w:ascii="Times New Roman" w:eastAsia="Times New Roman" w:hAnsi="Times New Roman" w:cs="Times New Roman"/>
          <w:color w:val="4472C4" w:themeColor="accent1"/>
        </w:rPr>
        <w:t>We do not necessarily agree with this interpretation; the original</w:t>
      </w:r>
      <w:r w:rsidR="004606B9" w:rsidRPr="00C61E42">
        <w:rPr>
          <w:rFonts w:ascii="Times New Roman" w:eastAsia="Times New Roman" w:hAnsi="Times New Roman" w:cs="Times New Roman"/>
          <w:color w:val="4472C4" w:themeColor="accent1"/>
        </w:rPr>
        <w:t xml:space="preserve"> Greene et al. quote</w:t>
      </w:r>
      <w:r w:rsidR="00BF6BAB" w:rsidRPr="00C61E42">
        <w:rPr>
          <w:rFonts w:ascii="Times New Roman" w:eastAsia="Times New Roman" w:hAnsi="Times New Roman" w:cs="Times New Roman"/>
          <w:color w:val="4472C4" w:themeColor="accent1"/>
        </w:rPr>
        <w:t xml:space="preserve"> does not</w:t>
      </w:r>
      <w:r w:rsidR="004606B9" w:rsidRPr="00C61E42">
        <w:rPr>
          <w:rFonts w:ascii="Times New Roman" w:eastAsia="Times New Roman" w:hAnsi="Times New Roman" w:cs="Times New Roman"/>
          <w:color w:val="4472C4" w:themeColor="accent1"/>
        </w:rPr>
        <w:t xml:space="preserve"> actually refer to any type of data, </w:t>
      </w:r>
      <w:r w:rsidR="00BF6BAB" w:rsidRPr="00C61E42">
        <w:rPr>
          <w:rFonts w:ascii="Times New Roman" w:eastAsia="Times New Roman" w:hAnsi="Times New Roman" w:cs="Times New Roman"/>
          <w:color w:val="4472C4" w:themeColor="accent1"/>
        </w:rPr>
        <w:t xml:space="preserve">only </w:t>
      </w:r>
      <w:r w:rsidR="004606B9" w:rsidRPr="00C61E42">
        <w:rPr>
          <w:rFonts w:ascii="Times New Roman" w:eastAsia="Times New Roman" w:hAnsi="Times New Roman" w:cs="Times New Roman"/>
          <w:color w:val="4472C4" w:themeColor="accent1"/>
        </w:rPr>
        <w:t xml:space="preserve">the movement of the eyes. </w:t>
      </w:r>
      <w:r w:rsidR="00BF6BAB" w:rsidRPr="00C61E42">
        <w:rPr>
          <w:rFonts w:ascii="Times New Roman" w:eastAsia="Times New Roman" w:hAnsi="Times New Roman" w:cs="Times New Roman"/>
          <w:color w:val="4472C4" w:themeColor="accent1"/>
        </w:rPr>
        <w:t>Specifically, Greene et al. say:</w:t>
      </w:r>
      <w:r w:rsidR="00F266BC" w:rsidRPr="00C61E42">
        <w:rPr>
          <w:rFonts w:ascii="Times New Roman" w:eastAsia="Times New Roman" w:hAnsi="Times New Roman" w:cs="Times New Roman"/>
          <w:color w:val="4472C4" w:themeColor="accent1"/>
        </w:rPr>
        <w:t xml:space="preserve"> </w:t>
      </w:r>
    </w:p>
    <w:p w14:paraId="613226E7" w14:textId="77777777" w:rsidR="00F266BC" w:rsidRPr="00C61E42" w:rsidRDefault="00F266BC" w:rsidP="004606B9">
      <w:pPr>
        <w:pStyle w:val="ListParagraph"/>
        <w:ind w:left="2160"/>
        <w:rPr>
          <w:rFonts w:ascii="Times New Roman" w:eastAsia="Times New Roman" w:hAnsi="Times New Roman" w:cs="Times New Roman"/>
          <w:color w:val="4472C4" w:themeColor="accent1"/>
        </w:rPr>
      </w:pPr>
    </w:p>
    <w:p w14:paraId="212209D4" w14:textId="77777777" w:rsidR="00F266BC" w:rsidRPr="00C61E42" w:rsidRDefault="00F266BC" w:rsidP="00BF6BAB">
      <w:pPr>
        <w:pStyle w:val="ListParagraph"/>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“Yarbus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p>
    <w:p w14:paraId="7166A612" w14:textId="77777777" w:rsidR="00F266BC" w:rsidRPr="00C61E42" w:rsidRDefault="00F266BC" w:rsidP="004606B9">
      <w:pPr>
        <w:pStyle w:val="ListParagraph"/>
        <w:ind w:left="2160"/>
        <w:rPr>
          <w:rFonts w:ascii="Times New Roman" w:eastAsia="Times New Roman" w:hAnsi="Times New Roman" w:cs="Times New Roman"/>
          <w:color w:val="4472C4" w:themeColor="accent1"/>
        </w:rPr>
      </w:pPr>
    </w:p>
    <w:p w14:paraId="13936773" w14:textId="37460DC5" w:rsidR="00F266BC" w:rsidRPr="00C61E42" w:rsidRDefault="00F266BC" w:rsidP="00692C27">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lastRenderedPageBreak/>
        <w:t>As we can see</w:t>
      </w:r>
      <w:r w:rsidR="00BF6BAB" w:rsidRPr="00C61E42">
        <w:rPr>
          <w:rFonts w:ascii="Times New Roman" w:eastAsia="Times New Roman" w:hAnsi="Times New Roman" w:cs="Times New Roman"/>
          <w:color w:val="4472C4" w:themeColor="accent1"/>
        </w:rPr>
        <w:t xml:space="preserve"> in fuller context</w:t>
      </w:r>
      <w:r w:rsidRPr="00C61E42">
        <w:rPr>
          <w:rFonts w:ascii="Times New Roman" w:eastAsia="Times New Roman" w:hAnsi="Times New Roman" w:cs="Times New Roman"/>
          <w:color w:val="4472C4" w:themeColor="accent1"/>
        </w:rPr>
        <w:t>, the phrase</w:t>
      </w:r>
      <w:r w:rsidR="00BF6BAB" w:rsidRPr="00C61E42">
        <w:rPr>
          <w:rFonts w:ascii="Times New Roman" w:eastAsia="Times New Roman" w:hAnsi="Times New Roman" w:cs="Times New Roman"/>
          <w:color w:val="4472C4" w:themeColor="accent1"/>
        </w:rPr>
        <w:t>s</w:t>
      </w:r>
      <w:r w:rsidRPr="00C61E42">
        <w:rPr>
          <w:rFonts w:ascii="Times New Roman" w:eastAsia="Times New Roman" w:hAnsi="Times New Roman" w:cs="Times New Roman"/>
          <w:color w:val="4472C4" w:themeColor="accent1"/>
        </w:rPr>
        <w:t xml:space="preserve"> “pattern of eye movements” </w:t>
      </w:r>
      <w:r w:rsidR="00BF6BAB" w:rsidRPr="00C61E42">
        <w:rPr>
          <w:rFonts w:ascii="Times New Roman" w:eastAsia="Times New Roman" w:hAnsi="Times New Roman" w:cs="Times New Roman"/>
          <w:color w:val="4472C4" w:themeColor="accent1"/>
        </w:rPr>
        <w:t xml:space="preserve">and “this famous figure” are </w:t>
      </w:r>
      <w:r w:rsidRPr="00C61E42">
        <w:rPr>
          <w:rFonts w:ascii="Times New Roman" w:eastAsia="Times New Roman" w:hAnsi="Times New Roman" w:cs="Times New Roman"/>
          <w:color w:val="4472C4" w:themeColor="accent1"/>
        </w:rPr>
        <w:t>most clearly in reference to a qualitative evaluation of the scan paths in the well</w:t>
      </w:r>
      <w:r w:rsidR="00654BBA">
        <w:rPr>
          <w:rFonts w:ascii="Times New Roman" w:eastAsia="Times New Roman" w:hAnsi="Times New Roman" w:cs="Times New Roman"/>
          <w:color w:val="4472C4" w:themeColor="accent1"/>
        </w:rPr>
        <w:t>-</w:t>
      </w:r>
      <w:r w:rsidRPr="00C61E42">
        <w:rPr>
          <w:rFonts w:ascii="Times New Roman" w:eastAsia="Times New Roman" w:hAnsi="Times New Roman" w:cs="Times New Roman"/>
          <w:color w:val="4472C4" w:themeColor="accent1"/>
        </w:rPr>
        <w:t xml:space="preserve">known </w:t>
      </w:r>
      <w:r w:rsidR="003B7C6A" w:rsidRPr="00C61E42">
        <w:rPr>
          <w:rFonts w:ascii="Times New Roman" w:eastAsia="Times New Roman" w:hAnsi="Times New Roman" w:cs="Times New Roman"/>
          <w:color w:val="4472C4" w:themeColor="accent1"/>
        </w:rPr>
        <w:t xml:space="preserve">Yarbus figure named </w:t>
      </w:r>
      <w:r w:rsidRPr="00C61E42">
        <w:rPr>
          <w:rFonts w:ascii="Times New Roman" w:eastAsia="Times New Roman" w:hAnsi="Times New Roman" w:cs="Times New Roman"/>
          <w:color w:val="4472C4" w:themeColor="accent1"/>
        </w:rPr>
        <w:t>“Unknown Visitor</w:t>
      </w:r>
      <w:r w:rsidR="003B7C6A" w:rsidRPr="00C61E42">
        <w:rPr>
          <w:rFonts w:ascii="Times New Roman" w:eastAsia="Times New Roman" w:hAnsi="Times New Roman" w:cs="Times New Roman"/>
          <w:color w:val="4472C4" w:themeColor="accent1"/>
        </w:rPr>
        <w:t>,</w:t>
      </w:r>
      <w:r w:rsidRPr="00C61E42">
        <w:rPr>
          <w:rFonts w:ascii="Times New Roman" w:eastAsia="Times New Roman" w:hAnsi="Times New Roman" w:cs="Times New Roman"/>
          <w:color w:val="4472C4" w:themeColor="accent1"/>
        </w:rPr>
        <w:t>”</w:t>
      </w:r>
      <w:r w:rsidR="003B7C6A" w:rsidRPr="00C61E42">
        <w:rPr>
          <w:rFonts w:ascii="Times New Roman" w:eastAsia="Times New Roman" w:hAnsi="Times New Roman" w:cs="Times New Roman"/>
          <w:color w:val="4472C4" w:themeColor="accent1"/>
        </w:rPr>
        <w:t xml:space="preserve"> which is </w:t>
      </w:r>
      <w:r w:rsidR="00BF6BAB" w:rsidRPr="00C61E42">
        <w:rPr>
          <w:rFonts w:ascii="Times New Roman" w:eastAsia="Times New Roman" w:hAnsi="Times New Roman" w:cs="Times New Roman"/>
          <w:color w:val="4472C4" w:themeColor="accent1"/>
        </w:rPr>
        <w:t xml:space="preserve">reprinted </w:t>
      </w:r>
      <w:r w:rsidRPr="00C61E42">
        <w:rPr>
          <w:rFonts w:ascii="Times New Roman" w:eastAsia="Times New Roman" w:hAnsi="Times New Roman" w:cs="Times New Roman"/>
          <w:color w:val="4472C4" w:themeColor="accent1"/>
        </w:rPr>
        <w:t>in Greene et al. (2012) and many other articles.</w:t>
      </w:r>
      <w:r w:rsidR="00277654" w:rsidRPr="00C61E42">
        <w:rPr>
          <w:rFonts w:ascii="Times New Roman" w:eastAsia="Times New Roman" w:hAnsi="Times New Roman" w:cs="Times New Roman"/>
          <w:color w:val="4472C4" w:themeColor="accent1"/>
        </w:rPr>
        <w:t xml:space="preserve"> Not coincidentally, these scan paths bear a non-trivial resemblance to the image-based representation of scan paths analyzed in our own paper.</w:t>
      </w:r>
    </w:p>
    <w:p w14:paraId="2ACB93AD" w14:textId="5EED2C1D" w:rsidR="004606B9" w:rsidRPr="00C61E42" w:rsidRDefault="004606B9" w:rsidP="004606B9">
      <w:pPr>
        <w:pStyle w:val="ListParagraph"/>
        <w:ind w:left="2160"/>
        <w:rPr>
          <w:rFonts w:ascii="Times New Roman" w:eastAsia="Times New Roman" w:hAnsi="Times New Roman" w:cs="Times New Roman"/>
          <w:color w:val="4472C4" w:themeColor="accent1"/>
        </w:rPr>
      </w:pPr>
    </w:p>
    <w:p w14:paraId="4D4BDC46" w14:textId="742DFC13" w:rsidR="00F266BC" w:rsidRPr="00C61E42" w:rsidRDefault="005D35A4" w:rsidP="000532CC">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 xml:space="preserve">We have re-reviewed the work of Greene et al. as well as the other studies we listed in Table 1 of our manuscript. </w:t>
      </w:r>
      <w:r w:rsidR="00AD24F1" w:rsidRPr="00C61E42">
        <w:rPr>
          <w:rFonts w:ascii="Times New Roman" w:eastAsia="Times New Roman" w:hAnsi="Times New Roman" w:cs="Times New Roman"/>
          <w:color w:val="4472C4" w:themeColor="accent1"/>
        </w:rPr>
        <w:t>These studies used a wide variety of features extracted from eye tracking data, including explicit measures of fixations and saccades but also pupil size (MacInnes et al., 2018), eccentricity and screen coverage (Król &amp; Król, 2018), and more. After reviewing the literature, we have not been able to find a clear dividing line in the types of features used. Granted, ours is the only study that used raw timeline data (although, as noted, we also used minimally processed images of scanpaths), but if the only “true” approach to the Yarbus problem is to use exclusively fixation/saccade data, it would appear that several other studies in the literature are equally</w:t>
      </w:r>
      <w:r w:rsidR="000532CC" w:rsidRPr="00C61E42">
        <w:rPr>
          <w:rFonts w:ascii="Times New Roman" w:eastAsia="Times New Roman" w:hAnsi="Times New Roman" w:cs="Times New Roman"/>
          <w:color w:val="4472C4" w:themeColor="accent1"/>
        </w:rPr>
        <w:t xml:space="preserve"> guilty of using alternative types of features.</w:t>
      </w:r>
    </w:p>
    <w:p w14:paraId="59313711" w14:textId="501A7073" w:rsidR="006C480D" w:rsidRPr="00C61E42" w:rsidRDefault="006C480D" w:rsidP="004606B9">
      <w:pPr>
        <w:pStyle w:val="ListParagraph"/>
        <w:ind w:left="2160"/>
        <w:rPr>
          <w:rFonts w:ascii="Times New Roman" w:eastAsia="Times New Roman" w:hAnsi="Times New Roman" w:cs="Times New Roman"/>
          <w:color w:val="4472C4" w:themeColor="accent1"/>
        </w:rPr>
      </w:pPr>
    </w:p>
    <w:p w14:paraId="2158CD7C" w14:textId="6BF06C60" w:rsidR="006C480D" w:rsidRPr="00C61E42" w:rsidRDefault="000532CC" w:rsidP="00C61E42">
      <w:pPr>
        <w:pStyle w:val="ListParagraph"/>
        <w:ind w:left="360"/>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After considering these questions thoroughly,</w:t>
      </w:r>
      <w:r w:rsidR="006C480D" w:rsidRPr="00C61E42">
        <w:rPr>
          <w:rFonts w:ascii="Times New Roman" w:eastAsia="Times New Roman" w:hAnsi="Times New Roman" w:cs="Times New Roman"/>
          <w:color w:val="4472C4" w:themeColor="accent1"/>
        </w:rPr>
        <w:t xml:space="preserve"> we have </w:t>
      </w:r>
      <w:r w:rsidRPr="00C61E42">
        <w:rPr>
          <w:rFonts w:ascii="Times New Roman" w:eastAsia="Times New Roman" w:hAnsi="Times New Roman" w:cs="Times New Roman"/>
          <w:color w:val="4472C4" w:themeColor="accent1"/>
        </w:rPr>
        <w:t xml:space="preserve">been forced to conclude </w:t>
      </w:r>
      <w:r w:rsidR="006C480D" w:rsidRPr="00C61E42">
        <w:rPr>
          <w:rFonts w:ascii="Times New Roman" w:eastAsia="Times New Roman" w:hAnsi="Times New Roman" w:cs="Times New Roman"/>
          <w:color w:val="4472C4" w:themeColor="accent1"/>
        </w:rPr>
        <w:t xml:space="preserve">that our interpretation of the </w:t>
      </w:r>
      <w:r w:rsidR="008A5DC1" w:rsidRPr="00C61E42">
        <w:rPr>
          <w:rFonts w:ascii="Times New Roman" w:eastAsia="Times New Roman" w:hAnsi="Times New Roman" w:cs="Times New Roman"/>
          <w:color w:val="4472C4" w:themeColor="accent1"/>
        </w:rPr>
        <w:t xml:space="preserve">inverse Yarbus problem </w:t>
      </w:r>
      <w:r w:rsidRPr="00C61E42">
        <w:rPr>
          <w:rFonts w:ascii="Times New Roman" w:eastAsia="Times New Roman" w:hAnsi="Times New Roman" w:cs="Times New Roman"/>
          <w:color w:val="4472C4" w:themeColor="accent1"/>
        </w:rPr>
        <w:t xml:space="preserve">simply </w:t>
      </w:r>
      <w:r w:rsidR="008A5DC1" w:rsidRPr="00C61E42">
        <w:rPr>
          <w:rFonts w:ascii="Times New Roman" w:eastAsia="Times New Roman" w:hAnsi="Times New Roman" w:cs="Times New Roman"/>
          <w:color w:val="4472C4" w:themeColor="accent1"/>
        </w:rPr>
        <w:t>appears to differ from that of Reviewer #1</w:t>
      </w:r>
      <w:r w:rsidR="00BE00B1" w:rsidRPr="00C61E42">
        <w:rPr>
          <w:rFonts w:ascii="Times New Roman" w:eastAsia="Times New Roman" w:hAnsi="Times New Roman" w:cs="Times New Roman"/>
          <w:color w:val="4472C4" w:themeColor="accent1"/>
        </w:rPr>
        <w:t>. We believe</w:t>
      </w:r>
      <w:r w:rsidR="008A5DC1" w:rsidRPr="00C61E42">
        <w:rPr>
          <w:rFonts w:ascii="Times New Roman" w:eastAsia="Times New Roman" w:hAnsi="Times New Roman" w:cs="Times New Roman"/>
          <w:color w:val="4472C4" w:themeColor="accent1"/>
        </w:rPr>
        <w:t xml:space="preserve"> that (a) there is an important distinction between the Yarbus problem and the inverse Yarbus problem, and (b) valid solutions are not required to only use eye movement data processed into particular forms.</w:t>
      </w:r>
      <w:r w:rsidR="00BE00B1" w:rsidRPr="00C61E42">
        <w:rPr>
          <w:rFonts w:ascii="Times New Roman" w:eastAsia="Times New Roman" w:hAnsi="Times New Roman" w:cs="Times New Roman"/>
          <w:color w:val="4472C4" w:themeColor="accent1"/>
        </w:rPr>
        <w:t xml:space="preserve"> </w:t>
      </w:r>
      <w:r w:rsidRPr="00C61E42">
        <w:rPr>
          <w:rFonts w:ascii="Times New Roman" w:eastAsia="Times New Roman" w:hAnsi="Times New Roman" w:cs="Times New Roman"/>
          <w:color w:val="4472C4" w:themeColor="accent1"/>
        </w:rPr>
        <w:t xml:space="preserve">Although there is always room for differing interpretations, we also find that our </w:t>
      </w:r>
      <w:r w:rsidR="00BE00B1" w:rsidRPr="00C61E42">
        <w:rPr>
          <w:rFonts w:ascii="Times New Roman" w:eastAsia="Times New Roman" w:hAnsi="Times New Roman" w:cs="Times New Roman"/>
          <w:color w:val="4472C4" w:themeColor="accent1"/>
        </w:rPr>
        <w:t>stance</w:t>
      </w:r>
      <w:r w:rsidRPr="00C61E42">
        <w:rPr>
          <w:rFonts w:ascii="Times New Roman" w:eastAsia="Times New Roman" w:hAnsi="Times New Roman" w:cs="Times New Roman"/>
          <w:color w:val="4472C4" w:themeColor="accent1"/>
        </w:rPr>
        <w:t>s</w:t>
      </w:r>
      <w:r w:rsidR="00BE00B1" w:rsidRPr="00C61E42">
        <w:rPr>
          <w:rFonts w:ascii="Times New Roman" w:eastAsia="Times New Roman" w:hAnsi="Times New Roman" w:cs="Times New Roman"/>
          <w:color w:val="4472C4" w:themeColor="accent1"/>
        </w:rPr>
        <w:t xml:space="preserve"> on these positions are </w:t>
      </w:r>
      <w:r w:rsidRPr="00C61E42">
        <w:rPr>
          <w:rFonts w:ascii="Times New Roman" w:eastAsia="Times New Roman" w:hAnsi="Times New Roman" w:cs="Times New Roman"/>
          <w:color w:val="4472C4" w:themeColor="accent1"/>
        </w:rPr>
        <w:t>well-</w:t>
      </w:r>
      <w:r w:rsidR="00BE00B1" w:rsidRPr="00C61E42">
        <w:rPr>
          <w:rFonts w:ascii="Times New Roman" w:eastAsia="Times New Roman" w:hAnsi="Times New Roman" w:cs="Times New Roman"/>
          <w:color w:val="4472C4" w:themeColor="accent1"/>
        </w:rPr>
        <w:t xml:space="preserve">supported within the relevant literature, and </w:t>
      </w:r>
      <w:r w:rsidRPr="00C61E42">
        <w:rPr>
          <w:rFonts w:ascii="Times New Roman" w:eastAsia="Times New Roman" w:hAnsi="Times New Roman" w:cs="Times New Roman"/>
          <w:color w:val="4472C4" w:themeColor="accent1"/>
        </w:rPr>
        <w:t>generally consistent with other recent studies in this area of investigation</w:t>
      </w:r>
      <w:r w:rsidR="00BE00B1" w:rsidRPr="00C61E42">
        <w:rPr>
          <w:rFonts w:ascii="Times New Roman" w:eastAsia="Times New Roman" w:hAnsi="Times New Roman" w:cs="Times New Roman"/>
          <w:color w:val="4472C4" w:themeColor="accent1"/>
        </w:rPr>
        <w:t xml:space="preserve">. </w:t>
      </w:r>
      <w:r w:rsidRPr="00C61E42">
        <w:rPr>
          <w:rFonts w:ascii="Times New Roman" w:eastAsia="Times New Roman" w:hAnsi="Times New Roman" w:cs="Times New Roman"/>
          <w:color w:val="4472C4" w:themeColor="accent1"/>
        </w:rPr>
        <w:t>However, as before, we certainly appreciate the opportunity to reconsider our viewpoints and examine whether we have clearly communicated</w:t>
      </w:r>
      <w:r w:rsidR="00BE00B1" w:rsidRPr="00C61E42">
        <w:rPr>
          <w:rFonts w:ascii="Times New Roman" w:eastAsia="Times New Roman" w:hAnsi="Times New Roman" w:cs="Times New Roman"/>
          <w:color w:val="4472C4" w:themeColor="accent1"/>
        </w:rPr>
        <w:t xml:space="preserve"> these ideas</w:t>
      </w:r>
      <w:r w:rsidRPr="00C61E42">
        <w:rPr>
          <w:rFonts w:ascii="Times New Roman" w:eastAsia="Times New Roman" w:hAnsi="Times New Roman" w:cs="Times New Roman"/>
          <w:color w:val="4472C4" w:themeColor="accent1"/>
        </w:rPr>
        <w:t>, which we hope we have accomplished in the revised manuscript</w:t>
      </w:r>
      <w:r w:rsidR="00BE00B1" w:rsidRPr="00C61E42">
        <w:rPr>
          <w:rFonts w:ascii="Times New Roman" w:eastAsia="Times New Roman" w:hAnsi="Times New Roman" w:cs="Times New Roman"/>
          <w:color w:val="4472C4" w:themeColor="accent1"/>
        </w:rPr>
        <w:t>.</w:t>
      </w:r>
      <w:r w:rsidR="00654BBA">
        <w:rPr>
          <w:rFonts w:ascii="Times New Roman" w:eastAsia="Times New Roman" w:hAnsi="Times New Roman" w:cs="Times New Roman"/>
          <w:color w:val="4472C4" w:themeColor="accent1"/>
        </w:rPr>
        <w:t xml:space="preserve"> If there are any particular points that are of significant concern to the reviewer or editor, we would be happy to continue the dialogue on these matters and address any of those areas of major concern in another revision.</w:t>
      </w:r>
    </w:p>
    <w:p w14:paraId="2A31870F" w14:textId="401C931F" w:rsidR="00D360BE" w:rsidRPr="00C61E42" w:rsidRDefault="00D360BE" w:rsidP="00C61E42">
      <w:pPr>
        <w:rPr>
          <w:rFonts w:ascii="Times New Roman" w:eastAsia="Times New Roman" w:hAnsi="Times New Roman" w:cs="Times New Roman"/>
          <w:color w:val="4472C4" w:themeColor="accent1"/>
        </w:rPr>
      </w:pPr>
    </w:p>
    <w:p w14:paraId="0D952AE1" w14:textId="77777777" w:rsidR="009330DC"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Reviewer #2 (Comments for the Author (Required)):</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timelime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The effect of tasks on eye movement is very interesting, as can be seen from the long history of research on it. The paper is working on a very relevant question and is written in a very clear and understandable way, which I very much appreciate.</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lastRenderedPageBreak/>
        <w:br/>
      </w:r>
      <w:r w:rsidRPr="00C61E42">
        <w:rPr>
          <w:rFonts w:ascii="Times New Roman" w:eastAsia="Times New Roman" w:hAnsi="Times New Roman" w:cs="Times New Roman"/>
          <w:color w:val="000000"/>
          <w:shd w:val="clear" w:color="auto" w:fill="FFFFFF"/>
        </w:rPr>
        <w:t>In the following, I am going to list some conceptual and technical issues that I see. Once they are addressed, I think this work can be very relevant for the community.</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Conceptual points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1. First, I was a bit puzzled by the use of the terms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Pr="00C61E42" w:rsidRDefault="009330DC" w:rsidP="00286F4D">
      <w:pPr>
        <w:rPr>
          <w:rFonts w:ascii="Times New Roman" w:eastAsia="Times New Roman" w:hAnsi="Times New Roman" w:cs="Times New Roman"/>
          <w:color w:val="000000"/>
          <w:shd w:val="clear" w:color="auto" w:fill="FFFFFF"/>
        </w:rPr>
      </w:pPr>
    </w:p>
    <w:p w14:paraId="4F5B6508" w14:textId="77777777" w:rsidR="004B7374" w:rsidRPr="00C61E42" w:rsidRDefault="00B24CB3" w:rsidP="007B26D6">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We agree that the terms “task,” “cognitive process,” and “mental state” are all related, but do not carry the same meaning.</w:t>
      </w:r>
      <w:r w:rsidR="004B7374" w:rsidRPr="00C61E42">
        <w:rPr>
          <w:rFonts w:ascii="Times New Roman" w:eastAsia="Times New Roman" w:hAnsi="Times New Roman" w:cs="Times New Roman"/>
          <w:color w:val="4472C4" w:themeColor="accent1"/>
        </w:rPr>
        <w:t xml:space="preserve"> Potential confusion of these terms is a matter of concern to us as well and an area in which we feel like much of the literature could improve, although as the reviewer notes, we could stand to make these distinctions clearer and more explicit in our own writing as well.</w:t>
      </w:r>
    </w:p>
    <w:p w14:paraId="266530D2" w14:textId="77777777" w:rsidR="004B7374" w:rsidRPr="00C61E42" w:rsidRDefault="004B7374" w:rsidP="007B26D6">
      <w:pPr>
        <w:rPr>
          <w:rFonts w:ascii="Times New Roman" w:eastAsia="Times New Roman" w:hAnsi="Times New Roman" w:cs="Times New Roman"/>
          <w:color w:val="4472C4" w:themeColor="accent1"/>
        </w:rPr>
      </w:pPr>
    </w:p>
    <w:p w14:paraId="4444C0FA" w14:textId="4FB13A86" w:rsidR="007B26D6" w:rsidRPr="00C61E42" w:rsidRDefault="00B24CB3" w:rsidP="007B26D6">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 xml:space="preserve">To build off of what the reviewer has </w:t>
      </w:r>
      <w:r w:rsidR="004B7374" w:rsidRPr="00C61E42">
        <w:rPr>
          <w:rFonts w:ascii="Times New Roman" w:eastAsia="Times New Roman" w:hAnsi="Times New Roman" w:cs="Times New Roman"/>
          <w:color w:val="4472C4" w:themeColor="accent1"/>
        </w:rPr>
        <w:t>said</w:t>
      </w:r>
      <w:r w:rsidRPr="00C61E42">
        <w:rPr>
          <w:rFonts w:ascii="Times New Roman" w:eastAsia="Times New Roman" w:hAnsi="Times New Roman" w:cs="Times New Roman"/>
          <w:color w:val="4472C4" w:themeColor="accent1"/>
        </w:rPr>
        <w:t xml:space="preserve">, </w:t>
      </w:r>
      <w:r w:rsidR="007B26D6" w:rsidRPr="00C61E42">
        <w:rPr>
          <w:rFonts w:ascii="Times New Roman" w:eastAsia="Times New Roman" w:hAnsi="Times New Roman" w:cs="Times New Roman"/>
          <w:color w:val="4472C4" w:themeColor="accent1"/>
        </w:rPr>
        <w:t>eye movement features are instantiated by</w:t>
      </w:r>
      <w:r w:rsidRPr="00C61E42">
        <w:rPr>
          <w:rFonts w:ascii="Times New Roman" w:eastAsia="Times New Roman" w:hAnsi="Times New Roman" w:cs="Times New Roman"/>
          <w:color w:val="4472C4" w:themeColor="accent1"/>
        </w:rPr>
        <w:t>,</w:t>
      </w:r>
      <w:r w:rsidR="007B26D6" w:rsidRPr="00C61E42">
        <w:rPr>
          <w:rFonts w:ascii="Times New Roman" w:eastAsia="Times New Roman" w:hAnsi="Times New Roman" w:cs="Times New Roman"/>
          <w:color w:val="4472C4" w:themeColor="accent1"/>
        </w:rPr>
        <w:t xml:space="preserve"> and can be indicative of</w:t>
      </w:r>
      <w:r w:rsidRPr="00C61E42">
        <w:rPr>
          <w:rFonts w:ascii="Times New Roman" w:eastAsia="Times New Roman" w:hAnsi="Times New Roman" w:cs="Times New Roman"/>
          <w:color w:val="4472C4" w:themeColor="accent1"/>
        </w:rPr>
        <w:t>,</w:t>
      </w:r>
      <w:r w:rsidR="007B26D6" w:rsidRPr="00C61E42">
        <w:rPr>
          <w:rFonts w:ascii="Times New Roman" w:eastAsia="Times New Roman" w:hAnsi="Times New Roman" w:cs="Times New Roman"/>
          <w:color w:val="4472C4" w:themeColor="accent1"/>
        </w:rPr>
        <w:t xml:space="preserve"> cognitive processes</w:t>
      </w:r>
      <w:r w:rsidR="00116BFC" w:rsidRPr="00C61E42">
        <w:rPr>
          <w:rFonts w:ascii="Times New Roman" w:eastAsia="Times New Roman" w:hAnsi="Times New Roman" w:cs="Times New Roman"/>
          <w:color w:val="4472C4" w:themeColor="accent1"/>
        </w:rPr>
        <w:t xml:space="preserve">. </w:t>
      </w:r>
      <w:r w:rsidR="004B7374" w:rsidRPr="00C61E42">
        <w:rPr>
          <w:rFonts w:ascii="Times New Roman" w:eastAsia="Times New Roman" w:hAnsi="Times New Roman" w:cs="Times New Roman"/>
          <w:color w:val="4472C4" w:themeColor="accent1"/>
        </w:rPr>
        <w:t xml:space="preserve">In the current study, these </w:t>
      </w:r>
      <w:r w:rsidR="007B26D6" w:rsidRPr="00C61E42">
        <w:rPr>
          <w:rFonts w:ascii="Times New Roman" w:eastAsia="Times New Roman" w:hAnsi="Times New Roman" w:cs="Times New Roman"/>
          <w:color w:val="4472C4" w:themeColor="accent1"/>
        </w:rPr>
        <w:t xml:space="preserve">features are extracted and decoded by the </w:t>
      </w:r>
      <w:r w:rsidR="00116BFC" w:rsidRPr="00C61E42">
        <w:rPr>
          <w:rFonts w:ascii="Times New Roman" w:eastAsia="Times New Roman" w:hAnsi="Times New Roman" w:cs="Times New Roman"/>
          <w:color w:val="4472C4" w:themeColor="accent1"/>
        </w:rPr>
        <w:t xml:space="preserve">deep learning CNN </w:t>
      </w:r>
      <w:r w:rsidR="007B26D6" w:rsidRPr="00C61E42">
        <w:rPr>
          <w:rFonts w:ascii="Times New Roman" w:eastAsia="Times New Roman" w:hAnsi="Times New Roman" w:cs="Times New Roman"/>
          <w:color w:val="4472C4" w:themeColor="accent1"/>
        </w:rPr>
        <w:t>to determine</w:t>
      </w:r>
      <w:r w:rsidR="00116BFC" w:rsidRPr="00C61E42">
        <w:rPr>
          <w:rFonts w:ascii="Times New Roman" w:eastAsia="Times New Roman" w:hAnsi="Times New Roman" w:cs="Times New Roman"/>
          <w:color w:val="4472C4" w:themeColor="accent1"/>
        </w:rPr>
        <w:t xml:space="preserve"> the task-at-hand</w:t>
      </w:r>
      <w:r w:rsidR="007B26D6" w:rsidRPr="00C61E42">
        <w:rPr>
          <w:rFonts w:ascii="Times New Roman" w:eastAsia="Times New Roman" w:hAnsi="Times New Roman" w:cs="Times New Roman"/>
          <w:color w:val="4472C4" w:themeColor="accent1"/>
        </w:rPr>
        <w:t xml:space="preserve">. </w:t>
      </w:r>
      <w:r w:rsidR="004B7374" w:rsidRPr="00C61E42">
        <w:rPr>
          <w:rFonts w:ascii="Times New Roman" w:eastAsia="Times New Roman" w:hAnsi="Times New Roman" w:cs="Times New Roman"/>
          <w:color w:val="4472C4" w:themeColor="accent1"/>
        </w:rPr>
        <w:t>Our own taxonomy is fairly similar to the reviewer’s; we would generally say that cognitive processes are more theoretical constructs that are difficult to isolate, whereas a cognitive task is typically (in an experimental context) a more explicit set of goals and behaviors imposed by the experimenter in an effort to operationalize one or more cognitive processes. A mental state would be another more theoretical term that is a bit more general/generic, which could include a set of ongoing goals and cognitive processes but could also</w:t>
      </w:r>
      <w:r w:rsidR="00940F96" w:rsidRPr="00C61E42">
        <w:rPr>
          <w:rFonts w:ascii="Times New Roman" w:eastAsia="Times New Roman" w:hAnsi="Times New Roman" w:cs="Times New Roman"/>
          <w:color w:val="4472C4" w:themeColor="accent1"/>
        </w:rPr>
        <w:t xml:space="preserve"> presumably</w:t>
      </w:r>
      <w:r w:rsidR="004B7374" w:rsidRPr="00C61E42">
        <w:rPr>
          <w:rFonts w:ascii="Times New Roman" w:eastAsia="Times New Roman" w:hAnsi="Times New Roman" w:cs="Times New Roman"/>
          <w:color w:val="4472C4" w:themeColor="accent1"/>
        </w:rPr>
        <w:t xml:space="preserve"> encompass elements like mood or distraction that are not typically explicitly manipulated in tasks of this sort.</w:t>
      </w:r>
    </w:p>
    <w:p w14:paraId="5719B2FE" w14:textId="1479BAD2" w:rsidR="00935B93" w:rsidRPr="00C61E42" w:rsidRDefault="00935B93" w:rsidP="007B26D6">
      <w:pPr>
        <w:rPr>
          <w:rFonts w:ascii="Times New Roman" w:eastAsia="Times New Roman" w:hAnsi="Times New Roman" w:cs="Times New Roman"/>
          <w:color w:val="4472C4" w:themeColor="accent1"/>
        </w:rPr>
      </w:pPr>
    </w:p>
    <w:p w14:paraId="1D00BF44" w14:textId="47F4956B" w:rsidR="00935B93" w:rsidRPr="00C61E42" w:rsidRDefault="00334248" w:rsidP="007B26D6">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W</w:t>
      </w:r>
      <w:r w:rsidR="00935B93" w:rsidRPr="00C61E42">
        <w:rPr>
          <w:rFonts w:ascii="Times New Roman" w:eastAsia="Times New Roman" w:hAnsi="Times New Roman" w:cs="Times New Roman"/>
          <w:color w:val="4472C4" w:themeColor="accent1"/>
        </w:rPr>
        <w:t>e agree with Reviewer #2 that this language can be further clarified in the manuscript. For this reason, we have gone through</w:t>
      </w:r>
      <w:r w:rsidRPr="00C61E42">
        <w:rPr>
          <w:rFonts w:ascii="Times New Roman" w:eastAsia="Times New Roman" w:hAnsi="Times New Roman" w:cs="Times New Roman"/>
          <w:color w:val="4472C4" w:themeColor="accent1"/>
        </w:rPr>
        <w:t xml:space="preserve"> the manuscript and considered each occasion on which any of these terms (or related terms) are used. Wherever we could find that we were not using the optimal term for our intended meaning, or where we thought the intention might be unclear,</w:t>
      </w:r>
      <w:r w:rsidR="00935B93" w:rsidRPr="00C61E42">
        <w:rPr>
          <w:rFonts w:ascii="Times New Roman" w:eastAsia="Times New Roman" w:hAnsi="Times New Roman" w:cs="Times New Roman"/>
          <w:color w:val="4472C4" w:themeColor="accent1"/>
        </w:rPr>
        <w:t xml:space="preserve"> </w:t>
      </w:r>
      <w:r w:rsidRPr="00C61E42">
        <w:rPr>
          <w:rFonts w:ascii="Times New Roman" w:eastAsia="Times New Roman" w:hAnsi="Times New Roman" w:cs="Times New Roman"/>
          <w:color w:val="4472C4" w:themeColor="accent1"/>
        </w:rPr>
        <w:t>we have revised</w:t>
      </w:r>
      <w:r w:rsidR="00935B93" w:rsidRPr="00C61E42">
        <w:rPr>
          <w:rFonts w:ascii="Times New Roman" w:eastAsia="Times New Roman" w:hAnsi="Times New Roman" w:cs="Times New Roman"/>
          <w:color w:val="4472C4" w:themeColor="accent1"/>
        </w:rPr>
        <w:t xml:space="preserve"> the manuscript to clarify the distinction between the three terms.</w:t>
      </w:r>
      <w:r w:rsidRPr="00C61E42">
        <w:rPr>
          <w:rFonts w:ascii="Times New Roman" w:eastAsia="Times New Roman" w:hAnsi="Times New Roman" w:cs="Times New Roman"/>
          <w:color w:val="4472C4" w:themeColor="accent1"/>
        </w:rPr>
        <w:t xml:space="preserve"> </w:t>
      </w:r>
      <w:r w:rsidR="00461E66">
        <w:rPr>
          <w:rFonts w:ascii="Times New Roman" w:eastAsia="Times New Roman" w:hAnsi="Times New Roman" w:cs="Times New Roman"/>
          <w:color w:val="4472C4" w:themeColor="accent1"/>
        </w:rPr>
        <w:t xml:space="preserve">(See </w:t>
      </w:r>
      <w:commentRangeStart w:id="0"/>
      <w:r w:rsidR="00461E66">
        <w:rPr>
          <w:rFonts w:ascii="Times New Roman" w:eastAsia="Times New Roman" w:hAnsi="Times New Roman" w:cs="Times New Roman"/>
          <w:color w:val="4472C4" w:themeColor="accent1"/>
        </w:rPr>
        <w:t xml:space="preserve">lines </w:t>
      </w:r>
      <w:commentRangeEnd w:id="0"/>
      <w:r w:rsidR="00762D38">
        <w:rPr>
          <w:rStyle w:val="CommentReference"/>
        </w:rPr>
        <w:commentReference w:id="0"/>
      </w:r>
      <w:r w:rsidR="00461E66" w:rsidRPr="00461E66">
        <w:rPr>
          <w:rFonts w:ascii="Times New Roman" w:eastAsia="Times New Roman" w:hAnsi="Times New Roman" w:cs="Times New Roman"/>
          <w:color w:val="4472C4" w:themeColor="accent1"/>
          <w:highlight w:val="yellow"/>
        </w:rPr>
        <w:t xml:space="preserve">96–102 </w:t>
      </w:r>
      <w:r w:rsidR="00404EAB">
        <w:rPr>
          <w:rFonts w:ascii="Times New Roman" w:eastAsia="Times New Roman" w:hAnsi="Times New Roman" w:cs="Times New Roman"/>
          <w:color w:val="4472C4" w:themeColor="accent1"/>
          <w:highlight w:val="yellow"/>
        </w:rPr>
        <w:t xml:space="preserve">of the revision </w:t>
      </w:r>
      <w:r w:rsidR="00461E66" w:rsidRPr="00461E66">
        <w:rPr>
          <w:rFonts w:ascii="Times New Roman" w:eastAsia="Times New Roman" w:hAnsi="Times New Roman" w:cs="Times New Roman"/>
          <w:color w:val="4472C4" w:themeColor="accent1"/>
          <w:highlight w:val="yellow"/>
        </w:rPr>
        <w:t>for our working definitions of these terms and smaller edits on line 281 and line 412</w:t>
      </w:r>
      <w:r w:rsidR="00461E66">
        <w:rPr>
          <w:rFonts w:ascii="Times New Roman" w:eastAsia="Times New Roman" w:hAnsi="Times New Roman" w:cs="Times New Roman"/>
          <w:color w:val="4472C4" w:themeColor="accent1"/>
        </w:rPr>
        <w:t>; elsewhere, we felt that the usage matched our working definitions.)</w:t>
      </w:r>
    </w:p>
    <w:p w14:paraId="03886210" w14:textId="77777777" w:rsidR="00291932"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xml:space="preserve">2. The authors do not pass any stimulus information to their models. In the introduction, they argue that "such efforts to not fit the spirit of the inverse Yarbus problem, which is concerned with decoding high-level abstract mental operation that are not dependent on particular stimuli". I'm not sure whether I can agree with this. I would argue that the high-level abstract mental </w:t>
      </w:r>
      <w:r w:rsidRPr="00C61E42">
        <w:rPr>
          <w:rFonts w:ascii="Times New Roman" w:eastAsia="Times New Roman" w:hAnsi="Times New Roman" w:cs="Times New Roman"/>
          <w:color w:val="000000"/>
          <w:shd w:val="clear" w:color="auto" w:fill="FFFFFF"/>
        </w:rPr>
        <w:lastRenderedPageBreak/>
        <w:t>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Pr="00C61E42" w:rsidRDefault="00291932" w:rsidP="00286F4D">
      <w:pPr>
        <w:rPr>
          <w:rFonts w:ascii="Times New Roman" w:eastAsia="Times New Roman" w:hAnsi="Times New Roman" w:cs="Times New Roman"/>
          <w:color w:val="000000"/>
          <w:shd w:val="clear" w:color="auto" w:fill="FFFFFF"/>
        </w:rPr>
      </w:pPr>
    </w:p>
    <w:p w14:paraId="0450CE3C" w14:textId="013F7373" w:rsidR="00EF3D75" w:rsidRPr="00C61E42" w:rsidRDefault="00EF3D75"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 xml:space="preserve">We agree with the reviewer that there </w:t>
      </w:r>
      <w:r w:rsidR="005742F2" w:rsidRPr="00C61E42">
        <w:rPr>
          <w:rFonts w:ascii="Times New Roman" w:eastAsia="Times New Roman" w:hAnsi="Times New Roman" w:cs="Times New Roman"/>
          <w:color w:val="4472C4" w:themeColor="accent1"/>
          <w:shd w:val="clear" w:color="auto" w:fill="FFFFFF"/>
        </w:rPr>
        <w:t>wa</w:t>
      </w:r>
      <w:r w:rsidRPr="00C61E42">
        <w:rPr>
          <w:rFonts w:ascii="Times New Roman" w:eastAsia="Times New Roman" w:hAnsi="Times New Roman" w:cs="Times New Roman"/>
          <w:color w:val="4472C4" w:themeColor="accent1"/>
          <w:shd w:val="clear" w:color="auto" w:fill="FFFFFF"/>
        </w:rPr>
        <w:t xml:space="preserve">s likely some </w:t>
      </w:r>
      <w:r w:rsidR="005742F2" w:rsidRPr="00C61E42">
        <w:rPr>
          <w:rFonts w:ascii="Times New Roman" w:eastAsia="Times New Roman" w:hAnsi="Times New Roman" w:cs="Times New Roman"/>
          <w:color w:val="4472C4" w:themeColor="accent1"/>
          <w:shd w:val="clear" w:color="auto" w:fill="FFFFFF"/>
        </w:rPr>
        <w:t xml:space="preserve">miscommunication </w:t>
      </w:r>
      <w:r w:rsidRPr="00C61E42">
        <w:rPr>
          <w:rFonts w:ascii="Times New Roman" w:eastAsia="Times New Roman" w:hAnsi="Times New Roman" w:cs="Times New Roman"/>
          <w:color w:val="4472C4" w:themeColor="accent1"/>
          <w:shd w:val="clear" w:color="auto" w:fill="FFFFFF"/>
        </w:rPr>
        <w:t xml:space="preserve">of the message we </w:t>
      </w:r>
      <w:r w:rsidR="005742F2" w:rsidRPr="00C61E42">
        <w:rPr>
          <w:rFonts w:ascii="Times New Roman" w:eastAsia="Times New Roman" w:hAnsi="Times New Roman" w:cs="Times New Roman"/>
          <w:color w:val="4472C4" w:themeColor="accent1"/>
          <w:shd w:val="clear" w:color="auto" w:fill="FFFFFF"/>
        </w:rPr>
        <w:t>we</w:t>
      </w:r>
      <w:r w:rsidRPr="00C61E42">
        <w:rPr>
          <w:rFonts w:ascii="Times New Roman" w:eastAsia="Times New Roman" w:hAnsi="Times New Roman" w:cs="Times New Roman"/>
          <w:color w:val="4472C4" w:themeColor="accent1"/>
          <w:shd w:val="clear" w:color="auto" w:fill="FFFFFF"/>
        </w:rPr>
        <w:t>re trying to get across with regard to the spirit of the inverse Yarbus problem, and with regard to the use of stimulus information in the classification of eye movement data.</w:t>
      </w:r>
    </w:p>
    <w:p w14:paraId="1A32B348" w14:textId="2614810A" w:rsidR="00EF3D75" w:rsidRPr="00C61E42" w:rsidRDefault="00EF3D75" w:rsidP="00286F4D">
      <w:pPr>
        <w:rPr>
          <w:rFonts w:ascii="Times New Roman" w:eastAsia="Times New Roman" w:hAnsi="Times New Roman" w:cs="Times New Roman"/>
          <w:color w:val="4472C4" w:themeColor="accent1"/>
          <w:shd w:val="clear" w:color="auto" w:fill="FFFFFF"/>
        </w:rPr>
      </w:pPr>
    </w:p>
    <w:p w14:paraId="025A5054" w14:textId="0B5F7AB9" w:rsidR="00A169FE" w:rsidRPr="00C61E42" w:rsidRDefault="00EF3D75"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 xml:space="preserve">In the quote </w:t>
      </w:r>
      <w:r w:rsidR="005742F2" w:rsidRPr="00C61E42">
        <w:rPr>
          <w:rFonts w:ascii="Times New Roman" w:eastAsia="Times New Roman" w:hAnsi="Times New Roman" w:cs="Times New Roman"/>
          <w:color w:val="4472C4" w:themeColor="accent1"/>
          <w:shd w:val="clear" w:color="auto" w:fill="FFFFFF"/>
        </w:rPr>
        <w:t xml:space="preserve">mentioned </w:t>
      </w:r>
      <w:r w:rsidRPr="00C61E42">
        <w:rPr>
          <w:rFonts w:ascii="Times New Roman" w:eastAsia="Times New Roman" w:hAnsi="Times New Roman" w:cs="Times New Roman"/>
          <w:color w:val="4472C4" w:themeColor="accent1"/>
          <w:shd w:val="clear" w:color="auto" w:fill="FFFFFF"/>
        </w:rPr>
        <w:t xml:space="preserve">by the reviewer, we were referring to previous research </w:t>
      </w:r>
      <w:r w:rsidR="005742F2" w:rsidRPr="00C61E42">
        <w:rPr>
          <w:rFonts w:ascii="Times New Roman" w:eastAsia="Times New Roman" w:hAnsi="Times New Roman" w:cs="Times New Roman"/>
          <w:color w:val="4472C4" w:themeColor="accent1"/>
          <w:shd w:val="clear" w:color="auto" w:fill="FFFFFF"/>
        </w:rPr>
        <w:t xml:space="preserve">that </w:t>
      </w:r>
      <w:r w:rsidRPr="00C61E42">
        <w:rPr>
          <w:rFonts w:ascii="Times New Roman" w:eastAsia="Times New Roman" w:hAnsi="Times New Roman" w:cs="Times New Roman"/>
          <w:color w:val="4472C4" w:themeColor="accent1"/>
          <w:shd w:val="clear" w:color="auto" w:fill="FFFFFF"/>
        </w:rPr>
        <w:t>has decoded eye movement data collected while participants were carrying out tasks such as reading vs. evaluating an image. In this case, reading requires mostly horizontal (left-to-right) eye movements</w:t>
      </w:r>
      <w:r w:rsidR="008271A8" w:rsidRPr="00C61E42">
        <w:rPr>
          <w:rFonts w:ascii="Times New Roman" w:eastAsia="Times New Roman" w:hAnsi="Times New Roman" w:cs="Times New Roman"/>
          <w:color w:val="4472C4" w:themeColor="accent1"/>
          <w:shd w:val="clear" w:color="auto" w:fill="FFFFFF"/>
        </w:rPr>
        <w:t xml:space="preserve"> following lines of text</w:t>
      </w:r>
      <w:r w:rsidRPr="00C61E42">
        <w:rPr>
          <w:rFonts w:ascii="Times New Roman" w:eastAsia="Times New Roman" w:hAnsi="Times New Roman" w:cs="Times New Roman"/>
          <w:color w:val="4472C4" w:themeColor="accent1"/>
          <w:shd w:val="clear" w:color="auto" w:fill="FFFFFF"/>
        </w:rPr>
        <w:t xml:space="preserve">. For this reason, the scan paths of reading are very obviously qualitatively different from </w:t>
      </w:r>
      <w:r w:rsidR="00A169FE" w:rsidRPr="00C61E42">
        <w:rPr>
          <w:rFonts w:ascii="Times New Roman" w:eastAsia="Times New Roman" w:hAnsi="Times New Roman" w:cs="Times New Roman"/>
          <w:color w:val="4472C4" w:themeColor="accent1"/>
          <w:shd w:val="clear" w:color="auto" w:fill="FFFFFF"/>
        </w:rPr>
        <w:t xml:space="preserve">memorizing or </w:t>
      </w:r>
      <w:r w:rsidRPr="00C61E42">
        <w:rPr>
          <w:rFonts w:ascii="Times New Roman" w:eastAsia="Times New Roman" w:hAnsi="Times New Roman" w:cs="Times New Roman"/>
          <w:color w:val="4472C4" w:themeColor="accent1"/>
          <w:shd w:val="clear" w:color="auto" w:fill="FFFFFF"/>
        </w:rPr>
        <w:t xml:space="preserve">evaluating an image. These low-level distinctions are so easily differentiated that the more subtle high-level distinctions between these tasks </w:t>
      </w:r>
      <w:r w:rsidR="0099540C">
        <w:rPr>
          <w:rFonts w:ascii="Times New Roman" w:eastAsia="Times New Roman" w:hAnsi="Times New Roman" w:cs="Times New Roman"/>
          <w:color w:val="4472C4" w:themeColor="accent1"/>
          <w:shd w:val="clear" w:color="auto" w:fill="FFFFFF"/>
        </w:rPr>
        <w:t>can be</w:t>
      </w:r>
      <w:r w:rsidRPr="00C61E42">
        <w:rPr>
          <w:rFonts w:ascii="Times New Roman" w:eastAsia="Times New Roman" w:hAnsi="Times New Roman" w:cs="Times New Roman"/>
          <w:color w:val="4472C4" w:themeColor="accent1"/>
          <w:shd w:val="clear" w:color="auto" w:fill="FFFFFF"/>
        </w:rPr>
        <w:t xml:space="preserve"> ignored.</w:t>
      </w:r>
      <w:r w:rsidR="00A169FE" w:rsidRPr="00C61E42">
        <w:rPr>
          <w:rFonts w:ascii="Times New Roman" w:eastAsia="Times New Roman" w:hAnsi="Times New Roman" w:cs="Times New Roman"/>
          <w:color w:val="4472C4" w:themeColor="accent1"/>
          <w:shd w:val="clear" w:color="auto" w:fill="FFFFFF"/>
        </w:rPr>
        <w:t xml:space="preserve"> In these cases, the tasks are tied directly to </w:t>
      </w:r>
      <w:r w:rsidR="008271A8" w:rsidRPr="00C61E42">
        <w:rPr>
          <w:rFonts w:ascii="Times New Roman" w:eastAsia="Times New Roman" w:hAnsi="Times New Roman" w:cs="Times New Roman"/>
          <w:color w:val="4472C4" w:themeColor="accent1"/>
          <w:shd w:val="clear" w:color="auto" w:fill="FFFFFF"/>
        </w:rPr>
        <w:t xml:space="preserve">properties of </w:t>
      </w:r>
      <w:r w:rsidR="00A169FE" w:rsidRPr="00C61E42">
        <w:rPr>
          <w:rFonts w:ascii="Times New Roman" w:eastAsia="Times New Roman" w:hAnsi="Times New Roman" w:cs="Times New Roman"/>
          <w:color w:val="4472C4" w:themeColor="accent1"/>
          <w:shd w:val="clear" w:color="auto" w:fill="FFFFFF"/>
        </w:rPr>
        <w:t>the stimulus</w:t>
      </w:r>
      <w:r w:rsidR="008271A8" w:rsidRPr="00C61E42">
        <w:rPr>
          <w:rFonts w:ascii="Times New Roman" w:eastAsia="Times New Roman" w:hAnsi="Times New Roman" w:cs="Times New Roman"/>
          <w:color w:val="4472C4" w:themeColor="accent1"/>
          <w:shd w:val="clear" w:color="auto" w:fill="FFFFFF"/>
        </w:rPr>
        <w:t xml:space="preserve"> rather than properties of the cognitive processes differentiating the tasks-at-hand</w:t>
      </w:r>
      <w:r w:rsidR="00A169FE" w:rsidRPr="00C61E42">
        <w:rPr>
          <w:rFonts w:ascii="Times New Roman" w:eastAsia="Times New Roman" w:hAnsi="Times New Roman" w:cs="Times New Roman"/>
          <w:color w:val="4472C4" w:themeColor="accent1"/>
          <w:shd w:val="clear" w:color="auto" w:fill="FFFFFF"/>
        </w:rPr>
        <w:t xml:space="preserve">. This is what we feel doesn’t fit the spirit of the inverse Yarbus problem. </w:t>
      </w:r>
      <w:r w:rsidR="00D06152" w:rsidRPr="00C61E42">
        <w:rPr>
          <w:rFonts w:ascii="Times New Roman" w:eastAsia="Times New Roman" w:hAnsi="Times New Roman" w:cs="Times New Roman"/>
          <w:color w:val="4472C4" w:themeColor="accent1"/>
          <w:shd w:val="clear" w:color="auto" w:fill="FFFFFF"/>
        </w:rPr>
        <w:t>Obviously, as the reviewer points out, all visual processing relies to some extent on the low-level properties of the image, and where to draw the line is somewhat of a judgment call</w:t>
      </w:r>
      <w:r w:rsidR="00C46560" w:rsidRPr="00C61E42">
        <w:rPr>
          <w:rFonts w:ascii="Times New Roman" w:eastAsia="Times New Roman" w:hAnsi="Times New Roman" w:cs="Times New Roman"/>
          <w:color w:val="4472C4" w:themeColor="accent1"/>
          <w:shd w:val="clear" w:color="auto" w:fill="FFFFFF"/>
        </w:rPr>
        <w:t>.</w:t>
      </w:r>
      <w:r w:rsidR="00D06152" w:rsidRPr="00C61E42">
        <w:rPr>
          <w:rFonts w:ascii="Times New Roman" w:eastAsia="Times New Roman" w:hAnsi="Times New Roman" w:cs="Times New Roman"/>
          <w:color w:val="4472C4" w:themeColor="accent1"/>
          <w:shd w:val="clear" w:color="auto" w:fill="FFFFFF"/>
        </w:rPr>
        <w:t xml:space="preserve"> </w:t>
      </w:r>
      <w:r w:rsidR="00C46560" w:rsidRPr="00C61E42">
        <w:rPr>
          <w:rFonts w:ascii="Times New Roman" w:eastAsia="Times New Roman" w:hAnsi="Times New Roman" w:cs="Times New Roman"/>
          <w:color w:val="4472C4" w:themeColor="accent1"/>
          <w:shd w:val="clear" w:color="auto" w:fill="FFFFFF"/>
        </w:rPr>
        <w:t>I</w:t>
      </w:r>
      <w:r w:rsidR="00D06152" w:rsidRPr="00C61E42">
        <w:rPr>
          <w:rFonts w:ascii="Times New Roman" w:eastAsia="Times New Roman" w:hAnsi="Times New Roman" w:cs="Times New Roman"/>
          <w:color w:val="4472C4" w:themeColor="accent1"/>
          <w:shd w:val="clear" w:color="auto" w:fill="FFFFFF"/>
        </w:rPr>
        <w:t>n our estimation, though, what separates those more bottom-up-driven studies from studies like ours is that in our study, for example, the same pictures can be used for all of the cognitive tasks</w:t>
      </w:r>
      <w:r w:rsidR="00C46560" w:rsidRPr="00C61E42">
        <w:rPr>
          <w:rFonts w:ascii="Times New Roman" w:eastAsia="Times New Roman" w:hAnsi="Times New Roman" w:cs="Times New Roman"/>
          <w:color w:val="4472C4" w:themeColor="accent1"/>
          <w:shd w:val="clear" w:color="auto" w:fill="FFFFFF"/>
        </w:rPr>
        <w:t>; no explicit instruction is given about how the participants should scan the image, and nothing about the conjunction of image and task implies any particular bias in the types of eye movement a participant should make.</w:t>
      </w:r>
    </w:p>
    <w:p w14:paraId="6A95D26B" w14:textId="77777777" w:rsidR="00A169FE" w:rsidRPr="00C61E42" w:rsidRDefault="00A169FE" w:rsidP="00286F4D">
      <w:pPr>
        <w:rPr>
          <w:rFonts w:ascii="Times New Roman" w:eastAsia="Times New Roman" w:hAnsi="Times New Roman" w:cs="Times New Roman"/>
          <w:color w:val="4472C4" w:themeColor="accent1"/>
          <w:shd w:val="clear" w:color="auto" w:fill="FFFFFF"/>
        </w:rPr>
      </w:pPr>
    </w:p>
    <w:p w14:paraId="7BA712BA" w14:textId="2E1A23C1" w:rsidR="00EF3D75" w:rsidRPr="00C61E42" w:rsidRDefault="00A169FE"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 xml:space="preserve">We do agree with the reviewer that stimulus information could improve the decodability of the processed images. This is actually </w:t>
      </w:r>
      <w:r w:rsidR="000A11FF" w:rsidRPr="00C61E42">
        <w:rPr>
          <w:rFonts w:ascii="Times New Roman" w:eastAsia="Times New Roman" w:hAnsi="Times New Roman" w:cs="Times New Roman"/>
          <w:color w:val="4472C4" w:themeColor="accent1"/>
          <w:shd w:val="clear" w:color="auto" w:fill="FFFFFF"/>
        </w:rPr>
        <w:t>mentioned in our Discussion section as a potential future direction to take with this line of research.</w:t>
      </w:r>
      <w:r w:rsidR="005742F2" w:rsidRPr="00C61E42">
        <w:rPr>
          <w:rFonts w:ascii="Times New Roman" w:eastAsia="Times New Roman" w:hAnsi="Times New Roman" w:cs="Times New Roman"/>
          <w:color w:val="4472C4" w:themeColor="accent1"/>
          <w:shd w:val="clear" w:color="auto" w:fill="FFFFFF"/>
        </w:rPr>
        <w:t xml:space="preserve"> In reality, </w:t>
      </w:r>
      <w:r w:rsidR="00DE0DFC" w:rsidRPr="00C61E42">
        <w:rPr>
          <w:rFonts w:ascii="Times New Roman" w:eastAsia="Times New Roman" w:hAnsi="Times New Roman" w:cs="Times New Roman"/>
          <w:color w:val="4472C4" w:themeColor="accent1"/>
          <w:shd w:val="clear" w:color="auto" w:fill="FFFFFF"/>
        </w:rPr>
        <w:t>as noted above</w:t>
      </w:r>
      <w:r w:rsidR="005742F2" w:rsidRPr="00C61E42">
        <w:rPr>
          <w:rFonts w:ascii="Times New Roman" w:eastAsia="Times New Roman" w:hAnsi="Times New Roman" w:cs="Times New Roman"/>
          <w:color w:val="4472C4" w:themeColor="accent1"/>
          <w:shd w:val="clear" w:color="auto" w:fill="FFFFFF"/>
        </w:rPr>
        <w:t>, visual processing of images is achieved via an interaction of eye movements and low-level stimulus information, and we suspect that the most accurate classification possible would involve giving the classifier the same kind of input we give our visual systems by moving our eyes across an image. However, for whatever reason, most of the studies we review and much of the Yarbus-inspired literature of the past fifty years have focused largely on properties of the eye movements themselves, such as the fixations and saccades mentioned by Reviewer #1.</w:t>
      </w:r>
      <w:r w:rsidR="00D06152" w:rsidRPr="00C61E42">
        <w:rPr>
          <w:rFonts w:ascii="Times New Roman" w:eastAsia="Times New Roman" w:hAnsi="Times New Roman" w:cs="Times New Roman"/>
          <w:color w:val="4472C4" w:themeColor="accent1"/>
          <w:shd w:val="clear" w:color="auto" w:fill="FFFFFF"/>
        </w:rPr>
        <w:t xml:space="preserve"> The properties of the visual stimuli may implicitly be reflected in those eye movement properties – for example, if the task is to judge the age of a person, saccades may be shorter on average than if the task were to judge broader properties of the room they are standing in – but most of the “inverse Yarbus problem” literature </w:t>
      </w:r>
      <w:r w:rsidR="00D06152" w:rsidRPr="00C61E42">
        <w:rPr>
          <w:rFonts w:ascii="Times New Roman" w:eastAsia="Times New Roman" w:hAnsi="Times New Roman" w:cs="Times New Roman"/>
          <w:color w:val="4472C4" w:themeColor="accent1"/>
          <w:shd w:val="clear" w:color="auto" w:fill="FFFFFF"/>
        </w:rPr>
        <w:lastRenderedPageBreak/>
        <w:t>has allowed that reflection to remain implicit by focusing their efforts on recorded eye movements, rather than including explicit stimulus information.</w:t>
      </w:r>
    </w:p>
    <w:p w14:paraId="09D6DE98" w14:textId="13262BC9" w:rsidR="000A11FF" w:rsidRPr="00C61E42" w:rsidRDefault="000A11FF" w:rsidP="00286F4D">
      <w:pPr>
        <w:rPr>
          <w:rFonts w:ascii="Times New Roman" w:eastAsia="Times New Roman" w:hAnsi="Times New Roman" w:cs="Times New Roman"/>
          <w:color w:val="4472C4" w:themeColor="accent1"/>
          <w:shd w:val="clear" w:color="auto" w:fill="FFFFFF"/>
        </w:rPr>
      </w:pPr>
    </w:p>
    <w:p w14:paraId="3A6A8B32" w14:textId="5FB1D225" w:rsidR="000A11FF" w:rsidRPr="00C61E42" w:rsidRDefault="000A11FF"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 xml:space="preserve">To </w:t>
      </w:r>
      <w:r w:rsidR="008271A8" w:rsidRPr="00C61E42">
        <w:rPr>
          <w:rFonts w:ascii="Times New Roman" w:eastAsia="Times New Roman" w:hAnsi="Times New Roman" w:cs="Times New Roman"/>
          <w:color w:val="4472C4" w:themeColor="accent1"/>
          <w:shd w:val="clear" w:color="auto" w:fill="FFFFFF"/>
        </w:rPr>
        <w:t xml:space="preserve">more clearly communicate </w:t>
      </w:r>
      <w:r w:rsidRPr="00C61E42">
        <w:rPr>
          <w:rFonts w:ascii="Times New Roman" w:eastAsia="Times New Roman" w:hAnsi="Times New Roman" w:cs="Times New Roman"/>
          <w:color w:val="4472C4" w:themeColor="accent1"/>
          <w:shd w:val="clear" w:color="auto" w:fill="FFFFFF"/>
        </w:rPr>
        <w:t xml:space="preserve">our </w:t>
      </w:r>
      <w:r w:rsidR="008271A8" w:rsidRPr="00C61E42">
        <w:rPr>
          <w:rFonts w:ascii="Times New Roman" w:eastAsia="Times New Roman" w:hAnsi="Times New Roman" w:cs="Times New Roman"/>
          <w:color w:val="4472C4" w:themeColor="accent1"/>
          <w:shd w:val="clear" w:color="auto" w:fill="FFFFFF"/>
        </w:rPr>
        <w:t>intention</w:t>
      </w:r>
      <w:r w:rsidR="007929ED">
        <w:rPr>
          <w:rFonts w:ascii="Times New Roman" w:eastAsia="Times New Roman" w:hAnsi="Times New Roman" w:cs="Times New Roman"/>
          <w:color w:val="4472C4" w:themeColor="accent1"/>
          <w:shd w:val="clear" w:color="auto" w:fill="FFFFFF"/>
        </w:rPr>
        <w:t xml:space="preserve"> to distinguish between studies where the pattern of eye movements is primarily driven directly by the structure of the stimuli, versus studies where the stimuli and task-at-hand are independent (with the subject deciding on their own how to scan the stimulus based on the task-at-hand)</w:t>
      </w:r>
      <w:r w:rsidR="00FB6777" w:rsidRPr="00C61E42">
        <w:rPr>
          <w:rFonts w:ascii="Times New Roman" w:eastAsia="Times New Roman" w:hAnsi="Times New Roman" w:cs="Times New Roman"/>
          <w:color w:val="4472C4" w:themeColor="accent1"/>
          <w:shd w:val="clear" w:color="auto" w:fill="FFFFFF"/>
        </w:rPr>
        <w:t>, we have revised the passage in question</w:t>
      </w:r>
      <w:r w:rsidR="007929ED">
        <w:rPr>
          <w:rFonts w:ascii="Times New Roman" w:eastAsia="Times New Roman" w:hAnsi="Times New Roman" w:cs="Times New Roman"/>
          <w:color w:val="4472C4" w:themeColor="accent1"/>
          <w:shd w:val="clear" w:color="auto" w:fill="FFFFFF"/>
        </w:rPr>
        <w:t xml:space="preserve"> (lines </w:t>
      </w:r>
      <w:r w:rsidR="007929ED" w:rsidRPr="007929ED">
        <w:rPr>
          <w:rFonts w:ascii="Times New Roman" w:eastAsia="Times New Roman" w:hAnsi="Times New Roman" w:cs="Times New Roman"/>
          <w:color w:val="4472C4" w:themeColor="accent1"/>
          <w:highlight w:val="yellow"/>
          <w:shd w:val="clear" w:color="auto" w:fill="FFFFFF"/>
        </w:rPr>
        <w:t>116–120</w:t>
      </w:r>
      <w:r w:rsidR="007929ED">
        <w:rPr>
          <w:rFonts w:ascii="Times New Roman" w:eastAsia="Times New Roman" w:hAnsi="Times New Roman" w:cs="Times New Roman"/>
          <w:color w:val="4472C4" w:themeColor="accent1"/>
          <w:shd w:val="clear" w:color="auto" w:fill="FFFFFF"/>
        </w:rPr>
        <w:t>).</w:t>
      </w:r>
      <w:r w:rsidR="00FB6777" w:rsidRPr="00C61E42">
        <w:rPr>
          <w:rFonts w:ascii="Times New Roman" w:eastAsia="Times New Roman" w:hAnsi="Times New Roman" w:cs="Times New Roman"/>
          <w:color w:val="4472C4" w:themeColor="accent1"/>
          <w:shd w:val="clear" w:color="auto" w:fill="FFFFFF"/>
        </w:rPr>
        <w:t xml:space="preserve"> </w:t>
      </w:r>
      <w:r w:rsidR="007929ED">
        <w:rPr>
          <w:rFonts w:ascii="Times New Roman" w:eastAsia="Times New Roman" w:hAnsi="Times New Roman" w:cs="Times New Roman"/>
          <w:color w:val="4472C4" w:themeColor="accent1"/>
          <w:shd w:val="clear" w:color="auto" w:fill="FFFFFF"/>
        </w:rPr>
        <w:t>As always, if there is any continued disagreement on the matter, we are happy to continue the conversation further and consider additional revisions.</w:t>
      </w:r>
    </w:p>
    <w:p w14:paraId="376836D7" w14:textId="77777777" w:rsidR="00DC27E6"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xml:space="preserve">3. A major result of the paper is the comparison of the timeline model and the image model, where the authors find that the timeline model works much better for task classification. I'm not sure I fully understand what the authors hope to show with this. </w:t>
      </w:r>
      <w:bookmarkStart w:id="1" w:name="_Hlk64122527"/>
      <w:r w:rsidRPr="00C61E42">
        <w:rPr>
          <w:rFonts w:ascii="Times New Roman" w:eastAsia="Times New Roman" w:hAnsi="Times New Roman" w:cs="Times New Roman"/>
          <w:color w:val="000000"/>
          <w:shd w:val="clear" w:color="auto" w:fill="FFFFFF"/>
        </w:rPr>
        <w:t xml:space="preserve">In theory, both models have access to exactly the same data </w:t>
      </w:r>
      <w:bookmarkEnd w:id="1"/>
      <w:r w:rsidRPr="00C61E42">
        <w:rPr>
          <w:rFonts w:ascii="Times New Roman" w:eastAsia="Times New Roman" w:hAnsi="Times New Roman" w:cs="Times New Roman"/>
          <w:color w:val="000000"/>
          <w:shd w:val="clear" w:color="auto" w:fill="FFFFFF"/>
        </w:rPr>
        <w:t>(except for a few occlusions that should be inferable),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ResNet or DenseNet can improve performance (I'm aware that the input images are quite far from natural images, but even on out-of-domain data, deep models often still encode surprisingly useful features). However, besides all of those points, I can imagine that it is very hard to bring the image based model to the same performance as the timeline model. After all, the features that so far have been most successful in predicting task (see Table 1 of the manuscript) are much easier to compute from timeline data than they are to compute from the image data. Of course, if stimulus information should be included in the models, then the image-based model makes a lot of sense. Overall, I think the paper would profit if the authors state more clearly what they hope to learn from comparing these two models.</w:t>
      </w:r>
    </w:p>
    <w:p w14:paraId="63B2E082" w14:textId="77777777" w:rsidR="00DC27E6" w:rsidRPr="00C61E42" w:rsidRDefault="00DC27E6" w:rsidP="00286F4D">
      <w:pPr>
        <w:rPr>
          <w:rFonts w:ascii="Times New Roman" w:eastAsia="Times New Roman" w:hAnsi="Times New Roman" w:cs="Times New Roman"/>
          <w:color w:val="000000"/>
          <w:shd w:val="clear" w:color="auto" w:fill="FFFFFF"/>
        </w:rPr>
      </w:pPr>
    </w:p>
    <w:p w14:paraId="333C1085" w14:textId="3498A920" w:rsidR="00FF7271" w:rsidRPr="00F52637" w:rsidRDefault="00FF7271"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Deep learning CNNs are known for their proficiency in decoding image data. W</w:t>
      </w:r>
      <w:r w:rsidR="009A04C8" w:rsidRPr="00C61E42">
        <w:rPr>
          <w:rFonts w:ascii="Times New Roman" w:eastAsia="Times New Roman" w:hAnsi="Times New Roman" w:cs="Times New Roman"/>
          <w:color w:val="4472C4" w:themeColor="accent1"/>
          <w:shd w:val="clear" w:color="auto" w:fill="FFFFFF"/>
        </w:rPr>
        <w:t>e were originally planning to process the data into images</w:t>
      </w:r>
      <w:r w:rsidRPr="00C61E42">
        <w:rPr>
          <w:rFonts w:ascii="Times New Roman" w:eastAsia="Times New Roman" w:hAnsi="Times New Roman" w:cs="Times New Roman"/>
          <w:color w:val="4472C4" w:themeColor="accent1"/>
          <w:shd w:val="clear" w:color="auto" w:fill="FFFFFF"/>
        </w:rPr>
        <w:t xml:space="preserve"> in an attempt to take advantage of the CNN’s ability to decode data in this form.</w:t>
      </w:r>
      <w:r w:rsidR="00FF5F0D" w:rsidRPr="00C61E42">
        <w:rPr>
          <w:rFonts w:ascii="Times New Roman" w:eastAsia="Times New Roman" w:hAnsi="Times New Roman" w:cs="Times New Roman"/>
          <w:color w:val="4472C4" w:themeColor="accent1"/>
          <w:shd w:val="clear" w:color="auto" w:fill="FFFFFF"/>
        </w:rPr>
        <w:t xml:space="preserve"> Some other studies (e.g., Bashivan et al., 201</w:t>
      </w:r>
      <w:r w:rsidR="00F52637">
        <w:rPr>
          <w:rFonts w:ascii="Times New Roman" w:eastAsia="Times New Roman" w:hAnsi="Times New Roman" w:cs="Times New Roman"/>
          <w:color w:val="4472C4" w:themeColor="accent1"/>
          <w:shd w:val="clear" w:color="auto" w:fill="FFFFFF"/>
        </w:rPr>
        <w:t>6</w:t>
      </w:r>
      <w:r w:rsidR="00FF5F0D" w:rsidRPr="00C61E42">
        <w:rPr>
          <w:rFonts w:ascii="Times New Roman" w:eastAsia="Times New Roman" w:hAnsi="Times New Roman" w:cs="Times New Roman"/>
          <w:color w:val="4472C4" w:themeColor="accent1"/>
          <w:shd w:val="clear" w:color="auto" w:fill="FFFFFF"/>
        </w:rPr>
        <w:t xml:space="preserve">) have found success in transforming timeline data (in that case, EEG data) into an image-based format before classification. In addition, earlier studies by Yarbus (1967) and others presented eye movement traces in a similar image representation as the original justification for an association between eye movements and cognitive states, so there is significant historical precedent for thinking of that format as a meaningful representation of </w:t>
      </w:r>
      <w:r w:rsidR="00FF5F0D" w:rsidRPr="00F52637">
        <w:rPr>
          <w:rFonts w:ascii="Times New Roman" w:eastAsia="Times New Roman" w:hAnsi="Times New Roman" w:cs="Times New Roman"/>
          <w:color w:val="4472C4" w:themeColor="accent1"/>
          <w:shd w:val="clear" w:color="auto" w:fill="FFFFFF"/>
        </w:rPr>
        <w:t>eye movement patterns.</w:t>
      </w:r>
      <w:r w:rsidRPr="00F52637">
        <w:rPr>
          <w:rFonts w:ascii="Times New Roman" w:eastAsia="Times New Roman" w:hAnsi="Times New Roman" w:cs="Times New Roman"/>
          <w:color w:val="4472C4" w:themeColor="accent1"/>
          <w:shd w:val="clear" w:color="auto" w:fill="FFFFFF"/>
        </w:rPr>
        <w:t xml:space="preserve"> We also classified the data in the timeline format because </w:t>
      </w:r>
      <w:r w:rsidR="00FF5F0D" w:rsidRPr="00F52637">
        <w:rPr>
          <w:rFonts w:ascii="Times New Roman" w:eastAsia="Times New Roman" w:hAnsi="Times New Roman" w:cs="Times New Roman"/>
          <w:color w:val="4472C4" w:themeColor="accent1"/>
          <w:shd w:val="clear" w:color="auto" w:fill="FFFFFF"/>
        </w:rPr>
        <w:t>it is the native and more raw form of eye movement data</w:t>
      </w:r>
      <w:r w:rsidRPr="00F52637">
        <w:rPr>
          <w:rFonts w:ascii="Times New Roman" w:eastAsia="Times New Roman" w:hAnsi="Times New Roman" w:cs="Times New Roman"/>
          <w:color w:val="4472C4" w:themeColor="accent1"/>
          <w:shd w:val="clear" w:color="auto" w:fill="FFFFFF"/>
        </w:rPr>
        <w:t xml:space="preserve">, and to provide a relative baseline for the image classification. </w:t>
      </w:r>
      <w:r w:rsidR="00FF5F0D" w:rsidRPr="00F52637">
        <w:rPr>
          <w:rFonts w:ascii="Times New Roman" w:eastAsia="Times New Roman" w:hAnsi="Times New Roman" w:cs="Times New Roman"/>
          <w:color w:val="4472C4" w:themeColor="accent1"/>
          <w:shd w:val="clear" w:color="auto" w:fill="FFFFFF"/>
        </w:rPr>
        <w:t>Of course, as it turned out, the timeline data ended up outperforming the image-based representation.</w:t>
      </w:r>
    </w:p>
    <w:p w14:paraId="7E31AD4F" w14:textId="52D2AAE1" w:rsidR="00FF5F0D" w:rsidRPr="00F52637" w:rsidRDefault="00FF5F0D" w:rsidP="00286F4D">
      <w:pPr>
        <w:rPr>
          <w:rFonts w:ascii="Times New Roman" w:eastAsia="Times New Roman" w:hAnsi="Times New Roman" w:cs="Times New Roman"/>
          <w:color w:val="4472C4" w:themeColor="accent1"/>
          <w:shd w:val="clear" w:color="auto" w:fill="FFFFFF"/>
        </w:rPr>
      </w:pPr>
    </w:p>
    <w:p w14:paraId="76F26B40" w14:textId="4DF15EA7" w:rsidR="00FF5F0D" w:rsidRPr="00F52637" w:rsidRDefault="00FF5F0D" w:rsidP="00286F4D">
      <w:pPr>
        <w:rPr>
          <w:rFonts w:ascii="Times New Roman" w:eastAsia="Times New Roman" w:hAnsi="Times New Roman" w:cs="Times New Roman"/>
          <w:color w:val="4472C4" w:themeColor="accent1"/>
          <w:shd w:val="clear" w:color="auto" w:fill="FFFFFF"/>
        </w:rPr>
      </w:pPr>
      <w:r w:rsidRPr="00F52637">
        <w:rPr>
          <w:rFonts w:ascii="Times New Roman" w:eastAsia="Times New Roman" w:hAnsi="Times New Roman" w:cs="Times New Roman"/>
          <w:color w:val="4472C4" w:themeColor="accent1"/>
          <w:shd w:val="clear" w:color="auto" w:fill="FFFFFF"/>
        </w:rPr>
        <w:t xml:space="preserve">Although it is true that “In theory, both models have access to exactly the same data,” </w:t>
      </w:r>
      <w:r w:rsidR="00334C2F" w:rsidRPr="00F52637">
        <w:rPr>
          <w:rFonts w:ascii="Times New Roman" w:eastAsia="Times New Roman" w:hAnsi="Times New Roman" w:cs="Times New Roman"/>
          <w:color w:val="4472C4" w:themeColor="accent1"/>
          <w:shd w:val="clear" w:color="auto" w:fill="FFFFFF"/>
        </w:rPr>
        <w:t xml:space="preserve">we and others have previously found that transforming data into another representation (even if it is formally equivalent, or at least approximately equivalent) can help or hinder the performance of certain classifiers. For example, if relevant features are encoded in the frequency domain more </w:t>
      </w:r>
      <w:r w:rsidR="00334C2F" w:rsidRPr="00F52637">
        <w:rPr>
          <w:rFonts w:ascii="Times New Roman" w:eastAsia="Times New Roman" w:hAnsi="Times New Roman" w:cs="Times New Roman"/>
          <w:color w:val="4472C4" w:themeColor="accent1"/>
          <w:shd w:val="clear" w:color="auto" w:fill="FFFFFF"/>
        </w:rPr>
        <w:lastRenderedPageBreak/>
        <w:t>than the time domain, it can be useful to pre-process data with a Fourier transform before classification, even if i</w:t>
      </w:r>
      <w:r w:rsidR="00D23119" w:rsidRPr="00F52637">
        <w:rPr>
          <w:rFonts w:ascii="Times New Roman" w:eastAsia="Times New Roman" w:hAnsi="Times New Roman" w:cs="Times New Roman"/>
          <w:color w:val="4472C4" w:themeColor="accent1"/>
          <w:shd w:val="clear" w:color="auto" w:fill="FFFFFF"/>
        </w:rPr>
        <w:t>t</w:t>
      </w:r>
      <w:r w:rsidR="00334C2F" w:rsidRPr="00F52637">
        <w:rPr>
          <w:rFonts w:ascii="Times New Roman" w:eastAsia="Times New Roman" w:hAnsi="Times New Roman" w:cs="Times New Roman"/>
          <w:color w:val="4472C4" w:themeColor="accent1"/>
          <w:shd w:val="clear" w:color="auto" w:fill="FFFFFF"/>
        </w:rPr>
        <w:t xml:space="preserve"> is theoretically possible for a neural network to learn that operation on its own, given sufficient time and training data. However, it is not always obvious what format best represents the relevant features of the data without putting it to the test empirically. Hence, another motivation for explicitly comparing the two representational formats.</w:t>
      </w:r>
    </w:p>
    <w:p w14:paraId="231DEECF" w14:textId="4E5F37F7" w:rsidR="005F36A1" w:rsidRPr="00F52637" w:rsidRDefault="005F36A1" w:rsidP="00286F4D">
      <w:pPr>
        <w:rPr>
          <w:rFonts w:ascii="Times New Roman" w:eastAsia="Times New Roman" w:hAnsi="Times New Roman" w:cs="Times New Roman"/>
          <w:color w:val="4472C4" w:themeColor="accent1"/>
          <w:shd w:val="clear" w:color="auto" w:fill="FFFFFF"/>
        </w:rPr>
      </w:pPr>
    </w:p>
    <w:p w14:paraId="35F2E47C" w14:textId="61052A96" w:rsidR="005F36A1" w:rsidRPr="00F52637" w:rsidRDefault="005F36A1" w:rsidP="00286F4D">
      <w:pPr>
        <w:rPr>
          <w:rFonts w:ascii="Times New Roman" w:eastAsia="Times New Roman" w:hAnsi="Times New Roman" w:cs="Times New Roman"/>
          <w:color w:val="4472C4" w:themeColor="accent1"/>
          <w:shd w:val="clear" w:color="auto" w:fill="FFFFFF"/>
        </w:rPr>
      </w:pPr>
      <w:r w:rsidRPr="00F52637">
        <w:rPr>
          <w:rFonts w:ascii="Times New Roman" w:eastAsia="Times New Roman" w:hAnsi="Times New Roman" w:cs="Times New Roman"/>
          <w:color w:val="4472C4" w:themeColor="accent1"/>
          <w:shd w:val="clear" w:color="auto" w:fill="FFFFFF"/>
        </w:rPr>
        <w:t>In terms of parameters, the differences were not as large as they may have seemed; the timeline data classifier had 16,946 trainable parameters and the image data classifier had 18,525 trainable parameters</w:t>
      </w:r>
      <w:r w:rsidR="00426F01" w:rsidRPr="00F52637">
        <w:rPr>
          <w:rFonts w:ascii="Times New Roman" w:eastAsia="Times New Roman" w:hAnsi="Times New Roman" w:cs="Times New Roman"/>
          <w:color w:val="4472C4" w:themeColor="accent1"/>
          <w:shd w:val="clear" w:color="auto" w:fill="FFFFFF"/>
        </w:rPr>
        <w:t xml:space="preserve"> (only a 9% difference, which is close to negligible, given the possible ranges of neural network sizes).</w:t>
      </w:r>
    </w:p>
    <w:p w14:paraId="019770F3" w14:textId="29D4BF98" w:rsidR="00A055A3" w:rsidRPr="00F52637" w:rsidRDefault="00A055A3" w:rsidP="00286F4D">
      <w:pPr>
        <w:rPr>
          <w:rFonts w:ascii="Times New Roman" w:eastAsia="Times New Roman" w:hAnsi="Times New Roman" w:cs="Times New Roman"/>
          <w:color w:val="4472C4" w:themeColor="accent1"/>
          <w:shd w:val="clear" w:color="auto" w:fill="FFFFFF"/>
        </w:rPr>
      </w:pPr>
    </w:p>
    <w:p w14:paraId="61C6EF3A" w14:textId="74C15931" w:rsidR="00A055A3" w:rsidRPr="00C61E42" w:rsidRDefault="00426F01" w:rsidP="00286F4D">
      <w:pPr>
        <w:rPr>
          <w:rFonts w:ascii="Times New Roman" w:eastAsia="Times New Roman" w:hAnsi="Times New Roman" w:cs="Times New Roman"/>
          <w:color w:val="4472C4" w:themeColor="accent1"/>
          <w:shd w:val="clear" w:color="auto" w:fill="FFFFFF"/>
        </w:rPr>
      </w:pPr>
      <w:r w:rsidRPr="00F52637">
        <w:rPr>
          <w:rFonts w:ascii="Times New Roman" w:eastAsia="Times New Roman" w:hAnsi="Times New Roman" w:cs="Times New Roman"/>
          <w:color w:val="4472C4" w:themeColor="accent1"/>
          <w:shd w:val="clear" w:color="auto" w:fill="FFFFFF"/>
        </w:rPr>
        <w:t>In the original submission, we mentioned a bit of our rationale for investigating the image data format</w:t>
      </w:r>
      <w:r w:rsidR="00A055A3" w:rsidRPr="00F52637">
        <w:rPr>
          <w:rFonts w:ascii="Times New Roman" w:eastAsia="Times New Roman" w:hAnsi="Times New Roman" w:cs="Times New Roman"/>
          <w:color w:val="4472C4" w:themeColor="accent1"/>
          <w:shd w:val="clear" w:color="auto" w:fill="FFFFFF"/>
        </w:rPr>
        <w:t xml:space="preserve">, but </w:t>
      </w:r>
      <w:r w:rsidRPr="00F52637">
        <w:rPr>
          <w:rFonts w:ascii="Times New Roman" w:eastAsia="Times New Roman" w:hAnsi="Times New Roman" w:cs="Times New Roman"/>
          <w:color w:val="4472C4" w:themeColor="accent1"/>
          <w:shd w:val="clear" w:color="auto" w:fill="FFFFFF"/>
        </w:rPr>
        <w:t>di</w:t>
      </w:r>
      <w:r w:rsidRPr="00C61E42">
        <w:rPr>
          <w:rFonts w:ascii="Times New Roman" w:eastAsia="Times New Roman" w:hAnsi="Times New Roman" w:cs="Times New Roman"/>
          <w:color w:val="4472C4" w:themeColor="accent1"/>
          <w:shd w:val="clear" w:color="auto" w:fill="FFFFFF"/>
        </w:rPr>
        <w:t xml:space="preserve">d </w:t>
      </w:r>
      <w:r w:rsidR="00A055A3" w:rsidRPr="00C61E42">
        <w:rPr>
          <w:rFonts w:ascii="Times New Roman" w:eastAsia="Times New Roman" w:hAnsi="Times New Roman" w:cs="Times New Roman"/>
          <w:color w:val="4472C4" w:themeColor="accent1"/>
          <w:shd w:val="clear" w:color="auto" w:fill="FFFFFF"/>
        </w:rPr>
        <w:t xml:space="preserve">not explicitly state the reason for the comparison of these model types. Clearly, the points </w:t>
      </w:r>
      <w:r w:rsidRPr="00C61E42">
        <w:rPr>
          <w:rFonts w:ascii="Times New Roman" w:eastAsia="Times New Roman" w:hAnsi="Times New Roman" w:cs="Times New Roman"/>
          <w:color w:val="4472C4" w:themeColor="accent1"/>
          <w:shd w:val="clear" w:color="auto" w:fill="FFFFFF"/>
        </w:rPr>
        <w:t>mentioned by the reviewer have helped us realize that it would be useful to include more of this information and rationale in the paper</w:t>
      </w:r>
      <w:r w:rsidR="00A055A3" w:rsidRPr="00C61E42">
        <w:rPr>
          <w:rFonts w:ascii="Times New Roman" w:eastAsia="Times New Roman" w:hAnsi="Times New Roman" w:cs="Times New Roman"/>
          <w:color w:val="4472C4" w:themeColor="accent1"/>
          <w:shd w:val="clear" w:color="auto" w:fill="FFFFFF"/>
        </w:rPr>
        <w:t xml:space="preserve">. </w:t>
      </w:r>
      <w:r w:rsidRPr="00C61E42">
        <w:rPr>
          <w:rFonts w:ascii="Times New Roman" w:eastAsia="Times New Roman" w:hAnsi="Times New Roman" w:cs="Times New Roman"/>
          <w:color w:val="4472C4" w:themeColor="accent1"/>
          <w:shd w:val="clear" w:color="auto" w:fill="FFFFFF"/>
        </w:rPr>
        <w:t xml:space="preserve">Thus, we have added more explicit information on complexity (parameter counts) of the models in the Figure 3 caption, and </w:t>
      </w:r>
      <w:r w:rsidR="00402EF7" w:rsidRPr="00C61E42">
        <w:rPr>
          <w:rFonts w:ascii="Times New Roman" w:eastAsia="Times New Roman" w:hAnsi="Times New Roman" w:cs="Times New Roman"/>
          <w:color w:val="4472C4" w:themeColor="accent1"/>
          <w:shd w:val="clear" w:color="auto" w:fill="FFFFFF"/>
        </w:rPr>
        <w:t xml:space="preserve">we have revised lines </w:t>
      </w:r>
      <w:r w:rsidR="00D76807">
        <w:rPr>
          <w:rFonts w:ascii="Times New Roman" w:eastAsia="Times New Roman" w:hAnsi="Times New Roman" w:cs="Times New Roman"/>
          <w:color w:val="4472C4" w:themeColor="accent1"/>
          <w:highlight w:val="yellow"/>
          <w:shd w:val="clear" w:color="auto" w:fill="FFFFFF"/>
        </w:rPr>
        <w:t>179–190</w:t>
      </w:r>
      <w:r w:rsidR="00402EF7" w:rsidRPr="00C61E42">
        <w:rPr>
          <w:rFonts w:ascii="Times New Roman" w:eastAsia="Times New Roman" w:hAnsi="Times New Roman" w:cs="Times New Roman"/>
          <w:color w:val="4472C4" w:themeColor="accent1"/>
          <w:shd w:val="clear" w:color="auto" w:fill="FFFFFF"/>
        </w:rPr>
        <w:t xml:space="preserve"> </w:t>
      </w:r>
      <w:r w:rsidR="005567E3">
        <w:rPr>
          <w:rFonts w:ascii="Times New Roman" w:eastAsia="Times New Roman" w:hAnsi="Times New Roman" w:cs="Times New Roman"/>
          <w:color w:val="4472C4" w:themeColor="accent1"/>
          <w:shd w:val="clear" w:color="auto" w:fill="FFFFFF"/>
        </w:rPr>
        <w:t>to include more of our justification for considering both of these formats.</w:t>
      </w:r>
    </w:p>
    <w:p w14:paraId="0D4B125B" w14:textId="77777777" w:rsidR="002B2E2D" w:rsidRPr="00C61E42" w:rsidRDefault="00050BBE" w:rsidP="00286F4D">
      <w:pPr>
        <w:rPr>
          <w:rFonts w:ascii="Times New Roman" w:eastAsia="Times New Roman" w:hAnsi="Times New Roman" w:cs="Times New Roman"/>
          <w:color w:val="000000"/>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Other points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1. In the introduction, lines 150-163 the authors argue that due to different datasets used, it is hard to compare the different approaches used for classifying task in the past. I fully agree, however, I think this would be even more reason to check at least one or two of the better performing methods from Table 1 on the collected dataset. The blackbox DNN should outperform them since it has access to the full raw data (see also in the discussion, lines 421-423).</w:t>
      </w:r>
      <w:r w:rsidRPr="00C61E42">
        <w:rPr>
          <w:rFonts w:ascii="Times New Roman" w:eastAsia="Times New Roman" w:hAnsi="Times New Roman" w:cs="Times New Roman"/>
          <w:color w:val="000000"/>
        </w:rPr>
        <w:br/>
      </w:r>
    </w:p>
    <w:p w14:paraId="25A3859A" w14:textId="77ECAE7B" w:rsidR="002B2E2D" w:rsidRPr="00C61E42" w:rsidRDefault="002F14E5"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W</w:t>
      </w:r>
      <w:r w:rsidR="00E3274C" w:rsidRPr="00C61E42">
        <w:rPr>
          <w:rFonts w:ascii="Times New Roman" w:eastAsia="Times New Roman" w:hAnsi="Times New Roman" w:cs="Times New Roman"/>
          <w:color w:val="4472C4" w:themeColor="accent1"/>
        </w:rPr>
        <w:t>e</w:t>
      </w:r>
      <w:r w:rsidR="002B2E2D" w:rsidRPr="00C61E42">
        <w:rPr>
          <w:rFonts w:ascii="Times New Roman" w:eastAsia="Times New Roman" w:hAnsi="Times New Roman" w:cs="Times New Roman"/>
          <w:color w:val="4472C4" w:themeColor="accent1"/>
        </w:rPr>
        <w:t xml:space="preserve"> agree with the reviewer’s suggestion that it would be helpful to clarify the efficacy of our approach relative to other</w:t>
      </w:r>
      <w:r w:rsidR="00E3274C" w:rsidRPr="00C61E42">
        <w:rPr>
          <w:rFonts w:ascii="Times New Roman" w:eastAsia="Times New Roman" w:hAnsi="Times New Roman" w:cs="Times New Roman"/>
          <w:color w:val="4472C4" w:themeColor="accent1"/>
        </w:rPr>
        <w:t>s</w:t>
      </w:r>
      <w:r w:rsidR="002B2E2D" w:rsidRPr="00C61E42">
        <w:rPr>
          <w:rFonts w:ascii="Times New Roman" w:eastAsia="Times New Roman" w:hAnsi="Times New Roman" w:cs="Times New Roman"/>
          <w:color w:val="4472C4" w:themeColor="accent1"/>
        </w:rPr>
        <w:t xml:space="preserve">. At this point, it would be hard to say whether access to the full raw data would actually lead to better performance of our approach compared to another. This is because the other approaches </w:t>
      </w:r>
      <w:r w:rsidR="00A43FB7">
        <w:rPr>
          <w:rFonts w:ascii="Times New Roman" w:eastAsia="Times New Roman" w:hAnsi="Times New Roman" w:cs="Times New Roman"/>
          <w:color w:val="4472C4" w:themeColor="accent1"/>
        </w:rPr>
        <w:t>use</w:t>
      </w:r>
      <w:r w:rsidR="002B2E2D" w:rsidRPr="00C61E42">
        <w:rPr>
          <w:rFonts w:ascii="Times New Roman" w:eastAsia="Times New Roman" w:hAnsi="Times New Roman" w:cs="Times New Roman"/>
          <w:color w:val="4472C4" w:themeColor="accent1"/>
        </w:rPr>
        <w:t xml:space="preserve"> data that is processed into a different structure</w:t>
      </w:r>
      <w:r w:rsidRPr="00C61E42">
        <w:rPr>
          <w:rFonts w:ascii="Times New Roman" w:eastAsia="Times New Roman" w:hAnsi="Times New Roman" w:cs="Times New Roman"/>
          <w:color w:val="4472C4" w:themeColor="accent1"/>
        </w:rPr>
        <w:t>, and i</w:t>
      </w:r>
      <w:r w:rsidR="002B2E2D" w:rsidRPr="00C61E42">
        <w:rPr>
          <w:rFonts w:ascii="Times New Roman" w:eastAsia="Times New Roman" w:hAnsi="Times New Roman" w:cs="Times New Roman"/>
          <w:color w:val="4472C4" w:themeColor="accent1"/>
        </w:rPr>
        <w:t>t could be that data processed in the format of the other approaches is more indicative of the task-at-hand and more differentiable between tasks.</w:t>
      </w:r>
    </w:p>
    <w:p w14:paraId="28B37374" w14:textId="0760E709" w:rsidR="002B2E2D" w:rsidRPr="00C61E42" w:rsidRDefault="002B2E2D" w:rsidP="00286F4D">
      <w:pPr>
        <w:rPr>
          <w:rFonts w:ascii="Times New Roman" w:eastAsia="Times New Roman" w:hAnsi="Times New Roman" w:cs="Times New Roman"/>
          <w:color w:val="4472C4" w:themeColor="accent1"/>
        </w:rPr>
      </w:pPr>
    </w:p>
    <w:p w14:paraId="3DA7A24A" w14:textId="75EA5F9F" w:rsidR="00086D82" w:rsidRPr="00C61E42" w:rsidRDefault="002B2E2D"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To address this</w:t>
      </w:r>
      <w:r w:rsidR="00E3274C" w:rsidRPr="00C61E42">
        <w:rPr>
          <w:rFonts w:ascii="Times New Roman" w:eastAsia="Times New Roman" w:hAnsi="Times New Roman" w:cs="Times New Roman"/>
          <w:color w:val="4472C4" w:themeColor="accent1"/>
        </w:rPr>
        <w:t xml:space="preserve"> issue</w:t>
      </w:r>
      <w:r w:rsidRPr="00C61E42">
        <w:rPr>
          <w:rFonts w:ascii="Times New Roman" w:eastAsia="Times New Roman" w:hAnsi="Times New Roman" w:cs="Times New Roman"/>
          <w:color w:val="4472C4" w:themeColor="accent1"/>
        </w:rPr>
        <w:t xml:space="preserve">, </w:t>
      </w:r>
      <w:r w:rsidR="00E3274C" w:rsidRPr="00C61E42">
        <w:rPr>
          <w:rFonts w:ascii="Times New Roman" w:eastAsia="Times New Roman" w:hAnsi="Times New Roman" w:cs="Times New Roman"/>
          <w:color w:val="4472C4" w:themeColor="accent1"/>
        </w:rPr>
        <w:t xml:space="preserve">we obtained the code used by Coco and Keller (2014) to process and classify their eye movement data. Using </w:t>
      </w:r>
      <w:r w:rsidR="002F14E5" w:rsidRPr="00C61E42">
        <w:rPr>
          <w:rFonts w:ascii="Times New Roman" w:eastAsia="Times New Roman" w:hAnsi="Times New Roman" w:cs="Times New Roman"/>
          <w:color w:val="4472C4" w:themeColor="accent1"/>
        </w:rPr>
        <w:t xml:space="preserve">our </w:t>
      </w:r>
      <w:r w:rsidR="00E3274C" w:rsidRPr="00C61E42">
        <w:rPr>
          <w:rFonts w:ascii="Times New Roman" w:eastAsia="Times New Roman" w:hAnsi="Times New Roman" w:cs="Times New Roman"/>
          <w:color w:val="4472C4" w:themeColor="accent1"/>
        </w:rPr>
        <w:t>Exploratory dataset, we processed the data into seven</w:t>
      </w:r>
      <w:r w:rsidR="002F14E5" w:rsidRPr="00C61E42">
        <w:rPr>
          <w:rFonts w:ascii="Times New Roman" w:eastAsia="Times New Roman" w:hAnsi="Times New Roman" w:cs="Times New Roman"/>
          <w:color w:val="4472C4" w:themeColor="accent1"/>
        </w:rPr>
        <w:t xml:space="preserve"> of the</w:t>
      </w:r>
      <w:r w:rsidR="00E3274C" w:rsidRPr="00C61E42">
        <w:rPr>
          <w:rFonts w:ascii="Times New Roman" w:eastAsia="Times New Roman" w:hAnsi="Times New Roman" w:cs="Times New Roman"/>
          <w:color w:val="4472C4" w:themeColor="accent1"/>
        </w:rPr>
        <w:t xml:space="preserve"> features used by Coco and Keller (i.e., initiation time, number of fixations, mean entropy, mean saccade amplitude, mean fixation duration, percent area fixated, </w:t>
      </w:r>
      <w:r w:rsidR="002F14E5" w:rsidRPr="00C61E42">
        <w:rPr>
          <w:rFonts w:ascii="Times New Roman" w:eastAsia="Times New Roman" w:hAnsi="Times New Roman" w:cs="Times New Roman"/>
          <w:color w:val="4472C4" w:themeColor="accent1"/>
        </w:rPr>
        <w:t xml:space="preserve">and </w:t>
      </w:r>
      <w:r w:rsidR="00E3274C" w:rsidRPr="00C61E42">
        <w:rPr>
          <w:rFonts w:ascii="Times New Roman" w:eastAsia="Times New Roman" w:hAnsi="Times New Roman" w:cs="Times New Roman"/>
          <w:color w:val="4472C4" w:themeColor="accent1"/>
        </w:rPr>
        <w:t>mean fixation saliency)</w:t>
      </w:r>
      <w:r w:rsidR="003B7B57" w:rsidRPr="00C61E42">
        <w:rPr>
          <w:rFonts w:ascii="Times New Roman" w:eastAsia="Times New Roman" w:hAnsi="Times New Roman" w:cs="Times New Roman"/>
          <w:color w:val="4472C4" w:themeColor="accent1"/>
        </w:rPr>
        <w:t>. These features were classified using all three model approaches used by Coco and Keller (SVM, LASSO, MM). As suggested by the reviewer, our approach outperformed Coco and Keller’s</w:t>
      </w:r>
      <w:r w:rsidR="002F14E5" w:rsidRPr="00C61E42">
        <w:rPr>
          <w:rFonts w:ascii="Times New Roman" w:eastAsia="Times New Roman" w:hAnsi="Times New Roman" w:cs="Times New Roman"/>
          <w:color w:val="4472C4" w:themeColor="accent1"/>
        </w:rPr>
        <w:t>, which was essentially at chance in our dataset</w:t>
      </w:r>
      <w:r w:rsidR="003B7B57" w:rsidRPr="00C61E42">
        <w:rPr>
          <w:rFonts w:ascii="Times New Roman" w:eastAsia="Times New Roman" w:hAnsi="Times New Roman" w:cs="Times New Roman"/>
          <w:color w:val="4472C4" w:themeColor="accent1"/>
        </w:rPr>
        <w:t xml:space="preserve">. The drastic drop in performance of the Coco and Keller approach between their </w:t>
      </w:r>
      <w:r w:rsidR="00086D82" w:rsidRPr="00C61E42">
        <w:rPr>
          <w:rFonts w:ascii="Times New Roman" w:eastAsia="Times New Roman" w:hAnsi="Times New Roman" w:cs="Times New Roman"/>
          <w:color w:val="4472C4" w:themeColor="accent1"/>
        </w:rPr>
        <w:t>data and ours</w:t>
      </w:r>
      <w:r w:rsidR="003B7B57" w:rsidRPr="00C61E42">
        <w:rPr>
          <w:rFonts w:ascii="Times New Roman" w:eastAsia="Times New Roman" w:hAnsi="Times New Roman" w:cs="Times New Roman"/>
          <w:color w:val="4472C4" w:themeColor="accent1"/>
        </w:rPr>
        <w:t xml:space="preserve"> is likely due to the explicit efforts made by Coco and Keller to differentiate the tasks in a way that would not be dependent on the analysis approach, which they demonstrated by using Greene et al.’s approach to successfully classify their data (Greene et al.’s approach failed on their own data). Our dataset</w:t>
      </w:r>
      <w:r w:rsidR="00FA1EDC" w:rsidRPr="00C61E42">
        <w:rPr>
          <w:rFonts w:ascii="Times New Roman" w:eastAsia="Times New Roman" w:hAnsi="Times New Roman" w:cs="Times New Roman"/>
          <w:color w:val="4472C4" w:themeColor="accent1"/>
        </w:rPr>
        <w:t xml:space="preserve"> </w:t>
      </w:r>
      <w:r w:rsidR="00FA1EDC" w:rsidRPr="00C61E42">
        <w:rPr>
          <w:rFonts w:ascii="Times New Roman" w:eastAsia="Times New Roman" w:hAnsi="Times New Roman" w:cs="Times New Roman"/>
          <w:color w:val="4472C4" w:themeColor="accent1"/>
        </w:rPr>
        <w:lastRenderedPageBreak/>
        <w:t>contains tasks that are capable of being distinguished (as we, and others using the same tasks</w:t>
      </w:r>
      <w:r w:rsidR="00086D82" w:rsidRPr="00C61E42">
        <w:rPr>
          <w:rFonts w:ascii="Times New Roman" w:eastAsia="Times New Roman" w:hAnsi="Times New Roman" w:cs="Times New Roman"/>
          <w:color w:val="4472C4" w:themeColor="accent1"/>
        </w:rPr>
        <w:t>,</w:t>
      </w:r>
      <w:r w:rsidR="00FA1EDC" w:rsidRPr="00C61E42">
        <w:rPr>
          <w:rFonts w:ascii="Times New Roman" w:eastAsia="Times New Roman" w:hAnsi="Times New Roman" w:cs="Times New Roman"/>
          <w:color w:val="4472C4" w:themeColor="accent1"/>
        </w:rPr>
        <w:t xml:space="preserve"> have demonstrated), but these tasks are not as easily distinguishable as the tasks used by Coco and Keller. </w:t>
      </w:r>
      <w:r w:rsidR="00715EE0" w:rsidRPr="00C61E42">
        <w:rPr>
          <w:rFonts w:ascii="Times New Roman" w:eastAsia="Times New Roman" w:hAnsi="Times New Roman" w:cs="Times New Roman"/>
          <w:color w:val="4472C4" w:themeColor="accent1"/>
        </w:rPr>
        <w:t xml:space="preserve">For this reason, to successfully classify our dataset </w:t>
      </w:r>
      <w:r w:rsidR="00086D82" w:rsidRPr="00C61E42">
        <w:rPr>
          <w:rFonts w:ascii="Times New Roman" w:eastAsia="Times New Roman" w:hAnsi="Times New Roman" w:cs="Times New Roman"/>
          <w:color w:val="4472C4" w:themeColor="accent1"/>
        </w:rPr>
        <w:t>may require a more complex</w:t>
      </w:r>
      <w:r w:rsidR="00715EE0" w:rsidRPr="00C61E42">
        <w:rPr>
          <w:rFonts w:ascii="Times New Roman" w:eastAsia="Times New Roman" w:hAnsi="Times New Roman" w:cs="Times New Roman"/>
          <w:color w:val="4472C4" w:themeColor="accent1"/>
        </w:rPr>
        <w:t xml:space="preserve"> analysis approach. </w:t>
      </w:r>
    </w:p>
    <w:p w14:paraId="6DA015FA" w14:textId="77777777" w:rsidR="00086D82" w:rsidRPr="00C61E42" w:rsidRDefault="00086D82" w:rsidP="00286F4D">
      <w:pPr>
        <w:rPr>
          <w:rFonts w:ascii="Times New Roman" w:eastAsia="Times New Roman" w:hAnsi="Times New Roman" w:cs="Times New Roman"/>
          <w:color w:val="4472C4" w:themeColor="accent1"/>
        </w:rPr>
      </w:pPr>
    </w:p>
    <w:p w14:paraId="2B8BF918" w14:textId="475BD7B0" w:rsidR="002B2E2D" w:rsidRPr="00C61E42" w:rsidRDefault="00086D82"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We would have liked to run more comparisons using the approaches listed in Table 1</w:t>
      </w:r>
      <w:r w:rsidR="00531EF0" w:rsidRPr="00C61E42">
        <w:rPr>
          <w:rFonts w:ascii="Times New Roman" w:eastAsia="Times New Roman" w:hAnsi="Times New Roman" w:cs="Times New Roman"/>
          <w:color w:val="4472C4" w:themeColor="accent1"/>
        </w:rPr>
        <w:t>, and made a good-faith attempt to do so</w:t>
      </w:r>
      <w:r w:rsidRPr="00C61E42">
        <w:rPr>
          <w:rFonts w:ascii="Times New Roman" w:eastAsia="Times New Roman" w:hAnsi="Times New Roman" w:cs="Times New Roman"/>
          <w:color w:val="4472C4" w:themeColor="accent1"/>
        </w:rPr>
        <w:t xml:space="preserve">, but were unable to </w:t>
      </w:r>
      <w:r w:rsidR="00531EF0" w:rsidRPr="00C61E42">
        <w:rPr>
          <w:rFonts w:ascii="Times New Roman" w:eastAsia="Times New Roman" w:hAnsi="Times New Roman" w:cs="Times New Roman"/>
          <w:color w:val="4472C4" w:themeColor="accent1"/>
        </w:rPr>
        <w:t>run the others</w:t>
      </w:r>
      <w:r w:rsidRPr="00C61E42">
        <w:rPr>
          <w:rFonts w:ascii="Times New Roman" w:eastAsia="Times New Roman" w:hAnsi="Times New Roman" w:cs="Times New Roman"/>
          <w:color w:val="4472C4" w:themeColor="accent1"/>
        </w:rPr>
        <w:t xml:space="preserve"> either due to unavailability of </w:t>
      </w:r>
      <w:r w:rsidR="00531EF0" w:rsidRPr="00C61E42">
        <w:rPr>
          <w:rFonts w:ascii="Times New Roman" w:eastAsia="Times New Roman" w:hAnsi="Times New Roman" w:cs="Times New Roman"/>
          <w:color w:val="4472C4" w:themeColor="accent1"/>
        </w:rPr>
        <w:t xml:space="preserve">public, </w:t>
      </w:r>
      <w:r w:rsidRPr="00C61E42">
        <w:rPr>
          <w:rFonts w:ascii="Times New Roman" w:eastAsia="Times New Roman" w:hAnsi="Times New Roman" w:cs="Times New Roman"/>
          <w:color w:val="4472C4" w:themeColor="accent1"/>
        </w:rPr>
        <w:t>up-to-date code or data, or incompatibilities between our dataset and others’ approaches (or between their datasets and our approach)</w:t>
      </w:r>
      <w:r w:rsidR="001801D2" w:rsidRPr="00C61E42">
        <w:rPr>
          <w:rFonts w:ascii="Times New Roman" w:eastAsia="Times New Roman" w:hAnsi="Times New Roman" w:cs="Times New Roman"/>
          <w:color w:val="4472C4" w:themeColor="accent1"/>
        </w:rPr>
        <w:t>.</w:t>
      </w:r>
      <w:r w:rsidR="00531EF0" w:rsidRPr="00C61E42">
        <w:rPr>
          <w:rFonts w:ascii="Times New Roman" w:eastAsia="Times New Roman" w:hAnsi="Times New Roman" w:cs="Times New Roman"/>
          <w:color w:val="4472C4" w:themeColor="accent1"/>
        </w:rPr>
        <w:t xml:space="preserve"> This helped us realize the importance of making our own dataset and code public so that future studies might be able to perform more explicit comparisons between approaches, using our data and/or code as a baseline. Thus, in our revised discussion we have included a mention of our attempt to replicate Coco and Keller’s approach as well as a public link to our dataset and code, hosted on the Open Science Framework (</w:t>
      </w:r>
      <w:r w:rsidR="00C67B97">
        <w:rPr>
          <w:rFonts w:ascii="Times New Roman" w:eastAsia="Times New Roman" w:hAnsi="Times New Roman" w:cs="Times New Roman"/>
          <w:color w:val="4472C4" w:themeColor="accent1"/>
          <w:highlight w:val="yellow"/>
        </w:rPr>
        <w:t>se</w:t>
      </w:r>
      <w:r w:rsidR="00531EF0" w:rsidRPr="00C61E42">
        <w:rPr>
          <w:rFonts w:ascii="Times New Roman" w:eastAsia="Times New Roman" w:hAnsi="Times New Roman" w:cs="Times New Roman"/>
          <w:color w:val="4472C4" w:themeColor="accent1"/>
          <w:highlight w:val="yellow"/>
        </w:rPr>
        <w:t>e line</w:t>
      </w:r>
      <w:r w:rsidR="00C67B97">
        <w:rPr>
          <w:rFonts w:ascii="Times New Roman" w:eastAsia="Times New Roman" w:hAnsi="Times New Roman" w:cs="Times New Roman"/>
          <w:color w:val="4472C4" w:themeColor="accent1"/>
          <w:highlight w:val="yellow"/>
        </w:rPr>
        <w:t>s 451–459</w:t>
      </w:r>
      <w:r w:rsidR="00C67B97">
        <w:rPr>
          <w:rFonts w:ascii="Times New Roman" w:eastAsia="Times New Roman" w:hAnsi="Times New Roman" w:cs="Times New Roman"/>
          <w:color w:val="4472C4" w:themeColor="accent1"/>
        </w:rPr>
        <w:t xml:space="preserve"> in the revision</w:t>
      </w:r>
      <w:r w:rsidR="00531EF0" w:rsidRPr="00C61E42">
        <w:rPr>
          <w:rFonts w:ascii="Times New Roman" w:eastAsia="Times New Roman" w:hAnsi="Times New Roman" w:cs="Times New Roman"/>
          <w:color w:val="4472C4" w:themeColor="accent1"/>
        </w:rPr>
        <w:t>).</w:t>
      </w:r>
    </w:p>
    <w:p w14:paraId="6D4D73CC" w14:textId="77777777" w:rsidR="00E576C4"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Pr="00C61E42" w:rsidRDefault="00E576C4" w:rsidP="00286F4D">
      <w:pPr>
        <w:rPr>
          <w:rFonts w:ascii="Times New Roman" w:eastAsia="Times New Roman" w:hAnsi="Times New Roman" w:cs="Times New Roman"/>
          <w:color w:val="000000"/>
          <w:shd w:val="clear" w:color="auto" w:fill="FFFFFF"/>
        </w:rPr>
      </w:pPr>
    </w:p>
    <w:p w14:paraId="5A1A2999" w14:textId="6E326E73" w:rsidR="00223D62" w:rsidRPr="00C61E42" w:rsidRDefault="003D1F23"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4472C4" w:themeColor="accent1"/>
        </w:rPr>
        <w:t>We agree that zeroing out components without retraining the models would have been a problem; in the original manuscript, t</w:t>
      </w:r>
      <w:r w:rsidR="00E576C4" w:rsidRPr="00C61E42">
        <w:rPr>
          <w:rFonts w:ascii="Times New Roman" w:eastAsia="Times New Roman" w:hAnsi="Times New Roman" w:cs="Times New Roman"/>
          <w:color w:val="4472C4" w:themeColor="accent1"/>
        </w:rPr>
        <w:t xml:space="preserve">he models were </w:t>
      </w:r>
      <w:r w:rsidRPr="00C61E42">
        <w:rPr>
          <w:rFonts w:ascii="Times New Roman" w:eastAsia="Times New Roman" w:hAnsi="Times New Roman" w:cs="Times New Roman"/>
          <w:color w:val="4472C4" w:themeColor="accent1"/>
        </w:rPr>
        <w:t xml:space="preserve">indeed </w:t>
      </w:r>
      <w:r w:rsidR="00E576C4" w:rsidRPr="00C61E42">
        <w:rPr>
          <w:rFonts w:ascii="Times New Roman" w:eastAsia="Times New Roman" w:hAnsi="Times New Roman" w:cs="Times New Roman"/>
          <w:color w:val="4472C4" w:themeColor="accent1"/>
        </w:rPr>
        <w:t xml:space="preserve">retrained. </w:t>
      </w:r>
      <w:r w:rsidRPr="00C61E42">
        <w:rPr>
          <w:rFonts w:ascii="Times New Roman" w:eastAsia="Times New Roman" w:hAnsi="Times New Roman" w:cs="Times New Roman"/>
          <w:color w:val="4472C4" w:themeColor="accent1"/>
        </w:rPr>
        <w:t xml:space="preserve">However, we thank the reviewer for pointing out that this was not clear in the paper; we have revised lines </w:t>
      </w:r>
      <w:r w:rsidR="00C40AF4">
        <w:rPr>
          <w:rFonts w:ascii="Times New Roman" w:eastAsia="Times New Roman" w:hAnsi="Times New Roman" w:cs="Times New Roman"/>
          <w:color w:val="4472C4" w:themeColor="accent1"/>
          <w:highlight w:val="yellow"/>
        </w:rPr>
        <w:t>306–309</w:t>
      </w:r>
      <w:r w:rsidRPr="00C61E42">
        <w:rPr>
          <w:rFonts w:ascii="Times New Roman" w:eastAsia="Times New Roman" w:hAnsi="Times New Roman" w:cs="Times New Roman"/>
          <w:color w:val="4472C4" w:themeColor="accent1"/>
        </w:rPr>
        <w:t xml:space="preserve"> to make that explicit.</w:t>
      </w:r>
      <w:r w:rsidR="00050BBE" w:rsidRPr="00C61E42">
        <w:rPr>
          <w:rFonts w:ascii="Times New Roman" w:eastAsia="Times New Roman" w:hAnsi="Times New Roman" w:cs="Times New Roman"/>
          <w:color w:val="000000"/>
        </w:rPr>
        <w:br/>
      </w:r>
      <w:r w:rsidR="00050BBE" w:rsidRPr="00C61E42">
        <w:rPr>
          <w:rFonts w:ascii="Times New Roman" w:eastAsia="Times New Roman" w:hAnsi="Times New Roman" w:cs="Times New Roman"/>
          <w:color w:val="000000"/>
        </w:rPr>
        <w:br/>
      </w:r>
      <w:r w:rsidR="00050BBE" w:rsidRPr="00C61E42">
        <w:rPr>
          <w:rFonts w:ascii="Times New Roman" w:eastAsia="Times New Roman" w:hAnsi="Times New Roman" w:cs="Times New Roman"/>
          <w:color w:val="000000"/>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6EF0C053" w14:textId="77777777" w:rsidR="00223D62" w:rsidRPr="00C61E42" w:rsidRDefault="00223D62" w:rsidP="00286F4D">
      <w:pPr>
        <w:rPr>
          <w:rFonts w:ascii="Times New Roman" w:eastAsia="Times New Roman" w:hAnsi="Times New Roman" w:cs="Times New Roman"/>
          <w:color w:val="000000"/>
          <w:shd w:val="clear" w:color="auto" w:fill="FFFFFF"/>
        </w:rPr>
      </w:pPr>
    </w:p>
    <w:p w14:paraId="66A3A423" w14:textId="0D07A441" w:rsidR="00024B54" w:rsidRPr="00C61E42" w:rsidRDefault="00084DC3"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shd w:val="clear" w:color="auto" w:fill="FFFFFF"/>
        </w:rPr>
        <w:t xml:space="preserve">We can appreciate the reviewer’s comment on the decision to retrain the confirmatory model using the new dataset. We chose to retrain the confirmatory model because </w:t>
      </w:r>
      <w:r w:rsidR="00A73914" w:rsidRPr="00C61E42">
        <w:rPr>
          <w:rFonts w:ascii="Times New Roman" w:eastAsia="Times New Roman" w:hAnsi="Times New Roman" w:cs="Times New Roman"/>
          <w:color w:val="4472C4" w:themeColor="accent1"/>
          <w:shd w:val="clear" w:color="auto" w:fill="FFFFFF"/>
        </w:rPr>
        <w:t xml:space="preserve">we </w:t>
      </w:r>
      <w:r w:rsidRPr="00C61E42">
        <w:rPr>
          <w:rFonts w:ascii="Times New Roman" w:eastAsia="Times New Roman" w:hAnsi="Times New Roman" w:cs="Times New Roman"/>
          <w:color w:val="4472C4" w:themeColor="accent1"/>
          <w:shd w:val="clear" w:color="auto" w:fill="FFFFFF"/>
        </w:rPr>
        <w:t xml:space="preserve">felt like this was the best way to validate the efficacy of our overall approach, not just the model we used. While the model is </w:t>
      </w:r>
      <w:r w:rsidR="0065223F" w:rsidRPr="00C61E42">
        <w:rPr>
          <w:rFonts w:ascii="Times New Roman" w:eastAsia="Times New Roman" w:hAnsi="Times New Roman" w:cs="Times New Roman"/>
          <w:color w:val="4472C4" w:themeColor="accent1"/>
          <w:shd w:val="clear" w:color="auto" w:fill="FFFFFF"/>
        </w:rPr>
        <w:t xml:space="preserve">certainly </w:t>
      </w:r>
      <w:r w:rsidRPr="00C61E42">
        <w:rPr>
          <w:rFonts w:ascii="Times New Roman" w:eastAsia="Times New Roman" w:hAnsi="Times New Roman" w:cs="Times New Roman"/>
          <w:color w:val="4472C4" w:themeColor="accent1"/>
          <w:shd w:val="clear" w:color="auto" w:fill="FFFFFF"/>
        </w:rPr>
        <w:t>an important aspect of the study, we feel that the unique method of decoding the scan paths as images, and using the minimally processed datasets</w:t>
      </w:r>
      <w:r w:rsidR="0065223F" w:rsidRPr="00C61E42">
        <w:rPr>
          <w:rFonts w:ascii="Times New Roman" w:eastAsia="Times New Roman" w:hAnsi="Times New Roman" w:cs="Times New Roman"/>
          <w:color w:val="4472C4" w:themeColor="accent1"/>
          <w:shd w:val="clear" w:color="auto" w:fill="FFFFFF"/>
        </w:rPr>
        <w:t xml:space="preserve"> is the most interesting contribution that our manuscript brings to the field</w:t>
      </w:r>
      <w:r w:rsidRPr="00C61E42">
        <w:rPr>
          <w:rFonts w:ascii="Times New Roman" w:eastAsia="Times New Roman" w:hAnsi="Times New Roman" w:cs="Times New Roman"/>
          <w:color w:val="4472C4" w:themeColor="accent1"/>
          <w:shd w:val="clear" w:color="auto" w:fill="FFFFFF"/>
        </w:rPr>
        <w:t>.</w:t>
      </w:r>
      <w:r w:rsidR="004806A2" w:rsidRPr="00C61E42">
        <w:rPr>
          <w:rFonts w:ascii="Times New Roman" w:eastAsia="Times New Roman" w:hAnsi="Times New Roman" w:cs="Times New Roman"/>
          <w:color w:val="4472C4" w:themeColor="accent1"/>
          <w:shd w:val="clear" w:color="auto" w:fill="FFFFFF"/>
        </w:rPr>
        <w:t xml:space="preserve"> However, we agree that testing the generalizability of a specific trained model between datasets/experiments is an interesting separate question of its own, and one w</w:t>
      </w:r>
      <w:r w:rsidR="006D5B68" w:rsidRPr="00C61E42">
        <w:rPr>
          <w:rFonts w:ascii="Times New Roman" w:eastAsia="Times New Roman" w:hAnsi="Times New Roman" w:cs="Times New Roman"/>
          <w:color w:val="4472C4" w:themeColor="accent1"/>
          <w:shd w:val="clear" w:color="auto" w:fill="FFFFFF"/>
        </w:rPr>
        <w:t>e</w:t>
      </w:r>
      <w:r w:rsidR="0056697F" w:rsidRPr="00C61E42">
        <w:rPr>
          <w:rFonts w:ascii="Times New Roman" w:eastAsia="Times New Roman" w:hAnsi="Times New Roman" w:cs="Times New Roman"/>
          <w:color w:val="4472C4" w:themeColor="accent1"/>
          <w:shd w:val="clear" w:color="auto" w:fill="FFFFFF"/>
        </w:rPr>
        <w:t xml:space="preserve"> </w:t>
      </w:r>
      <w:r w:rsidR="004806A2" w:rsidRPr="00C61E42">
        <w:rPr>
          <w:rFonts w:ascii="Times New Roman" w:eastAsia="Times New Roman" w:hAnsi="Times New Roman" w:cs="Times New Roman"/>
          <w:color w:val="4472C4" w:themeColor="accent1"/>
          <w:shd w:val="clear" w:color="auto" w:fill="FFFFFF"/>
        </w:rPr>
        <w:t>may pursue in future studies.</w:t>
      </w:r>
      <w:r w:rsidR="00050BBE" w:rsidRPr="00C61E42">
        <w:rPr>
          <w:rFonts w:ascii="Times New Roman" w:eastAsia="Times New Roman" w:hAnsi="Times New Roman" w:cs="Times New Roman"/>
          <w:color w:val="000000"/>
        </w:rPr>
        <w:br/>
      </w:r>
      <w:r w:rsidR="00050BBE" w:rsidRPr="00C61E42">
        <w:rPr>
          <w:rFonts w:ascii="Times New Roman" w:eastAsia="Times New Roman" w:hAnsi="Times New Roman" w:cs="Times New Roman"/>
          <w:color w:val="000000"/>
        </w:rPr>
        <w:br/>
      </w:r>
      <w:r w:rsidR="00050BBE" w:rsidRPr="00C61E42">
        <w:rPr>
          <w:rFonts w:ascii="Times New Roman" w:eastAsia="Times New Roman" w:hAnsi="Times New Roman" w:cs="Times New Roman"/>
          <w:color w:val="000000"/>
          <w:shd w:val="clear" w:color="auto" w:fill="FFFFFF"/>
        </w:rPr>
        <w:t xml:space="preserve">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w:t>
      </w:r>
      <w:r w:rsidR="00050BBE" w:rsidRPr="00C61E42">
        <w:rPr>
          <w:rFonts w:ascii="Times New Roman" w:eastAsia="Times New Roman" w:hAnsi="Times New Roman" w:cs="Times New Roman"/>
          <w:color w:val="000000"/>
          <w:shd w:val="clear" w:color="auto" w:fill="FFFFFF"/>
        </w:rPr>
        <w:lastRenderedPageBreak/>
        <w:t>initializations of the model, or, sometimes, a full k-fold crossvalidation is used to make best use of all available data (but then error bars might be less relevant). Now the error bars will be partially due to the different initializations and partially due to the fact that different datasets were evaluated, that might be slighly different in their difficulty.</w:t>
      </w:r>
      <w:r w:rsidR="00050BBE" w:rsidRPr="00C61E42">
        <w:rPr>
          <w:rFonts w:ascii="Times New Roman" w:eastAsia="Times New Roman" w:hAnsi="Times New Roman" w:cs="Times New Roman"/>
          <w:color w:val="000000"/>
        </w:rPr>
        <w:br/>
      </w:r>
      <w:r w:rsidR="00050BBE" w:rsidRPr="00C61E42">
        <w:rPr>
          <w:rFonts w:ascii="Times New Roman" w:eastAsia="Times New Roman" w:hAnsi="Times New Roman" w:cs="Times New Roman"/>
          <w:color w:val="000000"/>
        </w:rPr>
        <w:br/>
      </w:r>
      <w:r w:rsidR="00977461" w:rsidRPr="00C61E42">
        <w:rPr>
          <w:rFonts w:ascii="Times New Roman" w:eastAsia="Times New Roman" w:hAnsi="Times New Roman" w:cs="Times New Roman"/>
          <w:color w:val="4472C4" w:themeColor="accent1"/>
        </w:rPr>
        <w:t>We appreciate that this is a slightly less common cross-validation approach than others the reviewer may have seen, although it is not without precedent and conceptually is not that different from a k-fold cross-validation.</w:t>
      </w:r>
      <w:r w:rsidR="00621BBC" w:rsidRPr="00C61E42">
        <w:rPr>
          <w:rFonts w:ascii="Times New Roman" w:eastAsia="Times New Roman" w:hAnsi="Times New Roman" w:cs="Times New Roman"/>
          <w:color w:val="4472C4" w:themeColor="accent1"/>
        </w:rPr>
        <w:t xml:space="preserve"> </w:t>
      </w:r>
      <w:r w:rsidR="00977461" w:rsidRPr="00C61E42">
        <w:rPr>
          <w:rFonts w:ascii="Times New Roman" w:eastAsia="Times New Roman" w:hAnsi="Times New Roman" w:cs="Times New Roman"/>
          <w:color w:val="4472C4" w:themeColor="accent1"/>
        </w:rPr>
        <w:t>K-fold cross-validation can be particularly useful in cases where the classification requires only a training and test set (e.g., SVMs)</w:t>
      </w:r>
      <w:r w:rsidR="00621BBC" w:rsidRPr="00C61E42">
        <w:rPr>
          <w:rFonts w:ascii="Times New Roman" w:eastAsia="Times New Roman" w:hAnsi="Times New Roman" w:cs="Times New Roman"/>
          <w:color w:val="4472C4" w:themeColor="accent1"/>
        </w:rPr>
        <w:t xml:space="preserve">. However, here we also needed a validation set for determining when to stop training the deep learning model, which complicates the combinatorial nature of the k-fold approach. (How best to approach cross-validation in deep learning for psychology and cognitive neuroscience data is an interesting side question of its own; we actually have an ongoing project exploring this issue more explicitly, although it is still too early in the analysis/writeup process to cite in this paper.) The approach we used essentially achieves the same effect as k-fold cross-validation insofar as it allows all data to be used </w:t>
      </w:r>
      <w:r w:rsidR="00C12D9A" w:rsidRPr="00C61E42">
        <w:rPr>
          <w:rFonts w:ascii="Times New Roman" w:eastAsia="Times New Roman" w:hAnsi="Times New Roman" w:cs="Times New Roman"/>
          <w:color w:val="4472C4" w:themeColor="accent1"/>
        </w:rPr>
        <w:t>for</w:t>
      </w:r>
      <w:r w:rsidR="00621BBC" w:rsidRPr="00C61E42">
        <w:rPr>
          <w:rFonts w:ascii="Times New Roman" w:eastAsia="Times New Roman" w:hAnsi="Times New Roman" w:cs="Times New Roman"/>
          <w:color w:val="4472C4" w:themeColor="accent1"/>
        </w:rPr>
        <w:t xml:space="preserve"> both training</w:t>
      </w:r>
      <w:r w:rsidR="00C12D9A" w:rsidRPr="00C61E42">
        <w:rPr>
          <w:rFonts w:ascii="Times New Roman" w:eastAsia="Times New Roman" w:hAnsi="Times New Roman" w:cs="Times New Roman"/>
          <w:color w:val="4472C4" w:themeColor="accent1"/>
        </w:rPr>
        <w:t xml:space="preserve"> and test (and for validation), but it does so with randomly resampled folds rather than with a one-time fold division that is then iterated through. The advantage is that the training/validation/test sets can all be different sizes and the process is overall simpler to implement than trying to integrate a validation set into the traditional k-fold cross-validation paradigm. In case other readers have similar questions, we have added a little more detail on this procedure to our methods in lines </w:t>
      </w:r>
      <w:r w:rsidR="002F4474">
        <w:rPr>
          <w:rFonts w:ascii="Times New Roman" w:eastAsia="Times New Roman" w:hAnsi="Times New Roman" w:cs="Times New Roman"/>
          <w:color w:val="4472C4" w:themeColor="accent1"/>
          <w:highlight w:val="yellow"/>
        </w:rPr>
        <w:t>291–295</w:t>
      </w:r>
      <w:r w:rsidR="00C12D9A" w:rsidRPr="00C61E42">
        <w:rPr>
          <w:rFonts w:ascii="Times New Roman" w:eastAsia="Times New Roman" w:hAnsi="Times New Roman" w:cs="Times New Roman"/>
          <w:color w:val="4472C4" w:themeColor="accent1"/>
        </w:rPr>
        <w:t>.</w:t>
      </w:r>
    </w:p>
    <w:p w14:paraId="26A3C561" w14:textId="77777777" w:rsidR="00724405" w:rsidRPr="00C61E42" w:rsidRDefault="00050BBE" w:rsidP="00286F4D">
      <w:pPr>
        <w:rPr>
          <w:rFonts w:ascii="Times New Roman" w:eastAsia="Times New Roman" w:hAnsi="Times New Roman" w:cs="Times New Roman"/>
          <w:color w:val="000000"/>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Minor points</w:t>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please elaborate a bit on the relative computational capacities of the two models, i.e. the parameter counts. Was overfitting a problem for the image data model?</w:t>
      </w:r>
      <w:r w:rsidRPr="00C61E42">
        <w:rPr>
          <w:rFonts w:ascii="Times New Roman" w:eastAsia="Times New Roman" w:hAnsi="Times New Roman" w:cs="Times New Roman"/>
          <w:color w:val="000000"/>
        </w:rPr>
        <w:br/>
      </w:r>
    </w:p>
    <w:p w14:paraId="3CB32C59" w14:textId="04F97D1E" w:rsidR="00724405" w:rsidRPr="00C61E42" w:rsidRDefault="00286D58"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As noted above, d</w:t>
      </w:r>
      <w:r w:rsidR="00A73914" w:rsidRPr="00C61E42">
        <w:rPr>
          <w:rFonts w:ascii="Times New Roman" w:eastAsia="Times New Roman" w:hAnsi="Times New Roman" w:cs="Times New Roman"/>
          <w:color w:val="4472C4" w:themeColor="accent1"/>
        </w:rPr>
        <w:t xml:space="preserve">etails regarding the parameter counts have </w:t>
      </w:r>
      <w:r w:rsidR="00675E7B" w:rsidRPr="00C61E42">
        <w:rPr>
          <w:rFonts w:ascii="Times New Roman" w:eastAsia="Times New Roman" w:hAnsi="Times New Roman" w:cs="Times New Roman"/>
          <w:color w:val="4472C4" w:themeColor="accent1"/>
        </w:rPr>
        <w:t xml:space="preserve">have been </w:t>
      </w:r>
      <w:r w:rsidR="000F75CA" w:rsidRPr="00C61E42">
        <w:rPr>
          <w:rFonts w:ascii="Times New Roman" w:eastAsia="Times New Roman" w:hAnsi="Times New Roman" w:cs="Times New Roman"/>
          <w:color w:val="4472C4" w:themeColor="accent1"/>
        </w:rPr>
        <w:t>added to the model description</w:t>
      </w:r>
      <w:r w:rsidR="00675E7B" w:rsidRPr="00C61E42">
        <w:rPr>
          <w:rFonts w:ascii="Times New Roman" w:eastAsia="Times New Roman" w:hAnsi="Times New Roman" w:cs="Times New Roman"/>
          <w:color w:val="4472C4" w:themeColor="accent1"/>
        </w:rPr>
        <w:t xml:space="preserve"> in the manuscript</w:t>
      </w:r>
      <w:r w:rsidRPr="00C61E42">
        <w:rPr>
          <w:rFonts w:ascii="Times New Roman" w:eastAsia="Times New Roman" w:hAnsi="Times New Roman" w:cs="Times New Roman"/>
          <w:color w:val="4472C4" w:themeColor="accent1"/>
        </w:rPr>
        <w:t xml:space="preserve"> (Figure 3 caption). Overfitting is somewhat difficult to demonstrate conclusively, but during our model exploration process on the Exploratory dataset, we attempted to find architectures that performed well on the held-out test data subset and did not appear to be </w:t>
      </w:r>
      <w:r w:rsidR="002463B6" w:rsidRPr="00C61E42">
        <w:rPr>
          <w:rFonts w:ascii="Times New Roman" w:eastAsia="Times New Roman" w:hAnsi="Times New Roman" w:cs="Times New Roman"/>
          <w:color w:val="4472C4" w:themeColor="accent1"/>
        </w:rPr>
        <w:t xml:space="preserve">excessively </w:t>
      </w:r>
      <w:r w:rsidRPr="00C61E42">
        <w:rPr>
          <w:rFonts w:ascii="Times New Roman" w:eastAsia="Times New Roman" w:hAnsi="Times New Roman" w:cs="Times New Roman"/>
          <w:color w:val="4472C4" w:themeColor="accent1"/>
        </w:rPr>
        <w:t xml:space="preserve">overfitting during training. We have made this point more explicit in the revision in lines </w:t>
      </w:r>
      <w:r w:rsidR="002A2F18">
        <w:rPr>
          <w:rFonts w:ascii="Times New Roman" w:eastAsia="Times New Roman" w:hAnsi="Times New Roman" w:cs="Times New Roman"/>
          <w:color w:val="4472C4" w:themeColor="accent1"/>
          <w:highlight w:val="yellow"/>
        </w:rPr>
        <w:t>301–302</w:t>
      </w:r>
      <w:r w:rsidRPr="00C61E42">
        <w:rPr>
          <w:rFonts w:ascii="Times New Roman" w:eastAsia="Times New Roman" w:hAnsi="Times New Roman" w:cs="Times New Roman"/>
          <w:color w:val="4472C4" w:themeColor="accent1"/>
        </w:rPr>
        <w:t>.</w:t>
      </w:r>
    </w:p>
    <w:p w14:paraId="62E53B6C" w14:textId="77777777" w:rsidR="000F75CA"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I'm missing some information on the used learning rates. Was there no learning rate decay at all? I would expect the models to profit from using some sort of learning rate schedule (even when using ADAM).</w:t>
      </w:r>
      <w:r w:rsidRPr="00C61E42">
        <w:rPr>
          <w:rFonts w:ascii="Times New Roman" w:eastAsia="Times New Roman" w:hAnsi="Times New Roman" w:cs="Times New Roman"/>
          <w:color w:val="000000"/>
        </w:rPr>
        <w:br/>
      </w:r>
    </w:p>
    <w:p w14:paraId="2C0EDBFB" w14:textId="3A392BC0" w:rsidR="000F75CA" w:rsidRPr="00C61E42" w:rsidRDefault="00A73914" w:rsidP="00286F4D">
      <w:pPr>
        <w:rPr>
          <w:rFonts w:ascii="Times New Roman" w:eastAsia="Times New Roman" w:hAnsi="Times New Roman" w:cs="Times New Roman"/>
          <w:color w:val="4472C4" w:themeColor="accent1"/>
          <w:shd w:val="clear" w:color="auto" w:fill="FFFFFF"/>
        </w:rPr>
      </w:pPr>
      <w:r w:rsidRPr="00C61E42">
        <w:rPr>
          <w:rFonts w:ascii="Times New Roman" w:eastAsia="Times New Roman" w:hAnsi="Times New Roman" w:cs="Times New Roman"/>
          <w:color w:val="4472C4" w:themeColor="accent1"/>
          <w:shd w:val="clear" w:color="auto" w:fill="FFFFFF"/>
        </w:rPr>
        <w:t>Actually, t</w:t>
      </w:r>
      <w:r w:rsidR="000F75CA" w:rsidRPr="00C61E42">
        <w:rPr>
          <w:rFonts w:ascii="Times New Roman" w:eastAsia="Times New Roman" w:hAnsi="Times New Roman" w:cs="Times New Roman"/>
          <w:color w:val="4472C4" w:themeColor="accent1"/>
          <w:shd w:val="clear" w:color="auto" w:fill="FFFFFF"/>
        </w:rPr>
        <w:t>he</w:t>
      </w:r>
      <w:r w:rsidRPr="00C61E42">
        <w:rPr>
          <w:rFonts w:ascii="Times New Roman" w:eastAsia="Times New Roman" w:hAnsi="Times New Roman" w:cs="Times New Roman"/>
          <w:color w:val="4472C4" w:themeColor="accent1"/>
          <w:shd w:val="clear" w:color="auto" w:fill="FFFFFF"/>
        </w:rPr>
        <w:t>re was a decay in learning rate</w:t>
      </w:r>
      <w:r w:rsidR="00D577ED" w:rsidRPr="00C61E42">
        <w:rPr>
          <w:rFonts w:ascii="Times New Roman" w:eastAsia="Times New Roman" w:hAnsi="Times New Roman" w:cs="Times New Roman"/>
          <w:color w:val="4472C4" w:themeColor="accent1"/>
          <w:shd w:val="clear" w:color="auto" w:fill="FFFFFF"/>
        </w:rPr>
        <w:t>; we used the default values for the Adam optimizer and originally did not include that level of detail in the paper, but this comment has convinced us that it would be useful to some readers to include all of the optimizer (hyper)parameters</w:t>
      </w:r>
      <w:r w:rsidRPr="00C61E42">
        <w:rPr>
          <w:rFonts w:ascii="Times New Roman" w:eastAsia="Times New Roman" w:hAnsi="Times New Roman" w:cs="Times New Roman"/>
          <w:color w:val="4472C4" w:themeColor="accent1"/>
          <w:shd w:val="clear" w:color="auto" w:fill="FFFFFF"/>
        </w:rPr>
        <w:t>.</w:t>
      </w:r>
      <w:r w:rsidR="000F75CA" w:rsidRPr="00C61E42">
        <w:rPr>
          <w:rFonts w:ascii="Times New Roman" w:eastAsia="Times New Roman" w:hAnsi="Times New Roman" w:cs="Times New Roman"/>
          <w:color w:val="4472C4" w:themeColor="accent1"/>
          <w:shd w:val="clear" w:color="auto" w:fill="FFFFFF"/>
        </w:rPr>
        <w:t xml:space="preserve"> </w:t>
      </w:r>
      <w:r w:rsidRPr="00C61E42">
        <w:rPr>
          <w:rFonts w:ascii="Times New Roman" w:eastAsia="Times New Roman" w:hAnsi="Times New Roman" w:cs="Times New Roman"/>
          <w:color w:val="4472C4" w:themeColor="accent1"/>
          <w:shd w:val="clear" w:color="auto" w:fill="FFFFFF"/>
        </w:rPr>
        <w:t xml:space="preserve">This information has been added to the model description in the </w:t>
      </w:r>
      <w:r w:rsidR="00D577ED" w:rsidRPr="00C61E42">
        <w:rPr>
          <w:rFonts w:ascii="Times New Roman" w:eastAsia="Times New Roman" w:hAnsi="Times New Roman" w:cs="Times New Roman"/>
          <w:color w:val="4472C4" w:themeColor="accent1"/>
          <w:shd w:val="clear" w:color="auto" w:fill="FFFFFF"/>
        </w:rPr>
        <w:t xml:space="preserve">revised </w:t>
      </w:r>
      <w:r w:rsidRPr="00C61E42">
        <w:rPr>
          <w:rFonts w:ascii="Times New Roman" w:eastAsia="Times New Roman" w:hAnsi="Times New Roman" w:cs="Times New Roman"/>
          <w:color w:val="4472C4" w:themeColor="accent1"/>
          <w:shd w:val="clear" w:color="auto" w:fill="FFFFFF"/>
        </w:rPr>
        <w:t>manuscript</w:t>
      </w:r>
      <w:r w:rsidR="00D577ED" w:rsidRPr="00C61E42">
        <w:rPr>
          <w:rFonts w:ascii="Times New Roman" w:eastAsia="Times New Roman" w:hAnsi="Times New Roman" w:cs="Times New Roman"/>
          <w:color w:val="4472C4" w:themeColor="accent1"/>
          <w:shd w:val="clear" w:color="auto" w:fill="FFFFFF"/>
        </w:rPr>
        <w:t xml:space="preserve"> (Figure 3 caption)</w:t>
      </w:r>
      <w:r w:rsidRPr="00C61E42">
        <w:rPr>
          <w:rFonts w:ascii="Times New Roman" w:eastAsia="Times New Roman" w:hAnsi="Times New Roman" w:cs="Times New Roman"/>
          <w:color w:val="4472C4" w:themeColor="accent1"/>
          <w:shd w:val="clear" w:color="auto" w:fill="FFFFFF"/>
        </w:rPr>
        <w:t>.</w:t>
      </w:r>
    </w:p>
    <w:p w14:paraId="557332D3" w14:textId="77777777" w:rsidR="005872D2" w:rsidRPr="00C61E42" w:rsidRDefault="00050BBE" w:rsidP="00286F4D">
      <w:pPr>
        <w:rPr>
          <w:rFonts w:ascii="Times New Roman" w:eastAsia="Times New Roman" w:hAnsi="Times New Roman" w:cs="Times New Roman"/>
          <w:color w:val="000000"/>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xml:space="preserve">* "To determine the relative value of the contribution from each component", [ANOVA was performed] (lines 296): This is really only a subtle point, but I would argue that ANOVA only </w:t>
      </w:r>
      <w:r w:rsidRPr="00C61E42">
        <w:rPr>
          <w:rFonts w:ascii="Times New Roman" w:eastAsia="Times New Roman" w:hAnsi="Times New Roman" w:cs="Times New Roman"/>
          <w:color w:val="000000"/>
          <w:shd w:val="clear" w:color="auto" w:fill="FFFFFF"/>
        </w:rPr>
        <w:lastRenderedPageBreak/>
        <w:t>determines whether there is any effect at all but not the relative value of each component. The relative value could be measured, e.g., by the differences in performance. Obviously, a statistical test is required to assess that these differences are meaningful, but ultimatively, in my opinion, it is more interesting to see how large the effect is.</w:t>
      </w:r>
      <w:r w:rsidRPr="00C61E42">
        <w:rPr>
          <w:rFonts w:ascii="Times New Roman" w:eastAsia="Times New Roman" w:hAnsi="Times New Roman" w:cs="Times New Roman"/>
          <w:color w:val="000000"/>
        </w:rPr>
        <w:br/>
      </w:r>
    </w:p>
    <w:p w14:paraId="08E325E0" w14:textId="40DC0808" w:rsidR="005872D2" w:rsidRPr="00C61E42" w:rsidRDefault="00C209B2" w:rsidP="00286F4D">
      <w:pPr>
        <w:rPr>
          <w:rFonts w:ascii="Times New Roman" w:eastAsia="Times New Roman" w:hAnsi="Times New Roman" w:cs="Times New Roman"/>
          <w:color w:val="4472C4" w:themeColor="accent1"/>
        </w:rPr>
      </w:pPr>
      <w:r w:rsidRPr="00C61E42">
        <w:rPr>
          <w:rFonts w:ascii="Times New Roman" w:eastAsia="Times New Roman" w:hAnsi="Times New Roman" w:cs="Times New Roman"/>
          <w:color w:val="4472C4" w:themeColor="accent1"/>
        </w:rPr>
        <w:t>We see that our initial phrasing was slightly inaccurate, as pointed out; the ANOVA indeed demonstrates the existence of an effect, but not the size of the effect as the phrase “relative value” seems to imply</w:t>
      </w:r>
      <w:r w:rsidR="00924CAC" w:rsidRPr="00C61E42">
        <w:rPr>
          <w:rFonts w:ascii="Times New Roman" w:eastAsia="Times New Roman" w:hAnsi="Times New Roman" w:cs="Times New Roman"/>
          <w:color w:val="4472C4" w:themeColor="accent1"/>
        </w:rPr>
        <w:t>.</w:t>
      </w:r>
      <w:r w:rsidRPr="00C61E42">
        <w:rPr>
          <w:rFonts w:ascii="Times New Roman" w:eastAsia="Times New Roman" w:hAnsi="Times New Roman" w:cs="Times New Roman"/>
          <w:color w:val="4472C4" w:themeColor="accent1"/>
        </w:rPr>
        <w:t xml:space="preserve"> We have revised this phrasing in the line mentioned and in a few other places where similar phrasing occurred.</w:t>
      </w:r>
      <w:r w:rsidR="00C41C87" w:rsidRPr="00C61E42">
        <w:rPr>
          <w:rFonts w:ascii="Times New Roman" w:eastAsia="Times New Roman" w:hAnsi="Times New Roman" w:cs="Times New Roman"/>
          <w:color w:val="4472C4" w:themeColor="accent1"/>
        </w:rPr>
        <w:t xml:space="preserve"> We agree that the actual sizes of the effects could be interesting as well, but if we understand the question correctly, it seems like estimating those sizes could turn into a relatively complex investigation of its own. For example, suppose that pupil size is partially redundant with X and partially redundant with Y; capturing this relationship quantitatively might involve some fairly sophisticated comparisons between not only the XYP and XY</w:t>
      </w:r>
      <w:r w:rsidR="00C41C87" w:rsidRPr="00C61E42">
        <w:rPr>
          <w:rFonts w:ascii="Cambria Math" w:eastAsia="Times New Roman" w:hAnsi="Cambria Math" w:cs="Cambria Math"/>
          <w:color w:val="4472C4" w:themeColor="accent1"/>
        </w:rPr>
        <w:t>∅</w:t>
      </w:r>
      <w:r w:rsidR="00C41C87" w:rsidRPr="00C61E42">
        <w:rPr>
          <w:rFonts w:ascii="Times New Roman" w:eastAsia="Times New Roman" w:hAnsi="Times New Roman" w:cs="Times New Roman"/>
          <w:color w:val="4472C4" w:themeColor="accent1"/>
        </w:rPr>
        <w:t xml:space="preserve"> data subsets, but also between </w:t>
      </w:r>
      <w:bookmarkStart w:id="2" w:name="_Hlk64130221"/>
      <w:r w:rsidR="00C41C87" w:rsidRPr="00C61E42">
        <w:rPr>
          <w:rFonts w:ascii="Times New Roman" w:eastAsia="Times New Roman" w:hAnsi="Times New Roman" w:cs="Times New Roman"/>
          <w:color w:val="4472C4" w:themeColor="accent1"/>
        </w:rPr>
        <w:t>X</w:t>
      </w:r>
      <w:r w:rsidR="00C41C87" w:rsidRPr="00C61E42">
        <w:rPr>
          <w:rFonts w:ascii="Cambria Math" w:eastAsia="Times New Roman" w:hAnsi="Cambria Math" w:cs="Cambria Math"/>
          <w:color w:val="4472C4" w:themeColor="accent1"/>
        </w:rPr>
        <w:t>∅∅</w:t>
      </w:r>
      <w:bookmarkEnd w:id="2"/>
      <w:r w:rsidR="00C41C87" w:rsidRPr="00C61E42">
        <w:rPr>
          <w:rFonts w:ascii="Times New Roman" w:eastAsia="Times New Roman" w:hAnsi="Times New Roman" w:cs="Times New Roman"/>
          <w:color w:val="4472C4" w:themeColor="accent1"/>
        </w:rPr>
        <w:t xml:space="preserve"> and X</w:t>
      </w:r>
      <w:bookmarkStart w:id="3" w:name="_Hlk64130234"/>
      <w:r w:rsidR="00C41C87" w:rsidRPr="00C61E42">
        <w:rPr>
          <w:rFonts w:ascii="Cambria Math" w:eastAsia="Times New Roman" w:hAnsi="Cambria Math" w:cs="Cambria Math"/>
          <w:color w:val="4472C4" w:themeColor="accent1"/>
        </w:rPr>
        <w:t>∅</w:t>
      </w:r>
      <w:bookmarkEnd w:id="3"/>
      <w:r w:rsidR="00C41C87" w:rsidRPr="00C61E42">
        <w:rPr>
          <w:rFonts w:ascii="Times New Roman" w:eastAsia="Times New Roman" w:hAnsi="Times New Roman" w:cs="Times New Roman"/>
          <w:color w:val="4472C4" w:themeColor="accent1"/>
        </w:rPr>
        <w:t>P, Y</w:t>
      </w:r>
      <w:r w:rsidR="00C41C87" w:rsidRPr="00C61E42">
        <w:rPr>
          <w:rFonts w:ascii="Cambria Math" w:eastAsia="Times New Roman" w:hAnsi="Cambria Math" w:cs="Cambria Math"/>
          <w:color w:val="4472C4" w:themeColor="accent1"/>
        </w:rPr>
        <w:t>∅∅</w:t>
      </w:r>
      <w:r w:rsidR="00C41C87" w:rsidRPr="00C61E42">
        <w:rPr>
          <w:rFonts w:ascii="Times New Roman" w:eastAsia="Times New Roman" w:hAnsi="Times New Roman" w:cs="Times New Roman"/>
          <w:color w:val="4472C4" w:themeColor="accent1"/>
        </w:rPr>
        <w:t xml:space="preserve"> and Y</w:t>
      </w:r>
      <w:r w:rsidR="00C41C87" w:rsidRPr="00C61E42">
        <w:rPr>
          <w:rFonts w:ascii="Cambria Math" w:eastAsia="Times New Roman" w:hAnsi="Cambria Math" w:cs="Cambria Math"/>
          <w:color w:val="4472C4" w:themeColor="accent1"/>
        </w:rPr>
        <w:t>∅</w:t>
      </w:r>
      <w:r w:rsidR="00C41C87" w:rsidRPr="00C61E42">
        <w:rPr>
          <w:rFonts w:ascii="Times New Roman" w:eastAsia="Times New Roman" w:hAnsi="Times New Roman" w:cs="Times New Roman"/>
          <w:color w:val="4472C4" w:themeColor="accent1"/>
        </w:rPr>
        <w:t>P, and so on. One might get at this question by examining the covariance structure of the data components, but that raw covariance structure may or may not relate directly to the ultimate redundancies in information content that are revealed after classification. For this reason, our judgment for now has been that a detailed investigation might lie outside the scope of the current paper and could be better suited to a separate, standalone quantitative paper on that topic; however, if the reviewer disagrees, we are happy to consider the issue further.</w:t>
      </w:r>
    </w:p>
    <w:p w14:paraId="186F40D1" w14:textId="3F71B96B" w:rsidR="00050BBE" w:rsidRPr="00C61E42" w:rsidRDefault="00050BBE" w:rsidP="00286F4D">
      <w:pPr>
        <w:rPr>
          <w:rFonts w:ascii="Times New Roman" w:eastAsia="Times New Roman" w:hAnsi="Times New Roman" w:cs="Times New Roman"/>
          <w:color w:val="000000"/>
          <w:shd w:val="clear" w:color="auto" w:fill="FFFFFF"/>
        </w:rPr>
      </w:pPr>
      <w:r w:rsidRPr="00C61E42">
        <w:rPr>
          <w:rFonts w:ascii="Times New Roman" w:eastAsia="Times New Roman" w:hAnsi="Times New Roman" w:cs="Times New Roman"/>
          <w:color w:val="000000"/>
        </w:rPr>
        <w:br/>
      </w:r>
      <w:r w:rsidRPr="00C61E42">
        <w:rPr>
          <w:rFonts w:ascii="Times New Roman" w:eastAsia="Times New Roman" w:hAnsi="Times New Roman" w:cs="Times New Roman"/>
          <w:color w:val="000000"/>
          <w:shd w:val="clear" w:color="auto" w:fill="FFFFFF"/>
        </w:rPr>
        <w:t>* Figure 4: the dataset without pupil data seems to result in slightly larger performance than the full dataset. This is within the margin of error, but I wonder whether it indicates any overfitting problems (although it should not reduce the effective capacity of the model substantially). It might be interesting to discuss this result at least in a few words.</w:t>
      </w:r>
    </w:p>
    <w:p w14:paraId="7F164CD1" w14:textId="2495BB76" w:rsidR="0080185A" w:rsidRPr="00C61E42" w:rsidRDefault="0080185A">
      <w:pPr>
        <w:rPr>
          <w:rFonts w:ascii="Times New Roman" w:hAnsi="Times New Roman" w:cs="Times New Roman"/>
        </w:rPr>
      </w:pPr>
    </w:p>
    <w:p w14:paraId="1F456593" w14:textId="586880D1" w:rsidR="00A75FBA" w:rsidRPr="00C61E42" w:rsidRDefault="00806281">
      <w:pPr>
        <w:rPr>
          <w:rFonts w:ascii="Times New Roman" w:hAnsi="Times New Roman" w:cs="Times New Roman"/>
          <w:color w:val="4472C4" w:themeColor="accent1"/>
        </w:rPr>
      </w:pPr>
      <w:r w:rsidRPr="00C61E42">
        <w:rPr>
          <w:rFonts w:ascii="Times New Roman" w:hAnsi="Times New Roman" w:cs="Times New Roman"/>
          <w:color w:val="4472C4" w:themeColor="accent1"/>
        </w:rPr>
        <w:t xml:space="preserve">We agree that this is a </w:t>
      </w:r>
      <w:r w:rsidR="00EE3489" w:rsidRPr="00C61E42">
        <w:rPr>
          <w:rFonts w:ascii="Times New Roman" w:hAnsi="Times New Roman" w:cs="Times New Roman"/>
          <w:color w:val="4472C4" w:themeColor="accent1"/>
        </w:rPr>
        <w:t>potentially interesting phenomenon</w:t>
      </w:r>
      <w:r w:rsidRPr="00C61E42">
        <w:rPr>
          <w:rFonts w:ascii="Times New Roman" w:hAnsi="Times New Roman" w:cs="Times New Roman"/>
          <w:color w:val="4472C4" w:themeColor="accent1"/>
        </w:rPr>
        <w:t>.</w:t>
      </w:r>
      <w:r w:rsidR="00EE3489" w:rsidRPr="00C61E42">
        <w:rPr>
          <w:rFonts w:ascii="Times New Roman" w:hAnsi="Times New Roman" w:cs="Times New Roman"/>
          <w:color w:val="4472C4" w:themeColor="accent1"/>
        </w:rPr>
        <w:t xml:space="preserve"> We are unsure of what might be driving it; overfitting is indeed one possibility. However, the effect was not significant or particularly near statistical significance, as reported in Table 2 (p=.372 for Exploratory dataset and p=.288 for Confirmatory). As such, it is also quite possible that this could simply be due to sampling fluctuations, and thus we did not feel comfortable speculating about it in the original submission. For the same reason, we have not yet added any discussion of the matter in the revision, although we have made note of this internally to keep an eye on in future studies; and if the reviewer strongly feels that we should still discuss the effect, we are happy to revisit the topic.</w:t>
      </w:r>
    </w:p>
    <w:sectPr w:rsidR="00A75FBA" w:rsidRPr="00C61E42" w:rsidSect="00390D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Johnson" w:date="2021-02-13T20:11:00Z" w:initials="MJ">
    <w:p w14:paraId="7F2BBCF1" w14:textId="35F168EC" w:rsidR="00762D38" w:rsidRDefault="00762D38">
      <w:pPr>
        <w:pStyle w:val="CommentText"/>
      </w:pPr>
      <w:r>
        <w:rPr>
          <w:rStyle w:val="CommentReference"/>
        </w:rPr>
        <w:annotationRef/>
      </w:r>
      <w:r>
        <w:t>highlighting line numbers to remind us to update them if any of them change in the final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2BB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2B0F0" w16cex:dateUtc="2021-02-14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2BBCF1" w16cid:durableId="23D2B0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Johnson">
    <w15:presenceInfo w15:providerId="AD" w15:userId="S::mjohnson113@unl.edu::58b6ddf3-0d73-47d5-9376-b8be0607c9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532CC"/>
    <w:rsid w:val="000637E2"/>
    <w:rsid w:val="00065867"/>
    <w:rsid w:val="00084DC3"/>
    <w:rsid w:val="00086D82"/>
    <w:rsid w:val="000A11FF"/>
    <w:rsid w:val="000A20FE"/>
    <w:rsid w:val="000A27F0"/>
    <w:rsid w:val="000A4744"/>
    <w:rsid w:val="000B073D"/>
    <w:rsid w:val="000B24DB"/>
    <w:rsid w:val="000E5843"/>
    <w:rsid w:val="000F75CA"/>
    <w:rsid w:val="0010568C"/>
    <w:rsid w:val="00106CF2"/>
    <w:rsid w:val="00116BFC"/>
    <w:rsid w:val="001461C1"/>
    <w:rsid w:val="00146535"/>
    <w:rsid w:val="0015547A"/>
    <w:rsid w:val="001801D2"/>
    <w:rsid w:val="001C02ED"/>
    <w:rsid w:val="00221197"/>
    <w:rsid w:val="00223D62"/>
    <w:rsid w:val="00226D49"/>
    <w:rsid w:val="00227BC5"/>
    <w:rsid w:val="0024393C"/>
    <w:rsid w:val="002463B6"/>
    <w:rsid w:val="00277654"/>
    <w:rsid w:val="00280691"/>
    <w:rsid w:val="00286D58"/>
    <w:rsid w:val="00286F4D"/>
    <w:rsid w:val="00291932"/>
    <w:rsid w:val="002A2F18"/>
    <w:rsid w:val="002B2E2D"/>
    <w:rsid w:val="002B7429"/>
    <w:rsid w:val="002D49E3"/>
    <w:rsid w:val="002D5734"/>
    <w:rsid w:val="002D7744"/>
    <w:rsid w:val="002E1653"/>
    <w:rsid w:val="002E4E3A"/>
    <w:rsid w:val="002F14E5"/>
    <w:rsid w:val="002F2189"/>
    <w:rsid w:val="002F4474"/>
    <w:rsid w:val="00303296"/>
    <w:rsid w:val="003165D9"/>
    <w:rsid w:val="003228D7"/>
    <w:rsid w:val="00326E22"/>
    <w:rsid w:val="003276B0"/>
    <w:rsid w:val="00331D92"/>
    <w:rsid w:val="00334248"/>
    <w:rsid w:val="00334C2F"/>
    <w:rsid w:val="00351473"/>
    <w:rsid w:val="00360432"/>
    <w:rsid w:val="00383C1D"/>
    <w:rsid w:val="00387A6F"/>
    <w:rsid w:val="00390D3E"/>
    <w:rsid w:val="00392D98"/>
    <w:rsid w:val="003B7B57"/>
    <w:rsid w:val="003B7C6A"/>
    <w:rsid w:val="003C4A20"/>
    <w:rsid w:val="003D1F23"/>
    <w:rsid w:val="003D1F73"/>
    <w:rsid w:val="003F0C6C"/>
    <w:rsid w:val="003F690A"/>
    <w:rsid w:val="00402EF7"/>
    <w:rsid w:val="0040367B"/>
    <w:rsid w:val="00404EAB"/>
    <w:rsid w:val="0042076A"/>
    <w:rsid w:val="00426F01"/>
    <w:rsid w:val="004511F6"/>
    <w:rsid w:val="00451C01"/>
    <w:rsid w:val="00456C79"/>
    <w:rsid w:val="004571D9"/>
    <w:rsid w:val="004606B9"/>
    <w:rsid w:val="00461E66"/>
    <w:rsid w:val="004676EA"/>
    <w:rsid w:val="004806A2"/>
    <w:rsid w:val="004935EF"/>
    <w:rsid w:val="00494D7C"/>
    <w:rsid w:val="004A4993"/>
    <w:rsid w:val="004A5E9E"/>
    <w:rsid w:val="004B7374"/>
    <w:rsid w:val="004F7E0E"/>
    <w:rsid w:val="005260D9"/>
    <w:rsid w:val="00531EF0"/>
    <w:rsid w:val="00534B6E"/>
    <w:rsid w:val="00541FC3"/>
    <w:rsid w:val="00555CDB"/>
    <w:rsid w:val="005567E3"/>
    <w:rsid w:val="0056697F"/>
    <w:rsid w:val="005742F2"/>
    <w:rsid w:val="005872D2"/>
    <w:rsid w:val="0059333E"/>
    <w:rsid w:val="005B769A"/>
    <w:rsid w:val="005D35A4"/>
    <w:rsid w:val="005F36A1"/>
    <w:rsid w:val="00621BBC"/>
    <w:rsid w:val="00621F77"/>
    <w:rsid w:val="00640B24"/>
    <w:rsid w:val="0065223F"/>
    <w:rsid w:val="00654BBA"/>
    <w:rsid w:val="006623F6"/>
    <w:rsid w:val="00673D91"/>
    <w:rsid w:val="00675E7B"/>
    <w:rsid w:val="006772AE"/>
    <w:rsid w:val="0068359D"/>
    <w:rsid w:val="00692C27"/>
    <w:rsid w:val="006A1456"/>
    <w:rsid w:val="006B2D21"/>
    <w:rsid w:val="006C480D"/>
    <w:rsid w:val="006D5B68"/>
    <w:rsid w:val="00703FB2"/>
    <w:rsid w:val="00715EE0"/>
    <w:rsid w:val="00720C9D"/>
    <w:rsid w:val="00724405"/>
    <w:rsid w:val="00762D38"/>
    <w:rsid w:val="0077024E"/>
    <w:rsid w:val="00772140"/>
    <w:rsid w:val="007929ED"/>
    <w:rsid w:val="007B02E8"/>
    <w:rsid w:val="007B26D6"/>
    <w:rsid w:val="007D2918"/>
    <w:rsid w:val="007E75A3"/>
    <w:rsid w:val="007F356F"/>
    <w:rsid w:val="0080185A"/>
    <w:rsid w:val="008042ED"/>
    <w:rsid w:val="00806281"/>
    <w:rsid w:val="00812D78"/>
    <w:rsid w:val="008271A8"/>
    <w:rsid w:val="008360BC"/>
    <w:rsid w:val="00851D10"/>
    <w:rsid w:val="00894033"/>
    <w:rsid w:val="008A5DC1"/>
    <w:rsid w:val="008E3987"/>
    <w:rsid w:val="009223AD"/>
    <w:rsid w:val="00924CAC"/>
    <w:rsid w:val="009330DC"/>
    <w:rsid w:val="00935B93"/>
    <w:rsid w:val="00940F96"/>
    <w:rsid w:val="009557F0"/>
    <w:rsid w:val="00977461"/>
    <w:rsid w:val="009823E4"/>
    <w:rsid w:val="0099540C"/>
    <w:rsid w:val="009A04C8"/>
    <w:rsid w:val="009B6947"/>
    <w:rsid w:val="009D4374"/>
    <w:rsid w:val="009D4B3A"/>
    <w:rsid w:val="009F4951"/>
    <w:rsid w:val="00A055A3"/>
    <w:rsid w:val="00A11AA6"/>
    <w:rsid w:val="00A169FE"/>
    <w:rsid w:val="00A3016C"/>
    <w:rsid w:val="00A34A95"/>
    <w:rsid w:val="00A43FB7"/>
    <w:rsid w:val="00A50575"/>
    <w:rsid w:val="00A61F17"/>
    <w:rsid w:val="00A712FC"/>
    <w:rsid w:val="00A73914"/>
    <w:rsid w:val="00A75FBA"/>
    <w:rsid w:val="00A84D07"/>
    <w:rsid w:val="00A8757F"/>
    <w:rsid w:val="00A9640D"/>
    <w:rsid w:val="00AD24F1"/>
    <w:rsid w:val="00AE7FAF"/>
    <w:rsid w:val="00B04A0B"/>
    <w:rsid w:val="00B1645F"/>
    <w:rsid w:val="00B24CB3"/>
    <w:rsid w:val="00B30150"/>
    <w:rsid w:val="00B37407"/>
    <w:rsid w:val="00B5570F"/>
    <w:rsid w:val="00B95F10"/>
    <w:rsid w:val="00BB093F"/>
    <w:rsid w:val="00BB30C0"/>
    <w:rsid w:val="00BB595A"/>
    <w:rsid w:val="00BD0E4A"/>
    <w:rsid w:val="00BD727A"/>
    <w:rsid w:val="00BE00B1"/>
    <w:rsid w:val="00BE40FD"/>
    <w:rsid w:val="00BF6BAB"/>
    <w:rsid w:val="00BF7400"/>
    <w:rsid w:val="00C12D9A"/>
    <w:rsid w:val="00C209B2"/>
    <w:rsid w:val="00C32435"/>
    <w:rsid w:val="00C4098E"/>
    <w:rsid w:val="00C40AF4"/>
    <w:rsid w:val="00C41C87"/>
    <w:rsid w:val="00C46560"/>
    <w:rsid w:val="00C55B39"/>
    <w:rsid w:val="00C61E42"/>
    <w:rsid w:val="00C67B97"/>
    <w:rsid w:val="00C7140A"/>
    <w:rsid w:val="00CA2FD8"/>
    <w:rsid w:val="00CB3D34"/>
    <w:rsid w:val="00CC4E99"/>
    <w:rsid w:val="00CC7ACB"/>
    <w:rsid w:val="00CD601F"/>
    <w:rsid w:val="00D06152"/>
    <w:rsid w:val="00D12974"/>
    <w:rsid w:val="00D23119"/>
    <w:rsid w:val="00D258B8"/>
    <w:rsid w:val="00D360BE"/>
    <w:rsid w:val="00D577ED"/>
    <w:rsid w:val="00D6305D"/>
    <w:rsid w:val="00D76807"/>
    <w:rsid w:val="00DB7828"/>
    <w:rsid w:val="00DC27E6"/>
    <w:rsid w:val="00DD7B19"/>
    <w:rsid w:val="00DE0AD7"/>
    <w:rsid w:val="00DE0DFC"/>
    <w:rsid w:val="00DF68B7"/>
    <w:rsid w:val="00E305DC"/>
    <w:rsid w:val="00E3274C"/>
    <w:rsid w:val="00E576C4"/>
    <w:rsid w:val="00E6396D"/>
    <w:rsid w:val="00EB35F5"/>
    <w:rsid w:val="00ED4AD4"/>
    <w:rsid w:val="00ED6517"/>
    <w:rsid w:val="00EE0958"/>
    <w:rsid w:val="00EE3489"/>
    <w:rsid w:val="00EE3BB8"/>
    <w:rsid w:val="00EF2BDF"/>
    <w:rsid w:val="00EF3D75"/>
    <w:rsid w:val="00F10754"/>
    <w:rsid w:val="00F1270C"/>
    <w:rsid w:val="00F1329A"/>
    <w:rsid w:val="00F266BC"/>
    <w:rsid w:val="00F36B11"/>
    <w:rsid w:val="00F3795F"/>
    <w:rsid w:val="00F4588A"/>
    <w:rsid w:val="00F52637"/>
    <w:rsid w:val="00F65FFB"/>
    <w:rsid w:val="00F73B54"/>
    <w:rsid w:val="00F90189"/>
    <w:rsid w:val="00F9611C"/>
    <w:rsid w:val="00FA1EDC"/>
    <w:rsid w:val="00FB1E10"/>
    <w:rsid w:val="00FB6777"/>
    <w:rsid w:val="00FE3C38"/>
    <w:rsid w:val="00FE7229"/>
    <w:rsid w:val="00FF5F0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35322">
      <w:bodyDiv w:val="1"/>
      <w:marLeft w:val="0"/>
      <w:marRight w:val="0"/>
      <w:marTop w:val="0"/>
      <w:marBottom w:val="0"/>
      <w:divBdr>
        <w:top w:val="none" w:sz="0" w:space="0" w:color="auto"/>
        <w:left w:val="none" w:sz="0" w:space="0" w:color="auto"/>
        <w:bottom w:val="none" w:sz="0" w:space="0" w:color="auto"/>
        <w:right w:val="none" w:sz="0" w:space="0" w:color="auto"/>
      </w:divBdr>
      <w:divsChild>
        <w:div w:id="1032389035">
          <w:marLeft w:val="0"/>
          <w:marRight w:val="0"/>
          <w:marTop w:val="0"/>
          <w:marBottom w:val="0"/>
          <w:divBdr>
            <w:top w:val="none" w:sz="0" w:space="0" w:color="auto"/>
            <w:left w:val="none" w:sz="0" w:space="0" w:color="auto"/>
            <w:bottom w:val="none" w:sz="0" w:space="0" w:color="auto"/>
            <w:right w:val="none" w:sz="0" w:space="0" w:color="auto"/>
          </w:divBdr>
          <w:divsChild>
            <w:div w:id="1988391428">
              <w:marLeft w:val="0"/>
              <w:marRight w:val="0"/>
              <w:marTop w:val="0"/>
              <w:marBottom w:val="0"/>
              <w:divBdr>
                <w:top w:val="none" w:sz="0" w:space="0" w:color="auto"/>
                <w:left w:val="none" w:sz="0" w:space="0" w:color="auto"/>
                <w:bottom w:val="none" w:sz="0" w:space="0" w:color="auto"/>
                <w:right w:val="none" w:sz="0" w:space="0" w:color="auto"/>
              </w:divBdr>
              <w:divsChild>
                <w:div w:id="670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579102287">
      <w:bodyDiv w:val="1"/>
      <w:marLeft w:val="0"/>
      <w:marRight w:val="0"/>
      <w:marTop w:val="0"/>
      <w:marBottom w:val="0"/>
      <w:divBdr>
        <w:top w:val="none" w:sz="0" w:space="0" w:color="auto"/>
        <w:left w:val="none" w:sz="0" w:space="0" w:color="auto"/>
        <w:bottom w:val="none" w:sz="0" w:space="0" w:color="auto"/>
        <w:right w:val="none" w:sz="0" w:space="0" w:color="auto"/>
      </w:divBdr>
      <w:divsChild>
        <w:div w:id="855576692">
          <w:marLeft w:val="0"/>
          <w:marRight w:val="0"/>
          <w:marTop w:val="0"/>
          <w:marBottom w:val="0"/>
          <w:divBdr>
            <w:top w:val="none" w:sz="0" w:space="0" w:color="auto"/>
            <w:left w:val="none" w:sz="0" w:space="0" w:color="auto"/>
            <w:bottom w:val="none" w:sz="0" w:space="0" w:color="auto"/>
            <w:right w:val="none" w:sz="0" w:space="0" w:color="auto"/>
          </w:divBdr>
        </w:div>
        <w:div w:id="1074819892">
          <w:marLeft w:val="0"/>
          <w:marRight w:val="0"/>
          <w:marTop w:val="0"/>
          <w:marBottom w:val="0"/>
          <w:divBdr>
            <w:top w:val="none" w:sz="0" w:space="0" w:color="auto"/>
            <w:left w:val="none" w:sz="0" w:space="0" w:color="auto"/>
            <w:bottom w:val="none" w:sz="0" w:space="0" w:color="auto"/>
            <w:right w:val="none" w:sz="0" w:space="0" w:color="auto"/>
          </w:divBdr>
        </w:div>
        <w:div w:id="1103573405">
          <w:marLeft w:val="0"/>
          <w:marRight w:val="0"/>
          <w:marTop w:val="0"/>
          <w:marBottom w:val="0"/>
          <w:divBdr>
            <w:top w:val="none" w:sz="0" w:space="0" w:color="auto"/>
            <w:left w:val="none" w:sz="0" w:space="0" w:color="auto"/>
            <w:bottom w:val="none" w:sz="0" w:space="0" w:color="auto"/>
            <w:right w:val="none" w:sz="0" w:space="0" w:color="auto"/>
          </w:divBdr>
        </w:div>
        <w:div w:id="2032298690">
          <w:marLeft w:val="0"/>
          <w:marRight w:val="0"/>
          <w:marTop w:val="0"/>
          <w:marBottom w:val="0"/>
          <w:divBdr>
            <w:top w:val="none" w:sz="0" w:space="0" w:color="auto"/>
            <w:left w:val="none" w:sz="0" w:space="0" w:color="auto"/>
            <w:bottom w:val="none" w:sz="0" w:space="0" w:color="auto"/>
            <w:right w:val="none" w:sz="0" w:space="0" w:color="auto"/>
          </w:divBdr>
        </w:div>
        <w:div w:id="792556670">
          <w:marLeft w:val="0"/>
          <w:marRight w:val="0"/>
          <w:marTop w:val="0"/>
          <w:marBottom w:val="0"/>
          <w:divBdr>
            <w:top w:val="none" w:sz="0" w:space="0" w:color="auto"/>
            <w:left w:val="none" w:sz="0" w:space="0" w:color="auto"/>
            <w:bottom w:val="none" w:sz="0" w:space="0" w:color="auto"/>
            <w:right w:val="none" w:sz="0" w:space="0" w:color="auto"/>
          </w:divBdr>
        </w:div>
      </w:divsChild>
    </w:div>
    <w:div w:id="630867913">
      <w:bodyDiv w:val="1"/>
      <w:marLeft w:val="0"/>
      <w:marRight w:val="0"/>
      <w:marTop w:val="0"/>
      <w:marBottom w:val="0"/>
      <w:divBdr>
        <w:top w:val="none" w:sz="0" w:space="0" w:color="auto"/>
        <w:left w:val="none" w:sz="0" w:space="0" w:color="auto"/>
        <w:bottom w:val="none" w:sz="0" w:space="0" w:color="auto"/>
        <w:right w:val="none" w:sz="0" w:space="0" w:color="auto"/>
      </w:divBdr>
      <w:divsChild>
        <w:div w:id="1365252562">
          <w:marLeft w:val="0"/>
          <w:marRight w:val="0"/>
          <w:marTop w:val="0"/>
          <w:marBottom w:val="0"/>
          <w:divBdr>
            <w:top w:val="none" w:sz="0" w:space="0" w:color="auto"/>
            <w:left w:val="none" w:sz="0" w:space="0" w:color="auto"/>
            <w:bottom w:val="none" w:sz="0" w:space="0" w:color="auto"/>
            <w:right w:val="none" w:sz="0" w:space="0" w:color="auto"/>
          </w:divBdr>
          <w:divsChild>
            <w:div w:id="1718048533">
              <w:marLeft w:val="0"/>
              <w:marRight w:val="0"/>
              <w:marTop w:val="0"/>
              <w:marBottom w:val="0"/>
              <w:divBdr>
                <w:top w:val="none" w:sz="0" w:space="0" w:color="auto"/>
                <w:left w:val="none" w:sz="0" w:space="0" w:color="auto"/>
                <w:bottom w:val="none" w:sz="0" w:space="0" w:color="auto"/>
                <w:right w:val="none" w:sz="0" w:space="0" w:color="auto"/>
              </w:divBdr>
              <w:divsChild>
                <w:div w:id="1977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5439</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Matthew Johnson</cp:lastModifiedBy>
  <cp:revision>42</cp:revision>
  <dcterms:created xsi:type="dcterms:W3CDTF">2021-01-08T14:47:00Z</dcterms:created>
  <dcterms:modified xsi:type="dcterms:W3CDTF">2021-02-14T02:52:00Z</dcterms:modified>
</cp:coreProperties>
</file>