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879E02" w14:textId="77777777" w:rsidR="000871A9" w:rsidRDefault="000871A9" w:rsidP="000871A9"/>
    <w:p w14:paraId="24C58A52" w14:textId="77777777" w:rsidR="000871A9" w:rsidRDefault="000871A9" w:rsidP="000871A9">
      <w:r>
        <w:t>Two images below contain slightly idealized ‘real world’ waveforms from Percept/Summit RC+S.</w:t>
      </w:r>
    </w:p>
    <w:p w14:paraId="49582C3A" w14:textId="77777777" w:rsidR="000871A9" w:rsidRDefault="000871A9" w:rsidP="000871A9"/>
    <w:p w14:paraId="56A58F00" w14:textId="77777777" w:rsidR="000871A9" w:rsidRDefault="000871A9" w:rsidP="000871A9">
      <w:r>
        <w:t>Percept always runs (as of today) in Passive Recharge.  Summit can run in either mode (selectable in the study software).</w:t>
      </w:r>
    </w:p>
    <w:p w14:paraId="286BDC5A" w14:textId="77777777" w:rsidR="000871A9" w:rsidRDefault="000871A9" w:rsidP="000871A9"/>
    <w:p w14:paraId="4CF12B02" w14:textId="77777777" w:rsidR="000871A9" w:rsidRDefault="000871A9" w:rsidP="000871A9">
      <w:r>
        <w:t>Key timings:</w:t>
      </w:r>
    </w:p>
    <w:p w14:paraId="5B0BBC0C" w14:textId="77777777" w:rsidR="000871A9" w:rsidRDefault="000871A9" w:rsidP="000871A9">
      <w:r>
        <w:t xml:space="preserve">Delay 2 = 80 </w:t>
      </w:r>
      <w:proofErr w:type="spellStart"/>
      <w:r>
        <w:t>usec</w:t>
      </w:r>
      <w:proofErr w:type="spellEnd"/>
    </w:p>
    <w:p w14:paraId="6C3A0DC5" w14:textId="77777777" w:rsidR="000871A9" w:rsidRDefault="000871A9" w:rsidP="000871A9">
      <w:r>
        <w:t xml:space="preserve">Reg Setup = 390 </w:t>
      </w:r>
      <w:proofErr w:type="spellStart"/>
      <w:r>
        <w:t>usec</w:t>
      </w:r>
      <w:proofErr w:type="spellEnd"/>
    </w:p>
    <w:p w14:paraId="0A2F309C" w14:textId="77777777" w:rsidR="000871A9" w:rsidRDefault="000871A9" w:rsidP="000871A9">
      <w:r>
        <w:t>Recharge Period (Passive) ~= time until the next pulse (roughly the period of stimulation less the prior pulse setup/delay)</w:t>
      </w:r>
    </w:p>
    <w:p w14:paraId="4F6895D4" w14:textId="77777777" w:rsidR="000871A9" w:rsidRDefault="000871A9" w:rsidP="000871A9">
      <w:r>
        <w:t>Recharge Period (Active) = Pulse width.  We do a 1:1 stim/recovery (or activate/inhibit) ratio</w:t>
      </w:r>
    </w:p>
    <w:p w14:paraId="7A48D8F4" w14:textId="77777777" w:rsidR="000871A9" w:rsidRDefault="000871A9" w:rsidP="000871A9">
      <w:r>
        <w:t>Delay 1 (Active) = calculated to make the stim frequency right (so, period – setup+pulsewidth+delay2+rechage width)</w:t>
      </w:r>
    </w:p>
    <w:p w14:paraId="57B7FAE8" w14:textId="77777777" w:rsidR="000871A9" w:rsidRDefault="000871A9" w:rsidP="000871A9"/>
    <w:p w14:paraId="48217045" w14:textId="77777777" w:rsidR="000871A9" w:rsidRDefault="000871A9" w:rsidP="000871A9">
      <w:r>
        <w:t>To your specific questions (and assuming you want to recreate what Summit RC+S will generate in active recharge mode):</w:t>
      </w:r>
    </w:p>
    <w:p w14:paraId="45DCE6AD" w14:textId="77777777" w:rsidR="000871A9" w:rsidRDefault="000871A9" w:rsidP="000871A9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 xml:space="preserve">For 90 </w:t>
      </w:r>
      <w:proofErr w:type="spellStart"/>
      <w:r>
        <w:rPr>
          <w:rFonts w:eastAsia="Times New Roman"/>
        </w:rPr>
        <w:t>usec</w:t>
      </w:r>
      <w:proofErr w:type="spellEnd"/>
      <w:r>
        <w:rPr>
          <w:rFonts w:eastAsia="Times New Roman"/>
        </w:rPr>
        <w:t xml:space="preserve">, </w:t>
      </w:r>
      <w:proofErr w:type="gramStart"/>
      <w:r>
        <w:rPr>
          <w:rFonts w:eastAsia="Times New Roman"/>
        </w:rPr>
        <w:t>we’d</w:t>
      </w:r>
      <w:proofErr w:type="gramEnd"/>
      <w:r>
        <w:rPr>
          <w:rFonts w:eastAsia="Times New Roman"/>
        </w:rPr>
        <w:t xml:space="preserve"> generally set both </w:t>
      </w:r>
      <w:proofErr w:type="spellStart"/>
      <w:r>
        <w:rPr>
          <w:rFonts w:eastAsia="Times New Roman"/>
        </w:rPr>
        <w:t>pulsewidth</w:t>
      </w:r>
      <w:proofErr w:type="spellEnd"/>
      <w:r>
        <w:rPr>
          <w:rFonts w:eastAsia="Times New Roman"/>
        </w:rPr>
        <w:t xml:space="preserve"> and recharge width to 90 </w:t>
      </w:r>
      <w:proofErr w:type="spellStart"/>
      <w:r>
        <w:rPr>
          <w:rFonts w:eastAsia="Times New Roman"/>
        </w:rPr>
        <w:t>usec</w:t>
      </w:r>
      <w:proofErr w:type="spellEnd"/>
      <w:r>
        <w:rPr>
          <w:rFonts w:eastAsia="Times New Roman"/>
        </w:rPr>
        <w:t>.</w:t>
      </w:r>
    </w:p>
    <w:p w14:paraId="468A4BFF" w14:textId="77777777" w:rsidR="000871A9" w:rsidRDefault="000871A9" w:rsidP="000871A9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 xml:space="preserve">To deliver a 1 mA therapeutic stim, similarly we’d set both amplitude for the stim phase and the recharge phase to 1 mA for a </w:t>
      </w:r>
      <w:proofErr w:type="gramStart"/>
      <w:r>
        <w:rPr>
          <w:rFonts w:eastAsia="Times New Roman"/>
        </w:rPr>
        <w:t>2 mA</w:t>
      </w:r>
      <w:proofErr w:type="gramEnd"/>
      <w:r>
        <w:rPr>
          <w:rFonts w:eastAsia="Times New Roman"/>
        </w:rPr>
        <w:t xml:space="preserve"> peak to peak swing.</w:t>
      </w:r>
    </w:p>
    <w:p w14:paraId="4292449C" w14:textId="77777777" w:rsidR="000871A9" w:rsidRDefault="000871A9" w:rsidP="000871A9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 xml:space="preserve">Unless there is a reason to do so, </w:t>
      </w:r>
      <w:proofErr w:type="gramStart"/>
      <w:r>
        <w:rPr>
          <w:rFonts w:eastAsia="Times New Roman"/>
        </w:rPr>
        <w:t>we’d</w:t>
      </w:r>
      <w:proofErr w:type="gramEnd"/>
      <w:r>
        <w:rPr>
          <w:rFonts w:eastAsia="Times New Roman"/>
        </w:rPr>
        <w:t xml:space="preserve"> likely set the Delay 2 to 80 </w:t>
      </w:r>
      <w:proofErr w:type="spellStart"/>
      <w:r>
        <w:rPr>
          <w:rFonts w:eastAsia="Times New Roman"/>
        </w:rPr>
        <w:t>usec</w:t>
      </w:r>
      <w:proofErr w:type="spellEnd"/>
      <w:r>
        <w:rPr>
          <w:rFonts w:eastAsia="Times New Roman"/>
        </w:rPr>
        <w:t xml:space="preserve"> (although this could be a parameter to vary if the goal is to understand the effect of one phase on the other.  Less time means there is less of a chance for the first phase to ‘wear off’)</w:t>
      </w:r>
    </w:p>
    <w:p w14:paraId="005EFFC0" w14:textId="77777777" w:rsidR="000871A9" w:rsidRDefault="000871A9" w:rsidP="000871A9"/>
    <w:p w14:paraId="57860B84" w14:textId="77777777" w:rsidR="000871A9" w:rsidRDefault="000871A9" w:rsidP="000871A9">
      <w:r>
        <w:t xml:space="preserve">If you want to recapitulate passive recharge, the goal would be to create a </w:t>
      </w:r>
      <w:proofErr w:type="gramStart"/>
      <w:r>
        <w:t>long small</w:t>
      </w:r>
      <w:proofErr w:type="gramEnd"/>
      <w:r>
        <w:t xml:space="preserve"> recovery pulse.  Perhaps1/4 of the amplitude for 4x the duration, or something like that.  It won’t have the same shape as the passive exponential decay recovery, but it will minimize the </w:t>
      </w:r>
      <w:proofErr w:type="gramStart"/>
      <w:r>
        <w:t>cross pulse</w:t>
      </w:r>
      <w:proofErr w:type="gramEnd"/>
      <w:r>
        <w:t xml:space="preserve"> effects (due to the much lower amplitude). </w:t>
      </w:r>
    </w:p>
    <w:p w14:paraId="4C74AB95" w14:textId="77777777" w:rsidR="000871A9" w:rsidRDefault="000871A9" w:rsidP="000871A9"/>
    <w:p w14:paraId="32D28D7F" w14:textId="77777777" w:rsidR="000871A9" w:rsidRDefault="000871A9" w:rsidP="000871A9"/>
    <w:p w14:paraId="528B0E50" w14:textId="745D5B42" w:rsidR="000871A9" w:rsidRDefault="000871A9" w:rsidP="000871A9">
      <w:r>
        <w:rPr>
          <w:noProof/>
        </w:rPr>
        <w:lastRenderedPageBreak/>
        <w:drawing>
          <wp:inline distT="0" distB="0" distL="0" distR="0" wp14:anchorId="47A5AE33" wp14:editId="67D1BD70">
            <wp:extent cx="5943600" cy="6662420"/>
            <wp:effectExtent l="0" t="0" r="0" b="508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66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3964C0" w14:textId="77777777" w:rsidR="0037175D" w:rsidRDefault="0037175D"/>
    <w:sectPr w:rsidR="003717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C742FB"/>
    <w:multiLevelType w:val="hybridMultilevel"/>
    <w:tmpl w:val="B0F058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1A9"/>
    <w:rsid w:val="000871A9"/>
    <w:rsid w:val="0037175D"/>
    <w:rsid w:val="00626030"/>
    <w:rsid w:val="00E36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C783B"/>
  <w15:chartTrackingRefBased/>
  <w15:docId w15:val="{B6E1450E-805B-4C3D-B86D-F845F671C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71A9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71A9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5359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cid:image002.png@01D69B2F.81049E20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232</Words>
  <Characters>1323</Characters>
  <Application>Microsoft Office Word</Application>
  <DocSecurity>0</DocSecurity>
  <Lines>11</Lines>
  <Paragraphs>3</Paragraphs>
  <ScaleCrop>false</ScaleCrop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Thompson</dc:creator>
  <cp:keywords/>
  <dc:description/>
  <cp:lastModifiedBy>John Thompson</cp:lastModifiedBy>
  <cp:revision>2</cp:revision>
  <dcterms:created xsi:type="dcterms:W3CDTF">2020-12-10T02:17:00Z</dcterms:created>
  <dcterms:modified xsi:type="dcterms:W3CDTF">2020-12-10T02:18:00Z</dcterms:modified>
</cp:coreProperties>
</file>