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F0" w:rsidRPr="008D49F0" w:rsidRDefault="008D49F0" w:rsidP="008D49F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2628900" cy="952500"/>
            <wp:effectExtent l="19050" t="0" r="0" b="0"/>
            <wp:docPr id="1" name="Рисунок 1" descr="Neurosoft 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osoft 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aps/>
          <w:color w:val="000000"/>
          <w:sz w:val="21"/>
          <w:szCs w:val="21"/>
          <w:lang w:eastAsia="ru-RU"/>
        </w:rPr>
      </w:pPr>
      <w:hyperlink r:id="rId7" w:history="1">
        <w:r w:rsidRPr="008D49F0">
          <w:rPr>
            <w:rFonts w:ascii="Arial" w:eastAsia="Times New Roman" w:hAnsi="Arial" w:cs="Arial"/>
            <w:caps/>
            <w:color w:val="000000"/>
            <w:sz w:val="18"/>
            <w:u w:val="single"/>
            <w:lang w:eastAsia="ru-RU"/>
          </w:rPr>
          <w:t>EN</w:t>
        </w:r>
      </w:hyperlink>
    </w:p>
    <w:p w:rsidR="008D49F0" w:rsidRPr="008D49F0" w:rsidRDefault="008D49F0" w:rsidP="008D49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aps/>
          <w:color w:val="000000"/>
          <w:sz w:val="21"/>
          <w:szCs w:val="21"/>
          <w:lang w:eastAsia="ru-RU"/>
        </w:rPr>
      </w:pPr>
      <w:hyperlink r:id="rId8" w:history="1">
        <w:r w:rsidRPr="008D49F0">
          <w:rPr>
            <w:rFonts w:ascii="Arial" w:eastAsia="Times New Roman" w:hAnsi="Arial" w:cs="Arial"/>
            <w:caps/>
            <w:color w:val="000000"/>
            <w:sz w:val="18"/>
            <w:u w:val="single"/>
            <w:lang w:eastAsia="ru-RU"/>
          </w:rPr>
          <w:t>FR</w:t>
        </w:r>
      </w:hyperlink>
    </w:p>
    <w:p w:rsidR="008D49F0" w:rsidRPr="008D49F0" w:rsidRDefault="008D49F0" w:rsidP="008D49F0">
      <w:pPr>
        <w:spacing w:after="0" w:line="240" w:lineRule="auto"/>
        <w:rPr>
          <w:rFonts w:ascii="Arial" w:eastAsia="Times New Roman" w:hAnsi="Arial" w:cs="Arial"/>
          <w:caps/>
          <w:color w:val="000000"/>
          <w:sz w:val="21"/>
          <w:szCs w:val="21"/>
          <w:lang w:eastAsia="ru-RU"/>
        </w:rPr>
      </w:pPr>
      <w:hyperlink r:id="rId9" w:history="1">
        <w:r w:rsidRPr="008D49F0">
          <w:rPr>
            <w:rFonts w:ascii="Arial" w:eastAsia="Times New Roman" w:hAnsi="Arial" w:cs="Arial"/>
            <w:caps/>
            <w:color w:val="000000"/>
            <w:sz w:val="18"/>
            <w:u w:val="single"/>
            <w:lang w:eastAsia="ru-RU"/>
          </w:rPr>
          <w:t>КОНТАКТЫ</w:t>
        </w:r>
      </w:hyperlink>
    </w:p>
    <w:p w:rsidR="008D49F0" w:rsidRPr="008D49F0" w:rsidRDefault="008D49F0" w:rsidP="008D49F0">
      <w:pPr>
        <w:numPr>
          <w:ilvl w:val="0"/>
          <w:numId w:val="2"/>
        </w:numPr>
        <w:shd w:val="clear" w:color="auto" w:fill="29AAE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" w:history="1">
        <w:r w:rsidRPr="008D49F0">
          <w:rPr>
            <w:rFonts w:ascii="Arial" w:eastAsia="Times New Roman" w:hAnsi="Arial" w:cs="Arial"/>
            <w:b/>
            <w:bCs/>
            <w:caps/>
            <w:color w:val="FFFFFF"/>
            <w:sz w:val="18"/>
            <w:u w:val="single"/>
            <w:lang w:eastAsia="ru-RU"/>
          </w:rPr>
          <w:t>ПРОДУКЦИЯ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1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ЭЭГ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2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ПСГ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3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ЭМГ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4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ТМС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5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ИОМ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6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Аудио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7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ЭРГ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8" w:history="1">
        <w:proofErr w:type="spellStart"/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Психо</w:t>
        </w:r>
        <w:proofErr w:type="spellEnd"/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9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Спиро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0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РЕО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1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ЭКГ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2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ВЭМ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3" w:history="1">
        <w:proofErr w:type="spellStart"/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Холтер</w:t>
        </w:r>
        <w:proofErr w:type="spellEnd"/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4" w:history="1">
        <w:proofErr w:type="spellStart"/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Кардио</w:t>
        </w:r>
        <w:proofErr w:type="spellEnd"/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5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ВРС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6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Ветеринария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7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Аксессуары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8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Компьютеры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9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Книги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0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Оплата и доставка</w:t>
        </w:r>
      </w:hyperlink>
    </w:p>
    <w:p w:rsidR="008D49F0" w:rsidRPr="008D49F0" w:rsidRDefault="008D49F0" w:rsidP="008D49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1" w:history="1">
        <w:r w:rsidRPr="008D49F0">
          <w:rPr>
            <w:rFonts w:ascii="Arial" w:eastAsia="Times New Roman" w:hAnsi="Arial" w:cs="Arial"/>
            <w:color w:val="666666"/>
            <w:sz w:val="21"/>
            <w:lang w:eastAsia="ru-RU"/>
          </w:rPr>
          <w:t xml:space="preserve">Каталог </w:t>
        </w:r>
        <w:proofErr w:type="spellStart"/>
        <w:r w:rsidRPr="008D49F0">
          <w:rPr>
            <w:rFonts w:ascii="Arial" w:eastAsia="Times New Roman" w:hAnsi="Arial" w:cs="Arial"/>
            <w:color w:val="666666"/>
            <w:sz w:val="21"/>
            <w:lang w:eastAsia="ru-RU"/>
          </w:rPr>
          <w:t>продукции</w:t>
        </w:r>
      </w:hyperlink>
      <w:hyperlink r:id="rId32" w:history="1">
        <w:r w:rsidRPr="008D49F0">
          <w:rPr>
            <w:rFonts w:ascii="Arial" w:eastAsia="Times New Roman" w:hAnsi="Arial" w:cs="Arial"/>
            <w:color w:val="666666"/>
            <w:sz w:val="21"/>
            <w:lang w:eastAsia="ru-RU"/>
          </w:rPr>
          <w:t>Каталог</w:t>
        </w:r>
        <w:proofErr w:type="spellEnd"/>
        <w:r w:rsidRPr="008D49F0">
          <w:rPr>
            <w:rFonts w:ascii="Arial" w:eastAsia="Times New Roman" w:hAnsi="Arial" w:cs="Arial"/>
            <w:color w:val="666666"/>
            <w:sz w:val="21"/>
            <w:lang w:eastAsia="ru-RU"/>
          </w:rPr>
          <w:t xml:space="preserve"> аксессуаров</w:t>
        </w:r>
      </w:hyperlink>
    </w:p>
    <w:p w:rsidR="008D49F0" w:rsidRPr="008D49F0" w:rsidRDefault="008D49F0" w:rsidP="008D49F0">
      <w:pPr>
        <w:numPr>
          <w:ilvl w:val="0"/>
          <w:numId w:val="2"/>
        </w:numPr>
        <w:shd w:val="clear" w:color="auto" w:fill="29AAE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3" w:history="1">
        <w:r w:rsidRPr="008D49F0">
          <w:rPr>
            <w:rFonts w:ascii="Arial" w:eastAsia="Times New Roman" w:hAnsi="Arial" w:cs="Arial"/>
            <w:b/>
            <w:bCs/>
            <w:caps/>
            <w:color w:val="FFFFFF"/>
            <w:sz w:val="18"/>
            <w:u w:val="single"/>
            <w:lang w:eastAsia="ru-RU"/>
          </w:rPr>
          <w:t>ПОДДЕРЖКА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4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Сервисный центр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5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Гарантия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6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Обучение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7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 xml:space="preserve">Обновление </w:t>
        </w:r>
        <w:proofErr w:type="gramStart"/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ПО</w:t>
        </w:r>
        <w:proofErr w:type="gramEnd"/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8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Поверка оборудования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9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Как выбрать компьютер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0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Пожаловаться, похвалить</w:t>
        </w:r>
      </w:hyperlink>
    </w:p>
    <w:p w:rsidR="008D49F0" w:rsidRPr="008D49F0" w:rsidRDefault="008D49F0" w:rsidP="008D49F0">
      <w:pPr>
        <w:numPr>
          <w:ilvl w:val="0"/>
          <w:numId w:val="2"/>
        </w:numPr>
        <w:shd w:val="clear" w:color="auto" w:fill="29AAE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1" w:history="1">
        <w:r w:rsidRPr="008D49F0">
          <w:rPr>
            <w:rFonts w:ascii="Arial" w:eastAsia="Times New Roman" w:hAnsi="Arial" w:cs="Arial"/>
            <w:b/>
            <w:bCs/>
            <w:caps/>
            <w:color w:val="FFFFFF"/>
            <w:sz w:val="18"/>
            <w:u w:val="single"/>
            <w:lang w:eastAsia="ru-RU"/>
          </w:rPr>
          <w:t>ДИЛЕРЫ</w:t>
        </w:r>
      </w:hyperlink>
    </w:p>
    <w:p w:rsidR="008D49F0" w:rsidRPr="008D49F0" w:rsidRDefault="008D49F0" w:rsidP="008D49F0">
      <w:pPr>
        <w:numPr>
          <w:ilvl w:val="0"/>
          <w:numId w:val="2"/>
        </w:numPr>
        <w:shd w:val="clear" w:color="auto" w:fill="29AAE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2" w:history="1">
        <w:r w:rsidRPr="008D49F0">
          <w:rPr>
            <w:rFonts w:ascii="Arial" w:eastAsia="Times New Roman" w:hAnsi="Arial" w:cs="Arial"/>
            <w:b/>
            <w:bCs/>
            <w:caps/>
            <w:color w:val="FFFFFF"/>
            <w:sz w:val="18"/>
            <w:u w:val="single"/>
            <w:lang w:eastAsia="ru-RU"/>
          </w:rPr>
          <w:t>СОБЫТИЯ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3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Новости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4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Мероприятия</w:t>
        </w:r>
      </w:hyperlink>
    </w:p>
    <w:p w:rsidR="008D49F0" w:rsidRPr="008D49F0" w:rsidRDefault="008D49F0" w:rsidP="008D49F0">
      <w:pPr>
        <w:numPr>
          <w:ilvl w:val="0"/>
          <w:numId w:val="2"/>
        </w:numPr>
        <w:shd w:val="clear" w:color="auto" w:fill="29AAE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5" w:history="1">
        <w:r w:rsidRPr="008D49F0">
          <w:rPr>
            <w:rFonts w:ascii="Arial" w:eastAsia="Times New Roman" w:hAnsi="Arial" w:cs="Arial"/>
            <w:b/>
            <w:bCs/>
            <w:caps/>
            <w:color w:val="FFFFFF"/>
            <w:sz w:val="18"/>
            <w:u w:val="single"/>
            <w:lang w:eastAsia="ru-RU"/>
          </w:rPr>
          <w:t>О КОМПАНИИ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6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Вакансии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7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Контакты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8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История</w:t>
        </w:r>
      </w:hyperlink>
    </w:p>
    <w:p w:rsidR="008D49F0" w:rsidRPr="008D49F0" w:rsidRDefault="008D49F0" w:rsidP="008D49F0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49" w:history="1">
        <w:r w:rsidRPr="008D49F0">
          <w:rPr>
            <w:rFonts w:ascii="Arial" w:eastAsia="Times New Roman" w:hAnsi="Arial" w:cs="Arial"/>
            <w:color w:val="666666"/>
            <w:sz w:val="21"/>
            <w:u w:val="single"/>
            <w:lang w:eastAsia="ru-RU"/>
          </w:rPr>
          <w:t>Официальные документы</w:t>
        </w:r>
      </w:hyperlink>
    </w:p>
    <w:tbl>
      <w:tblPr>
        <w:tblW w:w="2100" w:type="dxa"/>
        <w:tblCellMar>
          <w:left w:w="0" w:type="dxa"/>
          <w:right w:w="0" w:type="dxa"/>
        </w:tblCellMar>
        <w:tblLook w:val="04A0"/>
      </w:tblPr>
      <w:tblGrid>
        <w:gridCol w:w="2280"/>
      </w:tblGrid>
      <w:tr w:rsidR="008D49F0" w:rsidRPr="008D49F0" w:rsidTr="008D49F0">
        <w:tc>
          <w:tcPr>
            <w:tcW w:w="0" w:type="auto"/>
            <w:vAlign w:val="center"/>
            <w:hideMark/>
          </w:tcPr>
          <w:tbl>
            <w:tblPr>
              <w:tblW w:w="21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80"/>
            </w:tblGrid>
            <w:tr w:rsidR="008D49F0" w:rsidRPr="008D49F0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210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94"/>
                    <w:gridCol w:w="6"/>
                  </w:tblGrid>
                  <w:tr w:rsidR="008D49F0" w:rsidRPr="008D49F0">
                    <w:tc>
                      <w:tcPr>
                        <w:tcW w:w="2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D49F0" w:rsidRPr="008D49F0" w:rsidRDefault="008D49F0" w:rsidP="008D49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D49F0" w:rsidRPr="008D49F0" w:rsidRDefault="008D49F0" w:rsidP="008D49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8D49F0" w:rsidRPr="008D49F0" w:rsidRDefault="008D49F0" w:rsidP="008D49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D49F0" w:rsidRPr="008D49F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D49F0" w:rsidRPr="008D49F0" w:rsidRDefault="008D49F0" w:rsidP="008D49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D49F0" w:rsidRPr="008D49F0" w:rsidRDefault="008D49F0" w:rsidP="008D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D49F0" w:rsidRPr="008D49F0" w:rsidRDefault="008D49F0" w:rsidP="008D49F0">
      <w:pPr>
        <w:numPr>
          <w:ilvl w:val="0"/>
          <w:numId w:val="3"/>
        </w:numPr>
        <w:shd w:val="clear" w:color="auto" w:fill="29AAE3"/>
        <w:spacing w:before="45" w:after="45" w:line="240" w:lineRule="auto"/>
        <w:ind w:left="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D49F0" w:rsidRPr="008D49F0" w:rsidRDefault="008D49F0" w:rsidP="008D49F0">
      <w:pPr>
        <w:numPr>
          <w:ilvl w:val="0"/>
          <w:numId w:val="3"/>
        </w:numPr>
        <w:shd w:val="clear" w:color="auto" w:fill="29AAE3"/>
        <w:spacing w:before="45" w:after="45" w:line="240" w:lineRule="auto"/>
        <w:ind w:left="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D49F0" w:rsidRPr="008D49F0" w:rsidRDefault="008D49F0" w:rsidP="008D49F0">
      <w:pPr>
        <w:numPr>
          <w:ilvl w:val="0"/>
          <w:numId w:val="3"/>
        </w:numPr>
        <w:shd w:val="clear" w:color="auto" w:fill="29AAE3"/>
        <w:spacing w:before="45" w:after="45" w:line="240" w:lineRule="auto"/>
        <w:ind w:left="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D49F0" w:rsidRPr="008D49F0" w:rsidRDefault="008D49F0" w:rsidP="008D49F0">
      <w:pPr>
        <w:numPr>
          <w:ilvl w:val="0"/>
          <w:numId w:val="3"/>
        </w:numPr>
        <w:shd w:val="clear" w:color="auto" w:fill="29AAE3"/>
        <w:spacing w:before="45" w:after="45" w:line="240" w:lineRule="auto"/>
        <w:ind w:left="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D49F0" w:rsidRPr="008D49F0" w:rsidRDefault="008D49F0" w:rsidP="008D49F0">
      <w:pPr>
        <w:numPr>
          <w:ilvl w:val="0"/>
          <w:numId w:val="4"/>
        </w:numPr>
        <w:spacing w:before="100" w:beforeAutospacing="1" w:after="100" w:afterAutospacing="1" w:line="240" w:lineRule="auto"/>
        <w:ind w:left="0" w:right="60"/>
        <w:jc w:val="center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"http://neurosoft.com/ru/catalog/sectionview/id/1"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before="100" w:beforeAutospacing="1" w:after="100" w:afterAutospacing="1" w:line="24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1238250" cy="1133475"/>
            <wp:effectExtent l="19050" t="0" r="0" b="0"/>
            <wp:docPr id="2" name="Рисунок 2" descr="http://neurosoft.com/files/image/catalog-slider/encef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urosoft.com/files/image/catalog-slider/encef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ind w:right="60"/>
        <w:jc w:val="center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proofErr w:type="spellStart"/>
      <w:r w:rsidRPr="008D49F0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Энцефалографы</w:t>
      </w:r>
      <w:proofErr w:type="spellEnd"/>
    </w:p>
    <w:p w:rsidR="008D49F0" w:rsidRPr="008D49F0" w:rsidRDefault="008D49F0" w:rsidP="008D49F0">
      <w:pPr>
        <w:spacing w:beforeAutospacing="1" w:after="0" w:afterAutospacing="1" w:line="240" w:lineRule="auto"/>
        <w:ind w:right="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numPr>
          <w:ilvl w:val="0"/>
          <w:numId w:val="4"/>
        </w:numPr>
        <w:spacing w:before="100" w:beforeAutospacing="1" w:after="100" w:afterAutospacing="1" w:line="240" w:lineRule="auto"/>
        <w:ind w:left="0" w:right="60"/>
        <w:jc w:val="center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"http://neurosoft.com/ru/catalog/sectionview/id/2"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before="100" w:beforeAutospacing="1" w:after="100" w:afterAutospacing="1" w:line="24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1257300" cy="1133475"/>
            <wp:effectExtent l="19050" t="0" r="0" b="0"/>
            <wp:docPr id="3" name="Рисунок 3" descr="http://neurosoft.com/files/image/catalog-slider/neuro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urosoft.com/files/image/catalog-slider/neuro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ind w:right="60"/>
        <w:jc w:val="center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Миографы</w:t>
      </w:r>
    </w:p>
    <w:p w:rsidR="008D49F0" w:rsidRPr="008D49F0" w:rsidRDefault="008D49F0" w:rsidP="008D49F0">
      <w:pPr>
        <w:spacing w:beforeAutospacing="1" w:after="0" w:afterAutospacing="1" w:line="240" w:lineRule="auto"/>
        <w:ind w:right="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numPr>
          <w:ilvl w:val="0"/>
          <w:numId w:val="4"/>
        </w:numPr>
        <w:spacing w:before="100" w:beforeAutospacing="1" w:after="100" w:afterAutospacing="1" w:line="240" w:lineRule="auto"/>
        <w:ind w:left="0" w:right="60"/>
        <w:jc w:val="center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"http://neurosoft.com/ru/catalog/sectionview/id/6"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before="100" w:beforeAutospacing="1" w:after="100" w:afterAutospacing="1" w:line="24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lastRenderedPageBreak/>
        <w:drawing>
          <wp:inline distT="0" distB="0" distL="0" distR="0">
            <wp:extent cx="847725" cy="1295400"/>
            <wp:effectExtent l="19050" t="0" r="9525" b="0"/>
            <wp:docPr id="4" name="Рисунок 4" descr="http://neurosoft.com/files/image/catalog-slider/cardio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eurosoft.com/files/image/catalog-slider/cardio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ind w:right="60"/>
        <w:jc w:val="center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Кардиографы</w:t>
      </w:r>
    </w:p>
    <w:p w:rsidR="008D49F0" w:rsidRPr="008D49F0" w:rsidRDefault="008D49F0" w:rsidP="008D49F0">
      <w:pPr>
        <w:spacing w:beforeAutospacing="1" w:after="0" w:afterAutospacing="1" w:line="240" w:lineRule="auto"/>
        <w:ind w:right="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numPr>
          <w:ilvl w:val="0"/>
          <w:numId w:val="4"/>
        </w:numPr>
        <w:spacing w:before="100" w:beforeAutospacing="1" w:after="100" w:afterAutospacing="1" w:line="240" w:lineRule="auto"/>
        <w:ind w:left="0" w:right="60"/>
        <w:jc w:val="center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"http://neurosoft.com/ru/catalog/sectionview/id/3"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before="100" w:beforeAutospacing="1" w:after="100" w:afterAutospacing="1" w:line="24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990600" cy="1514475"/>
            <wp:effectExtent l="19050" t="0" r="0" b="0"/>
            <wp:docPr id="5" name="Рисунок 5" descr="http://neurosoft.com/files/image/catalog-slider/magnet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urosoft.com/files/image/catalog-slider/magnet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ind w:right="60"/>
        <w:jc w:val="center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Магнитные стимуляторы</w:t>
      </w:r>
    </w:p>
    <w:p w:rsidR="008D49F0" w:rsidRPr="008D49F0" w:rsidRDefault="008D49F0" w:rsidP="008D49F0">
      <w:pPr>
        <w:spacing w:beforeAutospacing="1" w:after="0" w:afterAutospacing="1" w:line="240" w:lineRule="auto"/>
        <w:ind w:right="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numPr>
          <w:ilvl w:val="0"/>
          <w:numId w:val="4"/>
        </w:numPr>
        <w:spacing w:before="100" w:beforeAutospacing="1" w:after="100" w:afterAutospacing="1" w:line="240" w:lineRule="auto"/>
        <w:ind w:left="0" w:right="60"/>
        <w:jc w:val="center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"http://neurosoft.com/ru/catalog/sectionview/id/4"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before="100" w:beforeAutospacing="1" w:after="100" w:afterAutospacing="1" w:line="24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1095375" cy="1209675"/>
            <wp:effectExtent l="19050" t="0" r="9525" b="0"/>
            <wp:docPr id="6" name="Рисунок 6" descr="http://neurosoft.com/files/image/catalog-slider/rheo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eurosoft.com/files/image/catalog-slider/rheo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ind w:right="60"/>
        <w:jc w:val="center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proofErr w:type="spellStart"/>
      <w:r w:rsidRPr="008D49F0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Реографы</w:t>
      </w:r>
      <w:proofErr w:type="spellEnd"/>
    </w:p>
    <w:p w:rsidR="008D49F0" w:rsidRPr="008D49F0" w:rsidRDefault="008D49F0" w:rsidP="008D49F0">
      <w:pPr>
        <w:spacing w:beforeAutospacing="1" w:after="0" w:afterAutospacing="1" w:line="240" w:lineRule="auto"/>
        <w:ind w:right="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numPr>
          <w:ilvl w:val="0"/>
          <w:numId w:val="4"/>
        </w:numPr>
        <w:spacing w:before="100" w:beforeAutospacing="1" w:after="100" w:afterAutospacing="1" w:line="240" w:lineRule="auto"/>
        <w:ind w:left="0" w:right="60"/>
        <w:jc w:val="center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"http://neurosoft.com/ru/catalog/sectionview/id/12"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before="100" w:beforeAutospacing="1" w:after="100" w:afterAutospacing="1" w:line="24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866775" cy="1323975"/>
            <wp:effectExtent l="19050" t="0" r="9525" b="0"/>
            <wp:docPr id="7" name="Рисунок 7" descr="http://neurosoft.com/files/image/catalog-slider/audio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urosoft.com/files/image/catalog-slider/audio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ind w:right="60"/>
        <w:jc w:val="center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lastRenderedPageBreak/>
        <w:t>Диагностика слуха</w:t>
      </w:r>
    </w:p>
    <w:p w:rsidR="008D49F0" w:rsidRPr="008D49F0" w:rsidRDefault="008D49F0" w:rsidP="008D49F0">
      <w:pPr>
        <w:spacing w:beforeAutospacing="1" w:after="0" w:afterAutospacing="1" w:line="240" w:lineRule="auto"/>
        <w:ind w:right="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numPr>
          <w:ilvl w:val="0"/>
          <w:numId w:val="4"/>
        </w:numPr>
        <w:spacing w:before="100" w:beforeAutospacing="1" w:after="100" w:afterAutospacing="1" w:line="240" w:lineRule="auto"/>
        <w:ind w:left="0" w:right="60"/>
        <w:jc w:val="center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"http://neurosoft.com/ru/catalog/view/id/139"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before="100" w:beforeAutospacing="1" w:after="100" w:afterAutospacing="1" w:line="24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1638300" cy="942975"/>
            <wp:effectExtent l="19050" t="0" r="0" b="0"/>
            <wp:docPr id="8" name="Рисунок 8" descr="http://neurosoft.com/files/image/catalog-slider/spiro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eurosoft.com/files/image/catalog-slider/spiro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ind w:right="60"/>
        <w:jc w:val="center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Спирометры</w:t>
      </w:r>
    </w:p>
    <w:p w:rsidR="008D49F0" w:rsidRPr="008D49F0" w:rsidRDefault="008D49F0" w:rsidP="008D49F0">
      <w:pPr>
        <w:spacing w:beforeAutospacing="1" w:after="0" w:afterAutospacing="1" w:line="240" w:lineRule="auto"/>
        <w:ind w:right="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numPr>
          <w:ilvl w:val="0"/>
          <w:numId w:val="4"/>
        </w:numPr>
        <w:spacing w:before="100" w:beforeAutospacing="1" w:after="100" w:afterAutospacing="1" w:line="240" w:lineRule="auto"/>
        <w:ind w:left="0" w:right="60"/>
        <w:jc w:val="center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"http://neurosoft.com/ru/catalog/sectionview/id/14"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before="100" w:beforeAutospacing="1" w:after="100" w:afterAutospacing="1" w:line="240" w:lineRule="auto"/>
        <w:ind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1504950" cy="1162050"/>
            <wp:effectExtent l="19050" t="0" r="0" b="0"/>
            <wp:docPr id="9" name="Рисунок 9" descr="http://neurosoft.com/files/image/catalog-slider/psycho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eurosoft.com/files/image/catalog-slider/psycho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ind w:right="60"/>
        <w:jc w:val="center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Психофизиология</w:t>
      </w:r>
    </w:p>
    <w:p w:rsidR="008D49F0" w:rsidRPr="008D49F0" w:rsidRDefault="008D49F0" w:rsidP="008D49F0">
      <w:pPr>
        <w:spacing w:beforeAutospacing="1" w:after="0" w:afterAutospacing="1" w:line="240" w:lineRule="auto"/>
        <w:ind w:right="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6381750" cy="3333750"/>
            <wp:effectExtent l="19050" t="0" r="0" b="0"/>
            <wp:docPr id="10" name="Рисунок 10" descr="http://neurosoft.com/files/supernews/102/102_big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eurosoft.com/files/supernews/102/102_big.pn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lastRenderedPageBreak/>
        <w:drawing>
          <wp:inline distT="0" distB="0" distL="0" distR="0">
            <wp:extent cx="6381750" cy="3333750"/>
            <wp:effectExtent l="19050" t="0" r="0" b="0"/>
            <wp:docPr id="11" name="Рисунок 11" descr="http://neurosoft.com/files/supernews/99/99_big.pn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eurosoft.com/files/supernews/99/99_big.pn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6381750" cy="3333750"/>
            <wp:effectExtent l="19050" t="0" r="0" b="0"/>
            <wp:docPr id="12" name="Рисунок 12" descr="http://neurosoft.com/files/supernews/73/73_big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eurosoft.com/files/supernews/73/73_big.pn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lastRenderedPageBreak/>
        <w:drawing>
          <wp:inline distT="0" distB="0" distL="0" distR="0">
            <wp:extent cx="6381750" cy="3333750"/>
            <wp:effectExtent l="19050" t="0" r="0" b="0"/>
            <wp:docPr id="13" name="Рисунок 13" descr="http://neurosoft.com/files/supernews/75/75_big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eurosoft.com/files/supernews/75/75_big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hd w:val="clear" w:color="auto" w:fill="EDF1F8"/>
        <w:spacing w:after="0" w:line="240" w:lineRule="auto"/>
        <w:rPr>
          <w:rFonts w:ascii="Times New Roman" w:eastAsia="Times New Roman" w:hAnsi="Times New Roman" w:cs="Times New Roman"/>
          <w:color w:val="2BA9E1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"http://neurosoft.com/ru/events/exhibition/id/698/year/2017"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hd w:val="clear" w:color="auto" w:fill="EDF1F8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</w:p>
    <w:p w:rsidR="008D49F0" w:rsidRPr="008D49F0" w:rsidRDefault="008D49F0" w:rsidP="008D49F0">
      <w:pPr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29AAE3"/>
          <w:sz w:val="21"/>
          <w:szCs w:val="21"/>
          <w:lang w:eastAsia="ru-RU"/>
        </w:rPr>
      </w:pPr>
      <w:hyperlink r:id="rId66" w:history="1">
        <w:r w:rsidRPr="008D49F0">
          <w:rPr>
            <w:rFonts w:ascii="Arial" w:eastAsia="Times New Roman" w:hAnsi="Arial" w:cs="Arial"/>
            <w:b/>
            <w:bCs/>
            <w:caps/>
            <w:color w:val="2BA9E1"/>
            <w:sz w:val="21"/>
            <w:u w:val="single"/>
            <w:lang w:eastAsia="ru-RU"/>
          </w:rPr>
          <w:t>РЕКОМЕНДУЕМ ПОСЕТИТЬ</w:t>
        </w:r>
      </w:hyperlink>
    </w:p>
    <w:p w:rsidR="008D49F0" w:rsidRPr="008D49F0" w:rsidRDefault="008D49F0" w:rsidP="008D49F0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BA9E1"/>
          <w:sz w:val="21"/>
          <w:szCs w:val="21"/>
          <w:lang w:eastAsia="ru-RU"/>
        </w:rPr>
        <w:drawing>
          <wp:inline distT="0" distB="0" distL="0" distR="0">
            <wp:extent cx="4429125" cy="2095500"/>
            <wp:effectExtent l="19050" t="0" r="9525" b="0"/>
            <wp:docPr id="14" name="Рисунок 14" descr="http://neurosoft.com/files/supernews/243/243_big.pn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eurosoft.com/files/supernews/243/243_big.pn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4"/>
          <w:szCs w:val="24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"http://neurosoft.com/ru/events/exhibition/id/695/year/2017"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II Международная конференция по стимуляции мозга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5–8 марта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Испания, Барселона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"http://neurosoft.com/ru/events/exhibition/id/698/year/2017"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lastRenderedPageBreak/>
        <w:t xml:space="preserve">ТМС и </w:t>
      </w: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рТМС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 xml:space="preserve"> в клинических условиях: семинар и демонстрация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5 марта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Испания, Барселона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"http://neurosoft.com/ru/events/exhibition/id/714/year/2017"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Образовательный курс «Нейрофизиология критических состояний»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19–20 марта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РФ, Москва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"http://neurosoft.com/ru/events/exhibition/id/721/year/2017"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Научно-практическая конференция «Диагностическая и терапевтическая магнитная стимуляция»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17–18 апреля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РФ, Санкт-Петербург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"http://neurosoft.com/ru/events/exhibition/id/715/year/2017"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 xml:space="preserve">18-й Конгресс </w:t>
      </w: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РОХМиНЭ</w:t>
      </w:r>
      <w:proofErr w:type="spellEnd"/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26–27 апреля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Нижний Новгород</w:t>
      </w:r>
    </w:p>
    <w:p w:rsidR="008D49F0" w:rsidRPr="008D49F0" w:rsidRDefault="008D49F0" w:rsidP="008D49F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hyperlink r:id="rId69" w:history="1">
        <w:r w:rsidRPr="008D49F0">
          <w:rPr>
            <w:rFonts w:ascii="Arial" w:eastAsia="Times New Roman" w:hAnsi="Arial" w:cs="Arial"/>
            <w:color w:val="29AAE3"/>
            <w:sz w:val="19"/>
            <w:u w:val="single"/>
            <w:lang w:eastAsia="ru-RU"/>
          </w:rPr>
          <w:t>смотреть все мероприятия</w:t>
        </w:r>
      </w:hyperlink>
    </w:p>
    <w:p w:rsidR="008D49F0" w:rsidRPr="008D49F0" w:rsidRDefault="008D49F0" w:rsidP="008D49F0">
      <w:pPr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color w:val="29AAE3"/>
          <w:sz w:val="21"/>
          <w:szCs w:val="21"/>
          <w:lang w:eastAsia="ru-RU"/>
        </w:rPr>
      </w:pPr>
      <w:hyperlink r:id="rId70" w:history="1">
        <w:r w:rsidRPr="008D49F0">
          <w:rPr>
            <w:rFonts w:ascii="Arial" w:eastAsia="Times New Roman" w:hAnsi="Arial" w:cs="Arial"/>
            <w:b/>
            <w:bCs/>
            <w:caps/>
            <w:color w:val="2BA9E1"/>
            <w:sz w:val="21"/>
            <w:u w:val="single"/>
            <w:lang w:eastAsia="ru-RU"/>
          </w:rPr>
          <w:t>НОВОСТИ</w:t>
        </w:r>
      </w:hyperlink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4"/>
          <w:szCs w:val="24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"http://neurosoft.com/ru/events/article/id/717/year/2017"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lastRenderedPageBreak/>
        <w:t>Система «</w:t>
      </w: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Аудио-СМАРТ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» зарегистрирована в России!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17 февраля 2017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"http://neurosoft.com/ru/events/article/id/713/year/2017"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«</w:t>
      </w: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Нейро-МС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 xml:space="preserve">/Д» </w:t>
      </w:r>
      <w:proofErr w:type="gram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зарегистрирован</w:t>
      </w:r>
      <w:proofErr w:type="gram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 xml:space="preserve"> в Японии!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7 февраля 2017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"http://neurosoft.com/ru/events/article/id/710/year/2017"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«</w:t>
      </w: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Нейрософту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» — 25!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17 января 2017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"http://neurosoft.com/ru/events/article/id/709/year/2017"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Комплекс «</w:t>
      </w: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НС-Психотест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» в Центре авиационной медицины ВВС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16 января 2017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"http://neurosoft.com/ru/events/exhibition/id/621"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Фотоотчет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 xml:space="preserve"> о мероприятии: ЗДРАВООХРАНЕНИЕ — 2016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5 декабря 2016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"http://neurosoft.com/ru/events/exhibition/id/644"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Фотоотчет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 xml:space="preserve"> о мероприятии: Научно-практическая конференция с международным участием «Клиническая нейрофизиология и </w:t>
      </w: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нейрореабилитация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>»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29 ноября 2016</w:t>
      </w:r>
    </w:p>
    <w:p w:rsidR="008D49F0" w:rsidRPr="008D49F0" w:rsidRDefault="008D49F0" w:rsidP="008D49F0">
      <w:pPr>
        <w:spacing w:after="0" w:line="240" w:lineRule="auto"/>
        <w:rPr>
          <w:rFonts w:ascii="Times New Roman" w:eastAsia="Times New Roman" w:hAnsi="Times New Roman" w:cs="Times New Roman"/>
          <w:color w:val="2BA9E1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"http://neurosoft.com/ru/events/exhibition/id/620" </w:instrText>
      </w: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8D49F0" w:rsidRPr="008D49F0" w:rsidRDefault="008D49F0" w:rsidP="008D49F0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lastRenderedPageBreak/>
        <w:t>Фотоотчет</w:t>
      </w:r>
      <w:proofErr w:type="spellEnd"/>
      <w:r w:rsidRPr="008D49F0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6" w:space="15" w:color="EBEBEB" w:frame="1"/>
          <w:lang w:eastAsia="ru-RU"/>
        </w:rPr>
        <w:t xml:space="preserve"> о мероприятии: Выставка MEDICA 2016</w:t>
      </w:r>
    </w:p>
    <w:p w:rsidR="008D49F0" w:rsidRPr="008D49F0" w:rsidRDefault="008D49F0" w:rsidP="008D49F0">
      <w:pPr>
        <w:spacing w:after="90" w:line="360" w:lineRule="atLeast"/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</w:pPr>
      <w:r w:rsidRPr="008D49F0">
        <w:rPr>
          <w:rFonts w:ascii="Arial" w:eastAsia="Times New Roman" w:hAnsi="Arial" w:cs="Arial"/>
          <w:color w:val="666666"/>
          <w:sz w:val="19"/>
          <w:szCs w:val="19"/>
          <w:bdr w:val="single" w:sz="6" w:space="15" w:color="EBEBEB" w:frame="1"/>
          <w:lang w:eastAsia="ru-RU"/>
        </w:rPr>
        <w:t>25 ноября 2016</w:t>
      </w:r>
    </w:p>
    <w:p w:rsidR="008D49F0" w:rsidRPr="008D49F0" w:rsidRDefault="008D49F0" w:rsidP="008D49F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hyperlink r:id="rId71" w:history="1">
        <w:r w:rsidRPr="008D49F0">
          <w:rPr>
            <w:rFonts w:ascii="Arial" w:eastAsia="Times New Roman" w:hAnsi="Arial" w:cs="Arial"/>
            <w:color w:val="29AAE3"/>
            <w:sz w:val="19"/>
            <w:u w:val="single"/>
            <w:lang w:eastAsia="ru-RU"/>
          </w:rPr>
          <w:t>смотреть все новости</w:t>
        </w:r>
      </w:hyperlink>
    </w:p>
    <w:p w:rsidR="008D49F0" w:rsidRPr="008D49F0" w:rsidRDefault="008D49F0" w:rsidP="008D49F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466975" cy="533400"/>
            <wp:effectExtent l="19050" t="0" r="9525" b="0"/>
            <wp:docPr id="15" name="Рисунок 15" descr="http://neurosoft.com/tpl/img/ru/logo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eurosoft.com/tpl/img/ru/logo-footer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0" w:rsidRPr="008D49F0" w:rsidRDefault="008D49F0" w:rsidP="008D49F0">
      <w:pPr>
        <w:numPr>
          <w:ilvl w:val="0"/>
          <w:numId w:val="6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73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Контакты</w:t>
        </w:r>
      </w:hyperlink>
    </w:p>
    <w:p w:rsidR="008D49F0" w:rsidRPr="008D49F0" w:rsidRDefault="008D49F0" w:rsidP="008D49F0">
      <w:pPr>
        <w:numPr>
          <w:ilvl w:val="0"/>
          <w:numId w:val="6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74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Как добраться</w:t>
        </w:r>
      </w:hyperlink>
    </w:p>
    <w:p w:rsidR="008D49F0" w:rsidRPr="008D49F0" w:rsidRDefault="008D49F0" w:rsidP="008D49F0">
      <w:pPr>
        <w:numPr>
          <w:ilvl w:val="0"/>
          <w:numId w:val="6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75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Где остановиться</w:t>
        </w:r>
      </w:hyperlink>
    </w:p>
    <w:p w:rsidR="008D49F0" w:rsidRPr="008D49F0" w:rsidRDefault="008D49F0" w:rsidP="008D49F0">
      <w:pPr>
        <w:numPr>
          <w:ilvl w:val="0"/>
          <w:numId w:val="6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76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Вакансии</w:t>
        </w:r>
      </w:hyperlink>
    </w:p>
    <w:p w:rsidR="008D49F0" w:rsidRPr="008D49F0" w:rsidRDefault="008D49F0" w:rsidP="008D49F0">
      <w:pPr>
        <w:numPr>
          <w:ilvl w:val="0"/>
          <w:numId w:val="6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77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История</w:t>
        </w:r>
      </w:hyperlink>
    </w:p>
    <w:p w:rsidR="008D49F0" w:rsidRPr="008D49F0" w:rsidRDefault="008D49F0" w:rsidP="008D49F0">
      <w:pPr>
        <w:numPr>
          <w:ilvl w:val="0"/>
          <w:numId w:val="6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78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Официальные документы</w:t>
        </w:r>
      </w:hyperlink>
    </w:p>
    <w:p w:rsidR="008D49F0" w:rsidRPr="008D49F0" w:rsidRDefault="008D49F0" w:rsidP="008D49F0">
      <w:pPr>
        <w:pBdr>
          <w:bottom w:val="single" w:sz="6" w:space="5" w:color="FFFFFF"/>
        </w:pBd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eastAsia="ru-RU"/>
        </w:rPr>
        <w:t>ПРОДУКЦИЯ</w:t>
      </w:r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79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ЭЭГ</w:t>
        </w:r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0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ПСГ</w:t>
        </w:r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1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ЭМГ</w:t>
        </w:r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2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ИОМ</w:t>
        </w:r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3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ТМС</w:t>
        </w:r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4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ЭКГ</w:t>
        </w:r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5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ВРС</w:t>
        </w:r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6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ВЭМ</w:t>
        </w:r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7" w:history="1">
        <w:proofErr w:type="spellStart"/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Холтер</w:t>
        </w:r>
        <w:proofErr w:type="spellEnd"/>
      </w:hyperlink>
    </w:p>
    <w:p w:rsidR="008D49F0" w:rsidRPr="008D49F0" w:rsidRDefault="008D49F0" w:rsidP="008D49F0">
      <w:pPr>
        <w:numPr>
          <w:ilvl w:val="0"/>
          <w:numId w:val="7"/>
        </w:numPr>
        <w:spacing w:before="100" w:beforeAutospacing="1" w:after="30" w:line="240" w:lineRule="auto"/>
        <w:ind w:left="0" w:righ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8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Спиро</w:t>
        </w:r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9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РЕО</w:t>
        </w:r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0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Аудио</w:t>
        </w:r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1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ЭРГ</w:t>
        </w:r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2" w:history="1">
        <w:proofErr w:type="spellStart"/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Психо</w:t>
        </w:r>
        <w:proofErr w:type="spellEnd"/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3" w:history="1">
        <w:proofErr w:type="spellStart"/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Кардиореабилитация</w:t>
        </w:r>
        <w:proofErr w:type="spellEnd"/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4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Ветеринария</w:t>
        </w:r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5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Аксессуары</w:t>
        </w:r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6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Компьютеры</w:t>
        </w:r>
      </w:hyperlink>
    </w:p>
    <w:p w:rsidR="008D49F0" w:rsidRPr="008D49F0" w:rsidRDefault="008D49F0" w:rsidP="008D49F0">
      <w:pPr>
        <w:numPr>
          <w:ilvl w:val="0"/>
          <w:numId w:val="8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7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Книги</w:t>
        </w:r>
      </w:hyperlink>
    </w:p>
    <w:p w:rsidR="008D49F0" w:rsidRPr="008D49F0" w:rsidRDefault="008D49F0" w:rsidP="008D49F0">
      <w:pPr>
        <w:pBdr>
          <w:bottom w:val="single" w:sz="6" w:space="5" w:color="FFFFFF"/>
        </w:pBd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eastAsia="ru-RU"/>
        </w:rPr>
        <w:t>ПОДДЕРЖКА</w:t>
      </w:r>
    </w:p>
    <w:p w:rsidR="008D49F0" w:rsidRPr="008D49F0" w:rsidRDefault="008D49F0" w:rsidP="008D49F0">
      <w:pPr>
        <w:numPr>
          <w:ilvl w:val="0"/>
          <w:numId w:val="9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8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Гарантия</w:t>
        </w:r>
      </w:hyperlink>
    </w:p>
    <w:p w:rsidR="008D49F0" w:rsidRPr="008D49F0" w:rsidRDefault="008D49F0" w:rsidP="008D49F0">
      <w:pPr>
        <w:numPr>
          <w:ilvl w:val="0"/>
          <w:numId w:val="9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9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 xml:space="preserve">Обновление </w:t>
        </w:r>
        <w:proofErr w:type="gramStart"/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ПО</w:t>
        </w:r>
        <w:proofErr w:type="gramEnd"/>
      </w:hyperlink>
    </w:p>
    <w:p w:rsidR="008D49F0" w:rsidRPr="008D49F0" w:rsidRDefault="008D49F0" w:rsidP="008D49F0">
      <w:pPr>
        <w:numPr>
          <w:ilvl w:val="0"/>
          <w:numId w:val="9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0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Сервисный центр</w:t>
        </w:r>
      </w:hyperlink>
    </w:p>
    <w:p w:rsidR="008D49F0" w:rsidRPr="008D49F0" w:rsidRDefault="008D49F0" w:rsidP="008D49F0">
      <w:pPr>
        <w:numPr>
          <w:ilvl w:val="0"/>
          <w:numId w:val="9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1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Обучение</w:t>
        </w:r>
      </w:hyperlink>
    </w:p>
    <w:p w:rsidR="008D49F0" w:rsidRPr="008D49F0" w:rsidRDefault="008D49F0" w:rsidP="008D49F0">
      <w:pPr>
        <w:numPr>
          <w:ilvl w:val="0"/>
          <w:numId w:val="9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2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Скачать</w:t>
        </w:r>
      </w:hyperlink>
    </w:p>
    <w:p w:rsidR="008D49F0" w:rsidRPr="008D49F0" w:rsidRDefault="008D49F0" w:rsidP="008D49F0">
      <w:pPr>
        <w:numPr>
          <w:ilvl w:val="0"/>
          <w:numId w:val="9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3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Как выбрать компьютер</w:t>
        </w:r>
      </w:hyperlink>
    </w:p>
    <w:p w:rsidR="008D49F0" w:rsidRPr="008D49F0" w:rsidRDefault="008D49F0" w:rsidP="008D49F0">
      <w:pPr>
        <w:numPr>
          <w:ilvl w:val="0"/>
          <w:numId w:val="9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4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Поверка оборудования</w:t>
        </w:r>
      </w:hyperlink>
    </w:p>
    <w:p w:rsidR="008D49F0" w:rsidRPr="008D49F0" w:rsidRDefault="008D49F0" w:rsidP="008D49F0">
      <w:pPr>
        <w:numPr>
          <w:ilvl w:val="0"/>
          <w:numId w:val="9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5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Пожаловаться, похвалить</w:t>
        </w:r>
      </w:hyperlink>
    </w:p>
    <w:p w:rsidR="008D49F0" w:rsidRPr="008D49F0" w:rsidRDefault="008D49F0" w:rsidP="008D49F0">
      <w:pPr>
        <w:pBdr>
          <w:bottom w:val="single" w:sz="6" w:space="5" w:color="FFFFFF"/>
        </w:pBd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eastAsia="ru-RU"/>
        </w:rPr>
      </w:pPr>
      <w:r w:rsidRPr="008D49F0"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eastAsia="ru-RU"/>
        </w:rPr>
        <w:lastRenderedPageBreak/>
        <w:t>СОБЫТИЯ</w:t>
      </w:r>
    </w:p>
    <w:p w:rsidR="008D49F0" w:rsidRPr="008D49F0" w:rsidRDefault="008D49F0" w:rsidP="008D49F0">
      <w:pPr>
        <w:numPr>
          <w:ilvl w:val="0"/>
          <w:numId w:val="10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6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Новости</w:t>
        </w:r>
      </w:hyperlink>
    </w:p>
    <w:p w:rsidR="008D49F0" w:rsidRPr="008D49F0" w:rsidRDefault="008D49F0" w:rsidP="008D49F0">
      <w:pPr>
        <w:numPr>
          <w:ilvl w:val="0"/>
          <w:numId w:val="10"/>
        </w:numPr>
        <w:spacing w:before="100" w:beforeAutospacing="1" w:after="3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107" w:history="1">
        <w:r w:rsidRPr="008D49F0">
          <w:rPr>
            <w:rFonts w:ascii="Arial" w:eastAsia="Times New Roman" w:hAnsi="Arial" w:cs="Arial"/>
            <w:color w:val="FFFFFF"/>
            <w:sz w:val="21"/>
            <w:u w:val="single"/>
            <w:lang w:eastAsia="ru-RU"/>
          </w:rPr>
          <w:t>Выставки и конференции</w:t>
        </w:r>
      </w:hyperlink>
    </w:p>
    <w:p w:rsidR="008D49F0" w:rsidRPr="008D49F0" w:rsidRDefault="008D49F0" w:rsidP="008D49F0">
      <w:pPr>
        <w:shd w:val="clear" w:color="auto" w:fill="13698F"/>
        <w:spacing w:after="0" w:line="750" w:lineRule="atLeas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r w:rsidRPr="008D49F0">
        <w:rPr>
          <w:rFonts w:ascii="Arial" w:eastAsia="Times New Roman" w:hAnsi="Arial" w:cs="Arial"/>
          <w:color w:val="FFFFFF"/>
          <w:sz w:val="19"/>
          <w:szCs w:val="19"/>
          <w:lang w:eastAsia="ru-RU"/>
        </w:rPr>
        <w:t xml:space="preserve">© 2017 </w:t>
      </w:r>
      <w:proofErr w:type="spellStart"/>
      <w:r w:rsidRPr="008D49F0">
        <w:rPr>
          <w:rFonts w:ascii="Arial" w:eastAsia="Times New Roman" w:hAnsi="Arial" w:cs="Arial"/>
          <w:color w:val="FFFFFF"/>
          <w:sz w:val="19"/>
          <w:szCs w:val="19"/>
          <w:lang w:eastAsia="ru-RU"/>
        </w:rPr>
        <w:t>Нейрософт</w:t>
      </w:r>
      <w:proofErr w:type="spellEnd"/>
      <w:r w:rsidRPr="008D49F0">
        <w:rPr>
          <w:rFonts w:ascii="Arial" w:eastAsia="Times New Roman" w:hAnsi="Arial" w:cs="Arial"/>
          <w:color w:val="FFFFFF"/>
          <w:sz w:val="19"/>
          <w:szCs w:val="19"/>
          <w:lang w:eastAsia="ru-RU"/>
        </w:rPr>
        <w:t>, Иваново, Россия</w:t>
      </w:r>
    </w:p>
    <w:p w:rsidR="008D49F0" w:rsidRPr="008D49F0" w:rsidRDefault="008D49F0" w:rsidP="008D49F0">
      <w:pPr>
        <w:shd w:val="clear" w:color="auto" w:fill="13698F"/>
        <w:spacing w:after="0" w:line="750" w:lineRule="atLeast"/>
        <w:jc w:val="right"/>
        <w:outlineLvl w:val="3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r w:rsidRPr="008D49F0">
        <w:rPr>
          <w:rFonts w:ascii="Arial" w:eastAsia="Times New Roman" w:hAnsi="Arial" w:cs="Arial"/>
          <w:color w:val="FFFFFF"/>
          <w:sz w:val="19"/>
          <w:szCs w:val="19"/>
          <w:lang w:eastAsia="ru-RU"/>
        </w:rPr>
        <w:t>Представительства</w:t>
      </w:r>
    </w:p>
    <w:p w:rsidR="008D49F0" w:rsidRPr="008D49F0" w:rsidRDefault="008D49F0" w:rsidP="008D49F0">
      <w:pPr>
        <w:shd w:val="clear" w:color="auto" w:fill="13698F"/>
        <w:spacing w:after="0" w:line="750" w:lineRule="atLeast"/>
        <w:jc w:val="righ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r w:rsidRPr="008D49F0">
        <w:rPr>
          <w:rFonts w:ascii="Arial" w:eastAsia="Times New Roman" w:hAnsi="Arial" w:cs="Arial"/>
          <w:color w:val="FFFFFF"/>
          <w:sz w:val="19"/>
          <w:lang w:eastAsia="ru-RU"/>
        </w:rPr>
        <w:t> </w:t>
      </w:r>
    </w:p>
    <w:p w:rsidR="008D49F0" w:rsidRPr="008D49F0" w:rsidRDefault="008D49F0" w:rsidP="008D49F0">
      <w:pPr>
        <w:numPr>
          <w:ilvl w:val="0"/>
          <w:numId w:val="11"/>
        </w:numPr>
        <w:shd w:val="clear" w:color="auto" w:fill="13698F"/>
        <w:spacing w:before="100" w:beforeAutospacing="1" w:after="100" w:afterAutospacing="1" w:line="750" w:lineRule="atLeast"/>
        <w:ind w:left="120"/>
        <w:jc w:val="righ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hyperlink r:id="rId108" w:history="1">
        <w:r w:rsidRPr="008D49F0">
          <w:rPr>
            <w:rFonts w:ascii="Arial" w:eastAsia="Times New Roman" w:hAnsi="Arial" w:cs="Arial"/>
            <w:color w:val="FFFFFF"/>
            <w:sz w:val="19"/>
            <w:lang w:eastAsia="ru-RU"/>
          </w:rPr>
          <w:t> </w:t>
        </w:r>
        <w:proofErr w:type="spellStart"/>
        <w:r w:rsidRPr="008D49F0">
          <w:rPr>
            <w:rFonts w:ascii="Arial" w:eastAsia="Times New Roman" w:hAnsi="Arial" w:cs="Arial"/>
            <w:color w:val="FFFFFF"/>
            <w:sz w:val="19"/>
            <w:u w:val="single"/>
            <w:lang w:eastAsia="ru-RU"/>
          </w:rPr>
          <w:t>Francais</w:t>
        </w:r>
        <w:proofErr w:type="spellEnd"/>
      </w:hyperlink>
    </w:p>
    <w:p w:rsidR="008D49F0" w:rsidRPr="008D49F0" w:rsidRDefault="008D49F0" w:rsidP="008D49F0">
      <w:pPr>
        <w:shd w:val="clear" w:color="auto" w:fill="13698F"/>
        <w:spacing w:after="0" w:line="750" w:lineRule="atLeast"/>
        <w:jc w:val="righ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r w:rsidRPr="008D49F0">
        <w:rPr>
          <w:rFonts w:ascii="Arial" w:eastAsia="Times New Roman" w:hAnsi="Arial" w:cs="Arial"/>
          <w:color w:val="FFFFFF"/>
          <w:sz w:val="19"/>
          <w:lang w:eastAsia="ru-RU"/>
        </w:rPr>
        <w:t> </w:t>
      </w:r>
    </w:p>
    <w:p w:rsidR="008D49F0" w:rsidRPr="008D49F0" w:rsidRDefault="008D49F0" w:rsidP="008D49F0">
      <w:pPr>
        <w:numPr>
          <w:ilvl w:val="0"/>
          <w:numId w:val="11"/>
        </w:numPr>
        <w:shd w:val="clear" w:color="auto" w:fill="13698F"/>
        <w:spacing w:before="100" w:beforeAutospacing="1" w:after="100" w:afterAutospacing="1" w:line="750" w:lineRule="atLeast"/>
        <w:ind w:left="120"/>
        <w:jc w:val="righ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hyperlink r:id="rId109" w:history="1">
        <w:r w:rsidRPr="008D49F0">
          <w:rPr>
            <w:rFonts w:ascii="Arial" w:eastAsia="Times New Roman" w:hAnsi="Arial" w:cs="Arial"/>
            <w:color w:val="FFFFFF"/>
            <w:sz w:val="19"/>
            <w:lang w:eastAsia="ru-RU"/>
          </w:rPr>
          <w:t> </w:t>
        </w:r>
        <w:proofErr w:type="spellStart"/>
        <w:r w:rsidRPr="008D49F0">
          <w:rPr>
            <w:rFonts w:ascii="Arial" w:eastAsia="Times New Roman" w:hAnsi="Arial" w:cs="Arial"/>
            <w:color w:val="FFFFFF"/>
            <w:sz w:val="19"/>
            <w:u w:val="single"/>
            <w:lang w:eastAsia="ru-RU"/>
          </w:rPr>
          <w:t>Brasil</w:t>
        </w:r>
        <w:proofErr w:type="spellEnd"/>
      </w:hyperlink>
    </w:p>
    <w:p w:rsidR="008D49F0" w:rsidRPr="008D49F0" w:rsidRDefault="008D49F0" w:rsidP="008D49F0">
      <w:pPr>
        <w:shd w:val="clear" w:color="auto" w:fill="13698F"/>
        <w:spacing w:after="0" w:line="750" w:lineRule="atLeast"/>
        <w:jc w:val="righ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r w:rsidRPr="008D49F0">
        <w:rPr>
          <w:rFonts w:ascii="Arial" w:eastAsia="Times New Roman" w:hAnsi="Arial" w:cs="Arial"/>
          <w:color w:val="FFFFFF"/>
          <w:sz w:val="19"/>
          <w:lang w:eastAsia="ru-RU"/>
        </w:rPr>
        <w:t> </w:t>
      </w:r>
    </w:p>
    <w:p w:rsidR="008D49F0" w:rsidRPr="008D49F0" w:rsidRDefault="008D49F0" w:rsidP="008D49F0">
      <w:pPr>
        <w:numPr>
          <w:ilvl w:val="0"/>
          <w:numId w:val="11"/>
        </w:numPr>
        <w:shd w:val="clear" w:color="auto" w:fill="13698F"/>
        <w:spacing w:before="100" w:beforeAutospacing="1" w:after="100" w:afterAutospacing="1" w:line="750" w:lineRule="atLeast"/>
        <w:ind w:left="120"/>
        <w:jc w:val="righ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hyperlink r:id="rId110" w:history="1">
        <w:r w:rsidRPr="008D49F0">
          <w:rPr>
            <w:rFonts w:ascii="Arial" w:eastAsia="Times New Roman" w:hAnsi="Arial" w:cs="Arial"/>
            <w:color w:val="FFFFFF"/>
            <w:sz w:val="19"/>
            <w:lang w:eastAsia="ru-RU"/>
          </w:rPr>
          <w:t> </w:t>
        </w:r>
        <w:proofErr w:type="spellStart"/>
        <w:r w:rsidRPr="008D49F0">
          <w:rPr>
            <w:rFonts w:ascii="Arial" w:eastAsia="Times New Roman" w:hAnsi="Arial" w:cs="Arial"/>
            <w:color w:val="FFFFFF"/>
            <w:sz w:val="19"/>
            <w:u w:val="single"/>
            <w:lang w:eastAsia="ru-RU"/>
          </w:rPr>
          <w:t>Turkey</w:t>
        </w:r>
        <w:proofErr w:type="spellEnd"/>
      </w:hyperlink>
    </w:p>
    <w:p w:rsidR="008D49F0" w:rsidRPr="008D49F0" w:rsidRDefault="008D49F0" w:rsidP="008D49F0">
      <w:pPr>
        <w:shd w:val="clear" w:color="auto" w:fill="13698F"/>
        <w:spacing w:after="0" w:line="750" w:lineRule="atLeast"/>
        <w:jc w:val="righ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r w:rsidRPr="008D49F0">
        <w:rPr>
          <w:rFonts w:ascii="Arial" w:eastAsia="Times New Roman" w:hAnsi="Arial" w:cs="Arial"/>
          <w:color w:val="FFFFFF"/>
          <w:sz w:val="19"/>
          <w:lang w:eastAsia="ru-RU"/>
        </w:rPr>
        <w:t> </w:t>
      </w:r>
    </w:p>
    <w:p w:rsidR="008D49F0" w:rsidRPr="008D49F0" w:rsidRDefault="008D49F0" w:rsidP="008D49F0">
      <w:pPr>
        <w:numPr>
          <w:ilvl w:val="0"/>
          <w:numId w:val="11"/>
        </w:numPr>
        <w:shd w:val="clear" w:color="auto" w:fill="13698F"/>
        <w:spacing w:before="100" w:beforeAutospacing="1" w:after="100" w:afterAutospacing="1" w:line="750" w:lineRule="atLeast"/>
        <w:ind w:left="120"/>
        <w:jc w:val="right"/>
        <w:rPr>
          <w:rFonts w:ascii="Arial" w:eastAsia="Times New Roman" w:hAnsi="Arial" w:cs="Arial"/>
          <w:color w:val="FFFFFF"/>
          <w:sz w:val="19"/>
          <w:szCs w:val="19"/>
          <w:lang w:eastAsia="ru-RU"/>
        </w:rPr>
      </w:pPr>
      <w:hyperlink r:id="rId111" w:history="1">
        <w:r w:rsidRPr="008D49F0">
          <w:rPr>
            <w:rFonts w:ascii="Arial" w:eastAsia="Times New Roman" w:hAnsi="Arial" w:cs="Arial"/>
            <w:color w:val="FFFFFF"/>
            <w:sz w:val="19"/>
            <w:lang w:eastAsia="ru-RU"/>
          </w:rPr>
          <w:t> </w:t>
        </w:r>
        <w:proofErr w:type="spellStart"/>
        <w:r w:rsidRPr="008D49F0">
          <w:rPr>
            <w:rFonts w:ascii="Arial" w:eastAsia="Times New Roman" w:hAnsi="Arial" w:cs="Arial"/>
            <w:color w:val="FFFFFF"/>
            <w:sz w:val="19"/>
            <w:u w:val="single"/>
            <w:lang w:eastAsia="ru-RU"/>
          </w:rPr>
          <w:t>България</w:t>
        </w:r>
        <w:proofErr w:type="spellEnd"/>
      </w:hyperlink>
    </w:p>
    <w:p w:rsidR="00591250" w:rsidRDefault="00591250"/>
    <w:sectPr w:rsidR="00591250" w:rsidSect="0059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8C"/>
    <w:multiLevelType w:val="multilevel"/>
    <w:tmpl w:val="34C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419D7"/>
    <w:multiLevelType w:val="multilevel"/>
    <w:tmpl w:val="00A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407A6"/>
    <w:multiLevelType w:val="multilevel"/>
    <w:tmpl w:val="508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157D3"/>
    <w:multiLevelType w:val="multilevel"/>
    <w:tmpl w:val="0760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A6DAA"/>
    <w:multiLevelType w:val="multilevel"/>
    <w:tmpl w:val="BCCA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C671B"/>
    <w:multiLevelType w:val="multilevel"/>
    <w:tmpl w:val="729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9A647B"/>
    <w:multiLevelType w:val="multilevel"/>
    <w:tmpl w:val="40FE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A16A82"/>
    <w:multiLevelType w:val="multilevel"/>
    <w:tmpl w:val="B3B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8A30E3"/>
    <w:multiLevelType w:val="multilevel"/>
    <w:tmpl w:val="689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0C277A"/>
    <w:multiLevelType w:val="multilevel"/>
    <w:tmpl w:val="62C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238C2"/>
    <w:multiLevelType w:val="multilevel"/>
    <w:tmpl w:val="3AB2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D49F0"/>
    <w:rsid w:val="00591250"/>
    <w:rsid w:val="008D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250"/>
  </w:style>
  <w:style w:type="paragraph" w:styleId="2">
    <w:name w:val="heading 2"/>
    <w:basedOn w:val="a"/>
    <w:link w:val="20"/>
    <w:uiPriority w:val="9"/>
    <w:qFormat/>
    <w:rsid w:val="008D4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D4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49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4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49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49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D49F0"/>
    <w:rPr>
      <w:color w:val="0000FF"/>
      <w:u w:val="single"/>
    </w:rPr>
  </w:style>
  <w:style w:type="character" w:customStyle="1" w:styleId="catalog-icon">
    <w:name w:val="catalog-icon"/>
    <w:basedOn w:val="a0"/>
    <w:rsid w:val="008D49F0"/>
  </w:style>
  <w:style w:type="character" w:customStyle="1" w:styleId="apple-converted-space">
    <w:name w:val="apple-converted-space"/>
    <w:basedOn w:val="a0"/>
    <w:rsid w:val="008D49F0"/>
  </w:style>
  <w:style w:type="paragraph" w:styleId="a4">
    <w:name w:val="Balloon Text"/>
    <w:basedOn w:val="a"/>
    <w:link w:val="a5"/>
    <w:uiPriority w:val="99"/>
    <w:semiHidden/>
    <w:unhideWhenUsed/>
    <w:rsid w:val="008D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3199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6159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31" w:color="EBEBEB"/>
                              </w:divBdr>
                            </w:div>
                            <w:div w:id="20874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31" w:color="EBEBEB"/>
                              </w:divBdr>
                            </w:div>
                            <w:div w:id="109590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8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5646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31" w:color="EBEBEB"/>
                              </w:divBdr>
                            </w:div>
                            <w:div w:id="14296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7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1084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3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425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31" w:color="EBEBEB"/>
                              </w:divBdr>
                            </w:div>
                            <w:div w:id="127259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8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0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18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766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4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93">
              <w:marLeft w:val="-300"/>
              <w:marRight w:val="-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732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44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15300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610280267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2054691211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1930849516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1357197580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541553295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2013482495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1087462411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810750254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277375862">
                      <w:marLeft w:val="390"/>
                      <w:marRight w:val="-78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8642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0597">
                      <w:marLeft w:val="39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184636793">
                      <w:marLeft w:val="39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321855656">
                      <w:marLeft w:val="39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1322849147">
                      <w:marLeft w:val="39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1785735680">
                      <w:marLeft w:val="39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1703432807">
                      <w:marLeft w:val="39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  <w:div w:id="1378360638">
                      <w:marLeft w:val="39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single" w:sz="6" w:space="8" w:color="EBEBE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eurosoft.com/ru/catalog/sectionview/id/2777" TargetMode="External"/><Relationship Id="rId21" Type="http://schemas.openxmlformats.org/officeDocument/2006/relationships/hyperlink" Target="http://neurosoft.com/ru/catalog/sectionview/id/6" TargetMode="External"/><Relationship Id="rId42" Type="http://schemas.openxmlformats.org/officeDocument/2006/relationships/hyperlink" Target="http://neurosoft.com/ru/" TargetMode="External"/><Relationship Id="rId47" Type="http://schemas.openxmlformats.org/officeDocument/2006/relationships/hyperlink" Target="http://neurosoft.com/ru/pages/contacts" TargetMode="External"/><Relationship Id="rId63" Type="http://schemas.openxmlformats.org/officeDocument/2006/relationships/image" Target="media/image12.jpeg"/><Relationship Id="rId68" Type="http://schemas.openxmlformats.org/officeDocument/2006/relationships/image" Target="media/image14.png"/><Relationship Id="rId84" Type="http://schemas.openxmlformats.org/officeDocument/2006/relationships/hyperlink" Target="http://neurosoft.com/ru/catalog/sectionview/id/6" TargetMode="External"/><Relationship Id="rId89" Type="http://schemas.openxmlformats.org/officeDocument/2006/relationships/hyperlink" Target="http://neurosoft.com/ru/catalog/sectionview/id/4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eurosoft.com/ru/catalog/sectionview/id/12" TargetMode="External"/><Relationship Id="rId29" Type="http://schemas.openxmlformats.org/officeDocument/2006/relationships/hyperlink" Target="http://neurosoft.com/ru/books" TargetMode="External"/><Relationship Id="rId107" Type="http://schemas.openxmlformats.org/officeDocument/2006/relationships/hyperlink" Target="http://neurosoft.com/ru/events/exhibitions" TargetMode="External"/><Relationship Id="rId11" Type="http://schemas.openxmlformats.org/officeDocument/2006/relationships/hyperlink" Target="http://neurosoft.com/ru/catalog/sectionview/id/1" TargetMode="External"/><Relationship Id="rId24" Type="http://schemas.openxmlformats.org/officeDocument/2006/relationships/hyperlink" Target="http://neurosoft.com/ru/catalog/sectionview/id/2106" TargetMode="External"/><Relationship Id="rId32" Type="http://schemas.openxmlformats.org/officeDocument/2006/relationships/hyperlink" Target="http://neurosoft.com/files/file/neurosoft_accessories_ru.pdf" TargetMode="External"/><Relationship Id="rId37" Type="http://schemas.openxmlformats.org/officeDocument/2006/relationships/hyperlink" Target="http://neurosoft.com/ru/index/software" TargetMode="External"/><Relationship Id="rId40" Type="http://schemas.openxmlformats.org/officeDocument/2006/relationships/hyperlink" Target="http://neurosoft.com/ru/index/feedback" TargetMode="External"/><Relationship Id="rId45" Type="http://schemas.openxmlformats.org/officeDocument/2006/relationships/hyperlink" Target="http://neurosoft.com/ru/" TargetMode="External"/><Relationship Id="rId53" Type="http://schemas.openxmlformats.org/officeDocument/2006/relationships/image" Target="media/image5.png"/><Relationship Id="rId58" Type="http://schemas.openxmlformats.org/officeDocument/2006/relationships/hyperlink" Target="http://neurosoft.com/ru/catalog/view/id/2370" TargetMode="External"/><Relationship Id="rId66" Type="http://schemas.openxmlformats.org/officeDocument/2006/relationships/hyperlink" Target="http://neurosoft.com/ru/events/exhibitions" TargetMode="External"/><Relationship Id="rId74" Type="http://schemas.openxmlformats.org/officeDocument/2006/relationships/hyperlink" Target="http://neurosoft.com/ru/pages/way" TargetMode="External"/><Relationship Id="rId79" Type="http://schemas.openxmlformats.org/officeDocument/2006/relationships/hyperlink" Target="http://neurosoft.com/ru/catalog/sectionview/id/1" TargetMode="External"/><Relationship Id="rId87" Type="http://schemas.openxmlformats.org/officeDocument/2006/relationships/hyperlink" Target="http://neurosoft.com/ru/catalog/sectionview/id/10" TargetMode="External"/><Relationship Id="rId102" Type="http://schemas.openxmlformats.org/officeDocument/2006/relationships/hyperlink" Target="http://neurosoft.com/ru/index/downloads" TargetMode="External"/><Relationship Id="rId110" Type="http://schemas.openxmlformats.org/officeDocument/2006/relationships/hyperlink" Target="http://www.avmsaglik.com.tr/" TargetMode="External"/><Relationship Id="rId5" Type="http://schemas.openxmlformats.org/officeDocument/2006/relationships/hyperlink" Target="http://neurosoft.com/ru/" TargetMode="External"/><Relationship Id="rId61" Type="http://schemas.openxmlformats.org/officeDocument/2006/relationships/image" Target="media/image11.jpeg"/><Relationship Id="rId82" Type="http://schemas.openxmlformats.org/officeDocument/2006/relationships/hyperlink" Target="http://neurosoft.com/ru/catalog/sectionview/id/1244" TargetMode="External"/><Relationship Id="rId90" Type="http://schemas.openxmlformats.org/officeDocument/2006/relationships/hyperlink" Target="http://neurosoft.com/ru/catalog/sectionview/id/12" TargetMode="External"/><Relationship Id="rId95" Type="http://schemas.openxmlformats.org/officeDocument/2006/relationships/hyperlink" Target="http://neurosoft.com/ru/pages/novelties" TargetMode="External"/><Relationship Id="rId19" Type="http://schemas.openxmlformats.org/officeDocument/2006/relationships/hyperlink" Target="http://neurosoft.com/ru/catalog/view/id/139" TargetMode="External"/><Relationship Id="rId14" Type="http://schemas.openxmlformats.org/officeDocument/2006/relationships/hyperlink" Target="http://neurosoft.com/ru/catalog/sectionview/id/3" TargetMode="External"/><Relationship Id="rId22" Type="http://schemas.openxmlformats.org/officeDocument/2006/relationships/hyperlink" Target="http://neurosoft.com/ru/catalog/sectionview/id/7" TargetMode="External"/><Relationship Id="rId27" Type="http://schemas.openxmlformats.org/officeDocument/2006/relationships/hyperlink" Target="http://neurosoft.com/ru/catalog/accessories" TargetMode="External"/><Relationship Id="rId30" Type="http://schemas.openxmlformats.org/officeDocument/2006/relationships/hyperlink" Target="http://neurosoft.com/ru/pages/delivery" TargetMode="External"/><Relationship Id="rId35" Type="http://schemas.openxmlformats.org/officeDocument/2006/relationships/hyperlink" Target="http://neurosoft.com/ru/pages/warranty" TargetMode="External"/><Relationship Id="rId43" Type="http://schemas.openxmlformats.org/officeDocument/2006/relationships/hyperlink" Target="http://neurosoft.com/ru/events/news" TargetMode="External"/><Relationship Id="rId48" Type="http://schemas.openxmlformats.org/officeDocument/2006/relationships/hyperlink" Target="http://neurosoft.com/ru/pages/history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://www.neurosoft.com/ru/catalog/view/id/164" TargetMode="External"/><Relationship Id="rId69" Type="http://schemas.openxmlformats.org/officeDocument/2006/relationships/hyperlink" Target="http://neurosoft.com/ru/events/exhibitions" TargetMode="External"/><Relationship Id="rId77" Type="http://schemas.openxmlformats.org/officeDocument/2006/relationships/hyperlink" Target="http://neurosoft.com/ru/pages/history" TargetMode="External"/><Relationship Id="rId100" Type="http://schemas.openxmlformats.org/officeDocument/2006/relationships/hyperlink" Target="http://neurosoft.com/ru/pages/service" TargetMode="External"/><Relationship Id="rId105" Type="http://schemas.openxmlformats.org/officeDocument/2006/relationships/hyperlink" Target="http://neurosoft.com/ru/index/feedback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neurosoft.com/fr/" TargetMode="External"/><Relationship Id="rId51" Type="http://schemas.openxmlformats.org/officeDocument/2006/relationships/image" Target="media/image3.png"/><Relationship Id="rId72" Type="http://schemas.openxmlformats.org/officeDocument/2006/relationships/image" Target="media/image15.png"/><Relationship Id="rId80" Type="http://schemas.openxmlformats.org/officeDocument/2006/relationships/hyperlink" Target="http://neurosoft.com/ru/catalog/sectionview/id/2105" TargetMode="External"/><Relationship Id="rId85" Type="http://schemas.openxmlformats.org/officeDocument/2006/relationships/hyperlink" Target="http://neurosoft.com/ru/catalog/sectionview/id/11" TargetMode="External"/><Relationship Id="rId93" Type="http://schemas.openxmlformats.org/officeDocument/2006/relationships/hyperlink" Target="http://neurosoft.com/ru/catalog/sectionview/id/2106" TargetMode="External"/><Relationship Id="rId98" Type="http://schemas.openxmlformats.org/officeDocument/2006/relationships/hyperlink" Target="http://neurosoft.com/ru/pages/warran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eurosoft.com/ru/catalog/sectionview/id/2105" TargetMode="External"/><Relationship Id="rId17" Type="http://schemas.openxmlformats.org/officeDocument/2006/relationships/hyperlink" Target="http://neurosoft.com/ru/catalog/view/id/124" TargetMode="External"/><Relationship Id="rId25" Type="http://schemas.openxmlformats.org/officeDocument/2006/relationships/hyperlink" Target="http://neurosoft.com/ru/catalog/sectionview/id/11" TargetMode="External"/><Relationship Id="rId33" Type="http://schemas.openxmlformats.org/officeDocument/2006/relationships/hyperlink" Target="http://neurosoft.com/ru/" TargetMode="External"/><Relationship Id="rId38" Type="http://schemas.openxmlformats.org/officeDocument/2006/relationships/hyperlink" Target="http://neurosoft.com/ru/pages/verification" TargetMode="External"/><Relationship Id="rId46" Type="http://schemas.openxmlformats.org/officeDocument/2006/relationships/hyperlink" Target="http://neurosoft.com/ru/pages/job" TargetMode="External"/><Relationship Id="rId59" Type="http://schemas.openxmlformats.org/officeDocument/2006/relationships/image" Target="media/image10.jpeg"/><Relationship Id="rId67" Type="http://schemas.openxmlformats.org/officeDocument/2006/relationships/hyperlink" Target="http://neurosoft.com/ru/events/exhibition/id/695/year/2017" TargetMode="External"/><Relationship Id="rId103" Type="http://schemas.openxmlformats.org/officeDocument/2006/relationships/hyperlink" Target="http://neurosoft.com/ru/pages/computers" TargetMode="External"/><Relationship Id="rId108" Type="http://schemas.openxmlformats.org/officeDocument/2006/relationships/hyperlink" Target="http://neurosoft.com/fr/" TargetMode="External"/><Relationship Id="rId20" Type="http://schemas.openxmlformats.org/officeDocument/2006/relationships/hyperlink" Target="http://neurosoft.com/ru/catalog/sectionview/id/4" TargetMode="External"/><Relationship Id="rId41" Type="http://schemas.openxmlformats.org/officeDocument/2006/relationships/hyperlink" Target="http://neurosoft.com/ru/pages/dealers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://www.neurosoft.com/ru/catalog/view/id/17" TargetMode="External"/><Relationship Id="rId70" Type="http://schemas.openxmlformats.org/officeDocument/2006/relationships/hyperlink" Target="http://neurosoft.com/ru/events/news" TargetMode="External"/><Relationship Id="rId75" Type="http://schemas.openxmlformats.org/officeDocument/2006/relationships/hyperlink" Target="http://neurosoft.com/ru/pages/hotels" TargetMode="External"/><Relationship Id="rId83" Type="http://schemas.openxmlformats.org/officeDocument/2006/relationships/hyperlink" Target="http://neurosoft.com/ru/catalog/sectionview/id/3" TargetMode="External"/><Relationship Id="rId88" Type="http://schemas.openxmlformats.org/officeDocument/2006/relationships/hyperlink" Target="http://neurosoft.com/ru/catalog/view/id/139" TargetMode="External"/><Relationship Id="rId91" Type="http://schemas.openxmlformats.org/officeDocument/2006/relationships/hyperlink" Target="http://neurosoft.com/ru/catalog/view/id/124" TargetMode="External"/><Relationship Id="rId96" Type="http://schemas.openxmlformats.org/officeDocument/2006/relationships/hyperlink" Target="http://neurosoft.com/ru/catalog/sectionview/id/16" TargetMode="External"/><Relationship Id="rId111" Type="http://schemas.openxmlformats.org/officeDocument/2006/relationships/hyperlink" Target="http://www.neurosoft.b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neurosoft.com/ru/catalog/sectionview/id/1244" TargetMode="External"/><Relationship Id="rId23" Type="http://schemas.openxmlformats.org/officeDocument/2006/relationships/hyperlink" Target="http://neurosoft.com/ru/catalog/sectionview/id/10" TargetMode="External"/><Relationship Id="rId28" Type="http://schemas.openxmlformats.org/officeDocument/2006/relationships/hyperlink" Target="http://neurosoft.com/ru/catalog/sectionview/id/16" TargetMode="External"/><Relationship Id="rId36" Type="http://schemas.openxmlformats.org/officeDocument/2006/relationships/hyperlink" Target="http://neurosoft.com/ru/trainings" TargetMode="External"/><Relationship Id="rId49" Type="http://schemas.openxmlformats.org/officeDocument/2006/relationships/hyperlink" Target="http://neurosoft.com/ru/documents" TargetMode="External"/><Relationship Id="rId57" Type="http://schemas.openxmlformats.org/officeDocument/2006/relationships/image" Target="media/image9.jpeg"/><Relationship Id="rId106" Type="http://schemas.openxmlformats.org/officeDocument/2006/relationships/hyperlink" Target="http://neurosoft.com/ru/events/news" TargetMode="External"/><Relationship Id="rId10" Type="http://schemas.openxmlformats.org/officeDocument/2006/relationships/hyperlink" Target="http://neurosoft.com/ru/catalog" TargetMode="External"/><Relationship Id="rId31" Type="http://schemas.openxmlformats.org/officeDocument/2006/relationships/hyperlink" Target="http://neurosoft.com/files/file/neurosoft_catalog_2017_ru.pdf" TargetMode="External"/><Relationship Id="rId44" Type="http://schemas.openxmlformats.org/officeDocument/2006/relationships/hyperlink" Target="http://neurosoft.com/ru/events/exhibitions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://www.neurosoft.com/ru/catalog/view/id/126" TargetMode="External"/><Relationship Id="rId65" Type="http://schemas.openxmlformats.org/officeDocument/2006/relationships/image" Target="media/image13.png"/><Relationship Id="rId73" Type="http://schemas.openxmlformats.org/officeDocument/2006/relationships/hyperlink" Target="http://neurosoft.com/ru/pages/contacts" TargetMode="External"/><Relationship Id="rId78" Type="http://schemas.openxmlformats.org/officeDocument/2006/relationships/hyperlink" Target="http://neurosoft.com/ru/documents" TargetMode="External"/><Relationship Id="rId81" Type="http://schemas.openxmlformats.org/officeDocument/2006/relationships/hyperlink" Target="http://neurosoft.com/ru/catalog/sectionview/id/2" TargetMode="External"/><Relationship Id="rId86" Type="http://schemas.openxmlformats.org/officeDocument/2006/relationships/hyperlink" Target="http://neurosoft.com/ru/catalog/sectionview/id/7" TargetMode="External"/><Relationship Id="rId94" Type="http://schemas.openxmlformats.org/officeDocument/2006/relationships/hyperlink" Target="http://neurosoft.com/ru/catalog/sectionview/id/2777" TargetMode="External"/><Relationship Id="rId99" Type="http://schemas.openxmlformats.org/officeDocument/2006/relationships/hyperlink" Target="http://neurosoft.com/ru/index/software" TargetMode="External"/><Relationship Id="rId101" Type="http://schemas.openxmlformats.org/officeDocument/2006/relationships/hyperlink" Target="http://neurosoft.com/ru/train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urosoft.com/ru/pages/contacts" TargetMode="External"/><Relationship Id="rId13" Type="http://schemas.openxmlformats.org/officeDocument/2006/relationships/hyperlink" Target="http://neurosoft.com/ru/catalog/sectionview/id/2" TargetMode="External"/><Relationship Id="rId18" Type="http://schemas.openxmlformats.org/officeDocument/2006/relationships/hyperlink" Target="http://neurosoft.com/ru/catalog/sectionview/id/14" TargetMode="External"/><Relationship Id="rId39" Type="http://schemas.openxmlformats.org/officeDocument/2006/relationships/hyperlink" Target="http://neurosoft.com/ru/pages/computers" TargetMode="External"/><Relationship Id="rId109" Type="http://schemas.openxmlformats.org/officeDocument/2006/relationships/hyperlink" Target="http://www.kandel.com.br/" TargetMode="External"/><Relationship Id="rId34" Type="http://schemas.openxmlformats.org/officeDocument/2006/relationships/hyperlink" Target="http://neurosoft.com/ru/pages/service" TargetMode="External"/><Relationship Id="rId50" Type="http://schemas.openxmlformats.org/officeDocument/2006/relationships/image" Target="media/image2.png"/><Relationship Id="rId55" Type="http://schemas.openxmlformats.org/officeDocument/2006/relationships/image" Target="media/image7.png"/><Relationship Id="rId76" Type="http://schemas.openxmlformats.org/officeDocument/2006/relationships/hyperlink" Target="http://neurosoft.com/ru/pages/job" TargetMode="External"/><Relationship Id="rId97" Type="http://schemas.openxmlformats.org/officeDocument/2006/relationships/hyperlink" Target="http://neurosoft.com/ru/books" TargetMode="External"/><Relationship Id="rId104" Type="http://schemas.openxmlformats.org/officeDocument/2006/relationships/hyperlink" Target="http://neurosoft.com/ru/pages/verification" TargetMode="External"/><Relationship Id="rId7" Type="http://schemas.openxmlformats.org/officeDocument/2006/relationships/hyperlink" Target="http://neurosoft.com/en/" TargetMode="External"/><Relationship Id="rId71" Type="http://schemas.openxmlformats.org/officeDocument/2006/relationships/hyperlink" Target="http://neurosoft.com/ru/events/news" TargetMode="External"/><Relationship Id="rId92" Type="http://schemas.openxmlformats.org/officeDocument/2006/relationships/hyperlink" Target="http://neurosoft.com/ru/catalog/sectionview/id/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1265</Words>
  <Characters>7216</Characters>
  <Application>Microsoft Office Word</Application>
  <DocSecurity>0</DocSecurity>
  <Lines>60</Lines>
  <Paragraphs>16</Paragraphs>
  <ScaleCrop>false</ScaleCrop>
  <Company>Reanimator Extreme Edition</Company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2017-02-27T16:23:00Z</dcterms:created>
  <dcterms:modified xsi:type="dcterms:W3CDTF">2017-02-27T16:30:00Z</dcterms:modified>
</cp:coreProperties>
</file>