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u w:val="single"/>
          <w:lang w:eastAsia="en-CA"/>
        </w:rPr>
      </w:pPr>
      <w:r w:rsidRPr="00E04C1F">
        <w:rPr>
          <w:rFonts w:ascii="Calibri" w:eastAsia="Times New Roman" w:hAnsi="Calibri" w:cs="Calibri"/>
          <w:u w:val="single"/>
          <w:lang w:eastAsia="en-CA"/>
        </w:rPr>
        <w:t>ELECTRODE PLACEMENT</w:t>
      </w:r>
    </w:p>
    <w:p w:rsidR="00E04C1F" w:rsidRDefault="00E04C1F" w:rsidP="00E04C1F">
      <w:pPr>
        <w:spacing w:after="0" w:line="240" w:lineRule="auto"/>
        <w:rPr>
          <w:rFonts w:ascii="Calibri" w:eastAsia="Times New Roman" w:hAnsi="Calibri" w:cs="Calibri"/>
          <w:highlight w:val="yellow"/>
          <w:lang w:eastAsia="en-CA"/>
        </w:rPr>
      </w:pP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highlight w:val="yellow"/>
          <w:lang w:eastAsia="en-CA"/>
        </w:rPr>
        <w:t>Sensors placed using 10-20 system for mid sized adult head</w:t>
      </w:r>
      <w:r w:rsidRPr="00E04C1F">
        <w:rPr>
          <w:rFonts w:ascii="Calibri" w:eastAsia="Times New Roman" w:hAnsi="Calibri" w:cs="Calibri"/>
          <w:lang w:eastAsia="en-CA"/>
        </w:rPr>
        <w:t xml:space="preserve"> (~40th percentile) </w:t>
      </w:r>
    </w:p>
    <w:p w:rsidR="00E04C1F" w:rsidRPr="00E04C1F" w:rsidRDefault="00E04C1F" w:rsidP="00E04C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Positions expand wider for larger sizes but still approximately correct if carefully fitted</w:t>
      </w:r>
    </w:p>
    <w:p w:rsidR="00E04C1F" w:rsidRPr="00E04C1F" w:rsidRDefault="00E04C1F" w:rsidP="00E04C1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 xml:space="preserve">Minor variation is ok </w:t>
      </w:r>
    </w:p>
    <w:p w:rsidR="00E04C1F" w:rsidRPr="00E04C1F" w:rsidRDefault="00E04C1F" w:rsidP="00E04C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 xml:space="preserve">Self- assessment: </w:t>
      </w:r>
    </w:p>
    <w:p w:rsidR="00E04C1F" w:rsidRPr="00E04C1F" w:rsidRDefault="00E04C1F" w:rsidP="00E04C1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Use the brain activity map and EMOTIV control panel to see brain activity with corresponding locations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 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 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 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1D94553A" wp14:editId="73B24D15">
            <wp:extent cx="1938020" cy="1896745"/>
            <wp:effectExtent l="0" t="0" r="5080" b="8255"/>
            <wp:docPr id="3" name="Picture 3" descr="C:\Users\Riley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ley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 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5E9654AE" wp14:editId="595875D4">
            <wp:extent cx="3357245" cy="2292985"/>
            <wp:effectExtent l="0" t="0" r="0" b="0"/>
            <wp:docPr id="4" name="Picture 4" descr="NAMES OF EMOTIV SENSORS AND THEIR LOCATIONS ON THE SCALP &#10;Sensor # &#10;2 &#10;3 &#10;4 &#10;5 &#10;6 &#10;7 &#10;8 &#10;9 &#10;10 &#10;11 &#10;12 &#10;13 &#10;14 &#10;15 &#10;16 &#10;Sensor Name &#10;AF3 &#10;AF4 &#10;FC6 &#10;DRL (reference &#10;02 &#10;01 &#10;CMS (reference &#10;FCS &#10;Area of the Brain &#10;Dorsolateral refrontal cortex &#10;Frontal e e fields &#10;Dorsolateral refrontal cortex &#10;Frontal e e fields &#10;Anterior refrontal cortex &#10;Dorsolateral refrontal cortex &#10;Prim &#10;tato cortex &#10;Middle tem oral rus &#10;Pri &#10;motor cortex &#10;Somatosens association cortex &#10;Somatosens association cortex &#10;Pri &#10;motor cortex &#10;Middle tem oral rus &#10;Prim &#10;tato cortex &#10;Anterior refrontal cortex &#10;Dorsolateral refrontal corte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MES OF EMOTIV SENSORS AND THEIR LOCATIONS ON THE SCALP &#10;Sensor # &#10;2 &#10;3 &#10;4 &#10;5 &#10;6 &#10;7 &#10;8 &#10;9 &#10;10 &#10;11 &#10;12 &#10;13 &#10;14 &#10;15 &#10;16 &#10;Sensor Name &#10;AF3 &#10;AF4 &#10;FC6 &#10;DRL (reference &#10;02 &#10;01 &#10;CMS (reference &#10;FCS &#10;Area of the Brain &#10;Dorsolateral refrontal cortex &#10;Frontal e e fields &#10;Dorsolateral refrontal cortex &#10;Frontal e e fields &#10;Anterior refrontal cortex &#10;Dorsolateral refrontal cortex &#10;Prim &#10;tato cortex &#10;Middle tem oral rus &#10;Pri &#10;motor cortex &#10;Somatosens association cortex &#10;Somatosens association cortex &#10;Pri &#10;motor cortex &#10;Middle tem oral rus &#10;Prim &#10;tato cortex &#10;Anterior refrontal cortex &#10;Dorsolateral refrontal cortex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 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Or you can manually measure and choose locations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E04C1F">
        <w:rPr>
          <w:rFonts w:ascii="Calibri" w:eastAsia="Times New Roman" w:hAnsi="Calibri" w:cs="Calibri"/>
          <w:lang w:eastAsia="en-CA"/>
        </w:rPr>
        <w:t> </w:t>
      </w:r>
    </w:p>
    <w:p w:rsidR="00E04C1F" w:rsidRPr="00E04C1F" w:rsidRDefault="00E04C1F" w:rsidP="00E04C1F">
      <w:pPr>
        <w:spacing w:after="0" w:line="240" w:lineRule="auto"/>
        <w:rPr>
          <w:rFonts w:ascii="Calibri" w:eastAsia="Times New Roman" w:hAnsi="Calibri" w:cs="Calibri"/>
          <w:lang w:eastAsia="en-CA"/>
        </w:rPr>
      </w:pPr>
      <w:hyperlink r:id="rId7" w:history="1">
        <w:r w:rsidRPr="00E04C1F">
          <w:rPr>
            <w:rFonts w:ascii="Calibri" w:eastAsia="Times New Roman" w:hAnsi="Calibri" w:cs="Calibri"/>
            <w:color w:val="0000FF"/>
            <w:u w:val="single"/>
            <w:lang w:eastAsia="en-CA"/>
          </w:rPr>
          <w:t>https://www.trans-cranial.com/local/manuals/10_20_pos_man_v1_0_pdf.pdf</w:t>
        </w:r>
      </w:hyperlink>
    </w:p>
    <w:p w:rsidR="006E14A3" w:rsidRDefault="006E14A3"/>
    <w:sectPr w:rsidR="006E1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53B1E"/>
    <w:multiLevelType w:val="multilevel"/>
    <w:tmpl w:val="6D2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1F"/>
    <w:rsid w:val="006E14A3"/>
    <w:rsid w:val="00E0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98A6"/>
  <w15:chartTrackingRefBased/>
  <w15:docId w15:val="{90041683-0BA7-4951-BF84-47BA7B9C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-cranial.com/local/manuals/10_20_pos_man_v1_0_pdf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koo</dc:creator>
  <cp:keywords/>
  <dc:description/>
  <cp:lastModifiedBy>riley koo</cp:lastModifiedBy>
  <cp:revision>1</cp:revision>
  <dcterms:created xsi:type="dcterms:W3CDTF">2017-02-04T18:04:00Z</dcterms:created>
  <dcterms:modified xsi:type="dcterms:W3CDTF">2017-02-04T18:06:00Z</dcterms:modified>
</cp:coreProperties>
</file>