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2C3E50"/>
          <w:sz w:val="48"/>
          <w:szCs w:val="48"/>
        </w:rPr>
        <w:t xml:space="preserve">ARQUETIPOS DEL SISTEMA NERVIOSO</w:t>
      </w:r>
    </w:p>
    <w:p>
      <w:pPr>
        <w:spacing w:before="200"/>
        <w:jc w:val="center"/>
      </w:pPr>
      <w:r>
        <w:rPr>
          <w:rFonts w:ascii="Arial" w:cs="Arial" w:eastAsia="Arial" w:hAnsi="Arial"/>
          <w:i/>
          <w:iCs/>
          <w:color w:val="8E44AD"/>
          <w:sz w:val="28"/>
          <w:szCs w:val="28"/>
        </w:rPr>
        <w:t xml:space="preserve">Los siete mecanismos de defensa</w:t>
      </w:r>
    </w:p>
    <w:p>
      <w:pPr>
        <w:spacing w:before="400"/>
        <w:jc w:val="center"/>
      </w:pPr>
      <w:r>
        <w:rPr>
          <w:rFonts w:ascii="Arial" w:cs="Arial" w:eastAsia="Arial" w:hAnsi="Arial"/>
          <w:color w:val="7F8C8D"/>
          <w:sz w:val="22"/>
          <w:szCs w:val="22"/>
        </w:rPr>
        <w:t xml:space="preserve">Integración de Caracterología, Sistema Nervioso y Necesidades Fundamentales</w:t>
      </w:r>
    </w:p>
    <w:p>
      <w:pPr>
        <w:spacing w:before="600"/>
        <w:jc w:val="center"/>
      </w:pPr>
      <w:r>
        <w:rPr>
          <w:rFonts w:ascii="Arial" w:cs="Arial" w:eastAsia="Arial" w:hAnsi="Arial"/>
          <w:b/>
          <w:bCs/>
          <w:color w:val="16A085"/>
          <w:sz w:val="24"/>
          <w:szCs w:val="24"/>
        </w:rPr>
        <w:t xml:space="preserve">Neurotropy · Instituto Epigenético</w:t>
      </w:r>
    </w:p>
    <w:p>
      <w:pPr>
        <w:pBdr>
          <w:top w:val="single" w:color="8E44AD" w:sz="2" w:space="8"/>
          <w:bottom w:val="single" w:color="8E44AD" w:sz="2" w:space="8"/>
        </w:pBdr>
        <w:spacing w:before="1200"/>
        <w:jc w:val="center"/>
      </w:pPr>
      <w:r>
        <w:rPr>
          <w:rFonts w:ascii="Arial" w:cs="Arial" w:eastAsia="Arial" w:hAnsi="Arial"/>
          <w:b/>
          <w:bCs/>
          <w:color w:val="C0392B"/>
          <w:sz w:val="20"/>
          <w:szCs w:val="20"/>
        </w:rPr>
        <w:t xml:space="preserve">IMPORTANTE: </w:t>
      </w:r>
      <w:r>
        <w:rPr>
          <w:rFonts w:ascii="Arial" w:cs="Arial" w:eastAsia="Arial" w:hAnsi="Arial"/>
          <w:color w:val="2C3E50"/>
          <w:sz w:val="20"/>
          <w:szCs w:val="20"/>
        </w:rPr>
        <w:t xml:space="preserve">Esto no es un diagnóstico terapéutico sino una herramienta divulgativa. Todas las heridas que sufrimos en nuestra infancia no tienen que ver únicamente con un comportamiento negligente específico del progenitor, sino con cómo el niño vive su experiencia emocional. Todos tenemos todos los arquetipos en mayor y menor grado. La propuesta es ir integrándolos.</w:t>
      </w:r>
    </w:p>
    <w:p>
      <w:r>
        <w:br w:type="page"/>
      </w:r>
    </w:p>
    <w:p>
      <w:pPr>
        <w:spacing w:before="100" w:after="0"/>
      </w:pPr>
      <w:r>
        <w:rPr>
          <w:rFonts w:ascii="Arial" w:cs="Arial" w:eastAsia="Arial" w:hAnsi="Arial"/>
          <w:b/>
          <w:bCs/>
          <w:color w:val="7F8C8D"/>
          <w:sz w:val="20"/>
          <w:szCs w:val="20"/>
        </w:rPr>
        <w:t xml:space="preserve">ARQUETIPO 1</w:t>
      </w:r>
    </w:p>
    <w:p>
      <w:pPr>
        <w:spacing w:before="80" w:after="0"/>
      </w:pPr>
      <w:r>
        <w:rPr>
          <w:rFonts w:ascii="Arial" w:cs="Arial" w:eastAsia="Arial" w:hAnsi="Arial"/>
          <w:b/>
          <w:bCs/>
          <w:color w:val="2C3E50"/>
          <w:sz w:val="44"/>
          <w:szCs w:val="44"/>
        </w:rPr>
        <w:t xml:space="preserve">El Escéptico</w:t>
      </w:r>
    </w:p>
    <w:p>
      <w:pPr>
        <w:spacing w:before="60" w:after="100"/>
      </w:pPr>
      <w:r>
        <w:rPr>
          <w:rFonts w:ascii="Arial" w:cs="Arial" w:eastAsia="Arial" w:hAnsi="Arial"/>
          <w:i/>
          <w:iCs/>
          <w:color w:val="8E44AD"/>
          <w:sz w:val="24"/>
          <w:szCs w:val="24"/>
        </w:rPr>
        <w:t xml:space="preserve">Desconfiado · Impenetrable · Hermético</w:t>
      </w:r>
    </w:p>
    <w:p>
      <w:pPr>
        <w:pBdr>
          <w:bottom w:val="single" w:color="16A085" w:sz="4" w:space="1"/>
        </w:pBdr>
        <w:spacing w:before="300" w:after="100"/>
      </w:pPr>
    </w:p>
    <w:p>
      <w:pPr>
        <w:spacing w:before="140" w:after="80"/>
      </w:pPr>
      <w:r>
        <w:rPr>
          <w:rFonts w:ascii="Arial" w:cs="Arial" w:eastAsia="Arial" w:hAnsi="Arial"/>
          <w:b/>
          <w:bCs/>
          <w:color w:val="16A085"/>
          <w:sz w:val="24"/>
          <w:szCs w:val="24"/>
        </w:rPr>
        <w:t xml:space="preserve">PERFIL CARACTEROLÓGICO</w:t>
      </w:r>
    </w:p>
    <w:p>
      <w:pPr>
        <w:spacing w:before="80" w:after="40"/>
      </w:pPr>
      <w:r>
        <w:rPr>
          <w:rFonts w:ascii="Arial" w:cs="Arial" w:eastAsia="Arial" w:hAnsi="Arial"/>
          <w:b/>
          <w:bCs/>
          <w:color w:val="16A085"/>
          <w:sz w:val="21"/>
          <w:szCs w:val="21"/>
        </w:rPr>
        <w:t xml:space="preserve">Grupo:  </w:t>
      </w:r>
      <w:r>
        <w:rPr>
          <w:rFonts w:ascii="Arial" w:cs="Arial" w:eastAsia="Arial" w:hAnsi="Arial"/>
          <w:color w:val="2C3E50"/>
          <w:sz w:val="21"/>
          <w:szCs w:val="21"/>
        </w:rPr>
        <w:t xml:space="preserve">Desconfiados</w:t>
      </w:r>
    </w:p>
    <w:p>
      <w:pPr>
        <w:spacing w:before="80" w:after="40"/>
      </w:pPr>
      <w:r>
        <w:rPr>
          <w:rFonts w:ascii="Arial" w:cs="Arial" w:eastAsia="Arial" w:hAnsi="Arial"/>
          <w:b/>
          <w:bCs/>
          <w:color w:val="16A085"/>
          <w:sz w:val="21"/>
          <w:szCs w:val="21"/>
        </w:rPr>
        <w:t xml:space="preserve">Armadura(s):  </w:t>
      </w:r>
      <w:r>
        <w:rPr>
          <w:rFonts w:ascii="Arial" w:cs="Arial" w:eastAsia="Arial" w:hAnsi="Arial"/>
          <w:color w:val="2C3E50"/>
          <w:sz w:val="21"/>
          <w:szCs w:val="21"/>
        </w:rPr>
        <w:t xml:space="preserve">Armadura de Desconfianza + Armadura de Hipervigilancia</w:t>
      </w:r>
    </w:p>
    <w:p>
      <w:pPr>
        <w:spacing w:before="80" w:after="40"/>
      </w:pPr>
      <w:r>
        <w:rPr>
          <w:rFonts w:ascii="Arial" w:cs="Arial" w:eastAsia="Arial" w:hAnsi="Arial"/>
          <w:b/>
          <w:bCs/>
          <w:color w:val="16A085"/>
          <w:sz w:val="21"/>
          <w:szCs w:val="21"/>
        </w:rPr>
        <w:t xml:space="preserve">Herida(s):  </w:t>
      </w:r>
      <w:r>
        <w:rPr>
          <w:rFonts w:ascii="Arial" w:cs="Arial" w:eastAsia="Arial" w:hAnsi="Arial"/>
          <w:color w:val="2C3E50"/>
          <w:sz w:val="21"/>
          <w:szCs w:val="21"/>
        </w:rPr>
        <w:t xml:space="preserve">Herida de la traición y herida del miedo</w:t>
      </w:r>
    </w:p>
    <w:p>
      <w:pPr>
        <w:spacing w:before="80" w:after="40"/>
      </w:pPr>
      <w:r>
        <w:rPr>
          <w:rFonts w:ascii="Arial" w:cs="Arial" w:eastAsia="Arial" w:hAnsi="Arial"/>
          <w:b/>
          <w:bCs/>
          <w:color w:val="16A085"/>
          <w:sz w:val="21"/>
          <w:szCs w:val="21"/>
        </w:rPr>
        <w:t xml:space="preserve">Etapa de desarrollo:  </w:t>
      </w:r>
      <w:r>
        <w:rPr>
          <w:rFonts w:ascii="Arial" w:cs="Arial" w:eastAsia="Arial" w:hAnsi="Arial"/>
          <w:color w:val="2C3E50"/>
          <w:sz w:val="21"/>
          <w:szCs w:val="21"/>
        </w:rPr>
        <w:t xml:space="preserve">Infancia temprana, entre 3 y 6 años</w:t>
      </w:r>
    </w:p>
    <w:p>
      <w:pPr>
        <w:spacing w:before="80" w:after="40"/>
      </w:pPr>
      <w:r>
        <w:rPr>
          <w:rFonts w:ascii="Arial" w:cs="Arial" w:eastAsia="Arial" w:hAnsi="Arial"/>
          <w:b/>
          <w:bCs/>
          <w:color w:val="16A085"/>
          <w:sz w:val="21"/>
          <w:szCs w:val="21"/>
        </w:rPr>
        <w:t xml:space="preserve">Descripción de la herida:  </w:t>
      </w:r>
      <w:r>
        <w:rPr>
          <w:rFonts w:ascii="Arial" w:cs="Arial" w:eastAsia="Arial" w:hAnsi="Arial"/>
          <w:color w:val="2C3E50"/>
          <w:sz w:val="21"/>
          <w:szCs w:val="21"/>
        </w:rPr>
        <w:t xml:space="preserve">Traición o manipulación por figuras de autoridad. Crecimiento en un ambiente de inseguridad y desconfianza donde la vulnerabilidad se pagaba con daño.</w:t>
      </w:r>
    </w:p>
    <w:p>
      <w:pPr>
        <w:spacing w:before="80" w:after="40"/>
      </w:pPr>
      <w:r>
        <w:rPr>
          <w:rFonts w:ascii="Arial" w:cs="Arial" w:eastAsia="Arial" w:hAnsi="Arial"/>
          <w:b/>
          <w:bCs/>
          <w:color w:val="16A085"/>
          <w:sz w:val="21"/>
          <w:szCs w:val="21"/>
        </w:rPr>
        <w:t xml:space="preserve">Miedos principales:  </w:t>
      </w:r>
      <w:r>
        <w:rPr>
          <w:rFonts w:ascii="Arial" w:cs="Arial" w:eastAsia="Arial" w:hAnsi="Arial"/>
          <w:color w:val="2C3E50"/>
          <w:sz w:val="21"/>
          <w:szCs w:val="21"/>
        </w:rPr>
        <w:t xml:space="preserve">Ser traicionado, manipulado y atacado. Pérdida de control y vulnerabilidad ante otros. Estar solo o sin apoyo real.</w:t>
      </w:r>
    </w:p>
    <w:p>
      <w:pPr>
        <w:spacing w:before="80" w:after="40"/>
      </w:pPr>
      <w:r>
        <w:rPr>
          <w:rFonts w:ascii="Arial" w:cs="Arial" w:eastAsia="Arial" w:hAnsi="Arial"/>
          <w:b/>
          <w:bCs/>
          <w:color w:val="16A085"/>
          <w:sz w:val="21"/>
          <w:szCs w:val="21"/>
        </w:rPr>
        <w:t xml:space="preserve">Deseos:  </w:t>
      </w:r>
      <w:r>
        <w:rPr>
          <w:rFonts w:ascii="Arial" w:cs="Arial" w:eastAsia="Arial" w:hAnsi="Arial"/>
          <w:color w:val="2C3E50"/>
          <w:sz w:val="21"/>
          <w:szCs w:val="21"/>
        </w:rPr>
        <w:t xml:space="preserve">Seguridad y previsibilidad. Dominación para evitar la traición. Control total para no ser vulnerable.</w:t>
      </w:r>
    </w:p>
    <w:p>
      <w:pPr>
        <w:spacing w:before="80" w:after="40"/>
      </w:pPr>
      <w:r>
        <w:rPr>
          <w:rFonts w:ascii="Arial" w:cs="Arial" w:eastAsia="Arial" w:hAnsi="Arial"/>
          <w:b/>
          <w:bCs/>
          <w:color w:val="16A085"/>
          <w:sz w:val="21"/>
          <w:szCs w:val="21"/>
        </w:rPr>
        <w:t xml:space="preserve">Necesidades (caracterología):  </w:t>
      </w:r>
      <w:r>
        <w:rPr>
          <w:rFonts w:ascii="Arial" w:cs="Arial" w:eastAsia="Arial" w:hAnsi="Arial"/>
          <w:color w:val="2C3E50"/>
          <w:sz w:val="21"/>
          <w:szCs w:val="21"/>
        </w:rPr>
        <w:t xml:space="preserve">Integridad y confianza auténtica en los demás. Aprender a confiar sin necesidad de controlar. Manejar el miedo sin anticipar amenazas.</w:t>
      </w:r>
    </w:p>
    <w:p>
      <w:pPr>
        <w:spacing w:before="80" w:after="40"/>
      </w:pPr>
      <w:r>
        <w:rPr>
          <w:rFonts w:ascii="Arial" w:cs="Arial" w:eastAsia="Arial" w:hAnsi="Arial"/>
          <w:b/>
          <w:bCs/>
          <w:color w:val="C0392B"/>
          <w:sz w:val="21"/>
          <w:szCs w:val="21"/>
        </w:rPr>
        <w:t xml:space="preserve">Creencia central:  </w:t>
      </w:r>
      <w:r>
        <w:rPr>
          <w:rFonts w:ascii="Arial" w:cs="Arial" w:eastAsia="Arial" w:hAnsi="Arial"/>
          <w:color w:val="2C3E50"/>
          <w:sz w:val="21"/>
          <w:szCs w:val="21"/>
        </w:rPr>
        <w:t xml:space="preserve">No puedo confiar en nadie. Debo estar siempre en guardia.</w:t>
      </w:r>
    </w:p>
    <w:p>
      <w:pPr>
        <w:spacing w:before="80" w:after="40"/>
      </w:pPr>
      <w:r>
        <w:rPr>
          <w:rFonts w:ascii="Arial" w:cs="Arial" w:eastAsia="Arial" w:hAnsi="Arial"/>
          <w:b/>
          <w:bCs/>
          <w:color w:val="27AE60"/>
          <w:sz w:val="21"/>
          <w:szCs w:val="21"/>
        </w:rPr>
        <w:t xml:space="preserve">Creencia de sanación:  </w:t>
      </w:r>
      <w:r>
        <w:rPr>
          <w:rFonts w:ascii="Arial" w:cs="Arial" w:eastAsia="Arial" w:hAnsi="Arial"/>
          <w:color w:val="2C3E50"/>
          <w:sz w:val="21"/>
          <w:szCs w:val="21"/>
        </w:rPr>
        <w:t xml:space="preserve">Es posible confiar y no ser traicionado. Puedo sentirme seguro y confiado.</w:t>
      </w:r>
    </w:p>
    <w:p>
      <w:pPr>
        <w:spacing w:before="80" w:after="40"/>
      </w:pPr>
      <w:r>
        <w:rPr>
          <w:rFonts w:ascii="Arial" w:cs="Arial" w:eastAsia="Arial" w:hAnsi="Arial"/>
          <w:b/>
          <w:bCs/>
          <w:color w:val="16A085"/>
          <w:sz w:val="21"/>
          <w:szCs w:val="21"/>
        </w:rPr>
        <w:t xml:space="preserve">Impulsos neuróticos:  </w:t>
      </w:r>
      <w:r>
        <w:rPr>
          <w:rFonts w:ascii="Arial" w:cs="Arial" w:eastAsia="Arial" w:hAnsi="Arial"/>
          <w:color w:val="2C3E50"/>
          <w:sz w:val="21"/>
          <w:szCs w:val="21"/>
        </w:rPr>
        <w:t xml:space="preserve">Manipulación y control para evitar traiciones. Desconfianza extrema y paranoia constante.</w:t>
      </w:r>
    </w:p>
    <w:p>
      <w:pPr>
        <w:spacing w:before="80" w:after="40"/>
      </w:pPr>
      <w:r>
        <w:rPr>
          <w:rFonts w:ascii="Arial" w:cs="Arial" w:eastAsia="Arial" w:hAnsi="Arial"/>
          <w:b/>
          <w:bCs/>
          <w:color w:val="16A085"/>
          <w:sz w:val="21"/>
          <w:szCs w:val="21"/>
        </w:rPr>
        <w:t xml:space="preserve">Estrategias compensatorias:  </w:t>
      </w:r>
      <w:r>
        <w:rPr>
          <w:rFonts w:ascii="Arial" w:cs="Arial" w:eastAsia="Arial" w:hAnsi="Arial"/>
          <w:color w:val="2C3E50"/>
          <w:sz w:val="21"/>
          <w:szCs w:val="21"/>
        </w:rPr>
        <w:t xml:space="preserve">Manipulación, control extremo, desconfianza constante, falta de empatía, actitud defensiva permanente y control riguroso del entorno.</w:t>
      </w:r>
    </w:p>
    <w:p>
      <w:pPr>
        <w:spacing w:before="80" w:after="40"/>
      </w:pPr>
      <w:r>
        <w:rPr>
          <w:rFonts w:ascii="Arial" w:cs="Arial" w:eastAsia="Arial" w:hAnsi="Arial"/>
          <w:b/>
          <w:bCs/>
          <w:color w:val="8E44AD"/>
          <w:sz w:val="21"/>
          <w:szCs w:val="21"/>
        </w:rPr>
        <w:t xml:space="preserve">Necesidad espiritual:  </w:t>
      </w:r>
      <w:r>
        <w:rPr>
          <w:rFonts w:ascii="Arial" w:cs="Arial" w:eastAsia="Arial" w:hAnsi="Arial"/>
          <w:color w:val="2C3E50"/>
          <w:sz w:val="21"/>
          <w:szCs w:val="21"/>
        </w:rPr>
        <w:t xml:space="preserve">Perdón, confianza, paz interior y fe.</w:t>
      </w:r>
    </w:p>
    <w:p>
      <w:pPr>
        <w:spacing w:before="80" w:after="40"/>
      </w:pPr>
      <w:r>
        <w:rPr>
          <w:rFonts w:ascii="Arial" w:cs="Arial" w:eastAsia="Arial" w:hAnsi="Arial"/>
          <w:b/>
          <w:bCs/>
          <w:color w:val="16A085"/>
          <w:sz w:val="21"/>
          <w:szCs w:val="21"/>
        </w:rPr>
        <w:t xml:space="preserve">Progenitor asociado:  </w:t>
      </w:r>
      <w:r>
        <w:rPr>
          <w:rFonts w:ascii="Arial" w:cs="Arial" w:eastAsia="Arial" w:hAnsi="Arial"/>
          <w:color w:val="2C3E50"/>
          <w:sz w:val="21"/>
          <w:szCs w:val="21"/>
        </w:rPr>
        <w:t xml:space="preserve">Padre o figura de autoridad traicionera. Padres inseguros o impredecibles que demostraron desconfianza o comportamiento traicionero.</w:t>
      </w:r>
    </w:p>
    <w:p>
      <w:pPr>
        <w:spacing w:before="80" w:after="40"/>
      </w:pPr>
      <w:r>
        <w:rPr>
          <w:rFonts w:ascii="Arial" w:cs="Arial" w:eastAsia="Arial" w:hAnsi="Arial"/>
          <w:b/>
          <w:bCs/>
          <w:color w:val="16A085"/>
          <w:sz w:val="21"/>
          <w:szCs w:val="21"/>
        </w:rPr>
        <w:t xml:space="preserve">Expresión facial:  </w:t>
      </w:r>
      <w:r>
        <w:rPr>
          <w:rFonts w:ascii="Arial" w:cs="Arial" w:eastAsia="Arial" w:hAnsi="Arial"/>
          <w:color w:val="2C3E50"/>
          <w:sz w:val="21"/>
          <w:szCs w:val="21"/>
        </w:rPr>
        <w:t xml:space="preserve">Frialdad, indiferencia, desdén. Mirada alerta, penetrante y astuta. Gestos defensivos como fruncir el ceño o mirar de reojo.</w:t>
      </w:r>
    </w:p>
    <w:p>
      <w:pPr>
        <w:spacing w:before="80" w:after="40"/>
      </w:pPr>
      <w:r>
        <w:rPr>
          <w:rFonts w:ascii="Arial" w:cs="Arial" w:eastAsia="Arial" w:hAnsi="Arial"/>
          <w:b/>
          <w:bCs/>
          <w:color w:val="16A085"/>
          <w:sz w:val="21"/>
          <w:szCs w:val="21"/>
        </w:rPr>
        <w:t xml:space="preserve">Tipo corporal:  </w:t>
      </w:r>
      <w:r>
        <w:rPr>
          <w:rFonts w:ascii="Arial" w:cs="Arial" w:eastAsia="Arial" w:hAnsi="Arial"/>
          <w:color w:val="2C3E50"/>
          <w:sz w:val="21"/>
          <w:szCs w:val="21"/>
        </w:rPr>
        <w:t xml:space="preserve">Cuerpo imponente y tenso con rigidez. Postura erguida y defensiva, hombros encorvados, movimientos calculados.</w:t>
      </w:r>
    </w:p>
    <w:p>
      <w:pPr>
        <w:pBdr>
          <w:bottom w:val="single" w:color="8E44AD" w:sz="4" w:space="1"/>
        </w:pBdr>
        <w:spacing w:before="300" w:after="100"/>
      </w:pPr>
    </w:p>
    <w:p>
      <w:pPr>
        <w:spacing w:before="140" w:after="80"/>
      </w:pPr>
      <w:r>
        <w:rPr>
          <w:rFonts w:ascii="Arial" w:cs="Arial" w:eastAsia="Arial" w:hAnsi="Arial"/>
          <w:b/>
          <w:bCs/>
          <w:color w:val="8E44AD"/>
          <w:sz w:val="24"/>
          <w:szCs w:val="24"/>
        </w:rPr>
        <w:t xml:space="preserve">NARRATIVA DEL ARQUETIPO</w:t>
      </w:r>
    </w:p>
    <w:p>
      <w:pPr>
        <w:spacing w:before="100" w:after="100"/>
      </w:pPr>
      <w:r>
        <w:rPr>
          <w:rFonts w:ascii="Arial" w:cs="Arial" w:eastAsia="Arial" w:hAnsi="Arial"/>
          <w:color w:val="2C3E50"/>
          <w:sz w:val="22"/>
          <w:szCs w:val="22"/>
        </w:rPr>
        <w:t xml:space="preserve">En algún momento de tu historia alguien en quien confiaste plenamente te traicionó — y esa traición llegó desde el lugar donde menos la esperabas. Quizá fue un padre que prometía y no cumplía, una madre cuyo amor venía con condiciones invisibles, una pareja que usó tu vulnerabilidad como munición, o un entorno donde mostrarte tal como eras se pagaba con humillación o abandono.</w:t>
      </w:r>
    </w:p>
    <w:p>
      <w:pPr>
        <w:spacing w:before="100" w:after="100"/>
      </w:pPr>
      <w:r>
        <w:rPr>
          <w:rFonts w:ascii="Arial" w:cs="Arial" w:eastAsia="Arial" w:hAnsi="Arial"/>
          <w:color w:val="2C3E50"/>
          <w:sz w:val="22"/>
          <w:szCs w:val="22"/>
        </w:rPr>
        <w:t xml:space="preserve">Tu sistema nervioso extrajo una conclusión que ya no te consultó: confiar es el preludio del daño. Y a partir de ese momento cerró con llave desde dentro.</w:t>
      </w:r>
    </w:p>
    <w:p>
      <w:pPr>
        <w:spacing w:before="100" w:after="100"/>
      </w:pPr>
      <w:r>
        <w:rPr>
          <w:rFonts w:ascii="Arial" w:cs="Arial" w:eastAsia="Arial" w:hAnsi="Arial"/>
          <w:color w:val="2C3E50"/>
          <w:sz w:val="22"/>
          <w:szCs w:val="22"/>
        </w:rPr>
        <w:t xml:space="preserve">No es que no quieras abrirte — es que cada vez que alguien cruzó tus puertas, destrozó algo que tardaste años en construir. Eres hermético no por frialdad sino por supervivencia, impenetrable no por arrogancia sino porque la vulnerabilidad siempre vino acompañada de dolor.</w:t>
      </w:r>
    </w:p>
    <w:p>
      <w:pPr>
        <w:spacing w:before="100" w:after="100"/>
      </w:pPr>
      <w:r>
        <w:rPr>
          <w:rFonts w:ascii="Arial" w:cs="Arial" w:eastAsia="Arial" w:hAnsi="Arial"/>
          <w:color w:val="2C3E50"/>
          <w:sz w:val="22"/>
          <w:szCs w:val="22"/>
        </w:rPr>
        <w:t xml:space="preserve">Tu sistema escanea amenazas constantemente — cada gesto, cada tono de voz, cada silencio demasiado largo — porque su premisa base es que el mundo no es seguro y las personas son impredecibles.</w:t>
      </w:r>
    </w:p>
    <w:p>
      <w:pPr>
        <w:spacing w:before="200" w:after="60"/>
      </w:pPr>
      <w:r>
        <w:rPr>
          <w:rFonts w:ascii="Arial" w:cs="Arial" w:eastAsia="Arial" w:hAnsi="Arial"/>
          <w:b/>
          <w:bCs/>
          <w:color w:val="8E44AD"/>
          <w:sz w:val="22"/>
          <w:szCs w:val="22"/>
        </w:rPr>
        <w:t xml:space="preserve">La conexión</w:t>
      </w:r>
    </w:p>
    <w:p>
      <w:pPr>
        <w:spacing w:before="60" w:after="60"/>
      </w:pPr>
      <w:r>
        <w:rPr>
          <w:rFonts w:ascii="Arial" w:cs="Arial" w:eastAsia="Arial" w:hAnsi="Arial"/>
          <w:color w:val="2C3E50"/>
          <w:sz w:val="22"/>
          <w:szCs w:val="22"/>
        </w:rPr>
        <w:t xml:space="preserve">El Escéptico escanea amenazas constantemente porque su premisa base es que el mundo no es seguro y las personas son impredecibles.</w:t>
      </w:r>
    </w:p>
    <w:p>
      <w:pPr>
        <w:spacing w:before="200" w:after="60"/>
      </w:pPr>
      <w:r>
        <w:rPr>
          <w:rFonts w:ascii="Arial" w:cs="Arial" w:eastAsia="Arial" w:hAnsi="Arial"/>
          <w:b/>
          <w:bCs/>
          <w:color w:val="8E44AD"/>
          <w:sz w:val="22"/>
          <w:szCs w:val="22"/>
        </w:rPr>
        <w:t xml:space="preserve">Cómo se manifiesta</w:t>
      </w:r>
    </w:p>
    <w:p>
      <w:pPr>
        <w:spacing w:before="60" w:after="60"/>
      </w:pPr>
      <w:r>
        <w:rPr>
          <w:rFonts w:ascii="Arial" w:cs="Arial" w:eastAsia="Arial" w:hAnsi="Arial"/>
          <w:color w:val="2C3E50"/>
          <w:sz w:val="22"/>
          <w:szCs w:val="22"/>
        </w:rPr>
        <w:t xml:space="preserve">La hipervigilancia es la encarnación física de la desconfianza crónica. Tu sistema nervioso no se permite bajar la guardia porque cree que, en el momento en que confíes, serás atacado o traicionado.</w:t>
      </w:r>
    </w:p>
    <w:p>
      <w:pPr>
        <w:pBdr>
          <w:bottom w:val="single" w:color="C0392B" w:sz="4" w:space="1"/>
        </w:pBdr>
        <w:spacing w:before="300" w:after="100"/>
      </w:pPr>
    </w:p>
    <w:p>
      <w:pPr>
        <w:spacing w:before="140" w:after="120"/>
      </w:pPr>
      <w:r>
        <w:rPr>
          <w:rFonts w:ascii="Arial" w:cs="Arial" w:eastAsia="Arial" w:hAnsi="Arial"/>
          <w:b/>
          <w:bCs/>
          <w:color w:val="C0392B"/>
          <w:sz w:val="24"/>
          <w:szCs w:val="24"/>
        </w:rPr>
        <w:t xml:space="preserve">NECESIDADES FUNDAMENTALES</w:t>
      </w:r>
    </w:p>
    <w:p>
      <w:pPr>
        <w:spacing w:before="0" w:after="140"/>
      </w:pPr>
      <w:r>
        <w:rPr>
          <w:rFonts w:ascii="Arial" w:cs="Arial" w:eastAsia="Arial" w:hAnsi="Arial"/>
          <w:i/>
          <w:iCs/>
          <w:color w:val="7F8C8D"/>
          <w:sz w:val="19"/>
          <w:szCs w:val="19"/>
        </w:rPr>
        <w:t xml:space="preserve">Fundamentadas en el modelo de Necesidades Humanas Universales (NVC)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C0392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Necesidad Bioquímica</w:t>
            </w:r>
          </w:p>
        </w:tc>
        <w:tc>
          <w:tcPr>
            <w:tcW w:type="dxa" w:w="3120"/>
            <w:tcBorders>
              <w:top w:val="single" w:color="BDC3C7" w:sz="1"/>
              <w:left w:val="single" w:color="BDC3C7" w:sz="1"/>
              <w:bottom w:val="single" w:color="BDC3C7" w:sz="1"/>
              <w:right w:val="single" w:color="BDC3C7" w:sz="1"/>
            </w:tcBorders>
            <w:shd w:fill="16A085"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Necesidad del Sistema Nervioso</w:t>
            </w:r>
          </w:p>
        </w:tc>
        <w:tc>
          <w:tcPr>
            <w:tcW w:type="dxa" w:w="3120"/>
            <w:tcBorders>
              <w:top w:val="single" w:color="BDC3C7" w:sz="1"/>
              <w:left w:val="single" w:color="BDC3C7" w:sz="1"/>
              <w:bottom w:val="single" w:color="BDC3C7" w:sz="1"/>
              <w:right w:val="single" w:color="BDC3C7" w:sz="1"/>
            </w:tcBorders>
            <w:shd w:fill="8E44AD"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Necesidad Emocional</w:t>
            </w:r>
          </w:p>
        </w:tc>
      </w:tr>
      <w:tr>
        <w:tc>
          <w:tcPr>
            <w:tcW w:type="dxa" w:w="3120"/>
            <w:tcBorders>
              <w:top w:val="single" w:color="BDC3C7" w:sz="1"/>
              <w:left w:val="single" w:color="BDC3C7" w:sz="1"/>
              <w:bottom w:val="single" w:color="BDC3C7" w:sz="1"/>
              <w:right w:val="single" w:color="BDC3C7" w:sz="1"/>
            </w:tcBorders>
            <w:shd w:fill="FDEDEC" w:val="clear"/>
            <w:tcMar>
              <w:top w:type="dxa" w:w="100"/>
              <w:left w:type="dxa" w:w="140"/>
              <w:bottom w:type="dxa" w:w="100"/>
              <w:right w:type="dxa" w:w="140"/>
            </w:tcMar>
          </w:tcPr>
          <w:p>
            <w:pPr>
              <w:spacing w:before="40" w:after="40"/>
            </w:pPr>
            <w:r>
              <w:rPr>
                <w:rFonts w:ascii="Arial" w:cs="Arial" w:eastAsia="Arial" w:hAnsi="Arial"/>
                <w:color w:val="2C3E50"/>
                <w:sz w:val="20"/>
                <w:szCs w:val="20"/>
              </w:rPr>
              <w:t xml:space="preserve">• Descanso y sueño reparador (rest/sleep)</w:t>
            </w:r>
          </w:p>
          <w:p>
            <w:pPr>
              <w:spacing w:before="40" w:after="40"/>
            </w:pPr>
            <w:r>
              <w:rPr>
                <w:rFonts w:ascii="Arial" w:cs="Arial" w:eastAsia="Arial" w:hAnsi="Arial"/>
                <w:color w:val="2C3E50"/>
                <w:sz w:val="20"/>
                <w:szCs w:val="20"/>
              </w:rPr>
              <w:t xml:space="preserve">• Movimiento físico liberador (movement/exercise)</w:t>
            </w:r>
          </w:p>
          <w:p>
            <w:pPr>
              <w:spacing w:before="40" w:after="40"/>
            </w:pPr>
            <w:r>
              <w:rPr>
                <w:rFonts w:ascii="Arial" w:cs="Arial" w:eastAsia="Arial" w:hAnsi="Arial"/>
                <w:color w:val="2C3E50"/>
                <w:sz w:val="20"/>
                <w:szCs w:val="20"/>
              </w:rPr>
              <w:t xml:space="preserve">• Contacto físico seguro (touch)</w:t>
            </w:r>
          </w:p>
          <w:p>
            <w:pPr>
              <w:spacing w:before="40" w:after="40"/>
            </w:pPr>
            <w:r>
              <w:rPr>
                <w:rFonts w:ascii="Arial" w:cs="Arial" w:eastAsia="Arial" w:hAnsi="Arial"/>
                <w:color w:val="2C3E50"/>
                <w:sz w:val="20"/>
                <w:szCs w:val="20"/>
              </w:rPr>
              <w:t xml:space="preserve">• Alimentación estabilizadora del eje HPA (food)</w:t>
            </w:r>
          </w:p>
        </w:tc>
        <w:tc>
          <w:tcPr>
            <w:tcW w:type="dxa" w:w="3120"/>
            <w:tcBorders>
              <w:top w:val="single" w:color="BDC3C7" w:sz="1"/>
              <w:left w:val="single" w:color="BDC3C7" w:sz="1"/>
              <w:bottom w:val="single" w:color="BDC3C7" w:sz="1"/>
              <w:right w:val="single" w:color="BDC3C7" w:sz="1"/>
            </w:tcBorders>
            <w:shd w:fill="EAFAF1" w:val="clear"/>
            <w:tcMar>
              <w:top w:type="dxa" w:w="100"/>
              <w:left w:type="dxa" w:w="140"/>
              <w:bottom w:type="dxa" w:w="100"/>
              <w:right w:type="dxa" w:w="140"/>
            </w:tcMar>
          </w:tcPr>
          <w:p>
            <w:pPr>
              <w:spacing w:before="40" w:after="40"/>
            </w:pPr>
            <w:r>
              <w:rPr>
                <w:rFonts w:ascii="Arial" w:cs="Arial" w:eastAsia="Arial" w:hAnsi="Arial"/>
                <w:color w:val="2C3E50"/>
                <w:sz w:val="20"/>
                <w:szCs w:val="20"/>
              </w:rPr>
              <w:t xml:space="preserve">• Seguridad (safety)</w:t>
            </w:r>
          </w:p>
          <w:p>
            <w:pPr>
              <w:spacing w:before="40" w:after="40"/>
            </w:pPr>
            <w:r>
              <w:rPr>
                <w:rFonts w:ascii="Arial" w:cs="Arial" w:eastAsia="Arial" w:hAnsi="Arial"/>
                <w:color w:val="2C3E50"/>
                <w:sz w:val="20"/>
                <w:szCs w:val="20"/>
              </w:rPr>
              <w:t xml:space="preserve">• Estabilidad (stability)</w:t>
            </w:r>
          </w:p>
          <w:p>
            <w:pPr>
              <w:spacing w:before="40" w:after="40"/>
            </w:pPr>
            <w:r>
              <w:rPr>
                <w:rFonts w:ascii="Arial" w:cs="Arial" w:eastAsia="Arial" w:hAnsi="Arial"/>
                <w:color w:val="2C3E50"/>
                <w:sz w:val="20"/>
                <w:szCs w:val="20"/>
              </w:rPr>
              <w:t xml:space="preserve">• Consistencia (consistency)</w:t>
            </w:r>
          </w:p>
          <w:p>
            <w:pPr>
              <w:spacing w:before="40" w:after="40"/>
            </w:pPr>
            <w:r>
              <w:rPr>
                <w:rFonts w:ascii="Arial" w:cs="Arial" w:eastAsia="Arial" w:hAnsi="Arial"/>
                <w:color w:val="2C3E50"/>
                <w:sz w:val="20"/>
                <w:szCs w:val="20"/>
              </w:rPr>
              <w:t xml:space="preserve">• Orden y previsibilidad (order)</w:t>
            </w:r>
          </w:p>
        </w:tc>
        <w:tc>
          <w:tcPr>
            <w:tcW w:type="dxa" w:w="3120"/>
            <w:tcBorders>
              <w:top w:val="single" w:color="BDC3C7" w:sz="1"/>
              <w:left w:val="single" w:color="BDC3C7" w:sz="1"/>
              <w:bottom w:val="single" w:color="BDC3C7" w:sz="1"/>
              <w:right w:val="single" w:color="BDC3C7" w:sz="1"/>
            </w:tcBorders>
            <w:shd w:fill="F5EEF8" w:val="clear"/>
            <w:tcMar>
              <w:top w:type="dxa" w:w="100"/>
              <w:left w:type="dxa" w:w="140"/>
              <w:bottom w:type="dxa" w:w="100"/>
              <w:right w:type="dxa" w:w="140"/>
            </w:tcMar>
          </w:tcPr>
          <w:p>
            <w:pPr>
              <w:spacing w:before="40" w:after="40"/>
            </w:pPr>
            <w:r>
              <w:rPr>
                <w:rFonts w:ascii="Arial" w:cs="Arial" w:eastAsia="Arial" w:hAnsi="Arial"/>
                <w:color w:val="2C3E50"/>
                <w:sz w:val="20"/>
                <w:szCs w:val="20"/>
              </w:rPr>
              <w:t xml:space="preserve">• Confianza (trust)</w:t>
            </w:r>
          </w:p>
          <w:p>
            <w:pPr>
              <w:spacing w:before="40" w:after="40"/>
            </w:pPr>
            <w:r>
              <w:rPr>
                <w:rFonts w:ascii="Arial" w:cs="Arial" w:eastAsia="Arial" w:hAnsi="Arial"/>
                <w:color w:val="2C3E50"/>
                <w:sz w:val="20"/>
                <w:szCs w:val="20"/>
              </w:rPr>
              <w:t xml:space="preserve">• Calidez (warmth)</w:t>
            </w:r>
          </w:p>
          <w:p>
            <w:pPr>
              <w:spacing w:before="40" w:after="40"/>
            </w:pPr>
            <w:r>
              <w:rPr>
                <w:rFonts w:ascii="Arial" w:cs="Arial" w:eastAsia="Arial" w:hAnsi="Arial"/>
                <w:color w:val="2C3E50"/>
                <w:sz w:val="20"/>
                <w:szCs w:val="20"/>
              </w:rPr>
              <w:t xml:space="preserve">• Empatía (empathy)</w:t>
            </w:r>
          </w:p>
          <w:p>
            <w:pPr>
              <w:spacing w:before="40" w:after="40"/>
            </w:pPr>
            <w:r>
              <w:rPr>
                <w:rFonts w:ascii="Arial" w:cs="Arial" w:eastAsia="Arial" w:hAnsi="Arial"/>
                <w:color w:val="2C3E50"/>
                <w:sz w:val="20"/>
                <w:szCs w:val="20"/>
              </w:rPr>
              <w:t xml:space="preserve">• Ser comprendido (to understand and be understood)</w:t>
            </w:r>
          </w:p>
        </w:tc>
      </w:tr>
    </w:tbl>
    <w:p>
      <w:pPr>
        <w:spacing w:before="200" w:after="0"/>
      </w:pPr>
    </w:p>
    <w:p>
      <w:pPr>
        <w:spacing w:before="100" w:after="60"/>
      </w:pPr>
      <w:r>
        <w:rPr>
          <w:rFonts w:ascii="Arial" w:cs="Arial" w:eastAsia="Arial" w:hAnsi="Arial"/>
          <w:b/>
          <w:bCs/>
          <w:color w:val="C0392B"/>
          <w:sz w:val="21"/>
          <w:szCs w:val="21"/>
        </w:rPr>
        <w:t xml:space="preserve">Necesidad Bioquímica: </w:t>
      </w:r>
      <w:r>
        <w:rPr>
          <w:rFonts w:ascii="Arial" w:cs="Arial" w:eastAsia="Arial" w:hAnsi="Arial"/>
          <w:color w:val="2C3E50"/>
          <w:sz w:val="21"/>
          <w:szCs w:val="21"/>
        </w:rPr>
        <w:t xml:space="preserve">El sistema nervioso del Escéptico opera en activación simpática crónica (eje HPA hiperactivo, cortisol elevado). Su bioquímica necesita restaurar los ciclos de sueño profundo para que el GABA y la melatonina regulen la hipervigilancia, movimiento físico que descargue la adrenalina acumulada, contacto físico seguro que active la oxitocina inhibida por la desconfianza, y alimentación que estabilice los picos de cortisol y la inflamación sistémica asociada al estrés crónico.</w:t>
      </w:r>
    </w:p>
    <w:p>
      <w:pPr>
        <w:spacing w:before="100" w:after="60"/>
      </w:pPr>
      <w:r>
        <w:rPr>
          <w:rFonts w:ascii="Arial" w:cs="Arial" w:eastAsia="Arial" w:hAnsi="Arial"/>
          <w:b/>
          <w:bCs/>
          <w:color w:val="16A085"/>
          <w:sz w:val="21"/>
          <w:szCs w:val="21"/>
        </w:rPr>
        <w:t xml:space="preserve">Necesidad del Sistema Nervioso: </w:t>
      </w:r>
      <w:r>
        <w:rPr>
          <w:rFonts w:ascii="Arial" w:cs="Arial" w:eastAsia="Arial" w:hAnsi="Arial"/>
          <w:color w:val="2C3E50"/>
          <w:sz w:val="21"/>
          <w:szCs w:val="21"/>
        </w:rPr>
        <w:t xml:space="preserve">El sistema nervioso del Escéptico está atrapado en la ventana de activación simpática (lucha/huida crónica). Para volver a la ventana de tolerancia necesita experiencias repetidas de seguridad (safety) que su neurocepción pueda registrar, estabilidad (stability) y consistencia (consistency) en las señales del entorno para que el nervio vago ventral se active gradualmente, y orden (order) como marco predecible que permita que la hipervigilancia se atenúe sin que el sistema lo interprete como peligro.</w:t>
      </w:r>
    </w:p>
    <w:p>
      <w:pPr>
        <w:spacing w:before="100" w:after="60"/>
      </w:pPr>
      <w:r>
        <w:rPr>
          <w:rFonts w:ascii="Arial" w:cs="Arial" w:eastAsia="Arial" w:hAnsi="Arial"/>
          <w:b/>
          <w:bCs/>
          <w:color w:val="8E44AD"/>
          <w:sz w:val="21"/>
          <w:szCs w:val="21"/>
        </w:rPr>
        <w:t xml:space="preserve">Necesidad Emocional: </w:t>
      </w:r>
      <w:r>
        <w:rPr>
          <w:rFonts w:ascii="Arial" w:cs="Arial" w:eastAsia="Arial" w:hAnsi="Arial"/>
          <w:color w:val="2C3E50"/>
          <w:sz w:val="21"/>
          <w:szCs w:val="21"/>
        </w:rPr>
        <w:t xml:space="preserve">La herida de la traición dejó al Escéptico con un déficit profundo de confianza (trust), que es la necesidad emocional más urgente y la más difícil de restaurar. Necesita calidez (warmth) como experiencia que su neurocepción pueda ir registrando como segura, empatía (empathy) genuina que no busque manipularlo, y la experiencia de ser comprendido (to understand and be understood) sin que esa comprensión sea utilizada como arma.</w:t>
      </w:r>
    </w:p>
    <w:p>
      <w:r>
        <w:br w:type="page"/>
      </w:r>
    </w:p>
    <w:p>
      <w:pPr>
        <w:spacing w:before="100" w:after="0"/>
      </w:pPr>
      <w:r>
        <w:rPr>
          <w:rFonts w:ascii="Arial" w:cs="Arial" w:eastAsia="Arial" w:hAnsi="Arial"/>
          <w:b/>
          <w:bCs/>
          <w:color w:val="7F8C8D"/>
          <w:sz w:val="20"/>
          <w:szCs w:val="20"/>
        </w:rPr>
        <w:t xml:space="preserve">ARQUETIPO 2</w:t>
      </w:r>
    </w:p>
    <w:p>
      <w:pPr>
        <w:spacing w:before="80" w:after="0"/>
      </w:pPr>
      <w:r>
        <w:rPr>
          <w:rFonts w:ascii="Arial" w:cs="Arial" w:eastAsia="Arial" w:hAnsi="Arial"/>
          <w:b/>
          <w:bCs/>
          <w:color w:val="2C3E50"/>
          <w:sz w:val="44"/>
          <w:szCs w:val="44"/>
        </w:rPr>
        <w:t xml:space="preserve">El Obsesivo</w:t>
      </w:r>
    </w:p>
    <w:p>
      <w:pPr>
        <w:spacing w:before="60" w:after="100"/>
      </w:pPr>
      <w:r>
        <w:rPr>
          <w:rFonts w:ascii="Arial" w:cs="Arial" w:eastAsia="Arial" w:hAnsi="Arial"/>
          <w:i/>
          <w:iCs/>
          <w:color w:val="8E44AD"/>
          <w:sz w:val="24"/>
          <w:szCs w:val="24"/>
        </w:rPr>
        <w:t xml:space="preserve">Controlador · Obsesivo · Inflexible · Tenso</w:t>
      </w:r>
    </w:p>
    <w:p>
      <w:pPr>
        <w:pBdr>
          <w:bottom w:val="single" w:color="16A085" w:sz="4" w:space="1"/>
        </w:pBdr>
        <w:spacing w:before="300" w:after="100"/>
      </w:pPr>
    </w:p>
    <w:p>
      <w:pPr>
        <w:spacing w:before="140" w:after="80"/>
      </w:pPr>
      <w:r>
        <w:rPr>
          <w:rFonts w:ascii="Arial" w:cs="Arial" w:eastAsia="Arial" w:hAnsi="Arial"/>
          <w:b/>
          <w:bCs/>
          <w:color w:val="16A085"/>
          <w:sz w:val="24"/>
          <w:szCs w:val="24"/>
        </w:rPr>
        <w:t xml:space="preserve">PERFIL CARACTEROLÓGICO</w:t>
      </w:r>
    </w:p>
    <w:p>
      <w:pPr>
        <w:spacing w:before="80" w:after="40"/>
      </w:pPr>
      <w:r>
        <w:rPr>
          <w:rFonts w:ascii="Arial" w:cs="Arial" w:eastAsia="Arial" w:hAnsi="Arial"/>
          <w:b/>
          <w:bCs/>
          <w:color w:val="16A085"/>
          <w:sz w:val="21"/>
          <w:szCs w:val="21"/>
        </w:rPr>
        <w:t xml:space="preserve">Grupo:  </w:t>
      </w:r>
      <w:r>
        <w:rPr>
          <w:rFonts w:ascii="Arial" w:cs="Arial" w:eastAsia="Arial" w:hAnsi="Arial"/>
          <w:color w:val="2C3E50"/>
          <w:sz w:val="21"/>
          <w:szCs w:val="21"/>
        </w:rPr>
        <w:t xml:space="preserve">Humillados</w:t>
      </w:r>
    </w:p>
    <w:p>
      <w:pPr>
        <w:spacing w:before="80" w:after="40"/>
      </w:pPr>
      <w:r>
        <w:rPr>
          <w:rFonts w:ascii="Arial" w:cs="Arial" w:eastAsia="Arial" w:hAnsi="Arial"/>
          <w:b/>
          <w:bCs/>
          <w:color w:val="16A085"/>
          <w:sz w:val="21"/>
          <w:szCs w:val="21"/>
        </w:rPr>
        <w:t xml:space="preserve">Armadura(s):  </w:t>
      </w:r>
      <w:r>
        <w:rPr>
          <w:rFonts w:ascii="Arial" w:cs="Arial" w:eastAsia="Arial" w:hAnsi="Arial"/>
          <w:color w:val="2C3E50"/>
          <w:sz w:val="21"/>
          <w:szCs w:val="21"/>
        </w:rPr>
        <w:t xml:space="preserve">Armadura de Control</w:t>
      </w:r>
    </w:p>
    <w:p>
      <w:pPr>
        <w:spacing w:before="80" w:after="40"/>
      </w:pPr>
      <w:r>
        <w:rPr>
          <w:rFonts w:ascii="Arial" w:cs="Arial" w:eastAsia="Arial" w:hAnsi="Arial"/>
          <w:b/>
          <w:bCs/>
          <w:color w:val="16A085"/>
          <w:sz w:val="21"/>
          <w:szCs w:val="21"/>
        </w:rPr>
        <w:t xml:space="preserve">Herida(s):  </w:t>
      </w:r>
      <w:r>
        <w:rPr>
          <w:rFonts w:ascii="Arial" w:cs="Arial" w:eastAsia="Arial" w:hAnsi="Arial"/>
          <w:color w:val="2C3E50"/>
          <w:sz w:val="21"/>
          <w:szCs w:val="21"/>
        </w:rPr>
        <w:t xml:space="preserve">Herida de la humillación</w:t>
      </w:r>
    </w:p>
    <w:p>
      <w:pPr>
        <w:spacing w:before="80" w:after="40"/>
      </w:pPr>
      <w:r>
        <w:rPr>
          <w:rFonts w:ascii="Arial" w:cs="Arial" w:eastAsia="Arial" w:hAnsi="Arial"/>
          <w:b/>
          <w:bCs/>
          <w:color w:val="16A085"/>
          <w:sz w:val="21"/>
          <w:szCs w:val="21"/>
        </w:rPr>
        <w:t xml:space="preserve">Etapa de desarrollo:  </w:t>
      </w:r>
      <w:r>
        <w:rPr>
          <w:rFonts w:ascii="Arial" w:cs="Arial" w:eastAsia="Arial" w:hAnsi="Arial"/>
          <w:color w:val="2C3E50"/>
          <w:sz w:val="21"/>
          <w:szCs w:val="21"/>
        </w:rPr>
        <w:t xml:space="preserve">Entre los 2 y 3 años, durante la etapa sádico-anal</w:t>
      </w:r>
    </w:p>
    <w:p>
      <w:pPr>
        <w:spacing w:before="80" w:after="40"/>
      </w:pPr>
      <w:r>
        <w:rPr>
          <w:rFonts w:ascii="Arial" w:cs="Arial" w:eastAsia="Arial" w:hAnsi="Arial"/>
          <w:b/>
          <w:bCs/>
          <w:color w:val="16A085"/>
          <w:sz w:val="21"/>
          <w:szCs w:val="21"/>
        </w:rPr>
        <w:t xml:space="preserve">Descripción de la herida:  </w:t>
      </w:r>
      <w:r>
        <w:rPr>
          <w:rFonts w:ascii="Arial" w:cs="Arial" w:eastAsia="Arial" w:hAnsi="Arial"/>
          <w:color w:val="2C3E50"/>
          <w:sz w:val="21"/>
          <w:szCs w:val="21"/>
        </w:rPr>
        <w:t xml:space="preserve">Adiestramiento de esfínteres demasiado estricto y temprano, generando fuerte autocontrol y represión de impulsos. El niño aprende que lo espontáneo es peligroso.</w:t>
      </w:r>
    </w:p>
    <w:p>
      <w:pPr>
        <w:spacing w:before="80" w:after="40"/>
      </w:pPr>
      <w:r>
        <w:rPr>
          <w:rFonts w:ascii="Arial" w:cs="Arial" w:eastAsia="Arial" w:hAnsi="Arial"/>
          <w:b/>
          <w:bCs/>
          <w:color w:val="16A085"/>
          <w:sz w:val="21"/>
          <w:szCs w:val="21"/>
        </w:rPr>
        <w:t xml:space="preserve">Miedos principales:  </w:t>
      </w:r>
      <w:r>
        <w:rPr>
          <w:rFonts w:ascii="Arial" w:cs="Arial" w:eastAsia="Arial" w:hAnsi="Arial"/>
          <w:color w:val="2C3E50"/>
          <w:sz w:val="21"/>
          <w:szCs w:val="21"/>
        </w:rPr>
        <w:t xml:space="preserve">Perder el autocontrol y enfrentarse a impulsos reprimidos. Angustia ante cambios, lo inesperado y la incertidumbre.</w:t>
      </w:r>
    </w:p>
    <w:p>
      <w:pPr>
        <w:spacing w:before="80" w:after="40"/>
      </w:pPr>
      <w:r>
        <w:rPr>
          <w:rFonts w:ascii="Arial" w:cs="Arial" w:eastAsia="Arial" w:hAnsi="Arial"/>
          <w:b/>
          <w:bCs/>
          <w:color w:val="16A085"/>
          <w:sz w:val="21"/>
          <w:szCs w:val="21"/>
        </w:rPr>
        <w:t xml:space="preserve">Deseos:  </w:t>
      </w:r>
      <w:r>
        <w:rPr>
          <w:rFonts w:ascii="Arial" w:cs="Arial" w:eastAsia="Arial" w:hAnsi="Arial"/>
          <w:color w:val="2C3E50"/>
          <w:sz w:val="21"/>
          <w:szCs w:val="21"/>
        </w:rPr>
        <w:t xml:space="preserve">Orden, previsibilidad y control absoluto para evitar la ansiedad. Anticipar cada escenario posible.</w:t>
      </w:r>
    </w:p>
    <w:p>
      <w:pPr>
        <w:spacing w:before="80" w:after="40"/>
      </w:pPr>
      <w:r>
        <w:rPr>
          <w:rFonts w:ascii="Arial" w:cs="Arial" w:eastAsia="Arial" w:hAnsi="Arial"/>
          <w:b/>
          <w:bCs/>
          <w:color w:val="16A085"/>
          <w:sz w:val="21"/>
          <w:szCs w:val="21"/>
        </w:rPr>
        <w:t xml:space="preserve">Necesidades (caracterología):  </w:t>
      </w:r>
      <w:r>
        <w:rPr>
          <w:rFonts w:ascii="Arial" w:cs="Arial" w:eastAsia="Arial" w:hAnsi="Arial"/>
          <w:color w:val="2C3E50"/>
          <w:sz w:val="21"/>
          <w:szCs w:val="21"/>
        </w:rPr>
        <w:t xml:space="preserve">Flexibilidad emocional, capacidad de soltar el control y aceptar impulsos sin temor al castigo.</w:t>
      </w:r>
    </w:p>
    <w:p>
      <w:pPr>
        <w:spacing w:before="80" w:after="40"/>
      </w:pPr>
      <w:r>
        <w:rPr>
          <w:rFonts w:ascii="Arial" w:cs="Arial" w:eastAsia="Arial" w:hAnsi="Arial"/>
          <w:b/>
          <w:bCs/>
          <w:color w:val="C0392B"/>
          <w:sz w:val="21"/>
          <w:szCs w:val="21"/>
        </w:rPr>
        <w:t xml:space="preserve">Creencia central:  </w:t>
      </w:r>
      <w:r>
        <w:rPr>
          <w:rFonts w:ascii="Arial" w:cs="Arial" w:eastAsia="Arial" w:hAnsi="Arial"/>
          <w:color w:val="2C3E50"/>
          <w:sz w:val="21"/>
          <w:szCs w:val="21"/>
        </w:rPr>
        <w:t xml:space="preserve">Debo mantener el control a toda costa para evitar el castigo.</w:t>
      </w:r>
    </w:p>
    <w:p>
      <w:pPr>
        <w:spacing w:before="80" w:after="40"/>
      </w:pPr>
      <w:r>
        <w:rPr>
          <w:rFonts w:ascii="Arial" w:cs="Arial" w:eastAsia="Arial" w:hAnsi="Arial"/>
          <w:b/>
          <w:bCs/>
          <w:color w:val="27AE60"/>
          <w:sz w:val="21"/>
          <w:szCs w:val="21"/>
        </w:rPr>
        <w:t xml:space="preserve">Creencia de sanación:  </w:t>
      </w:r>
      <w:r>
        <w:rPr>
          <w:rFonts w:ascii="Arial" w:cs="Arial" w:eastAsia="Arial" w:hAnsi="Arial"/>
          <w:color w:val="2C3E50"/>
          <w:sz w:val="21"/>
          <w:szCs w:val="21"/>
        </w:rPr>
        <w:t xml:space="preserve">Puedo soltar el control y expresar mis emociones sin temor.</w:t>
      </w:r>
    </w:p>
    <w:p>
      <w:pPr>
        <w:spacing w:before="80" w:after="40"/>
      </w:pPr>
      <w:r>
        <w:rPr>
          <w:rFonts w:ascii="Arial" w:cs="Arial" w:eastAsia="Arial" w:hAnsi="Arial"/>
          <w:b/>
          <w:bCs/>
          <w:color w:val="16A085"/>
          <w:sz w:val="21"/>
          <w:szCs w:val="21"/>
        </w:rPr>
        <w:t xml:space="preserve">Impulsos neuróticos:  </w:t>
      </w:r>
      <w:r>
        <w:rPr>
          <w:rFonts w:ascii="Arial" w:cs="Arial" w:eastAsia="Arial" w:hAnsi="Arial"/>
          <w:color w:val="2C3E50"/>
          <w:sz w:val="21"/>
          <w:szCs w:val="21"/>
        </w:rPr>
        <w:t xml:space="preserve">Cavilación excesiva, duda, desconfianza. Impulsos sádicos reprimidos y fantasías agresivas.</w:t>
      </w:r>
    </w:p>
    <w:p>
      <w:pPr>
        <w:spacing w:before="80" w:after="40"/>
      </w:pPr>
      <w:r>
        <w:rPr>
          <w:rFonts w:ascii="Arial" w:cs="Arial" w:eastAsia="Arial" w:hAnsi="Arial"/>
          <w:b/>
          <w:bCs/>
          <w:color w:val="16A085"/>
          <w:sz w:val="21"/>
          <w:szCs w:val="21"/>
        </w:rPr>
        <w:t xml:space="preserve">Estrategias compensatorias:  </w:t>
      </w:r>
      <w:r>
        <w:rPr>
          <w:rFonts w:ascii="Arial" w:cs="Arial" w:eastAsia="Arial" w:hAnsi="Arial"/>
          <w:color w:val="2C3E50"/>
          <w:sz w:val="21"/>
          <w:szCs w:val="21"/>
        </w:rPr>
        <w:t xml:space="preserve">Pedantería, minuciosidad, economía o avaricia, coleccionismo, bloqueo afectivo. Rumiación constante.</w:t>
      </w:r>
    </w:p>
    <w:p>
      <w:pPr>
        <w:spacing w:before="80" w:after="40"/>
      </w:pPr>
      <w:r>
        <w:rPr>
          <w:rFonts w:ascii="Arial" w:cs="Arial" w:eastAsia="Arial" w:hAnsi="Arial"/>
          <w:b/>
          <w:bCs/>
          <w:color w:val="8E44AD"/>
          <w:sz w:val="21"/>
          <w:szCs w:val="21"/>
        </w:rPr>
        <w:t xml:space="preserve">Necesidad espiritual:  </w:t>
      </w:r>
      <w:r>
        <w:rPr>
          <w:rFonts w:ascii="Arial" w:cs="Arial" w:eastAsia="Arial" w:hAnsi="Arial"/>
          <w:color w:val="2C3E50"/>
          <w:sz w:val="21"/>
          <w:szCs w:val="21"/>
        </w:rPr>
        <w:t xml:space="preserve">Liberación y fluidez emocional.</w:t>
      </w:r>
    </w:p>
    <w:p>
      <w:pPr>
        <w:spacing w:before="80" w:after="40"/>
      </w:pPr>
      <w:r>
        <w:rPr>
          <w:rFonts w:ascii="Arial" w:cs="Arial" w:eastAsia="Arial" w:hAnsi="Arial"/>
          <w:b/>
          <w:bCs/>
          <w:color w:val="16A085"/>
          <w:sz w:val="21"/>
          <w:szCs w:val="21"/>
        </w:rPr>
        <w:t xml:space="preserve">Progenitor asociado:  </w:t>
      </w:r>
      <w:r>
        <w:rPr>
          <w:rFonts w:ascii="Arial" w:cs="Arial" w:eastAsia="Arial" w:hAnsi="Arial"/>
          <w:color w:val="2C3E50"/>
          <w:sz w:val="21"/>
          <w:szCs w:val="21"/>
        </w:rPr>
        <w:t xml:space="preserve">Padres con actitud antisexual o excesivamente estrictos, que imponen control y generan inhibiciones tempranas.</w:t>
      </w:r>
    </w:p>
    <w:p>
      <w:pPr>
        <w:spacing w:before="80" w:after="40"/>
      </w:pPr>
      <w:r>
        <w:rPr>
          <w:rFonts w:ascii="Arial" w:cs="Arial" w:eastAsia="Arial" w:hAnsi="Arial"/>
          <w:b/>
          <w:bCs/>
          <w:color w:val="16A085"/>
          <w:sz w:val="21"/>
          <w:szCs w:val="21"/>
        </w:rPr>
        <w:t xml:space="preserve">Expresión facial:  </w:t>
      </w:r>
      <w:r>
        <w:rPr>
          <w:rFonts w:ascii="Arial" w:cs="Arial" w:eastAsia="Arial" w:hAnsi="Arial"/>
          <w:color w:val="2C3E50"/>
          <w:sz w:val="21"/>
          <w:szCs w:val="21"/>
        </w:rPr>
        <w:t xml:space="preserve">Dura, como una máscara, con falta de expresividad debido al bloqueo afectivo.</w:t>
      </w:r>
    </w:p>
    <w:p>
      <w:pPr>
        <w:spacing w:before="80" w:after="40"/>
      </w:pPr>
      <w:r>
        <w:rPr>
          <w:rFonts w:ascii="Arial" w:cs="Arial" w:eastAsia="Arial" w:hAnsi="Arial"/>
          <w:b/>
          <w:bCs/>
          <w:color w:val="16A085"/>
          <w:sz w:val="21"/>
          <w:szCs w:val="21"/>
        </w:rPr>
        <w:t xml:space="preserve">Tipo corporal:  </w:t>
      </w:r>
      <w:r>
        <w:rPr>
          <w:rFonts w:ascii="Arial" w:cs="Arial" w:eastAsia="Arial" w:hAnsi="Arial"/>
          <w:color w:val="2C3E50"/>
          <w:sz w:val="21"/>
          <w:szCs w:val="21"/>
        </w:rPr>
        <w:t xml:space="preserve">Rígido, con hipertonía muscular crónica (especialmente en pelvis, hombros y cara). Torpeza física.</w:t>
      </w:r>
    </w:p>
    <w:p>
      <w:pPr>
        <w:pBdr>
          <w:bottom w:val="single" w:color="8E44AD" w:sz="4" w:space="1"/>
        </w:pBdr>
        <w:spacing w:before="300" w:after="100"/>
      </w:pPr>
    </w:p>
    <w:p>
      <w:pPr>
        <w:spacing w:before="140" w:after="80"/>
      </w:pPr>
      <w:r>
        <w:rPr>
          <w:rFonts w:ascii="Arial" w:cs="Arial" w:eastAsia="Arial" w:hAnsi="Arial"/>
          <w:b/>
          <w:bCs/>
          <w:color w:val="8E44AD"/>
          <w:sz w:val="24"/>
          <w:szCs w:val="24"/>
        </w:rPr>
        <w:t xml:space="preserve">NARRATIVA DEL ARQUETIPO</w:t>
      </w:r>
    </w:p>
    <w:p>
      <w:pPr>
        <w:spacing w:before="100" w:after="100"/>
      </w:pPr>
      <w:r>
        <w:rPr>
          <w:rFonts w:ascii="Arial" w:cs="Arial" w:eastAsia="Arial" w:hAnsi="Arial"/>
          <w:color w:val="2C3E50"/>
          <w:sz w:val="22"/>
          <w:szCs w:val="22"/>
        </w:rPr>
        <w:t xml:space="preserve">En algún momento de tu historia ocurrió algo que no pudiste prever — y ese algo te destrozó. Quizá fue un padre impredecible cuyo humor cambiaba sin aviso, un entorno donde las reglas se movían sin explicación, una pérdida que cayó del cielo sin darle tiempo a tu cuerpo de prepararse. Tu sistema nervioso extrajo una conclusión brutal de esa experiencia: si no lo vi venir, no pude protegerme.</w:t>
      </w:r>
    </w:p>
    <w:p>
      <w:pPr>
        <w:spacing w:before="100" w:after="100"/>
      </w:pPr>
      <w:r>
        <w:rPr>
          <w:rFonts w:ascii="Arial" w:cs="Arial" w:eastAsia="Arial" w:hAnsi="Arial"/>
          <w:color w:val="2C3E50"/>
          <w:sz w:val="22"/>
          <w:szCs w:val="22"/>
        </w:rPr>
        <w:t xml:space="preserve">Y a partir de ahí tomó una decisión que ya no te consultó — nunca más serás sorprendido. Convirtió tu mente en su herramienta de supervivencia más sofisticada y más agotadora.</w:t>
      </w:r>
    </w:p>
    <w:p>
      <w:pPr>
        <w:spacing w:before="100" w:after="100"/>
      </w:pPr>
      <w:r>
        <w:rPr>
          <w:rFonts w:ascii="Arial" w:cs="Arial" w:eastAsia="Arial" w:hAnsi="Arial"/>
          <w:color w:val="2C3E50"/>
          <w:sz w:val="22"/>
          <w:szCs w:val="22"/>
        </w:rPr>
        <w:t xml:space="preserve">No piensas por placer ni por curiosidad, piensas porque dejar de pensar significa perder el control, y perder el control significa quedar expuesto a ese caos original que tu cuerpo nunca olvidó. La rumiación es el intento desesperado de tu biología por predecir lo que viene y controlar el resultado final.</w:t>
      </w:r>
    </w:p>
    <w:p>
      <w:pPr>
        <w:spacing w:before="100" w:after="100"/>
      </w:pPr>
      <w:r>
        <w:rPr>
          <w:rFonts w:ascii="Arial" w:cs="Arial" w:eastAsia="Arial" w:hAnsi="Arial"/>
          <w:color w:val="2C3E50"/>
          <w:sz w:val="22"/>
          <w:szCs w:val="22"/>
        </w:rPr>
        <w:t xml:space="preserve">Pero el precio es brutal: vives encerrado en una cárcel de escenarios que nunca suceden mientras la vida real pasa al otro lado de los barrotes que tú mismo construiste.</w:t>
      </w:r>
    </w:p>
    <w:p>
      <w:pPr>
        <w:spacing w:before="200" w:after="60"/>
      </w:pPr>
      <w:r>
        <w:rPr>
          <w:rFonts w:ascii="Arial" w:cs="Arial" w:eastAsia="Arial" w:hAnsi="Arial"/>
          <w:b/>
          <w:bCs/>
          <w:color w:val="8E44AD"/>
          <w:sz w:val="22"/>
          <w:szCs w:val="22"/>
        </w:rPr>
        <w:t xml:space="preserve">La conexión</w:t>
      </w:r>
    </w:p>
    <w:p>
      <w:pPr>
        <w:spacing w:before="60" w:after="60"/>
      </w:pPr>
      <w:r>
        <w:rPr>
          <w:rFonts w:ascii="Arial" w:cs="Arial" w:eastAsia="Arial" w:hAnsi="Arial"/>
          <w:color w:val="2C3E50"/>
          <w:sz w:val="22"/>
          <w:szCs w:val="22"/>
        </w:rPr>
        <w:t xml:space="preserve">El Obsesivo usa la mente como herramienta de supervivencia. La rumiación no es más que el intento desesperado de predecir el futuro.</w:t>
      </w:r>
    </w:p>
    <w:p>
      <w:pPr>
        <w:spacing w:before="200" w:after="60"/>
      </w:pPr>
      <w:r>
        <w:rPr>
          <w:rFonts w:ascii="Arial" w:cs="Arial" w:eastAsia="Arial" w:hAnsi="Arial"/>
          <w:b/>
          <w:bCs/>
          <w:color w:val="8E44AD"/>
          <w:sz w:val="22"/>
          <w:szCs w:val="22"/>
        </w:rPr>
        <w:t xml:space="preserve">Cómo se manifiesta</w:t>
      </w:r>
    </w:p>
    <w:p>
      <w:pPr>
        <w:spacing w:before="60" w:after="60"/>
      </w:pPr>
      <w:r>
        <w:rPr>
          <w:rFonts w:ascii="Arial" w:cs="Arial" w:eastAsia="Arial" w:hAnsi="Arial"/>
          <w:color w:val="2C3E50"/>
          <w:sz w:val="22"/>
          <w:szCs w:val="22"/>
        </w:rPr>
        <w:t xml:space="preserve">Al ejecutar "algoritmos de seguridad", estás buscando el control absoluto sobre las variables de tu vida. Sientes que si logras anticipar todos los escenarios posibles, podrás controlar el resultado final y evitar el dolor.</w:t>
      </w:r>
    </w:p>
    <w:p>
      <w:pPr>
        <w:pBdr>
          <w:bottom w:val="single" w:color="C0392B" w:sz="4" w:space="1"/>
        </w:pBdr>
        <w:spacing w:before="300" w:after="100"/>
      </w:pPr>
    </w:p>
    <w:p>
      <w:pPr>
        <w:spacing w:before="140" w:after="120"/>
      </w:pPr>
      <w:r>
        <w:rPr>
          <w:rFonts w:ascii="Arial" w:cs="Arial" w:eastAsia="Arial" w:hAnsi="Arial"/>
          <w:b/>
          <w:bCs/>
          <w:color w:val="C0392B"/>
          <w:sz w:val="24"/>
          <w:szCs w:val="24"/>
        </w:rPr>
        <w:t xml:space="preserve">NECESIDADES FUNDAMENTALES</w:t>
      </w:r>
    </w:p>
    <w:p>
      <w:pPr>
        <w:spacing w:before="0" w:after="140"/>
      </w:pPr>
      <w:r>
        <w:rPr>
          <w:rFonts w:ascii="Arial" w:cs="Arial" w:eastAsia="Arial" w:hAnsi="Arial"/>
          <w:i/>
          <w:iCs/>
          <w:color w:val="7F8C8D"/>
          <w:sz w:val="19"/>
          <w:szCs w:val="19"/>
        </w:rPr>
        <w:t xml:space="preserve">Fundamentadas en el modelo de Necesidades Humanas Universales (NVC)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C0392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Necesidad Bioquímica</w:t>
            </w:r>
          </w:p>
        </w:tc>
        <w:tc>
          <w:tcPr>
            <w:tcW w:type="dxa" w:w="3120"/>
            <w:tcBorders>
              <w:top w:val="single" w:color="BDC3C7" w:sz="1"/>
              <w:left w:val="single" w:color="BDC3C7" w:sz="1"/>
              <w:bottom w:val="single" w:color="BDC3C7" w:sz="1"/>
              <w:right w:val="single" w:color="BDC3C7" w:sz="1"/>
            </w:tcBorders>
            <w:shd w:fill="16A085"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Necesidad del Sistema Nervioso</w:t>
            </w:r>
          </w:p>
        </w:tc>
        <w:tc>
          <w:tcPr>
            <w:tcW w:type="dxa" w:w="3120"/>
            <w:tcBorders>
              <w:top w:val="single" w:color="BDC3C7" w:sz="1"/>
              <w:left w:val="single" w:color="BDC3C7" w:sz="1"/>
              <w:bottom w:val="single" w:color="BDC3C7" w:sz="1"/>
              <w:right w:val="single" w:color="BDC3C7" w:sz="1"/>
            </w:tcBorders>
            <w:shd w:fill="8E44AD"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Necesidad Emocional</w:t>
            </w:r>
          </w:p>
        </w:tc>
      </w:tr>
      <w:tr>
        <w:tc>
          <w:tcPr>
            <w:tcW w:type="dxa" w:w="3120"/>
            <w:tcBorders>
              <w:top w:val="single" w:color="BDC3C7" w:sz="1"/>
              <w:left w:val="single" w:color="BDC3C7" w:sz="1"/>
              <w:bottom w:val="single" w:color="BDC3C7" w:sz="1"/>
              <w:right w:val="single" w:color="BDC3C7" w:sz="1"/>
            </w:tcBorders>
            <w:shd w:fill="FDEDEC" w:val="clear"/>
            <w:tcMar>
              <w:top w:type="dxa" w:w="100"/>
              <w:left w:type="dxa" w:w="140"/>
              <w:bottom w:type="dxa" w:w="100"/>
              <w:right w:type="dxa" w:w="140"/>
            </w:tcMar>
          </w:tcPr>
          <w:p>
            <w:pPr>
              <w:spacing w:before="40" w:after="40"/>
            </w:pPr>
            <w:r>
              <w:rPr>
                <w:rFonts w:ascii="Arial" w:cs="Arial" w:eastAsia="Arial" w:hAnsi="Arial"/>
                <w:color w:val="2C3E50"/>
                <w:sz w:val="20"/>
                <w:szCs w:val="20"/>
              </w:rPr>
              <w:t xml:space="preserve">• Movimiento físico que libere tensión (movement/exercise)</w:t>
            </w:r>
          </w:p>
          <w:p>
            <w:pPr>
              <w:spacing w:before="40" w:after="40"/>
            </w:pPr>
            <w:r>
              <w:rPr>
                <w:rFonts w:ascii="Arial" w:cs="Arial" w:eastAsia="Arial" w:hAnsi="Arial"/>
                <w:color w:val="2C3E50"/>
                <w:sz w:val="20"/>
                <w:szCs w:val="20"/>
              </w:rPr>
              <w:t xml:space="preserve">• Descanso profundo y reparador (rest/sleep)</w:t>
            </w:r>
          </w:p>
          <w:p>
            <w:pPr>
              <w:spacing w:before="40" w:after="40"/>
            </w:pPr>
            <w:r>
              <w:rPr>
                <w:rFonts w:ascii="Arial" w:cs="Arial" w:eastAsia="Arial" w:hAnsi="Arial"/>
                <w:color w:val="2C3E50"/>
                <w:sz w:val="20"/>
                <w:szCs w:val="20"/>
              </w:rPr>
              <w:t xml:space="preserve">• Contacto físico que desbloquee la rigidez (touch)</w:t>
            </w:r>
          </w:p>
          <w:p>
            <w:pPr>
              <w:spacing w:before="40" w:after="40"/>
            </w:pPr>
            <w:r>
              <w:rPr>
                <w:rFonts w:ascii="Arial" w:cs="Arial" w:eastAsia="Arial" w:hAnsi="Arial"/>
                <w:color w:val="2C3E50"/>
                <w:sz w:val="20"/>
                <w:szCs w:val="20"/>
              </w:rPr>
              <w:t xml:space="preserve">• Expresión sexual liberadora (sexual expression)</w:t>
            </w:r>
          </w:p>
        </w:tc>
        <w:tc>
          <w:tcPr>
            <w:tcW w:type="dxa" w:w="3120"/>
            <w:tcBorders>
              <w:top w:val="single" w:color="BDC3C7" w:sz="1"/>
              <w:left w:val="single" w:color="BDC3C7" w:sz="1"/>
              <w:bottom w:val="single" w:color="BDC3C7" w:sz="1"/>
              <w:right w:val="single" w:color="BDC3C7" w:sz="1"/>
            </w:tcBorders>
            <w:shd w:fill="EAFAF1" w:val="clear"/>
            <w:tcMar>
              <w:top w:type="dxa" w:w="100"/>
              <w:left w:type="dxa" w:w="140"/>
              <w:bottom w:type="dxa" w:w="100"/>
              <w:right w:type="dxa" w:w="140"/>
            </w:tcMar>
          </w:tcPr>
          <w:p>
            <w:pPr>
              <w:spacing w:before="40" w:after="40"/>
            </w:pPr>
            <w:r>
              <w:rPr>
                <w:rFonts w:ascii="Arial" w:cs="Arial" w:eastAsia="Arial" w:hAnsi="Arial"/>
                <w:color w:val="2C3E50"/>
                <w:sz w:val="20"/>
                <w:szCs w:val="20"/>
              </w:rPr>
              <w:t xml:space="preserve">• Facilidad y fluidez (ease)</w:t>
            </w:r>
          </w:p>
          <w:p>
            <w:pPr>
              <w:spacing w:before="40" w:after="40"/>
            </w:pPr>
            <w:r>
              <w:rPr>
                <w:rFonts w:ascii="Arial" w:cs="Arial" w:eastAsia="Arial" w:hAnsi="Arial"/>
                <w:color w:val="2C3E50"/>
                <w:sz w:val="20"/>
                <w:szCs w:val="20"/>
              </w:rPr>
              <w:t xml:space="preserve">• Espontaneidad (spontaneity)</w:t>
            </w:r>
          </w:p>
          <w:p>
            <w:pPr>
              <w:spacing w:before="40" w:after="40"/>
            </w:pPr>
            <w:r>
              <w:rPr>
                <w:rFonts w:ascii="Arial" w:cs="Arial" w:eastAsia="Arial" w:hAnsi="Arial"/>
                <w:color w:val="2C3E50"/>
                <w:sz w:val="20"/>
                <w:szCs w:val="20"/>
              </w:rPr>
              <w:t xml:space="preserve">• Armonía interna (harmony)</w:t>
            </w:r>
          </w:p>
          <w:p>
            <w:pPr>
              <w:spacing w:before="40" w:after="40"/>
            </w:pPr>
            <w:r>
              <w:rPr>
                <w:rFonts w:ascii="Arial" w:cs="Arial" w:eastAsia="Arial" w:hAnsi="Arial"/>
                <w:color w:val="2C3E50"/>
                <w:sz w:val="20"/>
                <w:szCs w:val="20"/>
              </w:rPr>
              <w:t xml:space="preserve">• Espacio para soltar (space)</w:t>
            </w:r>
          </w:p>
        </w:tc>
        <w:tc>
          <w:tcPr>
            <w:tcW w:type="dxa" w:w="3120"/>
            <w:tcBorders>
              <w:top w:val="single" w:color="BDC3C7" w:sz="1"/>
              <w:left w:val="single" w:color="BDC3C7" w:sz="1"/>
              <w:bottom w:val="single" w:color="BDC3C7" w:sz="1"/>
              <w:right w:val="single" w:color="BDC3C7" w:sz="1"/>
            </w:tcBorders>
            <w:shd w:fill="F5EEF8" w:val="clear"/>
            <w:tcMar>
              <w:top w:type="dxa" w:w="100"/>
              <w:left w:type="dxa" w:w="140"/>
              <w:bottom w:type="dxa" w:w="100"/>
              <w:right w:type="dxa" w:w="140"/>
            </w:tcMar>
          </w:tcPr>
          <w:p>
            <w:pPr>
              <w:spacing w:before="40" w:after="40"/>
            </w:pPr>
            <w:r>
              <w:rPr>
                <w:rFonts w:ascii="Arial" w:cs="Arial" w:eastAsia="Arial" w:hAnsi="Arial"/>
                <w:color w:val="2C3E50"/>
                <w:sz w:val="20"/>
                <w:szCs w:val="20"/>
              </w:rPr>
              <w:t xml:space="preserve">• Libertad (freedom)</w:t>
            </w:r>
          </w:p>
          <w:p>
            <w:pPr>
              <w:spacing w:before="40" w:after="40"/>
            </w:pPr>
            <w:r>
              <w:rPr>
                <w:rFonts w:ascii="Arial" w:cs="Arial" w:eastAsia="Arial" w:hAnsi="Arial"/>
                <w:color w:val="2C3E50"/>
                <w:sz w:val="20"/>
                <w:szCs w:val="20"/>
              </w:rPr>
              <w:t xml:space="preserve">• Alegría (joy)</w:t>
            </w:r>
          </w:p>
          <w:p>
            <w:pPr>
              <w:spacing w:before="40" w:after="40"/>
            </w:pPr>
            <w:r>
              <w:rPr>
                <w:rFonts w:ascii="Arial" w:cs="Arial" w:eastAsia="Arial" w:hAnsi="Arial"/>
                <w:color w:val="2C3E50"/>
                <w:sz w:val="20"/>
                <w:szCs w:val="20"/>
              </w:rPr>
              <w:t xml:space="preserve">• Humor y ligereza (humor)</w:t>
            </w:r>
          </w:p>
          <w:p>
            <w:pPr>
              <w:spacing w:before="40" w:after="40"/>
            </w:pPr>
            <w:r>
              <w:rPr>
                <w:rFonts w:ascii="Arial" w:cs="Arial" w:eastAsia="Arial" w:hAnsi="Arial"/>
                <w:color w:val="2C3E50"/>
                <w:sz w:val="20"/>
                <w:szCs w:val="20"/>
              </w:rPr>
              <w:t xml:space="preserve">• Aceptación de lo imperfecto (acceptance)</w:t>
            </w:r>
          </w:p>
        </w:tc>
      </w:tr>
    </w:tbl>
    <w:p>
      <w:pPr>
        <w:spacing w:before="200" w:after="0"/>
      </w:pPr>
    </w:p>
    <w:p>
      <w:pPr>
        <w:spacing w:before="100" w:after="60"/>
      </w:pPr>
      <w:r>
        <w:rPr>
          <w:rFonts w:ascii="Arial" w:cs="Arial" w:eastAsia="Arial" w:hAnsi="Arial"/>
          <w:b/>
          <w:bCs/>
          <w:color w:val="C0392B"/>
          <w:sz w:val="21"/>
          <w:szCs w:val="21"/>
        </w:rPr>
        <w:t xml:space="preserve">Necesidad Bioquímica: </w:t>
      </w:r>
      <w:r>
        <w:rPr>
          <w:rFonts w:ascii="Arial" w:cs="Arial" w:eastAsia="Arial" w:hAnsi="Arial"/>
          <w:color w:val="2C3E50"/>
          <w:sz w:val="21"/>
          <w:szCs w:val="21"/>
        </w:rPr>
        <w:t xml:space="preserve">El Obsesivo mantiene un tono simpático permanente con hiperactividad prefrontal y deficitás de serotonina y GABA. Su bioquímica necesita movimiento físico que libere la hipertonía muscular crónica (especialmente pelvis y hombros), sueño reparador que permita la consolidación de memoria sin rumiación, contacto físico que desbloquee la rigidez somática del control, y expresión sexual liberadora que reconecte con el impulso vital reprimido en la etapa sádico-anal.</w:t>
      </w:r>
    </w:p>
    <w:p>
      <w:pPr>
        <w:spacing w:before="100" w:after="60"/>
      </w:pPr>
      <w:r>
        <w:rPr>
          <w:rFonts w:ascii="Arial" w:cs="Arial" w:eastAsia="Arial" w:hAnsi="Arial"/>
          <w:b/>
          <w:bCs/>
          <w:color w:val="16A085"/>
          <w:sz w:val="21"/>
          <w:szCs w:val="21"/>
        </w:rPr>
        <w:t xml:space="preserve">Necesidad del Sistema Nervioso: </w:t>
      </w:r>
      <w:r>
        <w:rPr>
          <w:rFonts w:ascii="Arial" w:cs="Arial" w:eastAsia="Arial" w:hAnsi="Arial"/>
          <w:color w:val="2C3E50"/>
          <w:sz w:val="21"/>
          <w:szCs w:val="21"/>
        </w:rPr>
        <w:t xml:space="preserve">El sistema nervioso del Obsesivo necesita salir de la hiperactivación cortical (rumiación) hacia la regulación ventral vagal. Requiere facilidad (ease) como experiencia somática de soltar, espontaneidad (spontaneity) que reprograme la ecuación "lo imprevisto = peligro", armonía interna (harmony) que calme la ambivalencia crónica amor-odio, y espacio (space) para que la necesidad de control ceda sin que el sistema entre en pánico.</w:t>
      </w:r>
    </w:p>
    <w:p>
      <w:pPr>
        <w:spacing w:before="100" w:after="60"/>
      </w:pPr>
      <w:r>
        <w:rPr>
          <w:rFonts w:ascii="Arial" w:cs="Arial" w:eastAsia="Arial" w:hAnsi="Arial"/>
          <w:b/>
          <w:bCs/>
          <w:color w:val="8E44AD"/>
          <w:sz w:val="21"/>
          <w:szCs w:val="21"/>
        </w:rPr>
        <w:t xml:space="preserve">Necesidad Emocional: </w:t>
      </w:r>
      <w:r>
        <w:rPr>
          <w:rFonts w:ascii="Arial" w:cs="Arial" w:eastAsia="Arial" w:hAnsi="Arial"/>
          <w:color w:val="2C3E50"/>
          <w:sz w:val="21"/>
          <w:szCs w:val="21"/>
        </w:rPr>
        <w:t xml:space="preserve">La herida de la humillación robó al Obsesivo la capacidad de soltar. Su necesidad emocional más profunda es libertad (freedom) como experiencia interna de que puede existir sin controlarlo todo. Necesita alegría (joy) como acción espontánea del cuerpo que no requiera permiso, humor y ligereza (humor) que desactiven la seriedad crónica del superviviente, y aceptación (acceptance) de lo imperfecto como descubrimiento de que el error no trae castigo.</w:t>
      </w:r>
    </w:p>
    <w:p>
      <w:r>
        <w:br w:type="page"/>
      </w:r>
    </w:p>
    <w:p>
      <w:pPr>
        <w:spacing w:before="100" w:after="0"/>
      </w:pPr>
      <w:r>
        <w:rPr>
          <w:rFonts w:ascii="Arial" w:cs="Arial" w:eastAsia="Arial" w:hAnsi="Arial"/>
          <w:b/>
          <w:bCs/>
          <w:color w:val="7F8C8D"/>
          <w:sz w:val="20"/>
          <w:szCs w:val="20"/>
        </w:rPr>
        <w:t xml:space="preserve">ARQUETIPO 3</w:t>
      </w:r>
    </w:p>
    <w:p>
      <w:pPr>
        <w:spacing w:before="80" w:after="0"/>
      </w:pPr>
      <w:r>
        <w:rPr>
          <w:rFonts w:ascii="Arial" w:cs="Arial" w:eastAsia="Arial" w:hAnsi="Arial"/>
          <w:b/>
          <w:bCs/>
          <w:color w:val="2C3E50"/>
          <w:sz w:val="44"/>
          <w:szCs w:val="44"/>
        </w:rPr>
        <w:t xml:space="preserve">El Perfeccionista</w:t>
      </w:r>
    </w:p>
    <w:p>
      <w:pPr>
        <w:spacing w:before="60" w:after="100"/>
      </w:pPr>
      <w:r>
        <w:rPr>
          <w:rFonts w:ascii="Arial" w:cs="Arial" w:eastAsia="Arial" w:hAnsi="Arial"/>
          <w:i/>
          <w:iCs/>
          <w:color w:val="8E44AD"/>
          <w:sz w:val="24"/>
          <w:szCs w:val="24"/>
        </w:rPr>
        <w:t xml:space="preserve">Exigente · Insatisfecho · Exhausto · Implacable · Incansable · Severo</w:t>
      </w:r>
    </w:p>
    <w:p>
      <w:pPr>
        <w:pBdr>
          <w:bottom w:val="single" w:color="16A085" w:sz="4" w:space="1"/>
        </w:pBdr>
        <w:spacing w:before="300" w:after="100"/>
      </w:pPr>
    </w:p>
    <w:p>
      <w:pPr>
        <w:spacing w:before="140" w:after="80"/>
      </w:pPr>
      <w:r>
        <w:rPr>
          <w:rFonts w:ascii="Arial" w:cs="Arial" w:eastAsia="Arial" w:hAnsi="Arial"/>
          <w:b/>
          <w:bCs/>
          <w:color w:val="16A085"/>
          <w:sz w:val="24"/>
          <w:szCs w:val="24"/>
        </w:rPr>
        <w:t xml:space="preserve">PERFIL CARACTEROLÓGICO</w:t>
      </w:r>
    </w:p>
    <w:p>
      <w:pPr>
        <w:spacing w:before="80" w:after="40"/>
      </w:pPr>
      <w:r>
        <w:rPr>
          <w:rFonts w:ascii="Arial" w:cs="Arial" w:eastAsia="Arial" w:hAnsi="Arial"/>
          <w:b/>
          <w:bCs/>
          <w:color w:val="16A085"/>
          <w:sz w:val="21"/>
          <w:szCs w:val="21"/>
        </w:rPr>
        <w:t xml:space="preserve">Grupo:  </w:t>
      </w:r>
      <w:r>
        <w:rPr>
          <w:rFonts w:ascii="Arial" w:cs="Arial" w:eastAsia="Arial" w:hAnsi="Arial"/>
          <w:color w:val="2C3E50"/>
          <w:sz w:val="21"/>
          <w:szCs w:val="21"/>
        </w:rPr>
        <w:t xml:space="preserve">Vulnerables</w:t>
      </w:r>
    </w:p>
    <w:p>
      <w:pPr>
        <w:spacing w:before="80" w:after="40"/>
      </w:pPr>
      <w:r>
        <w:rPr>
          <w:rFonts w:ascii="Arial" w:cs="Arial" w:eastAsia="Arial" w:hAnsi="Arial"/>
          <w:b/>
          <w:bCs/>
          <w:color w:val="16A085"/>
          <w:sz w:val="21"/>
          <w:szCs w:val="21"/>
        </w:rPr>
        <w:t xml:space="preserve">Armadura(s):  </w:t>
      </w:r>
      <w:r>
        <w:rPr>
          <w:rFonts w:ascii="Arial" w:cs="Arial" w:eastAsia="Arial" w:hAnsi="Arial"/>
          <w:color w:val="2C3E50"/>
          <w:sz w:val="21"/>
          <w:szCs w:val="21"/>
        </w:rPr>
        <w:t xml:space="preserve">Armadura de Perfección</w:t>
      </w:r>
    </w:p>
    <w:p>
      <w:pPr>
        <w:spacing w:before="80" w:after="40"/>
      </w:pPr>
      <w:r>
        <w:rPr>
          <w:rFonts w:ascii="Arial" w:cs="Arial" w:eastAsia="Arial" w:hAnsi="Arial"/>
          <w:b/>
          <w:bCs/>
          <w:color w:val="16A085"/>
          <w:sz w:val="21"/>
          <w:szCs w:val="21"/>
        </w:rPr>
        <w:t xml:space="preserve">Herida(s):  </w:t>
      </w:r>
      <w:r>
        <w:rPr>
          <w:rFonts w:ascii="Arial" w:cs="Arial" w:eastAsia="Arial" w:hAnsi="Arial"/>
          <w:color w:val="2C3E50"/>
          <w:sz w:val="21"/>
          <w:szCs w:val="21"/>
        </w:rPr>
        <w:t xml:space="preserve">Herida de la desprotección</w:t>
      </w:r>
    </w:p>
    <w:p>
      <w:pPr>
        <w:spacing w:before="80" w:after="40"/>
      </w:pPr>
      <w:r>
        <w:rPr>
          <w:rFonts w:ascii="Arial" w:cs="Arial" w:eastAsia="Arial" w:hAnsi="Arial"/>
          <w:b/>
          <w:bCs/>
          <w:color w:val="16A085"/>
          <w:sz w:val="21"/>
          <w:szCs w:val="21"/>
        </w:rPr>
        <w:t xml:space="preserve">Etapa de desarrollo:  </w:t>
      </w:r>
      <w:r>
        <w:rPr>
          <w:rFonts w:ascii="Arial" w:cs="Arial" w:eastAsia="Arial" w:hAnsi="Arial"/>
          <w:color w:val="2C3E50"/>
          <w:sz w:val="21"/>
          <w:szCs w:val="21"/>
        </w:rPr>
        <w:t xml:space="preserve">Infancia temprana, entre 3 y 5 años</w:t>
      </w:r>
    </w:p>
    <w:p>
      <w:pPr>
        <w:spacing w:before="80" w:after="40"/>
      </w:pPr>
      <w:r>
        <w:rPr>
          <w:rFonts w:ascii="Arial" w:cs="Arial" w:eastAsia="Arial" w:hAnsi="Arial"/>
          <w:b/>
          <w:bCs/>
          <w:color w:val="16A085"/>
          <w:sz w:val="21"/>
          <w:szCs w:val="21"/>
        </w:rPr>
        <w:t xml:space="preserve">Descripción de la herida:  </w:t>
      </w:r>
      <w:r>
        <w:rPr>
          <w:rFonts w:ascii="Arial" w:cs="Arial" w:eastAsia="Arial" w:hAnsi="Arial"/>
          <w:color w:val="2C3E50"/>
          <w:sz w:val="21"/>
          <w:szCs w:val="21"/>
        </w:rPr>
        <w:t xml:space="preserve">Falta de validación o reconocimiento temprano. El amor, la aceptación o la seguridad no eran gratuitos: se ganaban con resultados. El error se castigaba con frialdad o desprecio.</w:t>
      </w:r>
    </w:p>
    <w:p>
      <w:pPr>
        <w:spacing w:before="80" w:after="40"/>
      </w:pPr>
      <w:r>
        <w:rPr>
          <w:rFonts w:ascii="Arial" w:cs="Arial" w:eastAsia="Arial" w:hAnsi="Arial"/>
          <w:b/>
          <w:bCs/>
          <w:color w:val="16A085"/>
          <w:sz w:val="21"/>
          <w:szCs w:val="21"/>
        </w:rPr>
        <w:t xml:space="preserve">Miedos principales:  </w:t>
      </w:r>
      <w:r>
        <w:rPr>
          <w:rFonts w:ascii="Arial" w:cs="Arial" w:eastAsia="Arial" w:hAnsi="Arial"/>
          <w:color w:val="2C3E50"/>
          <w:sz w:val="21"/>
          <w:szCs w:val="21"/>
        </w:rPr>
        <w:t xml:space="preserve">Ser ineficaz o fracasado. Sentirse inferior, insuficiente o no ser admirado. La crítica que confirme que no vale lo suficiente.</w:t>
      </w:r>
    </w:p>
    <w:p>
      <w:pPr>
        <w:spacing w:before="80" w:after="40"/>
      </w:pPr>
      <w:r>
        <w:rPr>
          <w:rFonts w:ascii="Arial" w:cs="Arial" w:eastAsia="Arial" w:hAnsi="Arial"/>
          <w:b/>
          <w:bCs/>
          <w:color w:val="16A085"/>
          <w:sz w:val="21"/>
          <w:szCs w:val="21"/>
        </w:rPr>
        <w:t xml:space="preserve">Deseos:  </w:t>
      </w:r>
      <w:r>
        <w:rPr>
          <w:rFonts w:ascii="Arial" w:cs="Arial" w:eastAsia="Arial" w:hAnsi="Arial"/>
          <w:color w:val="2C3E50"/>
          <w:sz w:val="21"/>
          <w:szCs w:val="21"/>
        </w:rPr>
        <w:t xml:space="preserve">Logro y reconocimiento social. Ser admirado y valorado para ocultar la inseguridad interna.</w:t>
      </w:r>
    </w:p>
    <w:p>
      <w:pPr>
        <w:spacing w:before="80" w:after="40"/>
      </w:pPr>
      <w:r>
        <w:rPr>
          <w:rFonts w:ascii="Arial" w:cs="Arial" w:eastAsia="Arial" w:hAnsi="Arial"/>
          <w:b/>
          <w:bCs/>
          <w:color w:val="16A085"/>
          <w:sz w:val="21"/>
          <w:szCs w:val="21"/>
        </w:rPr>
        <w:t xml:space="preserve">Necesidades (caracterología):  </w:t>
      </w:r>
      <w:r>
        <w:rPr>
          <w:rFonts w:ascii="Arial" w:cs="Arial" w:eastAsia="Arial" w:hAnsi="Arial"/>
          <w:color w:val="2C3E50"/>
          <w:sz w:val="21"/>
          <w:szCs w:val="21"/>
        </w:rPr>
        <w:t xml:space="preserve">Autoaceptación y autenticidad. Desarrollar autoestima genuina basada en el ser, no en el hacer.</w:t>
      </w:r>
    </w:p>
    <w:p>
      <w:pPr>
        <w:spacing w:before="80" w:after="40"/>
      </w:pPr>
      <w:r>
        <w:rPr>
          <w:rFonts w:ascii="Arial" w:cs="Arial" w:eastAsia="Arial" w:hAnsi="Arial"/>
          <w:b/>
          <w:bCs/>
          <w:color w:val="C0392B"/>
          <w:sz w:val="21"/>
          <w:szCs w:val="21"/>
        </w:rPr>
        <w:t xml:space="preserve">Creencia central:  </w:t>
      </w:r>
      <w:r>
        <w:rPr>
          <w:rFonts w:ascii="Arial" w:cs="Arial" w:eastAsia="Arial" w:hAnsi="Arial"/>
          <w:color w:val="2C3E50"/>
          <w:sz w:val="21"/>
          <w:szCs w:val="21"/>
        </w:rPr>
        <w:t xml:space="preserve">Mi valor depende de mi rendimiento. Soy superior a los demás (como compensación).</w:t>
      </w:r>
    </w:p>
    <w:p>
      <w:pPr>
        <w:spacing w:before="80" w:after="40"/>
      </w:pPr>
      <w:r>
        <w:rPr>
          <w:rFonts w:ascii="Arial" w:cs="Arial" w:eastAsia="Arial" w:hAnsi="Arial"/>
          <w:b/>
          <w:bCs/>
          <w:color w:val="27AE60"/>
          <w:sz w:val="21"/>
          <w:szCs w:val="21"/>
        </w:rPr>
        <w:t xml:space="preserve">Creencia de sanación:  </w:t>
      </w:r>
      <w:r>
        <w:rPr>
          <w:rFonts w:ascii="Arial" w:cs="Arial" w:eastAsia="Arial" w:hAnsi="Arial"/>
          <w:color w:val="2C3E50"/>
          <w:sz w:val="21"/>
          <w:szCs w:val="21"/>
        </w:rPr>
        <w:t xml:space="preserve">Soy valioso por quien soy, no por lo que logro.</w:t>
      </w:r>
    </w:p>
    <w:p>
      <w:pPr>
        <w:spacing w:before="80" w:after="40"/>
      </w:pPr>
      <w:r>
        <w:rPr>
          <w:rFonts w:ascii="Arial" w:cs="Arial" w:eastAsia="Arial" w:hAnsi="Arial"/>
          <w:b/>
          <w:bCs/>
          <w:color w:val="16A085"/>
          <w:sz w:val="21"/>
          <w:szCs w:val="21"/>
        </w:rPr>
        <w:t xml:space="preserve">Impulsos neuróticos:  </w:t>
      </w:r>
      <w:r>
        <w:rPr>
          <w:rFonts w:ascii="Arial" w:cs="Arial" w:eastAsia="Arial" w:hAnsi="Arial"/>
          <w:color w:val="2C3E50"/>
          <w:sz w:val="21"/>
          <w:szCs w:val="21"/>
        </w:rPr>
        <w:t xml:space="preserve">Inflación extrema del ego, búsqueda de admiración. Autoexigencia cruel.</w:t>
      </w:r>
    </w:p>
    <w:p>
      <w:pPr>
        <w:spacing w:before="80" w:after="40"/>
      </w:pPr>
      <w:r>
        <w:rPr>
          <w:rFonts w:ascii="Arial" w:cs="Arial" w:eastAsia="Arial" w:hAnsi="Arial"/>
          <w:b/>
          <w:bCs/>
          <w:color w:val="16A085"/>
          <w:sz w:val="21"/>
          <w:szCs w:val="21"/>
        </w:rPr>
        <w:t xml:space="preserve">Estrategias compensatorias:  </w:t>
      </w:r>
      <w:r>
        <w:rPr>
          <w:rFonts w:ascii="Arial" w:cs="Arial" w:eastAsia="Arial" w:hAnsi="Arial"/>
          <w:color w:val="2C3E50"/>
          <w:sz w:val="21"/>
          <w:szCs w:val="21"/>
        </w:rPr>
        <w:t xml:space="preserve">Exageración del ego, búsqueda de admiración, hiperproductividad, evitar la vulnerabilidad, controlar el entorno, fachada de perfección.</w:t>
      </w:r>
    </w:p>
    <w:p>
      <w:pPr>
        <w:spacing w:before="80" w:after="40"/>
      </w:pPr>
      <w:r>
        <w:rPr>
          <w:rFonts w:ascii="Arial" w:cs="Arial" w:eastAsia="Arial" w:hAnsi="Arial"/>
          <w:b/>
          <w:bCs/>
          <w:color w:val="8E44AD"/>
          <w:sz w:val="21"/>
          <w:szCs w:val="21"/>
        </w:rPr>
        <w:t xml:space="preserve">Necesidad espiritual:  </w:t>
      </w:r>
      <w:r>
        <w:rPr>
          <w:rFonts w:ascii="Arial" w:cs="Arial" w:eastAsia="Arial" w:hAnsi="Arial"/>
          <w:color w:val="2C3E50"/>
          <w:sz w:val="21"/>
          <w:szCs w:val="21"/>
        </w:rPr>
        <w:t xml:space="preserve">Autenticidad y autoaceptación.</w:t>
      </w:r>
    </w:p>
    <w:p>
      <w:pPr>
        <w:spacing w:before="80" w:after="40"/>
      </w:pPr>
      <w:r>
        <w:rPr>
          <w:rFonts w:ascii="Arial" w:cs="Arial" w:eastAsia="Arial" w:hAnsi="Arial"/>
          <w:b/>
          <w:bCs/>
          <w:color w:val="16A085"/>
          <w:sz w:val="21"/>
          <w:szCs w:val="21"/>
        </w:rPr>
        <w:t xml:space="preserve">Progenitor asociado:  </w:t>
      </w:r>
      <w:r>
        <w:rPr>
          <w:rFonts w:ascii="Arial" w:cs="Arial" w:eastAsia="Arial" w:hAnsi="Arial"/>
          <w:color w:val="2C3E50"/>
          <w:sz w:val="21"/>
          <w:szCs w:val="21"/>
        </w:rPr>
        <w:t xml:space="preserve">Padres que priorizan la apariencia o éxito externo. Aprobación inconsistente o exigencia de perfección.</w:t>
      </w:r>
    </w:p>
    <w:p>
      <w:pPr>
        <w:spacing w:before="80" w:after="40"/>
      </w:pPr>
      <w:r>
        <w:rPr>
          <w:rFonts w:ascii="Arial" w:cs="Arial" w:eastAsia="Arial" w:hAnsi="Arial"/>
          <w:b/>
          <w:bCs/>
          <w:color w:val="16A085"/>
          <w:sz w:val="21"/>
          <w:szCs w:val="21"/>
        </w:rPr>
        <w:t xml:space="preserve">Expresión facial:  </w:t>
      </w:r>
      <w:r>
        <w:rPr>
          <w:rFonts w:ascii="Arial" w:cs="Arial" w:eastAsia="Arial" w:hAnsi="Arial"/>
          <w:color w:val="2C3E50"/>
          <w:sz w:val="21"/>
          <w:szCs w:val="21"/>
        </w:rPr>
        <w:t xml:space="preserve">Autoimportancia, orgullo, arrogancia y frialdad emocional. Sonrisa confiada ocultando inseguridad.</w:t>
      </w:r>
    </w:p>
    <w:p>
      <w:pPr>
        <w:spacing w:before="80" w:after="40"/>
      </w:pPr>
      <w:r>
        <w:rPr>
          <w:rFonts w:ascii="Arial" w:cs="Arial" w:eastAsia="Arial" w:hAnsi="Arial"/>
          <w:b/>
          <w:bCs/>
          <w:color w:val="16A085"/>
          <w:sz w:val="21"/>
          <w:szCs w:val="21"/>
        </w:rPr>
        <w:t xml:space="preserve">Tipo corporal:  </w:t>
      </w:r>
      <w:r>
        <w:rPr>
          <w:rFonts w:ascii="Arial" w:cs="Arial" w:eastAsia="Arial" w:hAnsi="Arial"/>
          <w:color w:val="2C3E50"/>
          <w:sz w:val="21"/>
          <w:szCs w:val="21"/>
        </w:rPr>
        <w:t xml:space="preserve">Cuerpo atlético, fuerte presencia física. Postura dominante, erguida, movimientos seguros y gestos exagerados.</w:t>
      </w:r>
    </w:p>
    <w:p>
      <w:pPr>
        <w:pBdr>
          <w:bottom w:val="single" w:color="8E44AD" w:sz="4" w:space="1"/>
        </w:pBdr>
        <w:spacing w:before="300" w:after="100"/>
      </w:pPr>
    </w:p>
    <w:p>
      <w:pPr>
        <w:spacing w:before="140" w:after="80"/>
      </w:pPr>
      <w:r>
        <w:rPr>
          <w:rFonts w:ascii="Arial" w:cs="Arial" w:eastAsia="Arial" w:hAnsi="Arial"/>
          <w:b/>
          <w:bCs/>
          <w:color w:val="8E44AD"/>
          <w:sz w:val="24"/>
          <w:szCs w:val="24"/>
        </w:rPr>
        <w:t xml:space="preserve">NARRATIVA DEL ARQUETIPO</w:t>
      </w:r>
    </w:p>
    <w:p>
      <w:pPr>
        <w:spacing w:before="100" w:after="100"/>
      </w:pPr>
      <w:r>
        <w:rPr>
          <w:rFonts w:ascii="Arial" w:cs="Arial" w:eastAsia="Arial" w:hAnsi="Arial"/>
          <w:color w:val="2C3E50"/>
          <w:sz w:val="22"/>
          <w:szCs w:val="22"/>
        </w:rPr>
        <w:t xml:space="preserve">En algún momento de tu historia aprendiste que el amor, la aceptación o la seguridad no eran gratuitos — se ganaban con resultados. Quizá fue un padre que solo mostraba orgullo cuando sacabas un diez, un entorno donde el error se castigaba con frialdad o desprecio, una infancia donde ser suficiente nunca fue suficiente.</w:t>
      </w:r>
    </w:p>
    <w:p>
      <w:pPr>
        <w:spacing w:before="100" w:after="100"/>
      </w:pPr>
      <w:r>
        <w:rPr>
          <w:rFonts w:ascii="Arial" w:cs="Arial" w:eastAsia="Arial" w:hAnsi="Arial"/>
          <w:color w:val="2C3E50"/>
          <w:sz w:val="22"/>
          <w:szCs w:val="22"/>
        </w:rPr>
        <w:t xml:space="preserve">Tu sistema nervioso extrajo una conclusión devastadora: mi valor depende de mi rendimiento. Y a partir de ahí construyó una maquinaria imparable que hoy te gobierna.</w:t>
      </w:r>
    </w:p>
    <w:p>
      <w:pPr>
        <w:spacing w:before="100" w:after="100"/>
      </w:pPr>
      <w:r>
        <w:rPr>
          <w:rFonts w:ascii="Arial" w:cs="Arial" w:eastAsia="Arial" w:hAnsi="Arial"/>
          <w:color w:val="2C3E50"/>
          <w:sz w:val="22"/>
          <w:szCs w:val="22"/>
        </w:rPr>
        <w:t xml:space="preserve">Eres brutalmente exigente — no por ambición sino por terror. Eres crónicamente insatisfecho — ningún logro llena, ningún resultado basta. Eres implacable contigo mismo — cada error no es un tropiezo sino una confirmación de lo que más temes. Eres incansable — no paras porque parar significa enfrentarte al vacío que hay debajo de todo el hacer.</w:t>
      </w:r>
    </w:p>
    <w:p>
      <w:pPr>
        <w:spacing w:before="100" w:after="100"/>
      </w:pPr>
      <w:r>
        <w:rPr>
          <w:rFonts w:ascii="Arial" w:cs="Arial" w:eastAsia="Arial" w:hAnsi="Arial"/>
          <w:color w:val="2C3E50"/>
          <w:sz w:val="22"/>
          <w:szCs w:val="22"/>
        </w:rPr>
        <w:t xml:space="preserve">Y lo más trágico es que la perfección que persigues no existe — y cada paso que das hacia ella te aleja un paso más de lo único que realmente necesitabas desde el principio: saber que eras suficiente sin hacer absolutamente nada.</w:t>
      </w:r>
    </w:p>
    <w:p>
      <w:pPr>
        <w:spacing w:before="200" w:after="60"/>
      </w:pPr>
      <w:r>
        <w:rPr>
          <w:rFonts w:ascii="Arial" w:cs="Arial" w:eastAsia="Arial" w:hAnsi="Arial"/>
          <w:b/>
          <w:bCs/>
          <w:color w:val="8E44AD"/>
          <w:sz w:val="22"/>
          <w:szCs w:val="22"/>
        </w:rPr>
        <w:t xml:space="preserve">La conexión</w:t>
      </w:r>
    </w:p>
    <w:p>
      <w:pPr>
        <w:spacing w:before="60" w:after="60"/>
      </w:pPr>
      <w:r>
        <w:rPr>
          <w:rFonts w:ascii="Arial" w:cs="Arial" w:eastAsia="Arial" w:hAnsi="Arial"/>
          <w:color w:val="2C3E50"/>
          <w:sz w:val="22"/>
          <w:szCs w:val="22"/>
        </w:rPr>
        <w:t xml:space="preserve">El Perfeccionista confunde la ansiedad con energía. No para porque detenerse significa enfrentarse al vacío o al colapso.</w:t>
      </w:r>
    </w:p>
    <w:p>
      <w:pPr>
        <w:spacing w:before="200" w:after="60"/>
      </w:pPr>
      <w:r>
        <w:rPr>
          <w:rFonts w:ascii="Arial" w:cs="Arial" w:eastAsia="Arial" w:hAnsi="Arial"/>
          <w:b/>
          <w:bCs/>
          <w:color w:val="8E44AD"/>
          <w:sz w:val="22"/>
          <w:szCs w:val="22"/>
        </w:rPr>
        <w:t xml:space="preserve">Cómo se manifiesta</w:t>
      </w:r>
    </w:p>
    <w:p>
      <w:pPr>
        <w:spacing w:before="60" w:after="60"/>
      </w:pPr>
      <w:r>
        <w:rPr>
          <w:rFonts w:ascii="Arial" w:cs="Arial" w:eastAsia="Arial" w:hAnsi="Arial"/>
          <w:color w:val="2C3E50"/>
          <w:sz w:val="22"/>
          <w:szCs w:val="22"/>
        </w:rPr>
        <w:t xml:space="preserve">La hiperproductividad y la necesidad de hacer las cosas "perfectas" no nacen de la pasión, sino de la necesidad de gestionar la tensión. Si todo está perfecto, el sistema asume que no habrá críticas ni fallos que disparen la alarma.</w:t>
      </w:r>
    </w:p>
    <w:p>
      <w:pPr>
        <w:pBdr>
          <w:bottom w:val="single" w:color="C0392B" w:sz="4" w:space="1"/>
        </w:pBdr>
        <w:spacing w:before="300" w:after="100"/>
      </w:pPr>
    </w:p>
    <w:p>
      <w:pPr>
        <w:spacing w:before="140" w:after="120"/>
      </w:pPr>
      <w:r>
        <w:rPr>
          <w:rFonts w:ascii="Arial" w:cs="Arial" w:eastAsia="Arial" w:hAnsi="Arial"/>
          <w:b/>
          <w:bCs/>
          <w:color w:val="C0392B"/>
          <w:sz w:val="24"/>
          <w:szCs w:val="24"/>
        </w:rPr>
        <w:t xml:space="preserve">NECESIDADES FUNDAMENTALES</w:t>
      </w:r>
    </w:p>
    <w:p>
      <w:pPr>
        <w:spacing w:before="0" w:after="140"/>
      </w:pPr>
      <w:r>
        <w:rPr>
          <w:rFonts w:ascii="Arial" w:cs="Arial" w:eastAsia="Arial" w:hAnsi="Arial"/>
          <w:i/>
          <w:iCs/>
          <w:color w:val="7F8C8D"/>
          <w:sz w:val="19"/>
          <w:szCs w:val="19"/>
        </w:rPr>
        <w:t xml:space="preserve">Fundamentadas en el modelo de Necesidades Humanas Universales (NVC)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C0392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Necesidad Bioquímica</w:t>
            </w:r>
          </w:p>
        </w:tc>
        <w:tc>
          <w:tcPr>
            <w:tcW w:type="dxa" w:w="3120"/>
            <w:tcBorders>
              <w:top w:val="single" w:color="BDC3C7" w:sz="1"/>
              <w:left w:val="single" w:color="BDC3C7" w:sz="1"/>
              <w:bottom w:val="single" w:color="BDC3C7" w:sz="1"/>
              <w:right w:val="single" w:color="BDC3C7" w:sz="1"/>
            </w:tcBorders>
            <w:shd w:fill="16A085"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Necesidad del Sistema Nervioso</w:t>
            </w:r>
          </w:p>
        </w:tc>
        <w:tc>
          <w:tcPr>
            <w:tcW w:type="dxa" w:w="3120"/>
            <w:tcBorders>
              <w:top w:val="single" w:color="BDC3C7" w:sz="1"/>
              <w:left w:val="single" w:color="BDC3C7" w:sz="1"/>
              <w:bottom w:val="single" w:color="BDC3C7" w:sz="1"/>
              <w:right w:val="single" w:color="BDC3C7" w:sz="1"/>
            </w:tcBorders>
            <w:shd w:fill="8E44AD"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Necesidad Emocional</w:t>
            </w:r>
          </w:p>
        </w:tc>
      </w:tr>
      <w:tr>
        <w:tc>
          <w:tcPr>
            <w:tcW w:type="dxa" w:w="3120"/>
            <w:tcBorders>
              <w:top w:val="single" w:color="BDC3C7" w:sz="1"/>
              <w:left w:val="single" w:color="BDC3C7" w:sz="1"/>
              <w:bottom w:val="single" w:color="BDC3C7" w:sz="1"/>
              <w:right w:val="single" w:color="BDC3C7" w:sz="1"/>
            </w:tcBorders>
            <w:shd w:fill="FDEDEC" w:val="clear"/>
            <w:tcMar>
              <w:top w:type="dxa" w:w="100"/>
              <w:left w:type="dxa" w:w="140"/>
              <w:bottom w:type="dxa" w:w="100"/>
              <w:right w:type="dxa" w:w="140"/>
            </w:tcMar>
          </w:tcPr>
          <w:p>
            <w:pPr>
              <w:spacing w:before="40" w:after="40"/>
            </w:pPr>
            <w:r>
              <w:rPr>
                <w:rFonts w:ascii="Arial" w:cs="Arial" w:eastAsia="Arial" w:hAnsi="Arial"/>
                <w:color w:val="2C3E50"/>
                <w:sz w:val="20"/>
                <w:szCs w:val="20"/>
              </w:rPr>
              <w:t xml:space="preserve">• Descanso real sin culpa (rest/sleep)</w:t>
            </w:r>
          </w:p>
          <w:p>
            <w:pPr>
              <w:spacing w:before="40" w:after="40"/>
            </w:pPr>
            <w:r>
              <w:rPr>
                <w:rFonts w:ascii="Arial" w:cs="Arial" w:eastAsia="Arial" w:hAnsi="Arial"/>
                <w:color w:val="2C3E50"/>
                <w:sz w:val="20"/>
                <w:szCs w:val="20"/>
              </w:rPr>
              <w:t xml:space="preserve">• Alimentación nutritiva sin restricción punitiva (food)</w:t>
            </w:r>
          </w:p>
          <w:p>
            <w:pPr>
              <w:spacing w:before="40" w:after="40"/>
            </w:pPr>
            <w:r>
              <w:rPr>
                <w:rFonts w:ascii="Arial" w:cs="Arial" w:eastAsia="Arial" w:hAnsi="Arial"/>
                <w:color w:val="2C3E50"/>
                <w:sz w:val="20"/>
                <w:szCs w:val="20"/>
              </w:rPr>
              <w:t xml:space="preserve">• Movimiento gozoso, no competitivo (movement/exercise)</w:t>
            </w:r>
          </w:p>
          <w:p>
            <w:pPr>
              <w:spacing w:before="40" w:after="40"/>
            </w:pPr>
            <w:r>
              <w:rPr>
                <w:rFonts w:ascii="Arial" w:cs="Arial" w:eastAsia="Arial" w:hAnsi="Arial"/>
                <w:color w:val="2C3E50"/>
                <w:sz w:val="20"/>
                <w:szCs w:val="20"/>
              </w:rPr>
              <w:t xml:space="preserve">• Contacto físico que no dependa del rendimiento (touch)</w:t>
            </w:r>
          </w:p>
        </w:tc>
        <w:tc>
          <w:tcPr>
            <w:tcW w:type="dxa" w:w="3120"/>
            <w:tcBorders>
              <w:top w:val="single" w:color="BDC3C7" w:sz="1"/>
              <w:left w:val="single" w:color="BDC3C7" w:sz="1"/>
              <w:bottom w:val="single" w:color="BDC3C7" w:sz="1"/>
              <w:right w:val="single" w:color="BDC3C7" w:sz="1"/>
            </w:tcBorders>
            <w:shd w:fill="EAFAF1" w:val="clear"/>
            <w:tcMar>
              <w:top w:type="dxa" w:w="100"/>
              <w:left w:type="dxa" w:w="140"/>
              <w:bottom w:type="dxa" w:w="100"/>
              <w:right w:type="dxa" w:w="140"/>
            </w:tcMar>
          </w:tcPr>
          <w:p>
            <w:pPr>
              <w:spacing w:before="40" w:after="40"/>
            </w:pPr>
            <w:r>
              <w:rPr>
                <w:rFonts w:ascii="Arial" w:cs="Arial" w:eastAsia="Arial" w:hAnsi="Arial"/>
                <w:color w:val="2C3E50"/>
                <w:sz w:val="20"/>
                <w:szCs w:val="20"/>
              </w:rPr>
              <w:t xml:space="preserve">• Facilidad y permiso para parar (ease)</w:t>
            </w:r>
          </w:p>
          <w:p>
            <w:pPr>
              <w:spacing w:before="40" w:after="40"/>
            </w:pPr>
            <w:r>
              <w:rPr>
                <w:rFonts w:ascii="Arial" w:cs="Arial" w:eastAsia="Arial" w:hAnsi="Arial"/>
                <w:color w:val="2C3E50"/>
                <w:sz w:val="20"/>
                <w:szCs w:val="20"/>
              </w:rPr>
              <w:t xml:space="preserve">• Belleza sin utilidad (beauty)</w:t>
            </w:r>
          </w:p>
          <w:p>
            <w:pPr>
              <w:spacing w:before="40" w:after="40"/>
            </w:pPr>
            <w:r>
              <w:rPr>
                <w:rFonts w:ascii="Arial" w:cs="Arial" w:eastAsia="Arial" w:hAnsi="Arial"/>
                <w:color w:val="2C3E50"/>
                <w:sz w:val="20"/>
                <w:szCs w:val="20"/>
              </w:rPr>
              <w:t xml:space="preserve">• Armonía interna (harmony)</w:t>
            </w:r>
          </w:p>
          <w:p>
            <w:pPr>
              <w:spacing w:before="40" w:after="40"/>
            </w:pPr>
            <w:r>
              <w:rPr>
                <w:rFonts w:ascii="Arial" w:cs="Arial" w:eastAsia="Arial" w:hAnsi="Arial"/>
                <w:color w:val="2C3E50"/>
                <w:sz w:val="20"/>
                <w:szCs w:val="20"/>
              </w:rPr>
              <w:t xml:space="preserve">• Inspiración genuina (inspiration)</w:t>
            </w:r>
          </w:p>
        </w:tc>
        <w:tc>
          <w:tcPr>
            <w:tcW w:type="dxa" w:w="3120"/>
            <w:tcBorders>
              <w:top w:val="single" w:color="BDC3C7" w:sz="1"/>
              <w:left w:val="single" w:color="BDC3C7" w:sz="1"/>
              <w:bottom w:val="single" w:color="BDC3C7" w:sz="1"/>
              <w:right w:val="single" w:color="BDC3C7" w:sz="1"/>
            </w:tcBorders>
            <w:shd w:fill="F5EEF8" w:val="clear"/>
            <w:tcMar>
              <w:top w:type="dxa" w:w="100"/>
              <w:left w:type="dxa" w:w="140"/>
              <w:bottom w:type="dxa" w:w="100"/>
              <w:right w:type="dxa" w:w="140"/>
            </w:tcMar>
          </w:tcPr>
          <w:p>
            <w:pPr>
              <w:spacing w:before="40" w:after="40"/>
            </w:pPr>
            <w:r>
              <w:rPr>
                <w:rFonts w:ascii="Arial" w:cs="Arial" w:eastAsia="Arial" w:hAnsi="Arial"/>
                <w:color w:val="2C3E50"/>
                <w:sz w:val="20"/>
                <w:szCs w:val="20"/>
              </w:rPr>
              <w:t xml:space="preserve">• Autoaceptación (acceptance)</w:t>
            </w:r>
          </w:p>
          <w:p>
            <w:pPr>
              <w:spacing w:before="40" w:after="40"/>
            </w:pPr>
            <w:r>
              <w:rPr>
                <w:rFonts w:ascii="Arial" w:cs="Arial" w:eastAsia="Arial" w:hAnsi="Arial"/>
                <w:color w:val="2C3E50"/>
                <w:sz w:val="20"/>
                <w:szCs w:val="20"/>
              </w:rPr>
              <w:t xml:space="preserve">• Autenticidad (authenticity)</w:t>
            </w:r>
          </w:p>
          <w:p>
            <w:pPr>
              <w:spacing w:before="40" w:after="40"/>
            </w:pPr>
            <w:r>
              <w:rPr>
                <w:rFonts w:ascii="Arial" w:cs="Arial" w:eastAsia="Arial" w:hAnsi="Arial"/>
                <w:color w:val="2C3E50"/>
                <w:sz w:val="20"/>
                <w:szCs w:val="20"/>
              </w:rPr>
              <w:t xml:space="preserve">• Compasión hacia sí mismo (compassion)</w:t>
            </w:r>
          </w:p>
          <w:p>
            <w:pPr>
              <w:spacing w:before="40" w:after="40"/>
            </w:pPr>
            <w:r>
              <w:rPr>
                <w:rFonts w:ascii="Arial" w:cs="Arial" w:eastAsia="Arial" w:hAnsi="Arial"/>
                <w:color w:val="2C3E50"/>
                <w:sz w:val="20"/>
                <w:szCs w:val="20"/>
              </w:rPr>
              <w:t xml:space="preserve">• Importar por ser, no por hacer (to matter)</w:t>
            </w:r>
          </w:p>
        </w:tc>
      </w:tr>
    </w:tbl>
    <w:p>
      <w:pPr>
        <w:spacing w:before="200" w:after="0"/>
      </w:pPr>
    </w:p>
    <w:p>
      <w:pPr>
        <w:spacing w:before="100" w:after="60"/>
      </w:pPr>
      <w:r>
        <w:rPr>
          <w:rFonts w:ascii="Arial" w:cs="Arial" w:eastAsia="Arial" w:hAnsi="Arial"/>
          <w:b/>
          <w:bCs/>
          <w:color w:val="C0392B"/>
          <w:sz w:val="21"/>
          <w:szCs w:val="21"/>
        </w:rPr>
        <w:t xml:space="preserve">Necesidad Bioquímica: </w:t>
      </w:r>
      <w:r>
        <w:rPr>
          <w:rFonts w:ascii="Arial" w:cs="Arial" w:eastAsia="Arial" w:hAnsi="Arial"/>
          <w:color w:val="2C3E50"/>
          <w:sz w:val="21"/>
          <w:szCs w:val="21"/>
        </w:rPr>
        <w:t xml:space="preserve">El Perfeccionista opera en modo simpático sostenido con dopamina orientada exclusivamente al logro y cortisol crónico por autoexigencia. Necesita descanso real sin que el sistema lo interprete como fracaso, nutrición que no sea otro campo de control o restricción punitiva, movimiento gozoso desvinculado de la competición y el rendimiento, y contacto físico incondicional que no dependa del desempeño.</w:t>
      </w:r>
    </w:p>
    <w:p>
      <w:pPr>
        <w:spacing w:before="100" w:after="60"/>
      </w:pPr>
      <w:r>
        <w:rPr>
          <w:rFonts w:ascii="Arial" w:cs="Arial" w:eastAsia="Arial" w:hAnsi="Arial"/>
          <w:b/>
          <w:bCs/>
          <w:color w:val="16A085"/>
          <w:sz w:val="21"/>
          <w:szCs w:val="21"/>
        </w:rPr>
        <w:t xml:space="preserve">Necesidad del Sistema Nervioso: </w:t>
      </w:r>
      <w:r>
        <w:rPr>
          <w:rFonts w:ascii="Arial" w:cs="Arial" w:eastAsia="Arial" w:hAnsi="Arial"/>
          <w:color w:val="2C3E50"/>
          <w:sz w:val="21"/>
          <w:szCs w:val="21"/>
        </w:rPr>
        <w:t xml:space="preserve">El sistema nervioso del Perfeccionista confunde la activación simpática con productividad. Necesita facilidad (ease) y permiso para parar como señal de que detenerse no equivale a morir, belleza sin utilidad (beauty) que reconecte con el placer estético desvinculado del rendimiento, armonía interna (harmony) que calme la exigencia del superviviente interior, e inspiración (inspiration) que nazca de la curiosidad genuina y no del miedo al fracaso.</w:t>
      </w:r>
    </w:p>
    <w:p>
      <w:pPr>
        <w:spacing w:before="100" w:after="60"/>
      </w:pPr>
      <w:r>
        <w:rPr>
          <w:rFonts w:ascii="Arial" w:cs="Arial" w:eastAsia="Arial" w:hAnsi="Arial"/>
          <w:b/>
          <w:bCs/>
          <w:color w:val="8E44AD"/>
          <w:sz w:val="21"/>
          <w:szCs w:val="21"/>
        </w:rPr>
        <w:t xml:space="preserve">Necesidad Emocional: </w:t>
      </w:r>
      <w:r>
        <w:rPr>
          <w:rFonts w:ascii="Arial" w:cs="Arial" w:eastAsia="Arial" w:hAnsi="Arial"/>
          <w:color w:val="2C3E50"/>
          <w:sz w:val="21"/>
          <w:szCs w:val="21"/>
        </w:rPr>
        <w:t xml:space="preserve">La herida de la desprotección dejó al Perfeccionista con un déficit de aceptación incondicional (acceptance). Necesita autenticidad (authenticity) como permiso para existir sin fachada, compasión hacia sí mismo (compassion) que repare la crueldad del crítico interno, y la experiencia de importar por ser y no por hacer (to matter) como antidoto a la ecuación "valor = rendimiento" que gobierna su biología.</w:t>
      </w:r>
    </w:p>
    <w:p>
      <w:r>
        <w:br w:type="page"/>
      </w:r>
    </w:p>
    <w:p>
      <w:pPr>
        <w:spacing w:before="100" w:after="0"/>
      </w:pPr>
      <w:r>
        <w:rPr>
          <w:rFonts w:ascii="Arial" w:cs="Arial" w:eastAsia="Arial" w:hAnsi="Arial"/>
          <w:b/>
          <w:bCs/>
          <w:color w:val="7F8C8D"/>
          <w:sz w:val="20"/>
          <w:szCs w:val="20"/>
        </w:rPr>
        <w:t xml:space="preserve">ARQUETIPO 4</w:t>
      </w:r>
    </w:p>
    <w:p>
      <w:pPr>
        <w:spacing w:before="80" w:after="0"/>
      </w:pPr>
      <w:r>
        <w:rPr>
          <w:rFonts w:ascii="Arial" w:cs="Arial" w:eastAsia="Arial" w:hAnsi="Arial"/>
          <w:b/>
          <w:bCs/>
          <w:color w:val="2C3E50"/>
          <w:sz w:val="44"/>
          <w:szCs w:val="44"/>
        </w:rPr>
        <w:t xml:space="preserve">El Dependiente</w:t>
      </w:r>
    </w:p>
    <w:p>
      <w:pPr>
        <w:spacing w:before="60" w:after="100"/>
      </w:pPr>
      <w:r>
        <w:rPr>
          <w:rFonts w:ascii="Arial" w:cs="Arial" w:eastAsia="Arial" w:hAnsi="Arial"/>
          <w:i/>
          <w:iCs/>
          <w:color w:val="8E44AD"/>
          <w:sz w:val="24"/>
          <w:szCs w:val="24"/>
        </w:rPr>
        <w:t xml:space="preserve">Necesitado · Fusionado · Entregado · Codependiente · Enganchado · Complaciente</w:t>
      </w:r>
    </w:p>
    <w:p>
      <w:pPr>
        <w:pBdr>
          <w:bottom w:val="single" w:color="16A085" w:sz="4" w:space="1"/>
        </w:pBdr>
        <w:spacing w:before="300" w:after="100"/>
      </w:pPr>
    </w:p>
    <w:p>
      <w:pPr>
        <w:spacing w:before="140" w:after="80"/>
      </w:pPr>
      <w:r>
        <w:rPr>
          <w:rFonts w:ascii="Arial" w:cs="Arial" w:eastAsia="Arial" w:hAnsi="Arial"/>
          <w:b/>
          <w:bCs/>
          <w:color w:val="16A085"/>
          <w:sz w:val="24"/>
          <w:szCs w:val="24"/>
        </w:rPr>
        <w:t xml:space="preserve">PERFIL CARACTEROLÓGICO</w:t>
      </w:r>
    </w:p>
    <w:p>
      <w:pPr>
        <w:spacing w:before="80" w:after="40"/>
      </w:pPr>
      <w:r>
        <w:rPr>
          <w:rFonts w:ascii="Arial" w:cs="Arial" w:eastAsia="Arial" w:hAnsi="Arial"/>
          <w:b/>
          <w:bCs/>
          <w:color w:val="16A085"/>
          <w:sz w:val="21"/>
          <w:szCs w:val="21"/>
        </w:rPr>
        <w:t xml:space="preserve">Grupo:  </w:t>
      </w:r>
      <w:r>
        <w:rPr>
          <w:rFonts w:ascii="Arial" w:cs="Arial" w:eastAsia="Arial" w:hAnsi="Arial"/>
          <w:color w:val="2C3E50"/>
          <w:sz w:val="21"/>
          <w:szCs w:val="21"/>
        </w:rPr>
        <w:t xml:space="preserve">Necesitados</w:t>
      </w:r>
    </w:p>
    <w:p>
      <w:pPr>
        <w:spacing w:before="80" w:after="40"/>
      </w:pPr>
      <w:r>
        <w:rPr>
          <w:rFonts w:ascii="Arial" w:cs="Arial" w:eastAsia="Arial" w:hAnsi="Arial"/>
          <w:b/>
          <w:bCs/>
          <w:color w:val="16A085"/>
          <w:sz w:val="21"/>
          <w:szCs w:val="21"/>
        </w:rPr>
        <w:t xml:space="preserve">Armadura(s):  </w:t>
      </w:r>
      <w:r>
        <w:rPr>
          <w:rFonts w:ascii="Arial" w:cs="Arial" w:eastAsia="Arial" w:hAnsi="Arial"/>
          <w:color w:val="2C3E50"/>
          <w:sz w:val="21"/>
          <w:szCs w:val="21"/>
        </w:rPr>
        <w:t xml:space="preserve">Armadura de Dependencia</w:t>
      </w:r>
    </w:p>
    <w:p>
      <w:pPr>
        <w:spacing w:before="80" w:after="40"/>
      </w:pPr>
      <w:r>
        <w:rPr>
          <w:rFonts w:ascii="Arial" w:cs="Arial" w:eastAsia="Arial" w:hAnsi="Arial"/>
          <w:b/>
          <w:bCs/>
          <w:color w:val="16A085"/>
          <w:sz w:val="21"/>
          <w:szCs w:val="21"/>
        </w:rPr>
        <w:t xml:space="preserve">Herida(s):  </w:t>
      </w:r>
      <w:r>
        <w:rPr>
          <w:rFonts w:ascii="Arial" w:cs="Arial" w:eastAsia="Arial" w:hAnsi="Arial"/>
          <w:color w:val="2C3E50"/>
          <w:sz w:val="21"/>
          <w:szCs w:val="21"/>
        </w:rPr>
        <w:t xml:space="preserve">Herida del abandono</w:t>
      </w:r>
    </w:p>
    <w:p>
      <w:pPr>
        <w:spacing w:before="80" w:after="40"/>
      </w:pPr>
      <w:r>
        <w:rPr>
          <w:rFonts w:ascii="Arial" w:cs="Arial" w:eastAsia="Arial" w:hAnsi="Arial"/>
          <w:b/>
          <w:bCs/>
          <w:color w:val="16A085"/>
          <w:sz w:val="21"/>
          <w:szCs w:val="21"/>
        </w:rPr>
        <w:t xml:space="preserve">Etapa de desarrollo:  </w:t>
      </w:r>
      <w:r>
        <w:rPr>
          <w:rFonts w:ascii="Arial" w:cs="Arial" w:eastAsia="Arial" w:hAnsi="Arial"/>
          <w:color w:val="2C3E50"/>
          <w:sz w:val="21"/>
          <w:szCs w:val="21"/>
        </w:rPr>
        <w:t xml:space="preserve">Primeros meses de vida</w:t>
      </w:r>
    </w:p>
    <w:p>
      <w:pPr>
        <w:spacing w:before="80" w:after="40"/>
      </w:pPr>
      <w:r>
        <w:rPr>
          <w:rFonts w:ascii="Arial" w:cs="Arial" w:eastAsia="Arial" w:hAnsi="Arial"/>
          <w:b/>
          <w:bCs/>
          <w:color w:val="16A085"/>
          <w:sz w:val="21"/>
          <w:szCs w:val="21"/>
        </w:rPr>
        <w:t xml:space="preserve">Descripción de la herida:  </w:t>
      </w:r>
      <w:r>
        <w:rPr>
          <w:rFonts w:ascii="Arial" w:cs="Arial" w:eastAsia="Arial" w:hAnsi="Arial"/>
          <w:color w:val="2C3E50"/>
          <w:sz w:val="21"/>
          <w:szCs w:val="21"/>
        </w:rPr>
        <w:t xml:space="preserve">Falta de atención o afecto en la infancia, generando un vacío emocional y miedo al abandono. Nadie reguló su mundo interior y tuvo que buscar esa regulación fuera.</w:t>
      </w:r>
    </w:p>
    <w:p>
      <w:pPr>
        <w:spacing w:before="80" w:after="40"/>
      </w:pPr>
      <w:r>
        <w:rPr>
          <w:rFonts w:ascii="Arial" w:cs="Arial" w:eastAsia="Arial" w:hAnsi="Arial"/>
          <w:b/>
          <w:bCs/>
          <w:color w:val="16A085"/>
          <w:sz w:val="21"/>
          <w:szCs w:val="21"/>
        </w:rPr>
        <w:t xml:space="preserve">Miedos principales:  </w:t>
      </w:r>
      <w:r>
        <w:rPr>
          <w:rFonts w:ascii="Arial" w:cs="Arial" w:eastAsia="Arial" w:hAnsi="Arial"/>
          <w:color w:val="2C3E50"/>
          <w:sz w:val="21"/>
          <w:szCs w:val="21"/>
        </w:rPr>
        <w:t xml:space="preserve">El abandono y la privación afectiva. Sentirse solo y desprotegido. Que el otro se vaya.</w:t>
      </w:r>
    </w:p>
    <w:p>
      <w:pPr>
        <w:spacing w:before="80" w:after="40"/>
      </w:pPr>
      <w:r>
        <w:rPr>
          <w:rFonts w:ascii="Arial" w:cs="Arial" w:eastAsia="Arial" w:hAnsi="Arial"/>
          <w:b/>
          <w:bCs/>
          <w:color w:val="16A085"/>
          <w:sz w:val="21"/>
          <w:szCs w:val="21"/>
        </w:rPr>
        <w:t xml:space="preserve">Deseos:  </w:t>
      </w:r>
      <w:r>
        <w:rPr>
          <w:rFonts w:ascii="Arial" w:cs="Arial" w:eastAsia="Arial" w:hAnsi="Arial"/>
          <w:color w:val="2C3E50"/>
          <w:sz w:val="21"/>
          <w:szCs w:val="21"/>
        </w:rPr>
        <w:t xml:space="preserve">Afecto y apoyo incondicional. Ser cuidado, amado y sostenido emocionalmente de forma constante.</w:t>
      </w:r>
    </w:p>
    <w:p>
      <w:pPr>
        <w:spacing w:before="80" w:after="40"/>
      </w:pPr>
      <w:r>
        <w:rPr>
          <w:rFonts w:ascii="Arial" w:cs="Arial" w:eastAsia="Arial" w:hAnsi="Arial"/>
          <w:b/>
          <w:bCs/>
          <w:color w:val="16A085"/>
          <w:sz w:val="21"/>
          <w:szCs w:val="21"/>
        </w:rPr>
        <w:t xml:space="preserve">Necesidades (caracterología):  </w:t>
      </w:r>
      <w:r>
        <w:rPr>
          <w:rFonts w:ascii="Arial" w:cs="Arial" w:eastAsia="Arial" w:hAnsi="Arial"/>
          <w:color w:val="2C3E50"/>
          <w:sz w:val="21"/>
          <w:szCs w:val="21"/>
        </w:rPr>
        <w:t xml:space="preserve">Autosuficiencia emocional. Autonomía, confianza en sí mismo y relaciones equilibradas sin dependencia total.</w:t>
      </w:r>
    </w:p>
    <w:p>
      <w:pPr>
        <w:spacing w:before="80" w:after="40"/>
      </w:pPr>
      <w:r>
        <w:rPr>
          <w:rFonts w:ascii="Arial" w:cs="Arial" w:eastAsia="Arial" w:hAnsi="Arial"/>
          <w:b/>
          <w:bCs/>
          <w:color w:val="C0392B"/>
          <w:sz w:val="21"/>
          <w:szCs w:val="21"/>
        </w:rPr>
        <w:t xml:space="preserve">Creencia central:  </w:t>
      </w:r>
      <w:r>
        <w:rPr>
          <w:rFonts w:ascii="Arial" w:cs="Arial" w:eastAsia="Arial" w:hAnsi="Arial"/>
          <w:color w:val="2C3E50"/>
          <w:sz w:val="21"/>
          <w:szCs w:val="21"/>
        </w:rPr>
        <w:t xml:space="preserve">No puedo vivir sin ser cuidado. Solo no puedo, sin el otro me desintegro.</w:t>
      </w:r>
    </w:p>
    <w:p>
      <w:pPr>
        <w:spacing w:before="80" w:after="40"/>
      </w:pPr>
      <w:r>
        <w:rPr>
          <w:rFonts w:ascii="Arial" w:cs="Arial" w:eastAsia="Arial" w:hAnsi="Arial"/>
          <w:b/>
          <w:bCs/>
          <w:color w:val="27AE60"/>
          <w:sz w:val="21"/>
          <w:szCs w:val="21"/>
        </w:rPr>
        <w:t xml:space="preserve">Creencia de sanación:  </w:t>
      </w:r>
      <w:r>
        <w:rPr>
          <w:rFonts w:ascii="Arial" w:cs="Arial" w:eastAsia="Arial" w:hAnsi="Arial"/>
          <w:color w:val="2C3E50"/>
          <w:sz w:val="21"/>
          <w:szCs w:val="21"/>
        </w:rPr>
        <w:t xml:space="preserve">Puedo nutrirme a mí mismo.</w:t>
      </w:r>
    </w:p>
    <w:p>
      <w:pPr>
        <w:spacing w:before="80" w:after="40"/>
      </w:pPr>
      <w:r>
        <w:rPr>
          <w:rFonts w:ascii="Arial" w:cs="Arial" w:eastAsia="Arial" w:hAnsi="Arial"/>
          <w:b/>
          <w:bCs/>
          <w:color w:val="16A085"/>
          <w:sz w:val="21"/>
          <w:szCs w:val="21"/>
        </w:rPr>
        <w:t xml:space="preserve">Impulsos neuróticos:  </w:t>
      </w:r>
      <w:r>
        <w:rPr>
          <w:rFonts w:ascii="Arial" w:cs="Arial" w:eastAsia="Arial" w:hAnsi="Arial"/>
          <w:color w:val="2C3E50"/>
          <w:sz w:val="21"/>
          <w:szCs w:val="21"/>
        </w:rPr>
        <w:t xml:space="preserve">Dependencia extrema, busca afecto desesperadamente. Congelación emocional y actitud de espera o salvación.</w:t>
      </w:r>
    </w:p>
    <w:p>
      <w:pPr>
        <w:spacing w:before="80" w:after="40"/>
      </w:pPr>
      <w:r>
        <w:rPr>
          <w:rFonts w:ascii="Arial" w:cs="Arial" w:eastAsia="Arial" w:hAnsi="Arial"/>
          <w:b/>
          <w:bCs/>
          <w:color w:val="16A085"/>
          <w:sz w:val="21"/>
          <w:szCs w:val="21"/>
        </w:rPr>
        <w:t xml:space="preserve">Estrategias compensatorias:  </w:t>
      </w:r>
      <w:r>
        <w:rPr>
          <w:rFonts w:ascii="Arial" w:cs="Arial" w:eastAsia="Arial" w:hAnsi="Arial"/>
          <w:color w:val="2C3E50"/>
          <w:sz w:val="21"/>
          <w:szCs w:val="21"/>
        </w:rPr>
        <w:t xml:space="preserve">Dependencia emocional, búsqueda constante de apoyo y afecto, manifestación de ansiedad y desesperación por la atención, sumisión para mantener relaciones.</w:t>
      </w:r>
    </w:p>
    <w:p>
      <w:pPr>
        <w:spacing w:before="80" w:after="40"/>
      </w:pPr>
      <w:r>
        <w:rPr>
          <w:rFonts w:ascii="Arial" w:cs="Arial" w:eastAsia="Arial" w:hAnsi="Arial"/>
          <w:b/>
          <w:bCs/>
          <w:color w:val="8E44AD"/>
          <w:sz w:val="21"/>
          <w:szCs w:val="21"/>
        </w:rPr>
        <w:t xml:space="preserve">Necesidad espiritual:  </w:t>
      </w:r>
      <w:r>
        <w:rPr>
          <w:rFonts w:ascii="Arial" w:cs="Arial" w:eastAsia="Arial" w:hAnsi="Arial"/>
          <w:color w:val="2C3E50"/>
          <w:sz w:val="21"/>
          <w:szCs w:val="21"/>
        </w:rPr>
        <w:t xml:space="preserve">Confianza en sí mismo y seguridad interior.</w:t>
      </w:r>
    </w:p>
    <w:p>
      <w:pPr>
        <w:spacing w:before="80" w:after="40"/>
      </w:pPr>
      <w:r>
        <w:rPr>
          <w:rFonts w:ascii="Arial" w:cs="Arial" w:eastAsia="Arial" w:hAnsi="Arial"/>
          <w:b/>
          <w:bCs/>
          <w:color w:val="16A085"/>
          <w:sz w:val="21"/>
          <w:szCs w:val="21"/>
        </w:rPr>
        <w:t xml:space="preserve">Progenitor asociado:  </w:t>
      </w:r>
      <w:r>
        <w:rPr>
          <w:rFonts w:ascii="Arial" w:cs="Arial" w:eastAsia="Arial" w:hAnsi="Arial"/>
          <w:color w:val="2C3E50"/>
          <w:sz w:val="21"/>
          <w:szCs w:val="21"/>
        </w:rPr>
        <w:t xml:space="preserve">Madre o Padre ausente o distante emocionalmente. No brindó suficiente afecto o seguridad emocional.</w:t>
      </w:r>
    </w:p>
    <w:p>
      <w:pPr>
        <w:spacing w:before="80" w:after="40"/>
      </w:pPr>
      <w:r>
        <w:rPr>
          <w:rFonts w:ascii="Arial" w:cs="Arial" w:eastAsia="Arial" w:hAnsi="Arial"/>
          <w:b/>
          <w:bCs/>
          <w:color w:val="16A085"/>
          <w:sz w:val="21"/>
          <w:szCs w:val="21"/>
        </w:rPr>
        <w:t xml:space="preserve">Expresión facial:  </w:t>
      </w:r>
      <w:r>
        <w:rPr>
          <w:rFonts w:ascii="Arial" w:cs="Arial" w:eastAsia="Arial" w:hAnsi="Arial"/>
          <w:color w:val="2C3E50"/>
          <w:sz w:val="21"/>
          <w:szCs w:val="21"/>
        </w:rPr>
        <w:t xml:space="preserve">Tristeza o desesperación, con ojos suplicantes o mirada de búsqueda de afecto. Preocupado o inquieto.</w:t>
      </w:r>
    </w:p>
    <w:p>
      <w:pPr>
        <w:spacing w:before="80" w:after="40"/>
      </w:pPr>
      <w:r>
        <w:rPr>
          <w:rFonts w:ascii="Arial" w:cs="Arial" w:eastAsia="Arial" w:hAnsi="Arial"/>
          <w:b/>
          <w:bCs/>
          <w:color w:val="16A085"/>
          <w:sz w:val="21"/>
          <w:szCs w:val="21"/>
        </w:rPr>
        <w:t xml:space="preserve">Tipo corporal:  </w:t>
      </w:r>
      <w:r>
        <w:rPr>
          <w:rFonts w:ascii="Arial" w:cs="Arial" w:eastAsia="Arial" w:hAnsi="Arial"/>
          <w:color w:val="2C3E50"/>
          <w:sz w:val="21"/>
          <w:szCs w:val="21"/>
        </w:rPr>
        <w:t xml:space="preserve">Cuerpo débil o delgado, falta de tono muscular, en forma de pera, hombros redondeados. Tendencia a buscar proximidad física.</w:t>
      </w:r>
    </w:p>
    <w:p>
      <w:pPr>
        <w:pBdr>
          <w:bottom w:val="single" w:color="8E44AD" w:sz="4" w:space="1"/>
        </w:pBdr>
        <w:spacing w:before="300" w:after="100"/>
      </w:pPr>
    </w:p>
    <w:p>
      <w:pPr>
        <w:spacing w:before="140" w:after="80"/>
      </w:pPr>
      <w:r>
        <w:rPr>
          <w:rFonts w:ascii="Arial" w:cs="Arial" w:eastAsia="Arial" w:hAnsi="Arial"/>
          <w:b/>
          <w:bCs/>
          <w:color w:val="8E44AD"/>
          <w:sz w:val="24"/>
          <w:szCs w:val="24"/>
        </w:rPr>
        <w:t xml:space="preserve">NARRATIVA DEL ARQUETIPO</w:t>
      </w:r>
    </w:p>
    <w:p>
      <w:pPr>
        <w:spacing w:before="100" w:after="100"/>
      </w:pPr>
      <w:r>
        <w:rPr>
          <w:rFonts w:ascii="Arial" w:cs="Arial" w:eastAsia="Arial" w:hAnsi="Arial"/>
          <w:color w:val="2C3E50"/>
          <w:sz w:val="22"/>
          <w:szCs w:val="22"/>
        </w:rPr>
        <w:t xml:space="preserve">En algún momento de tu historia aprendiste que existir solo no era seguro — y que la única forma de sobrevivir era a través de otro. Quizá fue una madre que te necesitaba más de lo que tú la necesitabas a ella, un hogar donde el amor se ganaba cuidando las emociones de los demás, una infancia donde nadie reguló tu mundo interior y tuviste que buscar esa regulación fuera.</w:t>
      </w:r>
    </w:p>
    <w:p>
      <w:pPr>
        <w:spacing w:before="100" w:after="100"/>
      </w:pPr>
      <w:r>
        <w:rPr>
          <w:rFonts w:ascii="Arial" w:cs="Arial" w:eastAsia="Arial" w:hAnsi="Arial"/>
          <w:color w:val="2C3E50"/>
          <w:sz w:val="22"/>
          <w:szCs w:val="22"/>
        </w:rPr>
        <w:t xml:space="preserve">Tu sistema nervioso extrajo una conclusión que ya no te consultó: solo no puedo, sin el otro me desintegro. Y a partir de ahí construyó un modo de funcionar que hoy confundes con tu personalidad.</w:t>
      </w:r>
    </w:p>
    <w:p>
      <w:pPr>
        <w:spacing w:before="100" w:after="100"/>
      </w:pPr>
      <w:r>
        <w:rPr>
          <w:rFonts w:ascii="Arial" w:cs="Arial" w:eastAsia="Arial" w:hAnsi="Arial"/>
          <w:color w:val="2C3E50"/>
          <w:sz w:val="22"/>
          <w:szCs w:val="22"/>
        </w:rPr>
        <w:t xml:space="preserve">Eres profundamente necesitado — no por capricho sino por supervivencia, tu cuerpo siente la ausencia del otro como una emergencia biológica real. Eres fusionado — no sabes existir como entidad separada. Eres codependiente — regulas al otro para regularte a ti mismo.</w:t>
      </w:r>
    </w:p>
    <w:p>
      <w:pPr>
        <w:spacing w:before="100" w:after="100"/>
      </w:pPr>
      <w:r>
        <w:rPr>
          <w:rFonts w:ascii="Arial" w:cs="Arial" w:eastAsia="Arial" w:hAnsi="Arial"/>
          <w:color w:val="2C3E50"/>
          <w:sz w:val="22"/>
          <w:szCs w:val="22"/>
        </w:rPr>
        <w:t xml:space="preserve">Y lo más doloroso es que esa entrega total que confundes con amor es en realidad la estrategia desesperada de un sistema nervioso que nunca aprendió la lección más importante — que puedes sostenerte solo.</w:t>
      </w:r>
    </w:p>
    <w:p>
      <w:pPr>
        <w:spacing w:before="200" w:after="60"/>
      </w:pPr>
      <w:r>
        <w:rPr>
          <w:rFonts w:ascii="Arial" w:cs="Arial" w:eastAsia="Arial" w:hAnsi="Arial"/>
          <w:b/>
          <w:bCs/>
          <w:color w:val="8E44AD"/>
          <w:sz w:val="22"/>
          <w:szCs w:val="22"/>
        </w:rPr>
        <w:t xml:space="preserve">La conexión</w:t>
      </w:r>
    </w:p>
    <w:p>
      <w:pPr>
        <w:spacing w:before="60" w:after="60"/>
      </w:pPr>
      <w:r>
        <w:rPr>
          <w:rFonts w:ascii="Arial" w:cs="Arial" w:eastAsia="Arial" w:hAnsi="Arial"/>
          <w:color w:val="2C3E50"/>
          <w:sz w:val="22"/>
          <w:szCs w:val="22"/>
        </w:rPr>
        <w:t xml:space="preserve">El Dependiente tiene las fronteras permeables; absorbe la temperatura emocional de la habitación y de las personas que lo rodean.</w:t>
      </w:r>
    </w:p>
    <w:p>
      <w:pPr>
        <w:spacing w:before="200" w:after="60"/>
      </w:pPr>
      <w:r>
        <w:rPr>
          <w:rFonts w:ascii="Arial" w:cs="Arial" w:eastAsia="Arial" w:hAnsi="Arial"/>
          <w:b/>
          <w:bCs/>
          <w:color w:val="8E44AD"/>
          <w:sz w:val="22"/>
          <w:szCs w:val="22"/>
        </w:rPr>
        <w:t xml:space="preserve">Cómo se manifiesta</w:t>
      </w:r>
    </w:p>
    <w:p>
      <w:pPr>
        <w:spacing w:before="60" w:after="60"/>
      </w:pPr>
      <w:r>
        <w:rPr>
          <w:rFonts w:ascii="Arial" w:cs="Arial" w:eastAsia="Arial" w:hAnsi="Arial"/>
          <w:color w:val="2C3E50"/>
          <w:sz w:val="22"/>
          <w:szCs w:val="22"/>
        </w:rPr>
        <w:t xml:space="preserve">Genera una dependencia (a menudo codependencia). Tu sistema nervioso se vuelve adicto a regular a los demás porque necesitas que tu entorno esté en calma para poder sentirte a salvo.</w:t>
      </w:r>
    </w:p>
    <w:p>
      <w:pPr>
        <w:pBdr>
          <w:bottom w:val="single" w:color="C0392B" w:sz="4" w:space="1"/>
        </w:pBdr>
        <w:spacing w:before="300" w:after="100"/>
      </w:pPr>
    </w:p>
    <w:p>
      <w:pPr>
        <w:spacing w:before="140" w:after="120"/>
      </w:pPr>
      <w:r>
        <w:rPr>
          <w:rFonts w:ascii="Arial" w:cs="Arial" w:eastAsia="Arial" w:hAnsi="Arial"/>
          <w:b/>
          <w:bCs/>
          <w:color w:val="C0392B"/>
          <w:sz w:val="24"/>
          <w:szCs w:val="24"/>
        </w:rPr>
        <w:t xml:space="preserve">NECESIDADES FUNDAMENTALES</w:t>
      </w:r>
    </w:p>
    <w:p>
      <w:pPr>
        <w:spacing w:before="0" w:after="140"/>
      </w:pPr>
      <w:r>
        <w:rPr>
          <w:rFonts w:ascii="Arial" w:cs="Arial" w:eastAsia="Arial" w:hAnsi="Arial"/>
          <w:i/>
          <w:iCs/>
          <w:color w:val="7F8C8D"/>
          <w:sz w:val="19"/>
          <w:szCs w:val="19"/>
        </w:rPr>
        <w:t xml:space="preserve">Fundamentadas en el modelo de Necesidades Humanas Universales (NVC)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C0392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Necesidad Bioquímica</w:t>
            </w:r>
          </w:p>
        </w:tc>
        <w:tc>
          <w:tcPr>
            <w:tcW w:type="dxa" w:w="3120"/>
            <w:tcBorders>
              <w:top w:val="single" w:color="BDC3C7" w:sz="1"/>
              <w:left w:val="single" w:color="BDC3C7" w:sz="1"/>
              <w:bottom w:val="single" w:color="BDC3C7" w:sz="1"/>
              <w:right w:val="single" w:color="BDC3C7" w:sz="1"/>
            </w:tcBorders>
            <w:shd w:fill="16A085"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Necesidad del Sistema Nervioso</w:t>
            </w:r>
          </w:p>
        </w:tc>
        <w:tc>
          <w:tcPr>
            <w:tcW w:type="dxa" w:w="3120"/>
            <w:tcBorders>
              <w:top w:val="single" w:color="BDC3C7" w:sz="1"/>
              <w:left w:val="single" w:color="BDC3C7" w:sz="1"/>
              <w:bottom w:val="single" w:color="BDC3C7" w:sz="1"/>
              <w:right w:val="single" w:color="BDC3C7" w:sz="1"/>
            </w:tcBorders>
            <w:shd w:fill="8E44AD"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Necesidad Emocional</w:t>
            </w:r>
          </w:p>
        </w:tc>
      </w:tr>
      <w:tr>
        <w:tc>
          <w:tcPr>
            <w:tcW w:type="dxa" w:w="3120"/>
            <w:tcBorders>
              <w:top w:val="single" w:color="BDC3C7" w:sz="1"/>
              <w:left w:val="single" w:color="BDC3C7" w:sz="1"/>
              <w:bottom w:val="single" w:color="BDC3C7" w:sz="1"/>
              <w:right w:val="single" w:color="BDC3C7" w:sz="1"/>
            </w:tcBorders>
            <w:shd w:fill="FDEDEC" w:val="clear"/>
            <w:tcMar>
              <w:top w:type="dxa" w:w="100"/>
              <w:left w:type="dxa" w:w="140"/>
              <w:bottom w:type="dxa" w:w="100"/>
              <w:right w:type="dxa" w:w="140"/>
            </w:tcMar>
          </w:tcPr>
          <w:p>
            <w:pPr>
              <w:spacing w:before="40" w:after="40"/>
            </w:pPr>
            <w:r>
              <w:rPr>
                <w:rFonts w:ascii="Arial" w:cs="Arial" w:eastAsia="Arial" w:hAnsi="Arial"/>
                <w:color w:val="2C3E50"/>
                <w:sz w:val="20"/>
                <w:szCs w:val="20"/>
              </w:rPr>
              <w:t xml:space="preserve">• Nutrición autónoma y estabilizadora (food)</w:t>
            </w:r>
          </w:p>
          <w:p>
            <w:pPr>
              <w:spacing w:before="40" w:after="40"/>
            </w:pPr>
            <w:r>
              <w:rPr>
                <w:rFonts w:ascii="Arial" w:cs="Arial" w:eastAsia="Arial" w:hAnsi="Arial"/>
                <w:color w:val="2C3E50"/>
                <w:sz w:val="20"/>
                <w:szCs w:val="20"/>
              </w:rPr>
              <w:t xml:space="preserve">• Descanso sin depender del otro (rest/sleep)</w:t>
            </w:r>
          </w:p>
          <w:p>
            <w:pPr>
              <w:spacing w:before="40" w:after="40"/>
            </w:pPr>
            <w:r>
              <w:rPr>
                <w:rFonts w:ascii="Arial" w:cs="Arial" w:eastAsia="Arial" w:hAnsi="Arial"/>
                <w:color w:val="2C3E50"/>
                <w:sz w:val="20"/>
                <w:szCs w:val="20"/>
              </w:rPr>
              <w:t xml:space="preserve">• Contacto físico que no genere fusión (touch)</w:t>
            </w:r>
          </w:p>
          <w:p>
            <w:pPr>
              <w:spacing w:before="40" w:after="40"/>
            </w:pPr>
            <w:r>
              <w:rPr>
                <w:rFonts w:ascii="Arial" w:cs="Arial" w:eastAsia="Arial" w:hAnsi="Arial"/>
                <w:color w:val="2C3E50"/>
                <w:sz w:val="20"/>
                <w:szCs w:val="20"/>
              </w:rPr>
              <w:t xml:space="preserve">• Movimiento individual y fortalecedor (movement/exercise)</w:t>
            </w:r>
          </w:p>
        </w:tc>
        <w:tc>
          <w:tcPr>
            <w:tcW w:type="dxa" w:w="3120"/>
            <w:tcBorders>
              <w:top w:val="single" w:color="BDC3C7" w:sz="1"/>
              <w:left w:val="single" w:color="BDC3C7" w:sz="1"/>
              <w:bottom w:val="single" w:color="BDC3C7" w:sz="1"/>
              <w:right w:val="single" w:color="BDC3C7" w:sz="1"/>
            </w:tcBorders>
            <w:shd w:fill="EAFAF1" w:val="clear"/>
            <w:tcMar>
              <w:top w:type="dxa" w:w="100"/>
              <w:left w:type="dxa" w:w="140"/>
              <w:bottom w:type="dxa" w:w="100"/>
              <w:right w:type="dxa" w:w="140"/>
            </w:tcMar>
          </w:tcPr>
          <w:p>
            <w:pPr>
              <w:spacing w:before="40" w:after="40"/>
            </w:pPr>
            <w:r>
              <w:rPr>
                <w:rFonts w:ascii="Arial" w:cs="Arial" w:eastAsia="Arial" w:hAnsi="Arial"/>
                <w:color w:val="2C3E50"/>
                <w:sz w:val="20"/>
                <w:szCs w:val="20"/>
              </w:rPr>
              <w:t xml:space="preserve">• Seguridad interna (safety)</w:t>
            </w:r>
          </w:p>
          <w:p>
            <w:pPr>
              <w:spacing w:before="40" w:after="40"/>
            </w:pPr>
            <w:r>
              <w:rPr>
                <w:rFonts w:ascii="Arial" w:cs="Arial" w:eastAsia="Arial" w:hAnsi="Arial"/>
                <w:color w:val="2C3E50"/>
                <w:sz w:val="20"/>
                <w:szCs w:val="20"/>
              </w:rPr>
              <w:t xml:space="preserve">• Estabilidad propia (stability)</w:t>
            </w:r>
          </w:p>
          <w:p>
            <w:pPr>
              <w:spacing w:before="40" w:after="40"/>
            </w:pPr>
            <w:r>
              <w:rPr>
                <w:rFonts w:ascii="Arial" w:cs="Arial" w:eastAsia="Arial" w:hAnsi="Arial"/>
                <w:color w:val="2C3E50"/>
                <w:sz w:val="20"/>
                <w:szCs w:val="20"/>
              </w:rPr>
              <w:t xml:space="preserve">• Independencia regulatoria (independence)</w:t>
            </w:r>
          </w:p>
          <w:p>
            <w:pPr>
              <w:spacing w:before="40" w:after="40"/>
            </w:pPr>
            <w:r>
              <w:rPr>
                <w:rFonts w:ascii="Arial" w:cs="Arial" w:eastAsia="Arial" w:hAnsi="Arial"/>
                <w:color w:val="2C3E50"/>
                <w:sz w:val="20"/>
                <w:szCs w:val="20"/>
              </w:rPr>
              <w:t xml:space="preserve">• Espacio propio (space)</w:t>
            </w:r>
          </w:p>
        </w:tc>
        <w:tc>
          <w:tcPr>
            <w:tcW w:type="dxa" w:w="3120"/>
            <w:tcBorders>
              <w:top w:val="single" w:color="BDC3C7" w:sz="1"/>
              <w:left w:val="single" w:color="BDC3C7" w:sz="1"/>
              <w:bottom w:val="single" w:color="BDC3C7" w:sz="1"/>
              <w:right w:val="single" w:color="BDC3C7" w:sz="1"/>
            </w:tcBorders>
            <w:shd w:fill="F5EEF8" w:val="clear"/>
            <w:tcMar>
              <w:top w:type="dxa" w:w="100"/>
              <w:left w:type="dxa" w:w="140"/>
              <w:bottom w:type="dxa" w:w="100"/>
              <w:right w:type="dxa" w:w="140"/>
            </w:tcMar>
          </w:tcPr>
          <w:p>
            <w:pPr>
              <w:spacing w:before="40" w:after="40"/>
            </w:pPr>
            <w:r>
              <w:rPr>
                <w:rFonts w:ascii="Arial" w:cs="Arial" w:eastAsia="Arial" w:hAnsi="Arial"/>
                <w:color w:val="2C3E50"/>
                <w:sz w:val="20"/>
                <w:szCs w:val="20"/>
              </w:rPr>
              <w:t xml:space="preserve">• Autonutrición (nurturing)</w:t>
            </w:r>
          </w:p>
          <w:p>
            <w:pPr>
              <w:spacing w:before="40" w:after="40"/>
            </w:pPr>
            <w:r>
              <w:rPr>
                <w:rFonts w:ascii="Arial" w:cs="Arial" w:eastAsia="Arial" w:hAnsi="Arial"/>
                <w:color w:val="2C3E50"/>
                <w:sz w:val="20"/>
                <w:szCs w:val="20"/>
              </w:rPr>
              <w:t xml:space="preserve">• Autorrespeto (respect/self-respect)</w:t>
            </w:r>
          </w:p>
          <w:p>
            <w:pPr>
              <w:spacing w:before="40" w:after="40"/>
            </w:pPr>
            <w:r>
              <w:rPr>
                <w:rFonts w:ascii="Arial" w:cs="Arial" w:eastAsia="Arial" w:hAnsi="Arial"/>
                <w:color w:val="2C3E50"/>
                <w:sz w:val="20"/>
                <w:szCs w:val="20"/>
              </w:rPr>
              <w:t xml:space="preserve">• Pertenencia sin fusión (belonging)</w:t>
            </w:r>
          </w:p>
          <w:p>
            <w:pPr>
              <w:spacing w:before="40" w:after="40"/>
            </w:pPr>
            <w:r>
              <w:rPr>
                <w:rFonts w:ascii="Arial" w:cs="Arial" w:eastAsia="Arial" w:hAnsi="Arial"/>
                <w:color w:val="2C3E50"/>
                <w:sz w:val="20"/>
                <w:szCs w:val="20"/>
              </w:rPr>
              <w:t xml:space="preserve">• Ser conocido sin perderse (to know and be known)</w:t>
            </w:r>
          </w:p>
        </w:tc>
      </w:tr>
    </w:tbl>
    <w:p>
      <w:pPr>
        <w:spacing w:before="200" w:after="0"/>
      </w:pPr>
    </w:p>
    <w:p>
      <w:pPr>
        <w:spacing w:before="100" w:after="60"/>
      </w:pPr>
      <w:r>
        <w:rPr>
          <w:rFonts w:ascii="Arial" w:cs="Arial" w:eastAsia="Arial" w:hAnsi="Arial"/>
          <w:b/>
          <w:bCs/>
          <w:color w:val="C0392B"/>
          <w:sz w:val="21"/>
          <w:szCs w:val="21"/>
        </w:rPr>
        <w:t xml:space="preserve">Necesidad Bioquímica: </w:t>
      </w:r>
      <w:r>
        <w:rPr>
          <w:rFonts w:ascii="Arial" w:cs="Arial" w:eastAsia="Arial" w:hAnsi="Arial"/>
          <w:color w:val="2C3E50"/>
          <w:sz w:val="21"/>
          <w:szCs w:val="21"/>
        </w:rPr>
        <w:t xml:space="preserve">El Dependiente presenta desregulación del eje HPA con hiperactividad del sistema de apego (oxitocina dependiente del otro). Su bioquímica necesita aprender a nutrirse de forma autónoma para estabilizar glucógeno y serotonina, descansar sin depender de la presencia del otro para activar el parasimpatico, contacto físico que fortalezca sin generar fusión, y movimiento individual que construya tono muscular y agencia corporal propia.</w:t>
      </w:r>
    </w:p>
    <w:p>
      <w:pPr>
        <w:spacing w:before="100" w:after="60"/>
      </w:pPr>
      <w:r>
        <w:rPr>
          <w:rFonts w:ascii="Arial" w:cs="Arial" w:eastAsia="Arial" w:hAnsi="Arial"/>
          <w:b/>
          <w:bCs/>
          <w:color w:val="16A085"/>
          <w:sz w:val="21"/>
          <w:szCs w:val="21"/>
        </w:rPr>
        <w:t xml:space="preserve">Necesidad del Sistema Nervioso: </w:t>
      </w:r>
      <w:r>
        <w:rPr>
          <w:rFonts w:ascii="Arial" w:cs="Arial" w:eastAsia="Arial" w:hAnsi="Arial"/>
          <w:color w:val="2C3E50"/>
          <w:sz w:val="21"/>
          <w:szCs w:val="21"/>
        </w:rPr>
        <w:t xml:space="preserve">El sistema nervioso del Dependiente tiene su regulación secuestrada por el otro (coregulación unidireccional). Necesita construir seguridad interna (safety) como recurso propio y no prestado, estabilidad (stability) que no dependa de la presencia del otro, independencia (independence) regulatoria para que el parasimpatico se active sin requerir la señal externa, y espacio propio (space) donde practicar la autorregulación sin la muleta del vínculo.</w:t>
      </w:r>
    </w:p>
    <w:p>
      <w:pPr>
        <w:spacing w:before="100" w:after="60"/>
      </w:pPr>
      <w:r>
        <w:rPr>
          <w:rFonts w:ascii="Arial" w:cs="Arial" w:eastAsia="Arial" w:hAnsi="Arial"/>
          <w:b/>
          <w:bCs/>
          <w:color w:val="8E44AD"/>
          <w:sz w:val="21"/>
          <w:szCs w:val="21"/>
        </w:rPr>
        <w:t xml:space="preserve">Necesidad Emocional: </w:t>
      </w:r>
      <w:r>
        <w:rPr>
          <w:rFonts w:ascii="Arial" w:cs="Arial" w:eastAsia="Arial" w:hAnsi="Arial"/>
          <w:color w:val="2C3E50"/>
          <w:sz w:val="21"/>
          <w:szCs w:val="21"/>
        </w:rPr>
        <w:t xml:space="preserve">La herida del abandono dejó al Dependiente con un vacío de autonutrición (nurturing) que busca llenar a través del otro. Necesita autorrespeto (respect/self-respect) como descubrimiento de que sus propios límites son válidos, pertenencia sin fusión (belonging) donde pueda estar conectado sin perderse, y ser conocido sin perderse (to know and be known) como experiencia de intimidad que no requiera la disolución de su identidad.</w:t>
      </w:r>
    </w:p>
    <w:p>
      <w:r>
        <w:br w:type="page"/>
      </w:r>
    </w:p>
    <w:p>
      <w:pPr>
        <w:spacing w:before="100" w:after="0"/>
      </w:pPr>
      <w:r>
        <w:rPr>
          <w:rFonts w:ascii="Arial" w:cs="Arial" w:eastAsia="Arial" w:hAnsi="Arial"/>
          <w:b/>
          <w:bCs/>
          <w:color w:val="7F8C8D"/>
          <w:sz w:val="20"/>
          <w:szCs w:val="20"/>
        </w:rPr>
        <w:t xml:space="preserve">ARQUETIPO 5</w:t>
      </w:r>
    </w:p>
    <w:p>
      <w:pPr>
        <w:spacing w:before="80" w:after="0"/>
      </w:pPr>
      <w:r>
        <w:rPr>
          <w:rFonts w:ascii="Arial" w:cs="Arial" w:eastAsia="Arial" w:hAnsi="Arial"/>
          <w:b/>
          <w:bCs/>
          <w:color w:val="2C3E50"/>
          <w:sz w:val="44"/>
          <w:szCs w:val="44"/>
        </w:rPr>
        <w:t xml:space="preserve">El Sumiso</w:t>
      </w:r>
    </w:p>
    <w:p>
      <w:pPr>
        <w:spacing w:before="60" w:after="100"/>
      </w:pPr>
      <w:r>
        <w:rPr>
          <w:rFonts w:ascii="Arial" w:cs="Arial" w:eastAsia="Arial" w:hAnsi="Arial"/>
          <w:i/>
          <w:iCs/>
          <w:color w:val="8E44AD"/>
          <w:sz w:val="24"/>
          <w:szCs w:val="24"/>
        </w:rPr>
        <w:t xml:space="preserve">Sacrificado · Obediente · Resignado · Callado · Tragador · Invisible · Anulado</w:t>
      </w:r>
    </w:p>
    <w:p>
      <w:pPr>
        <w:pBdr>
          <w:bottom w:val="single" w:color="16A085" w:sz="4" w:space="1"/>
        </w:pBdr>
        <w:spacing w:before="300" w:after="100"/>
      </w:pPr>
    </w:p>
    <w:p>
      <w:pPr>
        <w:spacing w:before="140" w:after="80"/>
      </w:pPr>
      <w:r>
        <w:rPr>
          <w:rFonts w:ascii="Arial" w:cs="Arial" w:eastAsia="Arial" w:hAnsi="Arial"/>
          <w:b/>
          <w:bCs/>
          <w:color w:val="16A085"/>
          <w:sz w:val="24"/>
          <w:szCs w:val="24"/>
        </w:rPr>
        <w:t xml:space="preserve">PERFIL CARACTEROLÓGICO</w:t>
      </w:r>
    </w:p>
    <w:p>
      <w:pPr>
        <w:spacing w:before="80" w:after="40"/>
      </w:pPr>
      <w:r>
        <w:rPr>
          <w:rFonts w:ascii="Arial" w:cs="Arial" w:eastAsia="Arial" w:hAnsi="Arial"/>
          <w:b/>
          <w:bCs/>
          <w:color w:val="16A085"/>
          <w:sz w:val="21"/>
          <w:szCs w:val="21"/>
        </w:rPr>
        <w:t xml:space="preserve">Grupo:  </w:t>
      </w:r>
      <w:r>
        <w:rPr>
          <w:rFonts w:ascii="Arial" w:cs="Arial" w:eastAsia="Arial" w:hAnsi="Arial"/>
          <w:color w:val="2C3E50"/>
          <w:sz w:val="21"/>
          <w:szCs w:val="21"/>
        </w:rPr>
        <w:t xml:space="preserve">Necesitados</w:t>
      </w:r>
    </w:p>
    <w:p>
      <w:pPr>
        <w:spacing w:before="80" w:after="40"/>
      </w:pPr>
      <w:r>
        <w:rPr>
          <w:rFonts w:ascii="Arial" w:cs="Arial" w:eastAsia="Arial" w:hAnsi="Arial"/>
          <w:b/>
          <w:bCs/>
          <w:color w:val="16A085"/>
          <w:sz w:val="21"/>
          <w:szCs w:val="21"/>
        </w:rPr>
        <w:t xml:space="preserve">Armadura(s):  </w:t>
      </w:r>
      <w:r>
        <w:rPr>
          <w:rFonts w:ascii="Arial" w:cs="Arial" w:eastAsia="Arial" w:hAnsi="Arial"/>
          <w:color w:val="2C3E50"/>
          <w:sz w:val="21"/>
          <w:szCs w:val="21"/>
        </w:rPr>
        <w:t xml:space="preserve">Armadura de Sumisión (vergüenza + opresión)</w:t>
      </w:r>
    </w:p>
    <w:p>
      <w:pPr>
        <w:spacing w:before="80" w:after="40"/>
      </w:pPr>
      <w:r>
        <w:rPr>
          <w:rFonts w:ascii="Arial" w:cs="Arial" w:eastAsia="Arial" w:hAnsi="Arial"/>
          <w:b/>
          <w:bCs/>
          <w:color w:val="16A085"/>
          <w:sz w:val="21"/>
          <w:szCs w:val="21"/>
        </w:rPr>
        <w:t xml:space="preserve">Herida(s):  </w:t>
      </w:r>
      <w:r>
        <w:rPr>
          <w:rFonts w:ascii="Arial" w:cs="Arial" w:eastAsia="Arial" w:hAnsi="Arial"/>
          <w:color w:val="2C3E50"/>
          <w:sz w:val="21"/>
          <w:szCs w:val="21"/>
        </w:rPr>
        <w:t xml:space="preserve">Herida de la vergüenza y herida de la opresión</w:t>
      </w:r>
    </w:p>
    <w:p>
      <w:pPr>
        <w:spacing w:before="80" w:after="40"/>
      </w:pPr>
      <w:r>
        <w:rPr>
          <w:rFonts w:ascii="Arial" w:cs="Arial" w:eastAsia="Arial" w:hAnsi="Arial"/>
          <w:b/>
          <w:bCs/>
          <w:color w:val="16A085"/>
          <w:sz w:val="21"/>
          <w:szCs w:val="21"/>
        </w:rPr>
        <w:t xml:space="preserve">Etapa de desarrollo:  </w:t>
      </w:r>
      <w:r>
        <w:rPr>
          <w:rFonts w:ascii="Arial" w:cs="Arial" w:eastAsia="Arial" w:hAnsi="Arial"/>
          <w:color w:val="2C3E50"/>
          <w:sz w:val="21"/>
          <w:szCs w:val="21"/>
        </w:rPr>
        <w:t xml:space="preserve">Entre el primer y tercer año</w:t>
      </w:r>
    </w:p>
    <w:p>
      <w:pPr>
        <w:spacing w:before="80" w:after="40"/>
      </w:pPr>
      <w:r>
        <w:rPr>
          <w:rFonts w:ascii="Arial" w:cs="Arial" w:eastAsia="Arial" w:hAnsi="Arial"/>
          <w:b/>
          <w:bCs/>
          <w:color w:val="16A085"/>
          <w:sz w:val="21"/>
          <w:szCs w:val="21"/>
        </w:rPr>
        <w:t xml:space="preserve">Descripción de la herida:  </w:t>
      </w:r>
      <w:r>
        <w:rPr>
          <w:rFonts w:ascii="Arial" w:cs="Arial" w:eastAsia="Arial" w:hAnsi="Arial"/>
          <w:color w:val="2C3E50"/>
          <w:sz w:val="21"/>
          <w:szCs w:val="21"/>
        </w:rPr>
        <w:t xml:space="preserve">Humillación, control excesivo o sometimiento emocional constante. Sus deseos y emociones fueron suprimidos sistemáticamente. Expresar una necesidad, una opinión o un límite traía consecuencias.</w:t>
      </w:r>
    </w:p>
    <w:p>
      <w:pPr>
        <w:spacing w:before="80" w:after="40"/>
      </w:pPr>
      <w:r>
        <w:rPr>
          <w:rFonts w:ascii="Arial" w:cs="Arial" w:eastAsia="Arial" w:hAnsi="Arial"/>
          <w:b/>
          <w:bCs/>
          <w:color w:val="16A085"/>
          <w:sz w:val="21"/>
          <w:szCs w:val="21"/>
        </w:rPr>
        <w:t xml:space="preserve">Miedos principales:  </w:t>
      </w:r>
      <w:r>
        <w:rPr>
          <w:rFonts w:ascii="Arial" w:cs="Arial" w:eastAsia="Arial" w:hAnsi="Arial"/>
          <w:color w:val="2C3E50"/>
          <w:sz w:val="21"/>
          <w:szCs w:val="21"/>
        </w:rPr>
        <w:t xml:space="preserve">Ser humillado, explotado, controlado o reprimido. Ridiculizado o menospreciado. La pérdida de control y el desamparo.</w:t>
      </w:r>
    </w:p>
    <w:p>
      <w:pPr>
        <w:spacing w:before="80" w:after="40"/>
      </w:pPr>
      <w:r>
        <w:rPr>
          <w:rFonts w:ascii="Arial" w:cs="Arial" w:eastAsia="Arial" w:hAnsi="Arial"/>
          <w:b/>
          <w:bCs/>
          <w:color w:val="16A085"/>
          <w:sz w:val="21"/>
          <w:szCs w:val="21"/>
        </w:rPr>
        <w:t xml:space="preserve">Deseos:  </w:t>
      </w:r>
      <w:r>
        <w:rPr>
          <w:rFonts w:ascii="Arial" w:cs="Arial" w:eastAsia="Arial" w:hAnsi="Arial"/>
          <w:color w:val="2C3E50"/>
          <w:sz w:val="21"/>
          <w:szCs w:val="21"/>
        </w:rPr>
        <w:t xml:space="preserve">Aceptación sin humillación. Libertad sin ser limitado. Expresar necesidades sin temor a ser castigado.</w:t>
      </w:r>
    </w:p>
    <w:p>
      <w:pPr>
        <w:spacing w:before="80" w:after="40"/>
      </w:pPr>
      <w:r>
        <w:rPr>
          <w:rFonts w:ascii="Arial" w:cs="Arial" w:eastAsia="Arial" w:hAnsi="Arial"/>
          <w:b/>
          <w:bCs/>
          <w:color w:val="16A085"/>
          <w:sz w:val="21"/>
          <w:szCs w:val="21"/>
        </w:rPr>
        <w:t xml:space="preserve">Necesidades (caracterología):  </w:t>
      </w:r>
      <w:r>
        <w:rPr>
          <w:rFonts w:ascii="Arial" w:cs="Arial" w:eastAsia="Arial" w:hAnsi="Arial"/>
          <w:color w:val="2C3E50"/>
          <w:sz w:val="21"/>
          <w:szCs w:val="21"/>
        </w:rPr>
        <w:t xml:space="preserve">Autoafirmación, aceptación y libertad auténtica. Aprender a establecer límites, expresar deseos sin culpa.</w:t>
      </w:r>
    </w:p>
    <w:p>
      <w:pPr>
        <w:spacing w:before="80" w:after="40"/>
      </w:pPr>
      <w:r>
        <w:rPr>
          <w:rFonts w:ascii="Arial" w:cs="Arial" w:eastAsia="Arial" w:hAnsi="Arial"/>
          <w:b/>
          <w:bCs/>
          <w:color w:val="C0392B"/>
          <w:sz w:val="21"/>
          <w:szCs w:val="21"/>
        </w:rPr>
        <w:t xml:space="preserve">Creencia central:  </w:t>
      </w:r>
      <w:r>
        <w:rPr>
          <w:rFonts w:ascii="Arial" w:cs="Arial" w:eastAsia="Arial" w:hAnsi="Arial"/>
          <w:color w:val="2C3E50"/>
          <w:sz w:val="21"/>
          <w:szCs w:val="21"/>
        </w:rPr>
        <w:t xml:space="preserve">Mis deseos son vergonzosos. No tengo derecho a ser libre. Si me someto, sobrevivo.</w:t>
      </w:r>
    </w:p>
    <w:p>
      <w:pPr>
        <w:spacing w:before="80" w:after="40"/>
      </w:pPr>
      <w:r>
        <w:rPr>
          <w:rFonts w:ascii="Arial" w:cs="Arial" w:eastAsia="Arial" w:hAnsi="Arial"/>
          <w:b/>
          <w:bCs/>
          <w:color w:val="27AE60"/>
          <w:sz w:val="21"/>
          <w:szCs w:val="21"/>
        </w:rPr>
        <w:t xml:space="preserve">Creencia de sanación:  </w:t>
      </w:r>
      <w:r>
        <w:rPr>
          <w:rFonts w:ascii="Arial" w:cs="Arial" w:eastAsia="Arial" w:hAnsi="Arial"/>
          <w:color w:val="2C3E50"/>
          <w:sz w:val="21"/>
          <w:szCs w:val="21"/>
        </w:rPr>
        <w:t xml:space="preserve">Mis necesidades son válidas. Tengo derecho a ser libre y expresar mis deseos.</w:t>
      </w:r>
    </w:p>
    <w:p>
      <w:pPr>
        <w:spacing w:before="80" w:after="40"/>
      </w:pPr>
      <w:r>
        <w:rPr>
          <w:rFonts w:ascii="Arial" w:cs="Arial" w:eastAsia="Arial" w:hAnsi="Arial"/>
          <w:b/>
          <w:bCs/>
          <w:color w:val="16A085"/>
          <w:sz w:val="21"/>
          <w:szCs w:val="21"/>
        </w:rPr>
        <w:t xml:space="preserve">Impulsos neuróticos:  </w:t>
      </w:r>
      <w:r>
        <w:rPr>
          <w:rFonts w:ascii="Arial" w:cs="Arial" w:eastAsia="Arial" w:hAnsi="Arial"/>
          <w:color w:val="2C3E50"/>
          <w:sz w:val="21"/>
          <w:szCs w:val="21"/>
        </w:rPr>
        <w:t xml:space="preserve">Autohumillación constante, soportar el abuso. Pasivo-agresividad, resentimiento silencioso.</w:t>
      </w:r>
    </w:p>
    <w:p>
      <w:pPr>
        <w:spacing w:before="80" w:after="40"/>
      </w:pPr>
      <w:r>
        <w:rPr>
          <w:rFonts w:ascii="Arial" w:cs="Arial" w:eastAsia="Arial" w:hAnsi="Arial"/>
          <w:b/>
          <w:bCs/>
          <w:color w:val="16A085"/>
          <w:sz w:val="21"/>
          <w:szCs w:val="21"/>
        </w:rPr>
        <w:t xml:space="preserve">Estrategias compensatorias:  </w:t>
      </w:r>
      <w:r>
        <w:rPr>
          <w:rFonts w:ascii="Arial" w:cs="Arial" w:eastAsia="Arial" w:hAnsi="Arial"/>
          <w:color w:val="2C3E50"/>
          <w:sz w:val="21"/>
          <w:szCs w:val="21"/>
        </w:rPr>
        <w:t xml:space="preserve">Sumisión, autohumillación, autocastigo, autocrítica excesiva, evitación del centro de atención, represión de la ira, soportar situaciones opresivas.</w:t>
      </w:r>
    </w:p>
    <w:p>
      <w:pPr>
        <w:spacing w:before="80" w:after="40"/>
      </w:pPr>
      <w:r>
        <w:rPr>
          <w:rFonts w:ascii="Arial" w:cs="Arial" w:eastAsia="Arial" w:hAnsi="Arial"/>
          <w:b/>
          <w:bCs/>
          <w:color w:val="8E44AD"/>
          <w:sz w:val="21"/>
          <w:szCs w:val="21"/>
        </w:rPr>
        <w:t xml:space="preserve">Necesidad espiritual:  </w:t>
      </w:r>
      <w:r>
        <w:rPr>
          <w:rFonts w:ascii="Arial" w:cs="Arial" w:eastAsia="Arial" w:hAnsi="Arial"/>
          <w:color w:val="2C3E50"/>
          <w:sz w:val="21"/>
          <w:szCs w:val="21"/>
        </w:rPr>
        <w:t xml:space="preserve">Valor propio, dignidad, libertad y autoexpresión.</w:t>
      </w:r>
    </w:p>
    <w:p>
      <w:pPr>
        <w:spacing w:before="80" w:after="40"/>
      </w:pPr>
      <w:r>
        <w:rPr>
          <w:rFonts w:ascii="Arial" w:cs="Arial" w:eastAsia="Arial" w:hAnsi="Arial"/>
          <w:b/>
          <w:bCs/>
          <w:color w:val="16A085"/>
          <w:sz w:val="21"/>
          <w:szCs w:val="21"/>
        </w:rPr>
        <w:t xml:space="preserve">Progenitor asociado:  </w:t>
      </w:r>
      <w:r>
        <w:rPr>
          <w:rFonts w:ascii="Arial" w:cs="Arial" w:eastAsia="Arial" w:hAnsi="Arial"/>
          <w:color w:val="2C3E50"/>
          <w:sz w:val="21"/>
          <w:szCs w:val="21"/>
        </w:rPr>
        <w:t xml:space="preserve">Madre o Padre controladora/humillante, o padre dominante. Aquel que impuso control excesivo, causó vergüenza o humillación.</w:t>
      </w:r>
    </w:p>
    <w:p>
      <w:pPr>
        <w:spacing w:before="80" w:after="40"/>
      </w:pPr>
      <w:r>
        <w:rPr>
          <w:rFonts w:ascii="Arial" w:cs="Arial" w:eastAsia="Arial" w:hAnsi="Arial"/>
          <w:b/>
          <w:bCs/>
          <w:color w:val="16A085"/>
          <w:sz w:val="21"/>
          <w:szCs w:val="21"/>
        </w:rPr>
        <w:t xml:space="preserve">Expresión facial:  </w:t>
      </w:r>
      <w:r>
        <w:rPr>
          <w:rFonts w:ascii="Arial" w:cs="Arial" w:eastAsia="Arial" w:hAnsi="Arial"/>
          <w:color w:val="2C3E50"/>
          <w:sz w:val="21"/>
          <w:szCs w:val="21"/>
        </w:rPr>
        <w:t xml:space="preserve">Vergüenza, inseguridad y cautela. Mirada hacia abajo, sonrisa forzada, gestos de incomodidad. Rostro tenso con resentimiento.</w:t>
      </w:r>
    </w:p>
    <w:p>
      <w:pPr>
        <w:spacing w:before="80" w:after="40"/>
      </w:pPr>
      <w:r>
        <w:rPr>
          <w:rFonts w:ascii="Arial" w:cs="Arial" w:eastAsia="Arial" w:hAnsi="Arial"/>
          <w:b/>
          <w:bCs/>
          <w:color w:val="16A085"/>
          <w:sz w:val="21"/>
          <w:szCs w:val="21"/>
        </w:rPr>
        <w:t xml:space="preserve">Tipo corporal:  </w:t>
      </w:r>
      <w:r>
        <w:rPr>
          <w:rFonts w:ascii="Arial" w:cs="Arial" w:eastAsia="Arial" w:hAnsi="Arial"/>
          <w:color w:val="2C3E50"/>
          <w:sz w:val="21"/>
          <w:szCs w:val="21"/>
        </w:rPr>
        <w:t xml:space="preserve">Cuerpo cargado, postura encorvada, hombros caídos, presencia retraída. Tendencia a la rigidez y movilidad limitada.</w:t>
      </w:r>
    </w:p>
    <w:p>
      <w:pPr>
        <w:pBdr>
          <w:bottom w:val="single" w:color="8E44AD" w:sz="4" w:space="1"/>
        </w:pBdr>
        <w:spacing w:before="300" w:after="100"/>
      </w:pPr>
    </w:p>
    <w:p>
      <w:pPr>
        <w:spacing w:before="140" w:after="80"/>
      </w:pPr>
      <w:r>
        <w:rPr>
          <w:rFonts w:ascii="Arial" w:cs="Arial" w:eastAsia="Arial" w:hAnsi="Arial"/>
          <w:b/>
          <w:bCs/>
          <w:color w:val="8E44AD"/>
          <w:sz w:val="24"/>
          <w:szCs w:val="24"/>
        </w:rPr>
        <w:t xml:space="preserve">NARRATIVA DEL ARQUETIPO</w:t>
      </w:r>
    </w:p>
    <w:p>
      <w:pPr>
        <w:spacing w:before="100" w:after="100"/>
      </w:pPr>
      <w:r>
        <w:rPr>
          <w:rFonts w:ascii="Arial" w:cs="Arial" w:eastAsia="Arial" w:hAnsi="Arial"/>
          <w:color w:val="2C3E50"/>
          <w:sz w:val="22"/>
          <w:szCs w:val="22"/>
        </w:rPr>
        <w:t xml:space="preserve">En algún momento de tu historia aprendiste que tener voz era peligroso — que expresar una necesidad, una opinión o un límite traía consecuencias que tu cuerpo no podía permitirse. Quizá fue un hogar donde el conflicto terminaba en gritos o en violencia, un padre cuya ira se activaba cuando alguien cuestionaba su autoridad, una madre que castigaba con silencio.</w:t>
      </w:r>
    </w:p>
    <w:p>
      <w:pPr>
        <w:spacing w:before="100" w:after="100"/>
      </w:pPr>
      <w:r>
        <w:rPr>
          <w:rFonts w:ascii="Arial" w:cs="Arial" w:eastAsia="Arial" w:hAnsi="Arial"/>
          <w:color w:val="2C3E50"/>
          <w:sz w:val="22"/>
          <w:szCs w:val="22"/>
        </w:rPr>
        <w:t xml:space="preserve">Tu sistema nervioso extrajo una conclusión que marcó el resto de tu vida: si me someto, sobrevivo. Y a partir de ahí construyó una arquitectura de rendición que hoy gobierna cada una de tus relaciones.</w:t>
      </w:r>
    </w:p>
    <w:p>
      <w:pPr>
        <w:spacing w:before="100" w:after="100"/>
      </w:pPr>
      <w:r>
        <w:rPr>
          <w:rFonts w:ascii="Arial" w:cs="Arial" w:eastAsia="Arial" w:hAnsi="Arial"/>
          <w:color w:val="2C3E50"/>
          <w:sz w:val="22"/>
          <w:szCs w:val="22"/>
        </w:rPr>
        <w:t xml:space="preserve">Eres sumiso — no por debilidad sino porque la sumisión fue la estrategia que te mantuvo vivo cuando resistir no era una opción. Eres callado — tienes voz pero aprendiste que usarla tenía un precio. Eres un tragador — te tragas la rabia, la opinión, la necesidad, y ese tragar constante es lo que tu cuerpo convierte en tensión y enfermedad.</w:t>
      </w:r>
    </w:p>
    <w:p>
      <w:pPr>
        <w:spacing w:before="100" w:after="100"/>
      </w:pPr>
      <w:r>
        <w:rPr>
          <w:rFonts w:ascii="Arial" w:cs="Arial" w:eastAsia="Arial" w:hAnsi="Arial"/>
          <w:color w:val="2C3E50"/>
          <w:sz w:val="22"/>
          <w:szCs w:val="22"/>
        </w:rPr>
        <w:t xml:space="preserve">Y lo más devastador es que esa anulación fue tan gradual, tan temprana y tan completa que hoy ni siquiera la vives como pérdida — porque para perder algo primero necesitas saber que lo tenías.</w:t>
      </w:r>
    </w:p>
    <w:p>
      <w:pPr>
        <w:spacing w:before="200" w:after="60"/>
      </w:pPr>
      <w:r>
        <w:rPr>
          <w:rFonts w:ascii="Arial" w:cs="Arial" w:eastAsia="Arial" w:hAnsi="Arial"/>
          <w:b/>
          <w:bCs/>
          <w:color w:val="8E44AD"/>
          <w:sz w:val="22"/>
          <w:szCs w:val="22"/>
        </w:rPr>
        <w:t xml:space="preserve">La conexión</w:t>
      </w:r>
    </w:p>
    <w:p>
      <w:pPr>
        <w:spacing w:before="60" w:after="60"/>
      </w:pPr>
      <w:r>
        <w:rPr>
          <w:rFonts w:ascii="Arial" w:cs="Arial" w:eastAsia="Arial" w:hAnsi="Arial"/>
          <w:color w:val="2C3E50"/>
          <w:sz w:val="22"/>
          <w:szCs w:val="22"/>
        </w:rPr>
        <w:t xml:space="preserve">El Sumiso aparenta calma exterior mientras acumula presión por dentro. Esa falsa calma se logra cediendo terreno constantemente.</w:t>
      </w:r>
    </w:p>
    <w:p>
      <w:pPr>
        <w:spacing w:before="200" w:after="60"/>
      </w:pPr>
      <w:r>
        <w:rPr>
          <w:rFonts w:ascii="Arial" w:cs="Arial" w:eastAsia="Arial" w:hAnsi="Arial"/>
          <w:b/>
          <w:bCs/>
          <w:color w:val="8E44AD"/>
          <w:sz w:val="22"/>
          <w:szCs w:val="22"/>
        </w:rPr>
        <w:t xml:space="preserve">Cómo se manifiesta</w:t>
      </w:r>
    </w:p>
    <w:p>
      <w:pPr>
        <w:spacing w:before="60" w:after="60"/>
      </w:pPr>
      <w:r>
        <w:rPr>
          <w:rFonts w:ascii="Arial" w:cs="Arial" w:eastAsia="Arial" w:hAnsi="Arial"/>
          <w:color w:val="2C3E50"/>
          <w:sz w:val="22"/>
          <w:szCs w:val="22"/>
        </w:rPr>
        <w:t xml:space="preserve">Es el equivalente a la sumisión (fawning o complacencia). Reprimes tus propias necesidades, tragas tu enfado y no pones límites para apaciguar el entorno.</w:t>
      </w:r>
    </w:p>
    <w:p>
      <w:pPr>
        <w:pBdr>
          <w:bottom w:val="single" w:color="C0392B" w:sz="4" w:space="1"/>
        </w:pBdr>
        <w:spacing w:before="300" w:after="100"/>
      </w:pPr>
    </w:p>
    <w:p>
      <w:pPr>
        <w:spacing w:before="140" w:after="120"/>
      </w:pPr>
      <w:r>
        <w:rPr>
          <w:rFonts w:ascii="Arial" w:cs="Arial" w:eastAsia="Arial" w:hAnsi="Arial"/>
          <w:b/>
          <w:bCs/>
          <w:color w:val="C0392B"/>
          <w:sz w:val="24"/>
          <w:szCs w:val="24"/>
        </w:rPr>
        <w:t xml:space="preserve">NECESIDADES FUNDAMENTALES</w:t>
      </w:r>
    </w:p>
    <w:p>
      <w:pPr>
        <w:spacing w:before="0" w:after="140"/>
      </w:pPr>
      <w:r>
        <w:rPr>
          <w:rFonts w:ascii="Arial" w:cs="Arial" w:eastAsia="Arial" w:hAnsi="Arial"/>
          <w:i/>
          <w:iCs/>
          <w:color w:val="7F8C8D"/>
          <w:sz w:val="19"/>
          <w:szCs w:val="19"/>
        </w:rPr>
        <w:t xml:space="preserve">Fundamentadas en el modelo de Necesidades Humanas Universales (NVC)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C0392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Necesidad Bioquímica</w:t>
            </w:r>
          </w:p>
        </w:tc>
        <w:tc>
          <w:tcPr>
            <w:tcW w:type="dxa" w:w="3120"/>
            <w:tcBorders>
              <w:top w:val="single" w:color="BDC3C7" w:sz="1"/>
              <w:left w:val="single" w:color="BDC3C7" w:sz="1"/>
              <w:bottom w:val="single" w:color="BDC3C7" w:sz="1"/>
              <w:right w:val="single" w:color="BDC3C7" w:sz="1"/>
            </w:tcBorders>
            <w:shd w:fill="16A085"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Necesidad del Sistema Nervioso</w:t>
            </w:r>
          </w:p>
        </w:tc>
        <w:tc>
          <w:tcPr>
            <w:tcW w:type="dxa" w:w="3120"/>
            <w:tcBorders>
              <w:top w:val="single" w:color="BDC3C7" w:sz="1"/>
              <w:left w:val="single" w:color="BDC3C7" w:sz="1"/>
              <w:bottom w:val="single" w:color="BDC3C7" w:sz="1"/>
              <w:right w:val="single" w:color="BDC3C7" w:sz="1"/>
            </w:tcBorders>
            <w:shd w:fill="8E44AD"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Necesidad Emocional</w:t>
            </w:r>
          </w:p>
        </w:tc>
      </w:tr>
      <w:tr>
        <w:tc>
          <w:tcPr>
            <w:tcW w:type="dxa" w:w="3120"/>
            <w:tcBorders>
              <w:top w:val="single" w:color="BDC3C7" w:sz="1"/>
              <w:left w:val="single" w:color="BDC3C7" w:sz="1"/>
              <w:bottom w:val="single" w:color="BDC3C7" w:sz="1"/>
              <w:right w:val="single" w:color="BDC3C7" w:sz="1"/>
            </w:tcBorders>
            <w:shd w:fill="FDEDEC" w:val="clear"/>
            <w:tcMar>
              <w:top w:type="dxa" w:w="100"/>
              <w:left w:type="dxa" w:w="140"/>
              <w:bottom w:type="dxa" w:w="100"/>
              <w:right w:type="dxa" w:w="140"/>
            </w:tcMar>
          </w:tcPr>
          <w:p>
            <w:pPr>
              <w:spacing w:before="40" w:after="40"/>
            </w:pPr>
            <w:r>
              <w:rPr>
                <w:rFonts w:ascii="Arial" w:cs="Arial" w:eastAsia="Arial" w:hAnsi="Arial"/>
                <w:color w:val="2C3E50"/>
                <w:sz w:val="20"/>
                <w:szCs w:val="20"/>
              </w:rPr>
              <w:t xml:space="preserve">• Expresión corporal libre (movement/exercise)</w:t>
            </w:r>
          </w:p>
          <w:p>
            <w:pPr>
              <w:spacing w:before="40" w:after="40"/>
            </w:pPr>
            <w:r>
              <w:rPr>
                <w:rFonts w:ascii="Arial" w:cs="Arial" w:eastAsia="Arial" w:hAnsi="Arial"/>
                <w:color w:val="2C3E50"/>
                <w:sz w:val="20"/>
                <w:szCs w:val="20"/>
              </w:rPr>
              <w:t xml:space="preserve">• Contacto físico que no sea sumisión (touch)</w:t>
            </w:r>
          </w:p>
          <w:p>
            <w:pPr>
              <w:spacing w:before="40" w:after="40"/>
            </w:pPr>
            <w:r>
              <w:rPr>
                <w:rFonts w:ascii="Arial" w:cs="Arial" w:eastAsia="Arial" w:hAnsi="Arial"/>
                <w:color w:val="2C3E50"/>
                <w:sz w:val="20"/>
                <w:szCs w:val="20"/>
              </w:rPr>
              <w:t xml:space="preserve">• Descanso sin culpa ni servicio (rest/sleep)</w:t>
            </w:r>
          </w:p>
          <w:p>
            <w:pPr>
              <w:spacing w:before="40" w:after="40"/>
            </w:pPr>
            <w:r>
              <w:rPr>
                <w:rFonts w:ascii="Arial" w:cs="Arial" w:eastAsia="Arial" w:hAnsi="Arial"/>
                <w:color w:val="2C3E50"/>
                <w:sz w:val="20"/>
                <w:szCs w:val="20"/>
              </w:rPr>
              <w:t xml:space="preserve">• Alimentación por placer propio (food)</w:t>
            </w:r>
          </w:p>
        </w:tc>
        <w:tc>
          <w:tcPr>
            <w:tcW w:type="dxa" w:w="3120"/>
            <w:tcBorders>
              <w:top w:val="single" w:color="BDC3C7" w:sz="1"/>
              <w:left w:val="single" w:color="BDC3C7" w:sz="1"/>
              <w:bottom w:val="single" w:color="BDC3C7" w:sz="1"/>
              <w:right w:val="single" w:color="BDC3C7" w:sz="1"/>
            </w:tcBorders>
            <w:shd w:fill="EAFAF1" w:val="clear"/>
            <w:tcMar>
              <w:top w:type="dxa" w:w="100"/>
              <w:left w:type="dxa" w:w="140"/>
              <w:bottom w:type="dxa" w:w="100"/>
              <w:right w:type="dxa" w:w="140"/>
            </w:tcMar>
          </w:tcPr>
          <w:p>
            <w:pPr>
              <w:spacing w:before="40" w:after="40"/>
            </w:pPr>
            <w:r>
              <w:rPr>
                <w:rFonts w:ascii="Arial" w:cs="Arial" w:eastAsia="Arial" w:hAnsi="Arial"/>
                <w:color w:val="2C3E50"/>
                <w:sz w:val="20"/>
                <w:szCs w:val="20"/>
              </w:rPr>
              <w:t xml:space="preserve">• Elección propia (choice)</w:t>
            </w:r>
          </w:p>
          <w:p>
            <w:pPr>
              <w:spacing w:before="40" w:after="40"/>
            </w:pPr>
            <w:r>
              <w:rPr>
                <w:rFonts w:ascii="Arial" w:cs="Arial" w:eastAsia="Arial" w:hAnsi="Arial"/>
                <w:color w:val="2C3E50"/>
                <w:sz w:val="20"/>
                <w:szCs w:val="20"/>
              </w:rPr>
              <w:t xml:space="preserve">• Libertad (freedom)</w:t>
            </w:r>
          </w:p>
          <w:p>
            <w:pPr>
              <w:spacing w:before="40" w:after="40"/>
            </w:pPr>
            <w:r>
              <w:rPr>
                <w:rFonts w:ascii="Arial" w:cs="Arial" w:eastAsia="Arial" w:hAnsi="Arial"/>
                <w:color w:val="2C3E50"/>
                <w:sz w:val="20"/>
                <w:szCs w:val="20"/>
              </w:rPr>
              <w:t xml:space="preserve">• Espacio personal (space)</w:t>
            </w:r>
          </w:p>
          <w:p>
            <w:pPr>
              <w:spacing w:before="40" w:after="40"/>
            </w:pPr>
            <w:r>
              <w:rPr>
                <w:rFonts w:ascii="Arial" w:cs="Arial" w:eastAsia="Arial" w:hAnsi="Arial"/>
                <w:color w:val="2C3E50"/>
                <w:sz w:val="20"/>
                <w:szCs w:val="20"/>
              </w:rPr>
              <w:t xml:space="preserve">• Espontaneidad (spontaneity)</w:t>
            </w:r>
          </w:p>
        </w:tc>
        <w:tc>
          <w:tcPr>
            <w:tcW w:type="dxa" w:w="3120"/>
            <w:tcBorders>
              <w:top w:val="single" w:color="BDC3C7" w:sz="1"/>
              <w:left w:val="single" w:color="BDC3C7" w:sz="1"/>
              <w:bottom w:val="single" w:color="BDC3C7" w:sz="1"/>
              <w:right w:val="single" w:color="BDC3C7" w:sz="1"/>
            </w:tcBorders>
            <w:shd w:fill="F5EEF8" w:val="clear"/>
            <w:tcMar>
              <w:top w:type="dxa" w:w="100"/>
              <w:left w:type="dxa" w:w="140"/>
              <w:bottom w:type="dxa" w:w="100"/>
              <w:right w:type="dxa" w:w="140"/>
            </w:tcMar>
          </w:tcPr>
          <w:p>
            <w:pPr>
              <w:spacing w:before="40" w:after="40"/>
            </w:pPr>
            <w:r>
              <w:rPr>
                <w:rFonts w:ascii="Arial" w:cs="Arial" w:eastAsia="Arial" w:hAnsi="Arial"/>
                <w:color w:val="2C3E50"/>
                <w:sz w:val="20"/>
                <w:szCs w:val="20"/>
              </w:rPr>
              <w:t xml:space="preserve">• Autoexpresión (self-expression)</w:t>
            </w:r>
          </w:p>
          <w:p>
            <w:pPr>
              <w:spacing w:before="40" w:after="40"/>
            </w:pPr>
            <w:r>
              <w:rPr>
                <w:rFonts w:ascii="Arial" w:cs="Arial" w:eastAsia="Arial" w:hAnsi="Arial"/>
                <w:color w:val="2C3E50"/>
                <w:sz w:val="20"/>
                <w:szCs w:val="20"/>
              </w:rPr>
              <w:t xml:space="preserve">• Dignidad y valor propio (respect/self-respect)</w:t>
            </w:r>
          </w:p>
          <w:p>
            <w:pPr>
              <w:spacing w:before="40" w:after="40"/>
            </w:pPr>
            <w:r>
              <w:rPr>
                <w:rFonts w:ascii="Arial" w:cs="Arial" w:eastAsia="Arial" w:hAnsi="Arial"/>
                <w:color w:val="2C3E50"/>
                <w:sz w:val="20"/>
                <w:szCs w:val="20"/>
              </w:rPr>
              <w:t xml:space="preserve">• Ser visto (to see and be seen)</w:t>
            </w:r>
          </w:p>
          <w:p>
            <w:pPr>
              <w:spacing w:before="40" w:after="40"/>
            </w:pPr>
            <w:r>
              <w:rPr>
                <w:rFonts w:ascii="Arial" w:cs="Arial" w:eastAsia="Arial" w:hAnsi="Arial"/>
                <w:color w:val="2C3E50"/>
                <w:sz w:val="20"/>
                <w:szCs w:val="20"/>
              </w:rPr>
              <w:t xml:space="preserve">• Participación activa en la propia vida (participation)</w:t>
            </w:r>
          </w:p>
        </w:tc>
      </w:tr>
    </w:tbl>
    <w:p>
      <w:pPr>
        <w:spacing w:before="200" w:after="0"/>
      </w:pPr>
    </w:p>
    <w:p>
      <w:pPr>
        <w:spacing w:before="100" w:after="60"/>
      </w:pPr>
      <w:r>
        <w:rPr>
          <w:rFonts w:ascii="Arial" w:cs="Arial" w:eastAsia="Arial" w:hAnsi="Arial"/>
          <w:b/>
          <w:bCs/>
          <w:color w:val="C0392B"/>
          <w:sz w:val="21"/>
          <w:szCs w:val="21"/>
        </w:rPr>
        <w:t xml:space="preserve">Necesidad Bioquímica: </w:t>
      </w:r>
      <w:r>
        <w:rPr>
          <w:rFonts w:ascii="Arial" w:cs="Arial" w:eastAsia="Arial" w:hAnsi="Arial"/>
          <w:color w:val="2C3E50"/>
          <w:sz w:val="21"/>
          <w:szCs w:val="21"/>
        </w:rPr>
        <w:t xml:space="preserve">El Sumiso acumula tensión muscular crónica por represión de la ira (cortisol e inflamación silenciosa). Necesita expresión corporal libre que descargue la rabia acumulada en la musculatura, contacto físico donde él decida (no donde se someta), descanso sin que implique estar al servicio del otro, y alimentación elegida por placer propio en lugar de por complacer.</w:t>
      </w:r>
    </w:p>
    <w:p>
      <w:pPr>
        <w:spacing w:before="100" w:after="60"/>
      </w:pPr>
      <w:r>
        <w:rPr>
          <w:rFonts w:ascii="Arial" w:cs="Arial" w:eastAsia="Arial" w:hAnsi="Arial"/>
          <w:b/>
          <w:bCs/>
          <w:color w:val="16A085"/>
          <w:sz w:val="21"/>
          <w:szCs w:val="21"/>
        </w:rPr>
        <w:t xml:space="preserve">Necesidad del Sistema Nervioso: </w:t>
      </w:r>
      <w:r>
        <w:rPr>
          <w:rFonts w:ascii="Arial" w:cs="Arial" w:eastAsia="Arial" w:hAnsi="Arial"/>
          <w:color w:val="2C3E50"/>
          <w:sz w:val="21"/>
          <w:szCs w:val="21"/>
        </w:rPr>
        <w:t xml:space="preserve">El sistema nervioso del Sumiso está congelado entre la activación (rabia reprimida) y el colapso dorsal (sumisión/fawning). Necesita elección propia (choice) como experiencia corporal de agencia, libertad (freedom) para que el sistema registre que decir "no" no trae aniquilación, espacio personal (space) donde no haya que complacer a nadie, y espontaneidad (spontaneity) que reconecte con el impulso vital borrado por la adaptación crónica.</w:t>
      </w:r>
    </w:p>
    <w:p>
      <w:pPr>
        <w:spacing w:before="100" w:after="60"/>
      </w:pPr>
      <w:r>
        <w:rPr>
          <w:rFonts w:ascii="Arial" w:cs="Arial" w:eastAsia="Arial" w:hAnsi="Arial"/>
          <w:b/>
          <w:bCs/>
          <w:color w:val="8E44AD"/>
          <w:sz w:val="21"/>
          <w:szCs w:val="21"/>
        </w:rPr>
        <w:t xml:space="preserve">Necesidad Emocional: </w:t>
      </w:r>
      <w:r>
        <w:rPr>
          <w:rFonts w:ascii="Arial" w:cs="Arial" w:eastAsia="Arial" w:hAnsi="Arial"/>
          <w:color w:val="2C3E50"/>
          <w:sz w:val="21"/>
          <w:szCs w:val="21"/>
        </w:rPr>
        <w:t xml:space="preserve">La herida de la vergüenza y la opresión dejaron al Sumiso sin autoexpresión (self-expression), la necesidad más borrada de su mapa emocional. Necesita dignidad y valor propio (respect/self-respect) como experiencia corporal de que sus necesidades importan, ser visto (to see and be seen) sin que esa visibilidad traiga castigo, y participación activa en su propia vida (participation) como antídoto a la resignación crónica.</w:t>
      </w:r>
    </w:p>
    <w:p>
      <w:r>
        <w:br w:type="page"/>
      </w:r>
    </w:p>
    <w:p>
      <w:pPr>
        <w:spacing w:before="100" w:after="0"/>
      </w:pPr>
      <w:r>
        <w:rPr>
          <w:rFonts w:ascii="Arial" w:cs="Arial" w:eastAsia="Arial" w:hAnsi="Arial"/>
          <w:b/>
          <w:bCs/>
          <w:color w:val="7F8C8D"/>
          <w:sz w:val="20"/>
          <w:szCs w:val="20"/>
        </w:rPr>
        <w:t xml:space="preserve">ARQUETIPO 6</w:t>
      </w:r>
    </w:p>
    <w:p>
      <w:pPr>
        <w:spacing w:before="80" w:after="0"/>
      </w:pPr>
      <w:r>
        <w:rPr>
          <w:rFonts w:ascii="Arial" w:cs="Arial" w:eastAsia="Arial" w:hAnsi="Arial"/>
          <w:b/>
          <w:bCs/>
          <w:color w:val="2C3E50"/>
          <w:sz w:val="44"/>
          <w:szCs w:val="44"/>
        </w:rPr>
        <w:t xml:space="preserve">El Autosuficiente</w:t>
      </w:r>
    </w:p>
    <w:p>
      <w:pPr>
        <w:spacing w:before="60" w:after="100"/>
      </w:pPr>
      <w:r>
        <w:rPr>
          <w:rFonts w:ascii="Arial" w:cs="Arial" w:eastAsia="Arial" w:hAnsi="Arial"/>
          <w:i/>
          <w:iCs/>
          <w:color w:val="8E44AD"/>
          <w:sz w:val="24"/>
          <w:szCs w:val="24"/>
        </w:rPr>
        <w:t xml:space="preserve">Desconectado · Solitario · Inaccesible · Prescindible · Intocable</w:t>
      </w:r>
    </w:p>
    <w:p>
      <w:pPr>
        <w:pBdr>
          <w:bottom w:val="single" w:color="16A085" w:sz="4" w:space="1"/>
        </w:pBdr>
        <w:spacing w:before="300" w:after="100"/>
      </w:pPr>
    </w:p>
    <w:p>
      <w:pPr>
        <w:spacing w:before="140" w:after="80"/>
      </w:pPr>
      <w:r>
        <w:rPr>
          <w:rFonts w:ascii="Arial" w:cs="Arial" w:eastAsia="Arial" w:hAnsi="Arial"/>
          <w:b/>
          <w:bCs/>
          <w:color w:val="16A085"/>
          <w:sz w:val="24"/>
          <w:szCs w:val="24"/>
        </w:rPr>
        <w:t xml:space="preserve">PERFIL CARACTEROLÓGICO</w:t>
      </w:r>
    </w:p>
    <w:p>
      <w:pPr>
        <w:spacing w:before="80" w:after="40"/>
      </w:pPr>
      <w:r>
        <w:rPr>
          <w:rFonts w:ascii="Arial" w:cs="Arial" w:eastAsia="Arial" w:hAnsi="Arial"/>
          <w:b/>
          <w:bCs/>
          <w:color w:val="16A085"/>
          <w:sz w:val="21"/>
          <w:szCs w:val="21"/>
        </w:rPr>
        <w:t xml:space="preserve">Grupo:  </w:t>
      </w:r>
      <w:r>
        <w:rPr>
          <w:rFonts w:ascii="Arial" w:cs="Arial" w:eastAsia="Arial" w:hAnsi="Arial"/>
          <w:color w:val="2C3E50"/>
          <w:sz w:val="21"/>
          <w:szCs w:val="21"/>
        </w:rPr>
        <w:t xml:space="preserve">Rechazados</w:t>
      </w:r>
    </w:p>
    <w:p>
      <w:pPr>
        <w:spacing w:before="80" w:after="40"/>
      </w:pPr>
      <w:r>
        <w:rPr>
          <w:rFonts w:ascii="Arial" w:cs="Arial" w:eastAsia="Arial" w:hAnsi="Arial"/>
          <w:b/>
          <w:bCs/>
          <w:color w:val="16A085"/>
          <w:sz w:val="21"/>
          <w:szCs w:val="21"/>
        </w:rPr>
        <w:t xml:space="preserve">Armadura(s):  </w:t>
      </w:r>
      <w:r>
        <w:rPr>
          <w:rFonts w:ascii="Arial" w:cs="Arial" w:eastAsia="Arial" w:hAnsi="Arial"/>
          <w:color w:val="2C3E50"/>
          <w:sz w:val="21"/>
          <w:szCs w:val="21"/>
        </w:rPr>
        <w:t xml:space="preserve">Armadura de Autosuficiencia</w:t>
      </w:r>
    </w:p>
    <w:p>
      <w:pPr>
        <w:spacing w:before="80" w:after="40"/>
      </w:pPr>
      <w:r>
        <w:rPr>
          <w:rFonts w:ascii="Arial" w:cs="Arial" w:eastAsia="Arial" w:hAnsi="Arial"/>
          <w:b/>
          <w:bCs/>
          <w:color w:val="16A085"/>
          <w:sz w:val="21"/>
          <w:szCs w:val="21"/>
        </w:rPr>
        <w:t xml:space="preserve">Herida(s):  </w:t>
      </w:r>
      <w:r>
        <w:rPr>
          <w:rFonts w:ascii="Arial" w:cs="Arial" w:eastAsia="Arial" w:hAnsi="Arial"/>
          <w:color w:val="2C3E50"/>
          <w:sz w:val="21"/>
          <w:szCs w:val="21"/>
        </w:rPr>
        <w:t xml:space="preserve">Herida del rechazo</w:t>
      </w:r>
    </w:p>
    <w:p>
      <w:pPr>
        <w:spacing w:before="80" w:after="40"/>
      </w:pPr>
      <w:r>
        <w:rPr>
          <w:rFonts w:ascii="Arial" w:cs="Arial" w:eastAsia="Arial" w:hAnsi="Arial"/>
          <w:b/>
          <w:bCs/>
          <w:color w:val="16A085"/>
          <w:sz w:val="21"/>
          <w:szCs w:val="21"/>
        </w:rPr>
        <w:t xml:space="preserve">Etapa de desarrollo:  </w:t>
      </w:r>
      <w:r>
        <w:rPr>
          <w:rFonts w:ascii="Arial" w:cs="Arial" w:eastAsia="Arial" w:hAnsi="Arial"/>
          <w:color w:val="2C3E50"/>
          <w:sz w:val="21"/>
          <w:szCs w:val="21"/>
        </w:rPr>
        <w:t xml:space="preserve">Etapa prenatal y primeras semanas de vida</w:t>
      </w:r>
    </w:p>
    <w:p>
      <w:pPr>
        <w:spacing w:before="80" w:after="40"/>
      </w:pPr>
      <w:r>
        <w:rPr>
          <w:rFonts w:ascii="Arial" w:cs="Arial" w:eastAsia="Arial" w:hAnsi="Arial"/>
          <w:b/>
          <w:bCs/>
          <w:color w:val="16A085"/>
          <w:sz w:val="21"/>
          <w:szCs w:val="21"/>
        </w:rPr>
        <w:t xml:space="preserve">Descripción de la herida:  </w:t>
      </w:r>
      <w:r>
        <w:rPr>
          <w:rFonts w:ascii="Arial" w:cs="Arial" w:eastAsia="Arial" w:hAnsi="Arial"/>
          <w:color w:val="2C3E50"/>
          <w:sz w:val="21"/>
          <w:szCs w:val="21"/>
        </w:rPr>
        <w:t xml:space="preserve">Rechazo o negligencia temprana. El bebé siente que no es bienvenido o que su presencia es una amenaza. Percepción de rechazo activo, indiferencia maternal o ausencia emocional en las primeras semanas.</w:t>
      </w:r>
    </w:p>
    <w:p>
      <w:pPr>
        <w:spacing w:before="80" w:after="40"/>
      </w:pPr>
      <w:r>
        <w:rPr>
          <w:rFonts w:ascii="Arial" w:cs="Arial" w:eastAsia="Arial" w:hAnsi="Arial"/>
          <w:b/>
          <w:bCs/>
          <w:color w:val="16A085"/>
          <w:sz w:val="21"/>
          <w:szCs w:val="21"/>
        </w:rPr>
        <w:t xml:space="preserve">Miedos principales:  </w:t>
      </w:r>
      <w:r>
        <w:rPr>
          <w:rFonts w:ascii="Arial" w:cs="Arial" w:eastAsia="Arial" w:hAnsi="Arial"/>
          <w:color w:val="2C3E50"/>
          <w:sz w:val="21"/>
          <w:szCs w:val="21"/>
        </w:rPr>
        <w:t xml:space="preserve">Ser destruido o aniquilado. Perder su identidad y autonomía a través de la cercanía emocional. El contacto como amenaza.</w:t>
      </w:r>
    </w:p>
    <w:p>
      <w:pPr>
        <w:spacing w:before="80" w:after="40"/>
      </w:pPr>
      <w:r>
        <w:rPr>
          <w:rFonts w:ascii="Arial" w:cs="Arial" w:eastAsia="Arial" w:hAnsi="Arial"/>
          <w:b/>
          <w:bCs/>
          <w:color w:val="16A085"/>
          <w:sz w:val="21"/>
          <w:szCs w:val="21"/>
        </w:rPr>
        <w:t xml:space="preserve">Deseos:  </w:t>
      </w:r>
      <w:r>
        <w:rPr>
          <w:rFonts w:ascii="Arial" w:cs="Arial" w:eastAsia="Arial" w:hAnsi="Arial"/>
          <w:color w:val="2C3E50"/>
          <w:sz w:val="21"/>
          <w:szCs w:val="21"/>
        </w:rPr>
        <w:t xml:space="preserve">Seguridad y protección. Ser aceptado y amado sin riesgo. Relacionarse de forma segura sin revivir el dolor del rechazo.</w:t>
      </w:r>
    </w:p>
    <w:p>
      <w:pPr>
        <w:spacing w:before="80" w:after="40"/>
      </w:pPr>
      <w:r>
        <w:rPr>
          <w:rFonts w:ascii="Arial" w:cs="Arial" w:eastAsia="Arial" w:hAnsi="Arial"/>
          <w:b/>
          <w:bCs/>
          <w:color w:val="16A085"/>
          <w:sz w:val="21"/>
          <w:szCs w:val="21"/>
        </w:rPr>
        <w:t xml:space="preserve">Necesidades (caracterología):  </w:t>
      </w:r>
      <w:r>
        <w:rPr>
          <w:rFonts w:ascii="Arial" w:cs="Arial" w:eastAsia="Arial" w:hAnsi="Arial"/>
          <w:color w:val="2C3E50"/>
          <w:sz w:val="21"/>
          <w:szCs w:val="21"/>
        </w:rPr>
        <w:t xml:space="preserve">Conexión emocional genuina. Seguridad emocional, aceptación y capacidad de conectarse gradualmente respetando su necesidad de espacio.</w:t>
      </w:r>
    </w:p>
    <w:p>
      <w:pPr>
        <w:spacing w:before="80" w:after="40"/>
      </w:pPr>
      <w:r>
        <w:rPr>
          <w:rFonts w:ascii="Arial" w:cs="Arial" w:eastAsia="Arial" w:hAnsi="Arial"/>
          <w:b/>
          <w:bCs/>
          <w:color w:val="C0392B"/>
          <w:sz w:val="21"/>
          <w:szCs w:val="21"/>
        </w:rPr>
        <w:t xml:space="preserve">Creencia central:  </w:t>
      </w:r>
      <w:r>
        <w:rPr>
          <w:rFonts w:ascii="Arial" w:cs="Arial" w:eastAsia="Arial" w:hAnsi="Arial"/>
          <w:color w:val="2C3E50"/>
          <w:sz w:val="21"/>
          <w:szCs w:val="21"/>
        </w:rPr>
        <w:t xml:space="preserve">No tengo derecho a existir. Necesitar duele más que no tener.</w:t>
      </w:r>
    </w:p>
    <w:p>
      <w:pPr>
        <w:spacing w:before="80" w:after="40"/>
      </w:pPr>
      <w:r>
        <w:rPr>
          <w:rFonts w:ascii="Arial" w:cs="Arial" w:eastAsia="Arial" w:hAnsi="Arial"/>
          <w:b/>
          <w:bCs/>
          <w:color w:val="27AE60"/>
          <w:sz w:val="21"/>
          <w:szCs w:val="21"/>
        </w:rPr>
        <w:t xml:space="preserve">Creencia de sanación:  </w:t>
      </w:r>
      <w:r>
        <w:rPr>
          <w:rFonts w:ascii="Arial" w:cs="Arial" w:eastAsia="Arial" w:hAnsi="Arial"/>
          <w:color w:val="2C3E50"/>
          <w:sz w:val="21"/>
          <w:szCs w:val="21"/>
        </w:rPr>
        <w:t xml:space="preserve">Tengo derecho a existir y ser aceptado.</w:t>
      </w:r>
    </w:p>
    <w:p>
      <w:pPr>
        <w:spacing w:before="80" w:after="40"/>
      </w:pPr>
      <w:r>
        <w:rPr>
          <w:rFonts w:ascii="Arial" w:cs="Arial" w:eastAsia="Arial" w:hAnsi="Arial"/>
          <w:b/>
          <w:bCs/>
          <w:color w:val="16A085"/>
          <w:sz w:val="21"/>
          <w:szCs w:val="21"/>
        </w:rPr>
        <w:t xml:space="preserve">Impulsos neuróticos:  </w:t>
      </w:r>
      <w:r>
        <w:rPr>
          <w:rFonts w:ascii="Arial" w:cs="Arial" w:eastAsia="Arial" w:hAnsi="Arial"/>
          <w:color w:val="2C3E50"/>
          <w:sz w:val="21"/>
          <w:szCs w:val="21"/>
        </w:rPr>
        <w:t xml:space="preserve">Odio a todo y a todos, aislamiento total.</w:t>
      </w:r>
    </w:p>
    <w:p>
      <w:pPr>
        <w:spacing w:before="80" w:after="40"/>
      </w:pPr>
      <w:r>
        <w:rPr>
          <w:rFonts w:ascii="Arial" w:cs="Arial" w:eastAsia="Arial" w:hAnsi="Arial"/>
          <w:b/>
          <w:bCs/>
          <w:color w:val="16A085"/>
          <w:sz w:val="21"/>
          <w:szCs w:val="21"/>
        </w:rPr>
        <w:t xml:space="preserve">Estrategias compensatorias:  </w:t>
      </w:r>
      <w:r>
        <w:rPr>
          <w:rFonts w:ascii="Arial" w:cs="Arial" w:eastAsia="Arial" w:hAnsi="Arial"/>
          <w:color w:val="2C3E50"/>
          <w:sz w:val="21"/>
          <w:szCs w:val="21"/>
        </w:rPr>
        <w:t xml:space="preserve">Distanciamiento emocional, fantasía, aislamiento social, búsqueda de autonomía extrema, minimización de la expresión emocional, racionalización e intelectualización.</w:t>
      </w:r>
    </w:p>
    <w:p>
      <w:pPr>
        <w:spacing w:before="80" w:after="40"/>
      </w:pPr>
      <w:r>
        <w:rPr>
          <w:rFonts w:ascii="Arial" w:cs="Arial" w:eastAsia="Arial" w:hAnsi="Arial"/>
          <w:b/>
          <w:bCs/>
          <w:color w:val="8E44AD"/>
          <w:sz w:val="21"/>
          <w:szCs w:val="21"/>
        </w:rPr>
        <w:t xml:space="preserve">Necesidad espiritual:  </w:t>
      </w:r>
      <w:r>
        <w:rPr>
          <w:rFonts w:ascii="Arial" w:cs="Arial" w:eastAsia="Arial" w:hAnsi="Arial"/>
          <w:color w:val="2C3E50"/>
          <w:sz w:val="21"/>
          <w:szCs w:val="21"/>
        </w:rPr>
        <w:t xml:space="preserve">Conexión y pertenencia.</w:t>
      </w:r>
    </w:p>
    <w:p>
      <w:pPr>
        <w:spacing w:before="80" w:after="40"/>
      </w:pPr>
      <w:r>
        <w:rPr>
          <w:rFonts w:ascii="Arial" w:cs="Arial" w:eastAsia="Arial" w:hAnsi="Arial"/>
          <w:b/>
          <w:bCs/>
          <w:color w:val="16A085"/>
          <w:sz w:val="21"/>
          <w:szCs w:val="21"/>
        </w:rPr>
        <w:t xml:space="preserve">Progenitor asociado:  </w:t>
      </w:r>
      <w:r>
        <w:rPr>
          <w:rFonts w:ascii="Arial" w:cs="Arial" w:eastAsia="Arial" w:hAnsi="Arial"/>
          <w:color w:val="2C3E50"/>
          <w:sz w:val="21"/>
          <w:szCs w:val="21"/>
        </w:rPr>
        <w:t xml:space="preserve">Rechazo prenatal de la madre. Madre distante, indiferente o no disponible física o emocionalmente en las primeras semanas.</w:t>
      </w:r>
    </w:p>
    <w:p>
      <w:pPr>
        <w:spacing w:before="80" w:after="40"/>
      </w:pPr>
      <w:r>
        <w:rPr>
          <w:rFonts w:ascii="Arial" w:cs="Arial" w:eastAsia="Arial" w:hAnsi="Arial"/>
          <w:b/>
          <w:bCs/>
          <w:color w:val="16A085"/>
          <w:sz w:val="21"/>
          <w:szCs w:val="21"/>
        </w:rPr>
        <w:t xml:space="preserve">Expresión facial:  </w:t>
      </w:r>
      <w:r>
        <w:rPr>
          <w:rFonts w:ascii="Arial" w:cs="Arial" w:eastAsia="Arial" w:hAnsi="Arial"/>
          <w:color w:val="2C3E50"/>
          <w:sz w:val="21"/>
          <w:szCs w:val="21"/>
        </w:rPr>
        <w:t xml:space="preserve">Neutral o inexpresiva, falta de contacto visual, apariencia distante o desconectada.</w:t>
      </w:r>
    </w:p>
    <w:p>
      <w:pPr>
        <w:spacing w:before="80" w:after="40"/>
      </w:pPr>
      <w:r>
        <w:rPr>
          <w:rFonts w:ascii="Arial" w:cs="Arial" w:eastAsia="Arial" w:hAnsi="Arial"/>
          <w:b/>
          <w:bCs/>
          <w:color w:val="16A085"/>
          <w:sz w:val="21"/>
          <w:szCs w:val="21"/>
        </w:rPr>
        <w:t xml:space="preserve">Tipo corporal:  </w:t>
      </w:r>
      <w:r>
        <w:rPr>
          <w:rFonts w:ascii="Arial" w:cs="Arial" w:eastAsia="Arial" w:hAnsi="Arial"/>
          <w:color w:val="2C3E50"/>
          <w:sz w:val="21"/>
          <w:szCs w:val="21"/>
        </w:rPr>
        <w:t xml:space="preserve">Extremidades largas, delgado o híperdelgado, postura encorvada, movimientos mínimos. Actitud reservada y falta de presencia física dominante.</w:t>
      </w:r>
    </w:p>
    <w:p>
      <w:pPr>
        <w:pBdr>
          <w:bottom w:val="single" w:color="8E44AD" w:sz="4" w:space="1"/>
        </w:pBdr>
        <w:spacing w:before="300" w:after="100"/>
      </w:pPr>
    </w:p>
    <w:p>
      <w:pPr>
        <w:spacing w:before="140" w:after="80"/>
      </w:pPr>
      <w:r>
        <w:rPr>
          <w:rFonts w:ascii="Arial" w:cs="Arial" w:eastAsia="Arial" w:hAnsi="Arial"/>
          <w:b/>
          <w:bCs/>
          <w:color w:val="8E44AD"/>
          <w:sz w:val="24"/>
          <w:szCs w:val="24"/>
        </w:rPr>
        <w:t xml:space="preserve">NARRATIVA DEL ARQUETIPO</w:t>
      </w:r>
    </w:p>
    <w:p>
      <w:pPr>
        <w:spacing w:before="100" w:after="100"/>
      </w:pPr>
      <w:r>
        <w:rPr>
          <w:rFonts w:ascii="Arial" w:cs="Arial" w:eastAsia="Arial" w:hAnsi="Arial"/>
          <w:color w:val="2C3E50"/>
          <w:sz w:val="22"/>
          <w:szCs w:val="22"/>
        </w:rPr>
        <w:t xml:space="preserve">En algún momento de tu historia necesitaste a alguien — con toda la desesperación de la que es capaz un ser humano — y esa persona no estuvo. Quizá fue un padre que se fue sin explicación, una madre que estaba físicamente presente pero emocionalmente en otro planeta, un cuidador que respondía a tu necesidad con indiferencia.</w:t>
      </w:r>
    </w:p>
    <w:p>
      <w:pPr>
        <w:spacing w:before="100" w:after="100"/>
      </w:pPr>
      <w:r>
        <w:rPr>
          <w:rFonts w:ascii="Arial" w:cs="Arial" w:eastAsia="Arial" w:hAnsi="Arial"/>
          <w:color w:val="2C3E50"/>
          <w:sz w:val="22"/>
          <w:szCs w:val="22"/>
        </w:rPr>
        <w:t xml:space="preserve">Tu sistema nervioso extrajo la conclusión más solitaria de todas: necesitar duele más que no tener. Y a partir de ahí ejecutó un apagón emocional que hoy confundes con fortaleza.</w:t>
      </w:r>
    </w:p>
    <w:p>
      <w:pPr>
        <w:spacing w:before="100" w:after="100"/>
      </w:pPr>
      <w:r>
        <w:rPr>
          <w:rFonts w:ascii="Arial" w:cs="Arial" w:eastAsia="Arial" w:hAnsi="Arial"/>
          <w:color w:val="2C3E50"/>
          <w:sz w:val="22"/>
          <w:szCs w:val="22"/>
        </w:rPr>
        <w:t xml:space="preserve">Eres autosuficiente — no porque hayas aprendido a sostenerte sino porque tu biología decidió que depender de alguien era un riesgo que nunca más correría. Eres desconectado — cortaste los cables emocionales. Eres solitario — convertiste la soledad en refugio. Eres intocable — nadie te toca porque tocar implica sentir.</w:t>
      </w:r>
    </w:p>
    <w:p>
      <w:pPr>
        <w:spacing w:before="100" w:after="100"/>
      </w:pPr>
      <w:r>
        <w:rPr>
          <w:rFonts w:ascii="Arial" w:cs="Arial" w:eastAsia="Arial" w:hAnsi="Arial"/>
          <w:color w:val="2C3E50"/>
          <w:sz w:val="22"/>
          <w:szCs w:val="22"/>
        </w:rPr>
        <w:t xml:space="preserve">Y lo más trágico es que esa autosuficiencia que exhibes como tu mayor virtud es en realidad tu herida más profunda disfrazada de coraza — porque no hay nada más doloroso que un ser humano que necesita desesperadamente conectar y cuyo sistema nervioso le ha prohibido hacerlo para siempre.</w:t>
      </w:r>
    </w:p>
    <w:p>
      <w:pPr>
        <w:spacing w:before="200" w:after="60"/>
      </w:pPr>
      <w:r>
        <w:rPr>
          <w:rFonts w:ascii="Arial" w:cs="Arial" w:eastAsia="Arial" w:hAnsi="Arial"/>
          <w:b/>
          <w:bCs/>
          <w:color w:val="8E44AD"/>
          <w:sz w:val="22"/>
          <w:szCs w:val="22"/>
        </w:rPr>
        <w:t xml:space="preserve">La conexión</w:t>
      </w:r>
    </w:p>
    <w:p>
      <w:pPr>
        <w:spacing w:before="60" w:after="60"/>
      </w:pPr>
      <w:r>
        <w:rPr>
          <w:rFonts w:ascii="Arial" w:cs="Arial" w:eastAsia="Arial" w:hAnsi="Arial"/>
          <w:color w:val="2C3E50"/>
          <w:sz w:val="22"/>
          <w:szCs w:val="22"/>
        </w:rPr>
        <w:t xml:space="preserve">El Autosuficiente apaga los plomos cuando hay una sobrecarga. Pasa de la alerta a la nada absoluta.</w:t>
      </w:r>
    </w:p>
    <w:p>
      <w:pPr>
        <w:spacing w:before="200" w:after="60"/>
      </w:pPr>
      <w:r>
        <w:rPr>
          <w:rFonts w:ascii="Arial" w:cs="Arial" w:eastAsia="Arial" w:hAnsi="Arial"/>
          <w:b/>
          <w:bCs/>
          <w:color w:val="8E44AD"/>
          <w:sz w:val="22"/>
          <w:szCs w:val="22"/>
        </w:rPr>
        <w:t xml:space="preserve">Cómo se manifiesta</w:t>
      </w:r>
    </w:p>
    <w:p>
      <w:pPr>
        <w:spacing w:before="60" w:after="60"/>
      </w:pPr>
      <w:r>
        <w:rPr>
          <w:rFonts w:ascii="Arial" w:cs="Arial" w:eastAsia="Arial" w:hAnsi="Arial"/>
          <w:color w:val="2C3E50"/>
          <w:sz w:val="22"/>
          <w:szCs w:val="22"/>
        </w:rPr>
        <w:t xml:space="preserve">Se disfraza de hiper-autosuficiencia ("No necesito a nadie"). No es verdadera independencia, es aislamiento defensivo. Tu sistema corta los circuitos de necesidad emocional porque depender de alguien resultó demasiado doloroso.</w:t>
      </w:r>
    </w:p>
    <w:p>
      <w:pPr>
        <w:pBdr>
          <w:bottom w:val="single" w:color="C0392B" w:sz="4" w:space="1"/>
        </w:pBdr>
        <w:spacing w:before="300" w:after="100"/>
      </w:pPr>
    </w:p>
    <w:p>
      <w:pPr>
        <w:spacing w:before="140" w:after="120"/>
      </w:pPr>
      <w:r>
        <w:rPr>
          <w:rFonts w:ascii="Arial" w:cs="Arial" w:eastAsia="Arial" w:hAnsi="Arial"/>
          <w:b/>
          <w:bCs/>
          <w:color w:val="C0392B"/>
          <w:sz w:val="24"/>
          <w:szCs w:val="24"/>
        </w:rPr>
        <w:t xml:space="preserve">NECESIDADES FUNDAMENTALES</w:t>
      </w:r>
    </w:p>
    <w:p>
      <w:pPr>
        <w:spacing w:before="0" w:after="140"/>
      </w:pPr>
      <w:r>
        <w:rPr>
          <w:rFonts w:ascii="Arial" w:cs="Arial" w:eastAsia="Arial" w:hAnsi="Arial"/>
          <w:i/>
          <w:iCs/>
          <w:color w:val="7F8C8D"/>
          <w:sz w:val="19"/>
          <w:szCs w:val="19"/>
        </w:rPr>
        <w:t xml:space="preserve">Fundamentadas en el modelo de Necesidades Humanas Universales (NVC)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C0392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Necesidad Bioquímica</w:t>
            </w:r>
          </w:p>
        </w:tc>
        <w:tc>
          <w:tcPr>
            <w:tcW w:type="dxa" w:w="3120"/>
            <w:tcBorders>
              <w:top w:val="single" w:color="BDC3C7" w:sz="1"/>
              <w:left w:val="single" w:color="BDC3C7" w:sz="1"/>
              <w:bottom w:val="single" w:color="BDC3C7" w:sz="1"/>
              <w:right w:val="single" w:color="BDC3C7" w:sz="1"/>
            </w:tcBorders>
            <w:shd w:fill="16A085"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Necesidad del Sistema Nervioso</w:t>
            </w:r>
          </w:p>
        </w:tc>
        <w:tc>
          <w:tcPr>
            <w:tcW w:type="dxa" w:w="3120"/>
            <w:tcBorders>
              <w:top w:val="single" w:color="BDC3C7" w:sz="1"/>
              <w:left w:val="single" w:color="BDC3C7" w:sz="1"/>
              <w:bottom w:val="single" w:color="BDC3C7" w:sz="1"/>
              <w:right w:val="single" w:color="BDC3C7" w:sz="1"/>
            </w:tcBorders>
            <w:shd w:fill="8E44AD"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Necesidad Emocional</w:t>
            </w:r>
          </w:p>
        </w:tc>
      </w:tr>
      <w:tr>
        <w:tc>
          <w:tcPr>
            <w:tcW w:type="dxa" w:w="3120"/>
            <w:tcBorders>
              <w:top w:val="single" w:color="BDC3C7" w:sz="1"/>
              <w:left w:val="single" w:color="BDC3C7" w:sz="1"/>
              <w:bottom w:val="single" w:color="BDC3C7" w:sz="1"/>
              <w:right w:val="single" w:color="BDC3C7" w:sz="1"/>
            </w:tcBorders>
            <w:shd w:fill="FDEDEC" w:val="clear"/>
            <w:tcMar>
              <w:top w:type="dxa" w:w="100"/>
              <w:left w:type="dxa" w:w="140"/>
              <w:bottom w:type="dxa" w:w="100"/>
              <w:right w:type="dxa" w:w="140"/>
            </w:tcMar>
          </w:tcPr>
          <w:p>
            <w:pPr>
              <w:spacing w:before="40" w:after="40"/>
            </w:pPr>
            <w:r>
              <w:rPr>
                <w:rFonts w:ascii="Arial" w:cs="Arial" w:eastAsia="Arial" w:hAnsi="Arial"/>
                <w:color w:val="2C3E50"/>
                <w:sz w:val="20"/>
                <w:szCs w:val="20"/>
              </w:rPr>
              <w:t xml:space="preserve">• Contacto físico gradual y seguro (touch)</w:t>
            </w:r>
          </w:p>
          <w:p>
            <w:pPr>
              <w:spacing w:before="40" w:after="40"/>
            </w:pPr>
            <w:r>
              <w:rPr>
                <w:rFonts w:ascii="Arial" w:cs="Arial" w:eastAsia="Arial" w:hAnsi="Arial"/>
                <w:color w:val="2C3E50"/>
                <w:sz w:val="20"/>
                <w:szCs w:val="20"/>
              </w:rPr>
              <w:t xml:space="preserve">• Alimentación como acto de cuidado propio (food)</w:t>
            </w:r>
          </w:p>
          <w:p>
            <w:pPr>
              <w:spacing w:before="40" w:after="40"/>
            </w:pPr>
            <w:r>
              <w:rPr>
                <w:rFonts w:ascii="Arial" w:cs="Arial" w:eastAsia="Arial" w:hAnsi="Arial"/>
                <w:color w:val="2C3E50"/>
                <w:sz w:val="20"/>
                <w:szCs w:val="20"/>
              </w:rPr>
              <w:t xml:space="preserve">• Descanso sin hipervigilancia (rest/sleep)</w:t>
            </w:r>
          </w:p>
          <w:p>
            <w:pPr>
              <w:spacing w:before="40" w:after="40"/>
            </w:pPr>
            <w:r>
              <w:rPr>
                <w:rFonts w:ascii="Arial" w:cs="Arial" w:eastAsia="Arial" w:hAnsi="Arial"/>
                <w:color w:val="2C3E50"/>
                <w:sz w:val="20"/>
                <w:szCs w:val="20"/>
              </w:rPr>
              <w:t xml:space="preserve">• Movimiento que reconecte con el cuerpo (movement/exercise)</w:t>
            </w:r>
          </w:p>
        </w:tc>
        <w:tc>
          <w:tcPr>
            <w:tcW w:type="dxa" w:w="3120"/>
            <w:tcBorders>
              <w:top w:val="single" w:color="BDC3C7" w:sz="1"/>
              <w:left w:val="single" w:color="BDC3C7" w:sz="1"/>
              <w:bottom w:val="single" w:color="BDC3C7" w:sz="1"/>
              <w:right w:val="single" w:color="BDC3C7" w:sz="1"/>
            </w:tcBorders>
            <w:shd w:fill="EAFAF1" w:val="clear"/>
            <w:tcMar>
              <w:top w:type="dxa" w:w="100"/>
              <w:left w:type="dxa" w:w="140"/>
              <w:bottom w:type="dxa" w:w="100"/>
              <w:right w:type="dxa" w:w="140"/>
            </w:tcMar>
          </w:tcPr>
          <w:p>
            <w:pPr>
              <w:spacing w:before="40" w:after="40"/>
            </w:pPr>
            <w:r>
              <w:rPr>
                <w:rFonts w:ascii="Arial" w:cs="Arial" w:eastAsia="Arial" w:hAnsi="Arial"/>
                <w:color w:val="2C3E50"/>
                <w:sz w:val="20"/>
                <w:szCs w:val="20"/>
              </w:rPr>
              <w:t xml:space="preserve">• Seguridad para sentir (safety)</w:t>
            </w:r>
          </w:p>
          <w:p>
            <w:pPr>
              <w:spacing w:before="40" w:after="40"/>
            </w:pPr>
            <w:r>
              <w:rPr>
                <w:rFonts w:ascii="Arial" w:cs="Arial" w:eastAsia="Arial" w:hAnsi="Arial"/>
                <w:color w:val="2C3E50"/>
                <w:sz w:val="20"/>
                <w:szCs w:val="20"/>
              </w:rPr>
              <w:t xml:space="preserve">• Calidez regulada (warmth)</w:t>
            </w:r>
          </w:p>
          <w:p>
            <w:pPr>
              <w:spacing w:before="40" w:after="40"/>
            </w:pPr>
            <w:r>
              <w:rPr>
                <w:rFonts w:ascii="Arial" w:cs="Arial" w:eastAsia="Arial" w:hAnsi="Arial"/>
                <w:color w:val="2C3E50"/>
                <w:sz w:val="20"/>
                <w:szCs w:val="20"/>
              </w:rPr>
              <w:t xml:space="preserve">• Conexión gradual (closeness)</w:t>
            </w:r>
          </w:p>
          <w:p>
            <w:pPr>
              <w:spacing w:before="40" w:after="40"/>
            </w:pPr>
            <w:r>
              <w:rPr>
                <w:rFonts w:ascii="Arial" w:cs="Arial" w:eastAsia="Arial" w:hAnsi="Arial"/>
                <w:color w:val="2C3E50"/>
                <w:sz w:val="20"/>
                <w:szCs w:val="20"/>
              </w:rPr>
              <w:t xml:space="preserve">• Presencia sin invasión (presence)</w:t>
            </w:r>
          </w:p>
        </w:tc>
        <w:tc>
          <w:tcPr>
            <w:tcW w:type="dxa" w:w="3120"/>
            <w:tcBorders>
              <w:top w:val="single" w:color="BDC3C7" w:sz="1"/>
              <w:left w:val="single" w:color="BDC3C7" w:sz="1"/>
              <w:bottom w:val="single" w:color="BDC3C7" w:sz="1"/>
              <w:right w:val="single" w:color="BDC3C7" w:sz="1"/>
            </w:tcBorders>
            <w:shd w:fill="F5EEF8" w:val="clear"/>
            <w:tcMar>
              <w:top w:type="dxa" w:w="100"/>
              <w:left w:type="dxa" w:w="140"/>
              <w:bottom w:type="dxa" w:w="100"/>
              <w:right w:type="dxa" w:w="140"/>
            </w:tcMar>
          </w:tcPr>
          <w:p>
            <w:pPr>
              <w:spacing w:before="40" w:after="40"/>
            </w:pPr>
            <w:r>
              <w:rPr>
                <w:rFonts w:ascii="Arial" w:cs="Arial" w:eastAsia="Arial" w:hAnsi="Arial"/>
                <w:color w:val="2C3E50"/>
                <w:sz w:val="20"/>
                <w:szCs w:val="20"/>
              </w:rPr>
              <w:t xml:space="preserve">• Pertenencia (belonging)</w:t>
            </w:r>
          </w:p>
          <w:p>
            <w:pPr>
              <w:spacing w:before="40" w:after="40"/>
            </w:pPr>
            <w:r>
              <w:rPr>
                <w:rFonts w:ascii="Arial" w:cs="Arial" w:eastAsia="Arial" w:hAnsi="Arial"/>
                <w:color w:val="2C3E50"/>
                <w:sz w:val="20"/>
                <w:szCs w:val="20"/>
              </w:rPr>
              <w:t xml:space="preserve">• Aceptación (acceptance)</w:t>
            </w:r>
          </w:p>
          <w:p>
            <w:pPr>
              <w:spacing w:before="40" w:after="40"/>
            </w:pPr>
            <w:r>
              <w:rPr>
                <w:rFonts w:ascii="Arial" w:cs="Arial" w:eastAsia="Arial" w:hAnsi="Arial"/>
                <w:color w:val="2C3E50"/>
                <w:sz w:val="20"/>
                <w:szCs w:val="20"/>
              </w:rPr>
              <w:t xml:space="preserve">• Intimidad sin aniquilación (intimacy)</w:t>
            </w:r>
          </w:p>
          <w:p>
            <w:pPr>
              <w:spacing w:before="40" w:after="40"/>
            </w:pPr>
            <w:r>
              <w:rPr>
                <w:rFonts w:ascii="Arial" w:cs="Arial" w:eastAsia="Arial" w:hAnsi="Arial"/>
                <w:color w:val="2C3E50"/>
                <w:sz w:val="20"/>
                <w:szCs w:val="20"/>
              </w:rPr>
              <w:t xml:space="preserve">• Ser visto sin ser destruido (to see and be seen)</w:t>
            </w:r>
          </w:p>
        </w:tc>
      </w:tr>
    </w:tbl>
    <w:p>
      <w:pPr>
        <w:spacing w:before="200" w:after="0"/>
      </w:pPr>
    </w:p>
    <w:p>
      <w:pPr>
        <w:spacing w:before="100" w:after="60"/>
      </w:pPr>
      <w:r>
        <w:rPr>
          <w:rFonts w:ascii="Arial" w:cs="Arial" w:eastAsia="Arial" w:hAnsi="Arial"/>
          <w:b/>
          <w:bCs/>
          <w:color w:val="C0392B"/>
          <w:sz w:val="21"/>
          <w:szCs w:val="21"/>
        </w:rPr>
        <w:t xml:space="preserve">Necesidad Bioquímica: </w:t>
      </w:r>
      <w:r>
        <w:rPr>
          <w:rFonts w:ascii="Arial" w:cs="Arial" w:eastAsia="Arial" w:hAnsi="Arial"/>
          <w:color w:val="2C3E50"/>
          <w:sz w:val="21"/>
          <w:szCs w:val="21"/>
        </w:rPr>
        <w:t xml:space="preserve">El Autosuficiente opera en dorsal vagal (apagón parasimpatico, disociación, aplanamiento afectivo). Su bioquímica necesita contacto físico gradual y seguro que reactive la oxitocina sin disparar la alarma, alimentación como acto consciente de autocuidado (no como supervivencia mínima), descanso sin la hipervigilancia que impide la entrada en sueño profundo, y movimiento que reconecte con las sensaciones corporales que el sistema aprendió a anestesiar.</w:t>
      </w:r>
    </w:p>
    <w:p>
      <w:pPr>
        <w:spacing w:before="100" w:after="60"/>
      </w:pPr>
      <w:r>
        <w:rPr>
          <w:rFonts w:ascii="Arial" w:cs="Arial" w:eastAsia="Arial" w:hAnsi="Arial"/>
          <w:b/>
          <w:bCs/>
          <w:color w:val="16A085"/>
          <w:sz w:val="21"/>
          <w:szCs w:val="21"/>
        </w:rPr>
        <w:t xml:space="preserve">Necesidad del Sistema Nervioso: </w:t>
      </w:r>
      <w:r>
        <w:rPr>
          <w:rFonts w:ascii="Arial" w:cs="Arial" w:eastAsia="Arial" w:hAnsi="Arial"/>
          <w:color w:val="2C3E50"/>
          <w:sz w:val="21"/>
          <w:szCs w:val="21"/>
        </w:rPr>
        <w:t xml:space="preserve">El sistema nervioso del Autosuficiente está colapsado en dorsal vagal (desconexión, aplanamiento, disociación). Necesita seguridad para sentir (safety) porque su neurocepción interpreta el sentir como amenaza, calidez regulada (warmth) en dosis que no disparen el reflejo de huida, conexión gradual (closeness) que la ventana de tolerancia pueda absorber sin disociarse, y presencia sin invasión (presence) como modelo de contacto que respete el umbral de su sistema.</w:t>
      </w:r>
    </w:p>
    <w:p>
      <w:pPr>
        <w:spacing w:before="100" w:after="60"/>
      </w:pPr>
      <w:r>
        <w:rPr>
          <w:rFonts w:ascii="Arial" w:cs="Arial" w:eastAsia="Arial" w:hAnsi="Arial"/>
          <w:b/>
          <w:bCs/>
          <w:color w:val="8E44AD"/>
          <w:sz w:val="21"/>
          <w:szCs w:val="21"/>
        </w:rPr>
        <w:t xml:space="preserve">Necesidad Emocional: </w:t>
      </w:r>
      <w:r>
        <w:rPr>
          <w:rFonts w:ascii="Arial" w:cs="Arial" w:eastAsia="Arial" w:hAnsi="Arial"/>
          <w:color w:val="2C3E50"/>
          <w:sz w:val="21"/>
          <w:szCs w:val="21"/>
        </w:rPr>
        <w:t xml:space="preserve">La herida del rechazo dejó al Autosuficiente sin pertenencia (belonging), la necesidad que su sistema consideró demasiado peligrosa para perseguir. Necesita aceptación (acceptance) como experiencia de que su existencia es bienvenida, intimidad sin aniquilación (intimacy) donde acercarse no signifique ser destruido, y ser visto sin ser destruido (to see and be seen) como reprogramación de la ecuación "visibilidad = rechazo".</w:t>
      </w:r>
    </w:p>
    <w:p>
      <w:r>
        <w:br w:type="page"/>
      </w:r>
    </w:p>
    <w:p>
      <w:pPr>
        <w:spacing w:before="100" w:after="0"/>
      </w:pPr>
      <w:r>
        <w:rPr>
          <w:rFonts w:ascii="Arial" w:cs="Arial" w:eastAsia="Arial" w:hAnsi="Arial"/>
          <w:b/>
          <w:bCs/>
          <w:color w:val="7F8C8D"/>
          <w:sz w:val="20"/>
          <w:szCs w:val="20"/>
        </w:rPr>
        <w:t xml:space="preserve">ARQUETIPO 7</w:t>
      </w:r>
    </w:p>
    <w:p>
      <w:pPr>
        <w:spacing w:before="80" w:after="0"/>
      </w:pPr>
      <w:r>
        <w:rPr>
          <w:rFonts w:ascii="Arial" w:cs="Arial" w:eastAsia="Arial" w:hAnsi="Arial"/>
          <w:b/>
          <w:bCs/>
          <w:color w:val="2C3E50"/>
          <w:sz w:val="44"/>
          <w:szCs w:val="44"/>
        </w:rPr>
        <w:t xml:space="preserve">El Arrogante</w:t>
      </w:r>
    </w:p>
    <w:p>
      <w:pPr>
        <w:spacing w:before="60" w:after="100"/>
      </w:pPr>
      <w:r>
        <w:rPr>
          <w:rFonts w:ascii="Arial" w:cs="Arial" w:eastAsia="Arial" w:hAnsi="Arial"/>
          <w:i/>
          <w:iCs/>
          <w:color w:val="8E44AD"/>
          <w:sz w:val="24"/>
          <w:szCs w:val="24"/>
        </w:rPr>
        <w:t xml:space="preserve">Soberbio · Crítico · Intelectual · Infranqueable</w:t>
      </w:r>
    </w:p>
    <w:p>
      <w:pPr>
        <w:pBdr>
          <w:bottom w:val="single" w:color="16A085" w:sz="4" w:space="1"/>
        </w:pBdr>
        <w:spacing w:before="300" w:after="100"/>
      </w:pPr>
    </w:p>
    <w:p>
      <w:pPr>
        <w:spacing w:before="140" w:after="80"/>
      </w:pPr>
      <w:r>
        <w:rPr>
          <w:rFonts w:ascii="Arial" w:cs="Arial" w:eastAsia="Arial" w:hAnsi="Arial"/>
          <w:b/>
          <w:bCs/>
          <w:color w:val="16A085"/>
          <w:sz w:val="24"/>
          <w:szCs w:val="24"/>
        </w:rPr>
        <w:t xml:space="preserve">PERFIL CARACTEROLÓGICO</w:t>
      </w:r>
    </w:p>
    <w:p>
      <w:pPr>
        <w:spacing w:before="80" w:after="40"/>
      </w:pPr>
      <w:r>
        <w:rPr>
          <w:rFonts w:ascii="Arial" w:cs="Arial" w:eastAsia="Arial" w:hAnsi="Arial"/>
          <w:b/>
          <w:bCs/>
          <w:color w:val="16A085"/>
          <w:sz w:val="21"/>
          <w:szCs w:val="21"/>
        </w:rPr>
        <w:t xml:space="preserve">Grupo:  </w:t>
      </w:r>
      <w:r>
        <w:rPr>
          <w:rFonts w:ascii="Arial" w:cs="Arial" w:eastAsia="Arial" w:hAnsi="Arial"/>
          <w:color w:val="2C3E50"/>
          <w:sz w:val="21"/>
          <w:szCs w:val="21"/>
        </w:rPr>
        <w:t xml:space="preserve">Vulnerables</w:t>
      </w:r>
    </w:p>
    <w:p>
      <w:pPr>
        <w:spacing w:before="80" w:after="40"/>
      </w:pPr>
      <w:r>
        <w:rPr>
          <w:rFonts w:ascii="Arial" w:cs="Arial" w:eastAsia="Arial" w:hAnsi="Arial"/>
          <w:b/>
          <w:bCs/>
          <w:color w:val="16A085"/>
          <w:sz w:val="21"/>
          <w:szCs w:val="21"/>
        </w:rPr>
        <w:t xml:space="preserve">Armadura(s):  </w:t>
      </w:r>
      <w:r>
        <w:rPr>
          <w:rFonts w:ascii="Arial" w:cs="Arial" w:eastAsia="Arial" w:hAnsi="Arial"/>
          <w:color w:val="2C3E50"/>
          <w:sz w:val="21"/>
          <w:szCs w:val="21"/>
        </w:rPr>
        <w:t xml:space="preserve">Armadura de Superioridad</w:t>
      </w:r>
    </w:p>
    <w:p>
      <w:pPr>
        <w:spacing w:before="80" w:after="40"/>
      </w:pPr>
      <w:r>
        <w:rPr>
          <w:rFonts w:ascii="Arial" w:cs="Arial" w:eastAsia="Arial" w:hAnsi="Arial"/>
          <w:b/>
          <w:bCs/>
          <w:color w:val="16A085"/>
          <w:sz w:val="21"/>
          <w:szCs w:val="21"/>
        </w:rPr>
        <w:t xml:space="preserve">Herida(s):  </w:t>
      </w:r>
      <w:r>
        <w:rPr>
          <w:rFonts w:ascii="Arial" w:cs="Arial" w:eastAsia="Arial" w:hAnsi="Arial"/>
          <w:color w:val="2C3E50"/>
          <w:sz w:val="21"/>
          <w:szCs w:val="21"/>
        </w:rPr>
        <w:t xml:space="preserve">Herida de la impotencia</w:t>
      </w:r>
    </w:p>
    <w:p>
      <w:pPr>
        <w:spacing w:before="80" w:after="40"/>
      </w:pPr>
      <w:r>
        <w:rPr>
          <w:rFonts w:ascii="Arial" w:cs="Arial" w:eastAsia="Arial" w:hAnsi="Arial"/>
          <w:b/>
          <w:bCs/>
          <w:color w:val="16A085"/>
          <w:sz w:val="21"/>
          <w:szCs w:val="21"/>
        </w:rPr>
        <w:t xml:space="preserve">Etapa de desarrollo:  </w:t>
      </w:r>
      <w:r>
        <w:rPr>
          <w:rFonts w:ascii="Arial" w:cs="Arial" w:eastAsia="Arial" w:hAnsi="Arial"/>
          <w:color w:val="2C3E50"/>
          <w:sz w:val="21"/>
          <w:szCs w:val="21"/>
        </w:rPr>
        <w:t xml:space="preserve">Entre los 3 y 5 años, durante la etapa fálica-genital temprana</w:t>
      </w:r>
    </w:p>
    <w:p>
      <w:pPr>
        <w:spacing w:before="80" w:after="40"/>
      </w:pPr>
      <w:r>
        <w:rPr>
          <w:rFonts w:ascii="Arial" w:cs="Arial" w:eastAsia="Arial" w:hAnsi="Arial"/>
          <w:b/>
          <w:bCs/>
          <w:color w:val="16A085"/>
          <w:sz w:val="21"/>
          <w:szCs w:val="21"/>
        </w:rPr>
        <w:t xml:space="preserve">Descripción de la herida:  </w:t>
      </w:r>
      <w:r>
        <w:rPr>
          <w:rFonts w:ascii="Arial" w:cs="Arial" w:eastAsia="Arial" w:hAnsi="Arial"/>
          <w:color w:val="2C3E50"/>
          <w:sz w:val="21"/>
          <w:szCs w:val="21"/>
        </w:rPr>
        <w:t xml:space="preserve">Falta de reconocimiento y validación de la grandiosidad infantil. Figuras parentales que alternan sobre-exigencia y descalificación, provocando vergüenza e inseguridad profunda.</w:t>
      </w:r>
    </w:p>
    <w:p>
      <w:pPr>
        <w:spacing w:before="80" w:after="40"/>
      </w:pPr>
      <w:r>
        <w:rPr>
          <w:rFonts w:ascii="Arial" w:cs="Arial" w:eastAsia="Arial" w:hAnsi="Arial"/>
          <w:b/>
          <w:bCs/>
          <w:color w:val="16A085"/>
          <w:sz w:val="21"/>
          <w:szCs w:val="21"/>
        </w:rPr>
        <w:t xml:space="preserve">Miedos principales:  </w:t>
      </w:r>
      <w:r>
        <w:rPr>
          <w:rFonts w:ascii="Arial" w:cs="Arial" w:eastAsia="Arial" w:hAnsi="Arial"/>
          <w:color w:val="2C3E50"/>
          <w:sz w:val="21"/>
          <w:szCs w:val="21"/>
        </w:rPr>
        <w:t xml:space="preserve">Sentirse impotente, insignificante o humillado. Colapso del self grandioso y exposición de su vulnerabilidad real.</w:t>
      </w:r>
    </w:p>
    <w:p>
      <w:pPr>
        <w:spacing w:before="80" w:after="40"/>
      </w:pPr>
      <w:r>
        <w:rPr>
          <w:rFonts w:ascii="Arial" w:cs="Arial" w:eastAsia="Arial" w:hAnsi="Arial"/>
          <w:b/>
          <w:bCs/>
          <w:color w:val="16A085"/>
          <w:sz w:val="21"/>
          <w:szCs w:val="21"/>
        </w:rPr>
        <w:t xml:space="preserve">Deseos:  </w:t>
      </w:r>
      <w:r>
        <w:rPr>
          <w:rFonts w:ascii="Arial" w:cs="Arial" w:eastAsia="Arial" w:hAnsi="Arial"/>
          <w:color w:val="2C3E50"/>
          <w:sz w:val="21"/>
          <w:szCs w:val="21"/>
        </w:rPr>
        <w:t xml:space="preserve">Admiración, estatus y superioridad que confirmen su valor y oculten la sensación de vacío.</w:t>
      </w:r>
    </w:p>
    <w:p>
      <w:pPr>
        <w:spacing w:before="80" w:after="40"/>
      </w:pPr>
      <w:r>
        <w:rPr>
          <w:rFonts w:ascii="Arial" w:cs="Arial" w:eastAsia="Arial" w:hAnsi="Arial"/>
          <w:b/>
          <w:bCs/>
          <w:color w:val="16A085"/>
          <w:sz w:val="21"/>
          <w:szCs w:val="21"/>
        </w:rPr>
        <w:t xml:space="preserve">Necesidades (caracterología):  </w:t>
      </w:r>
      <w:r>
        <w:rPr>
          <w:rFonts w:ascii="Arial" w:cs="Arial" w:eastAsia="Arial" w:hAnsi="Arial"/>
          <w:color w:val="2C3E50"/>
          <w:sz w:val="21"/>
          <w:szCs w:val="21"/>
        </w:rPr>
        <w:t xml:space="preserve">Autoaceptación auténtica, posibilidad de mostrarse vulnerable y recibir amor sin condiciones ni performance.</w:t>
      </w:r>
    </w:p>
    <w:p>
      <w:pPr>
        <w:spacing w:before="80" w:after="40"/>
      </w:pPr>
      <w:r>
        <w:rPr>
          <w:rFonts w:ascii="Arial" w:cs="Arial" w:eastAsia="Arial" w:hAnsi="Arial"/>
          <w:b/>
          <w:bCs/>
          <w:color w:val="C0392B"/>
          <w:sz w:val="21"/>
          <w:szCs w:val="21"/>
        </w:rPr>
        <w:t xml:space="preserve">Creencia central:  </w:t>
      </w:r>
      <w:r>
        <w:rPr>
          <w:rFonts w:ascii="Arial" w:cs="Arial" w:eastAsia="Arial" w:hAnsi="Arial"/>
          <w:color w:val="2C3E50"/>
          <w:sz w:val="21"/>
          <w:szCs w:val="21"/>
        </w:rPr>
        <w:t xml:space="preserve">Debo demostrar superioridad para ser digno y no quedar expuesto como impostor.</w:t>
      </w:r>
    </w:p>
    <w:p>
      <w:pPr>
        <w:spacing w:before="80" w:after="40"/>
      </w:pPr>
      <w:r>
        <w:rPr>
          <w:rFonts w:ascii="Arial" w:cs="Arial" w:eastAsia="Arial" w:hAnsi="Arial"/>
          <w:b/>
          <w:bCs/>
          <w:color w:val="27AE60"/>
          <w:sz w:val="21"/>
          <w:szCs w:val="21"/>
        </w:rPr>
        <w:t xml:space="preserve">Creencia de sanación:  </w:t>
      </w:r>
      <w:r>
        <w:rPr>
          <w:rFonts w:ascii="Arial" w:cs="Arial" w:eastAsia="Arial" w:hAnsi="Arial"/>
          <w:color w:val="2C3E50"/>
          <w:sz w:val="21"/>
          <w:szCs w:val="21"/>
        </w:rPr>
        <w:t xml:space="preserve">Soy valioso por quien soy; puedo conectar con mi vulnerabilidad y seguir siendo digno.</w:t>
      </w:r>
    </w:p>
    <w:p>
      <w:pPr>
        <w:spacing w:before="80" w:after="40"/>
      </w:pPr>
      <w:r>
        <w:rPr>
          <w:rFonts w:ascii="Arial" w:cs="Arial" w:eastAsia="Arial" w:hAnsi="Arial"/>
          <w:b/>
          <w:bCs/>
          <w:color w:val="16A085"/>
          <w:sz w:val="21"/>
          <w:szCs w:val="21"/>
        </w:rPr>
        <w:t xml:space="preserve">Impulsos neuróticos:  </w:t>
      </w:r>
      <w:r>
        <w:rPr>
          <w:rFonts w:ascii="Arial" w:cs="Arial" w:eastAsia="Arial" w:hAnsi="Arial"/>
          <w:color w:val="2C3E50"/>
          <w:sz w:val="21"/>
          <w:szCs w:val="21"/>
        </w:rPr>
        <w:t xml:space="preserve">Competitividad extrema, dominancia, exhibicionismo, fantasías de omnipotencia y venganza.</w:t>
      </w:r>
    </w:p>
    <w:p>
      <w:pPr>
        <w:spacing w:before="80" w:after="40"/>
      </w:pPr>
      <w:r>
        <w:rPr>
          <w:rFonts w:ascii="Arial" w:cs="Arial" w:eastAsia="Arial" w:hAnsi="Arial"/>
          <w:b/>
          <w:bCs/>
          <w:color w:val="16A085"/>
          <w:sz w:val="21"/>
          <w:szCs w:val="21"/>
        </w:rPr>
        <w:t xml:space="preserve">Estrategias compensatorias:  </w:t>
      </w:r>
      <w:r>
        <w:rPr>
          <w:rFonts w:ascii="Arial" w:cs="Arial" w:eastAsia="Arial" w:hAnsi="Arial"/>
          <w:color w:val="2C3E50"/>
          <w:sz w:val="21"/>
          <w:szCs w:val="21"/>
        </w:rPr>
        <w:t xml:space="preserve">Idealización de sí mismo, denigrar a otros, búsqueda constante de logros, bloqueo de la tristeza y la vergüenza. Superioridad intelectual como trinchera.</w:t>
      </w:r>
    </w:p>
    <w:p>
      <w:pPr>
        <w:spacing w:before="80" w:after="40"/>
      </w:pPr>
      <w:r>
        <w:rPr>
          <w:rFonts w:ascii="Arial" w:cs="Arial" w:eastAsia="Arial" w:hAnsi="Arial"/>
          <w:b/>
          <w:bCs/>
          <w:color w:val="8E44AD"/>
          <w:sz w:val="21"/>
          <w:szCs w:val="21"/>
        </w:rPr>
        <w:t xml:space="preserve">Necesidad espiritual:  </w:t>
      </w:r>
      <w:r>
        <w:rPr>
          <w:rFonts w:ascii="Arial" w:cs="Arial" w:eastAsia="Arial" w:hAnsi="Arial"/>
          <w:color w:val="2C3E50"/>
          <w:sz w:val="21"/>
          <w:szCs w:val="21"/>
        </w:rPr>
        <w:t xml:space="preserve">Integrar humildad y compasión.</w:t>
      </w:r>
    </w:p>
    <w:p>
      <w:pPr>
        <w:spacing w:before="80" w:after="40"/>
      </w:pPr>
      <w:r>
        <w:rPr>
          <w:rFonts w:ascii="Arial" w:cs="Arial" w:eastAsia="Arial" w:hAnsi="Arial"/>
          <w:b/>
          <w:bCs/>
          <w:color w:val="16A085"/>
          <w:sz w:val="21"/>
          <w:szCs w:val="21"/>
        </w:rPr>
        <w:t xml:space="preserve">Progenitor asociado:  </w:t>
      </w:r>
      <w:r>
        <w:rPr>
          <w:rFonts w:ascii="Arial" w:cs="Arial" w:eastAsia="Arial" w:hAnsi="Arial"/>
          <w:color w:val="2C3E50"/>
          <w:sz w:val="21"/>
          <w:szCs w:val="21"/>
        </w:rPr>
        <w:t xml:space="preserve">Madre sobreprotectora, elogiosa o seductora; padre crítico o ausente que desautoriza la autoafirmación.</w:t>
      </w:r>
    </w:p>
    <w:p>
      <w:pPr>
        <w:spacing w:before="80" w:after="40"/>
      </w:pPr>
      <w:r>
        <w:rPr>
          <w:rFonts w:ascii="Arial" w:cs="Arial" w:eastAsia="Arial" w:hAnsi="Arial"/>
          <w:b/>
          <w:bCs/>
          <w:color w:val="16A085"/>
          <w:sz w:val="21"/>
          <w:szCs w:val="21"/>
        </w:rPr>
        <w:t xml:space="preserve">Expresión facial:  </w:t>
      </w:r>
      <w:r>
        <w:rPr>
          <w:rFonts w:ascii="Arial" w:cs="Arial" w:eastAsia="Arial" w:hAnsi="Arial"/>
          <w:color w:val="2C3E50"/>
          <w:sz w:val="21"/>
          <w:szCs w:val="21"/>
        </w:rPr>
        <w:t xml:space="preserve">Mentón elevado, mirada desafiante; gestualidad contenida para proyectar seguridad y poder.</w:t>
      </w:r>
    </w:p>
    <w:p>
      <w:pPr>
        <w:spacing w:before="80" w:after="40"/>
      </w:pPr>
      <w:r>
        <w:rPr>
          <w:rFonts w:ascii="Arial" w:cs="Arial" w:eastAsia="Arial" w:hAnsi="Arial"/>
          <w:b/>
          <w:bCs/>
          <w:color w:val="16A085"/>
          <w:sz w:val="21"/>
          <w:szCs w:val="21"/>
        </w:rPr>
        <w:t xml:space="preserve">Tipo corporal:  </w:t>
      </w:r>
      <w:r>
        <w:rPr>
          <w:rFonts w:ascii="Arial" w:cs="Arial" w:eastAsia="Arial" w:hAnsi="Arial"/>
          <w:color w:val="2C3E50"/>
          <w:sz w:val="21"/>
          <w:szCs w:val="21"/>
        </w:rPr>
        <w:t xml:space="preserve">Torso expandido (pecho inflado) y hombros tensos; pelvis retraída y piernas relativamente débiles. Rigidez en cuello y mandíbula.</w:t>
      </w:r>
    </w:p>
    <w:p>
      <w:pPr>
        <w:pBdr>
          <w:bottom w:val="single" w:color="8E44AD" w:sz="4" w:space="1"/>
        </w:pBdr>
        <w:spacing w:before="300" w:after="100"/>
      </w:pPr>
    </w:p>
    <w:p>
      <w:pPr>
        <w:spacing w:before="140" w:after="80"/>
      </w:pPr>
      <w:r>
        <w:rPr>
          <w:rFonts w:ascii="Arial" w:cs="Arial" w:eastAsia="Arial" w:hAnsi="Arial"/>
          <w:b/>
          <w:bCs/>
          <w:color w:val="8E44AD"/>
          <w:sz w:val="24"/>
          <w:szCs w:val="24"/>
        </w:rPr>
        <w:t xml:space="preserve">NARRATIVA DEL ARQUETIPO</w:t>
      </w:r>
    </w:p>
    <w:p>
      <w:pPr>
        <w:spacing w:before="100" w:after="100"/>
      </w:pPr>
      <w:r>
        <w:rPr>
          <w:rFonts w:ascii="Arial" w:cs="Arial" w:eastAsia="Arial" w:hAnsi="Arial"/>
          <w:color w:val="2C3E50"/>
          <w:sz w:val="22"/>
          <w:szCs w:val="22"/>
        </w:rPr>
        <w:t xml:space="preserve">En algún momento de tu historia alguien te hizo sentir pequeño — tan pequeño que tu sistema nervioso juró que nunca más nadie tendría el poder de hacerte sentir así. Quizá fue un padre que te humillaba delante de otros, un entorno escolar donde fuiste el débil, una familia donde tu sensibilidad se ridiculizaba como defecto.</w:t>
      </w:r>
    </w:p>
    <w:p>
      <w:pPr>
        <w:spacing w:before="100" w:after="100"/>
      </w:pPr>
      <w:r>
        <w:rPr>
          <w:rFonts w:ascii="Arial" w:cs="Arial" w:eastAsia="Arial" w:hAnsi="Arial"/>
          <w:color w:val="2C3E50"/>
          <w:sz w:val="22"/>
          <w:szCs w:val="22"/>
        </w:rPr>
        <w:t xml:space="preserve">Tu sistema nervioso extrajo una conclusión que reconfiguró tu personalidad entera: si estoy arriba nadie me alcanza, y si nadie me alcanza nadie me hiere. Y a partir de ahí construyó una torre de superioridad que hoy el mundo confunde con tu carácter.</w:t>
      </w:r>
    </w:p>
    <w:p>
      <w:pPr>
        <w:spacing w:before="100" w:after="100"/>
      </w:pPr>
      <w:r>
        <w:rPr>
          <w:rFonts w:ascii="Arial" w:cs="Arial" w:eastAsia="Arial" w:hAnsi="Arial"/>
          <w:color w:val="2C3E50"/>
          <w:sz w:val="22"/>
          <w:szCs w:val="22"/>
        </w:rPr>
        <w:t xml:space="preserve">Eres soberbio — pero esa soberbia no es ego sino escudo. Eres crítico — juzgas a todos porque mientras juzgas nadie te juzga a ti. Eres intelectual — usas la mente como trinchera, racionalizas todo para no sentir nada. Y eres infranqueable — la superioridad funciona como foso y muralla contra la intimidad.</w:t>
      </w:r>
    </w:p>
    <w:p>
      <w:pPr>
        <w:spacing w:before="100" w:after="100"/>
      </w:pPr>
      <w:r>
        <w:rPr>
          <w:rFonts w:ascii="Arial" w:cs="Arial" w:eastAsia="Arial" w:hAnsi="Arial"/>
          <w:color w:val="2C3E50"/>
          <w:sz w:val="22"/>
          <w:szCs w:val="22"/>
        </w:rPr>
        <w:t xml:space="preserve">Y lo más devastador de este arquetipo es que funciona — la gente te respeta, te teme, te admira desde lejos, y esa distancia que interpretas como victoria es exactamente la condena que tu sistema nervioso diseñó sin consultarte.</w:t>
      </w:r>
    </w:p>
    <w:p>
      <w:pPr>
        <w:spacing w:before="200" w:after="60"/>
      </w:pPr>
      <w:r>
        <w:rPr>
          <w:rFonts w:ascii="Arial" w:cs="Arial" w:eastAsia="Arial" w:hAnsi="Arial"/>
          <w:b/>
          <w:bCs/>
          <w:color w:val="8E44AD"/>
          <w:sz w:val="22"/>
          <w:szCs w:val="22"/>
        </w:rPr>
        <w:t xml:space="preserve">La conexión</w:t>
      </w:r>
    </w:p>
    <w:p>
      <w:pPr>
        <w:spacing w:before="60" w:after="60"/>
      </w:pPr>
      <w:r>
        <w:rPr>
          <w:rFonts w:ascii="Arial" w:cs="Arial" w:eastAsia="Arial" w:hAnsi="Arial"/>
          <w:color w:val="2C3E50"/>
          <w:sz w:val="22"/>
          <w:szCs w:val="22"/>
        </w:rPr>
        <w:t xml:space="preserve">El Arrogante aprendió que la única forma de no ser herido es estar por encima del impacto. La arrogancia intelectual, el sarcasmo, la crítica o la distancia fría son una trinchera.</w:t>
      </w:r>
    </w:p>
    <w:p>
      <w:pPr>
        <w:spacing w:before="200" w:after="60"/>
      </w:pPr>
      <w:r>
        <w:rPr>
          <w:rFonts w:ascii="Arial" w:cs="Arial" w:eastAsia="Arial" w:hAnsi="Arial"/>
          <w:b/>
          <w:bCs/>
          <w:color w:val="8E44AD"/>
          <w:sz w:val="22"/>
          <w:szCs w:val="22"/>
        </w:rPr>
        <w:t xml:space="preserve">Cómo se manifiesta</w:t>
      </w:r>
    </w:p>
    <w:p>
      <w:pPr>
        <w:spacing w:before="60" w:after="60"/>
      </w:pPr>
      <w:r>
        <w:rPr>
          <w:rFonts w:ascii="Arial" w:cs="Arial" w:eastAsia="Arial" w:hAnsi="Arial"/>
          <w:color w:val="2C3E50"/>
          <w:sz w:val="22"/>
          <w:szCs w:val="22"/>
        </w:rPr>
        <w:t xml:space="preserve">La superioridad opera como un escudo blindado. Si te convences de que eres intocable, más inteligente o inalcanzable, te aseguras de que nadie tenga el poder suficiente para vulnerarte. El desdén es miedo a la conexión enmascarado.</w:t>
      </w:r>
    </w:p>
    <w:p>
      <w:pPr>
        <w:pBdr>
          <w:bottom w:val="single" w:color="C0392B" w:sz="4" w:space="1"/>
        </w:pBdr>
        <w:spacing w:before="300" w:after="100"/>
      </w:pPr>
    </w:p>
    <w:p>
      <w:pPr>
        <w:spacing w:before="140" w:after="120"/>
      </w:pPr>
      <w:r>
        <w:rPr>
          <w:rFonts w:ascii="Arial" w:cs="Arial" w:eastAsia="Arial" w:hAnsi="Arial"/>
          <w:b/>
          <w:bCs/>
          <w:color w:val="C0392B"/>
          <w:sz w:val="24"/>
          <w:szCs w:val="24"/>
        </w:rPr>
        <w:t xml:space="preserve">NECESIDADES FUNDAMENTALES</w:t>
      </w:r>
    </w:p>
    <w:p>
      <w:pPr>
        <w:spacing w:before="0" w:after="140"/>
      </w:pPr>
      <w:r>
        <w:rPr>
          <w:rFonts w:ascii="Arial" w:cs="Arial" w:eastAsia="Arial" w:hAnsi="Arial"/>
          <w:i/>
          <w:iCs/>
          <w:color w:val="7F8C8D"/>
          <w:sz w:val="19"/>
          <w:szCs w:val="19"/>
        </w:rPr>
        <w:t xml:space="preserve">Fundamentadas en el modelo de Necesidades Humanas Universales (NVC)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C0392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Necesidad Bioquímica</w:t>
            </w:r>
          </w:p>
        </w:tc>
        <w:tc>
          <w:tcPr>
            <w:tcW w:type="dxa" w:w="3120"/>
            <w:tcBorders>
              <w:top w:val="single" w:color="BDC3C7" w:sz="1"/>
              <w:left w:val="single" w:color="BDC3C7" w:sz="1"/>
              <w:bottom w:val="single" w:color="BDC3C7" w:sz="1"/>
              <w:right w:val="single" w:color="BDC3C7" w:sz="1"/>
            </w:tcBorders>
            <w:shd w:fill="16A085"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Necesidad del Sistema Nervioso</w:t>
            </w:r>
          </w:p>
        </w:tc>
        <w:tc>
          <w:tcPr>
            <w:tcW w:type="dxa" w:w="3120"/>
            <w:tcBorders>
              <w:top w:val="single" w:color="BDC3C7" w:sz="1"/>
              <w:left w:val="single" w:color="BDC3C7" w:sz="1"/>
              <w:bottom w:val="single" w:color="BDC3C7" w:sz="1"/>
              <w:right w:val="single" w:color="BDC3C7" w:sz="1"/>
            </w:tcBorders>
            <w:shd w:fill="8E44AD"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Necesidad Emocional</w:t>
            </w:r>
          </w:p>
        </w:tc>
      </w:tr>
      <w:tr>
        <w:tc>
          <w:tcPr>
            <w:tcW w:type="dxa" w:w="3120"/>
            <w:tcBorders>
              <w:top w:val="single" w:color="BDC3C7" w:sz="1"/>
              <w:left w:val="single" w:color="BDC3C7" w:sz="1"/>
              <w:bottom w:val="single" w:color="BDC3C7" w:sz="1"/>
              <w:right w:val="single" w:color="BDC3C7" w:sz="1"/>
            </w:tcBorders>
            <w:shd w:fill="FDEDEC" w:val="clear"/>
            <w:tcMar>
              <w:top w:type="dxa" w:w="100"/>
              <w:left w:type="dxa" w:w="140"/>
              <w:bottom w:type="dxa" w:w="100"/>
              <w:right w:type="dxa" w:w="140"/>
            </w:tcMar>
          </w:tcPr>
          <w:p>
            <w:pPr>
              <w:spacing w:before="40" w:after="40"/>
            </w:pPr>
            <w:r>
              <w:rPr>
                <w:rFonts w:ascii="Arial" w:cs="Arial" w:eastAsia="Arial" w:hAnsi="Arial"/>
                <w:color w:val="2C3E50"/>
                <w:sz w:val="20"/>
                <w:szCs w:val="20"/>
              </w:rPr>
              <w:t xml:space="preserve">• Contacto físico que permita vulnerabilidad (touch)</w:t>
            </w:r>
          </w:p>
          <w:p>
            <w:pPr>
              <w:spacing w:before="40" w:after="40"/>
            </w:pPr>
            <w:r>
              <w:rPr>
                <w:rFonts w:ascii="Arial" w:cs="Arial" w:eastAsia="Arial" w:hAnsi="Arial"/>
                <w:color w:val="2C3E50"/>
                <w:sz w:val="20"/>
                <w:szCs w:val="20"/>
              </w:rPr>
              <w:t xml:space="preserve">• Movimiento que no sea competitivo (movement/exercise)</w:t>
            </w:r>
          </w:p>
          <w:p>
            <w:pPr>
              <w:spacing w:before="40" w:after="40"/>
            </w:pPr>
            <w:r>
              <w:rPr>
                <w:rFonts w:ascii="Arial" w:cs="Arial" w:eastAsia="Arial" w:hAnsi="Arial"/>
                <w:color w:val="2C3E50"/>
                <w:sz w:val="20"/>
                <w:szCs w:val="20"/>
              </w:rPr>
              <w:t xml:space="preserve">• Descanso sin necesidad de justificación (rest/sleep)</w:t>
            </w:r>
          </w:p>
          <w:p>
            <w:pPr>
              <w:spacing w:before="40" w:after="40"/>
            </w:pPr>
            <w:r>
              <w:rPr>
                <w:rFonts w:ascii="Arial" w:cs="Arial" w:eastAsia="Arial" w:hAnsi="Arial"/>
                <w:color w:val="2C3E50"/>
                <w:sz w:val="20"/>
                <w:szCs w:val="20"/>
              </w:rPr>
              <w:t xml:space="preserve">• Expresión corporal auténtica (sexual expression)</w:t>
            </w:r>
          </w:p>
        </w:tc>
        <w:tc>
          <w:tcPr>
            <w:tcW w:type="dxa" w:w="3120"/>
            <w:tcBorders>
              <w:top w:val="single" w:color="BDC3C7" w:sz="1"/>
              <w:left w:val="single" w:color="BDC3C7" w:sz="1"/>
              <w:bottom w:val="single" w:color="BDC3C7" w:sz="1"/>
              <w:right w:val="single" w:color="BDC3C7" w:sz="1"/>
            </w:tcBorders>
            <w:shd w:fill="EAFAF1" w:val="clear"/>
            <w:tcMar>
              <w:top w:type="dxa" w:w="100"/>
              <w:left w:type="dxa" w:w="140"/>
              <w:bottom w:type="dxa" w:w="100"/>
              <w:right w:type="dxa" w:w="140"/>
            </w:tcMar>
          </w:tcPr>
          <w:p>
            <w:pPr>
              <w:spacing w:before="40" w:after="40"/>
            </w:pPr>
            <w:r>
              <w:rPr>
                <w:rFonts w:ascii="Arial" w:cs="Arial" w:eastAsia="Arial" w:hAnsi="Arial"/>
                <w:color w:val="2C3E50"/>
                <w:sz w:val="20"/>
                <w:szCs w:val="20"/>
              </w:rPr>
              <w:t xml:space="preserve">• Comunión con otros (communion)</w:t>
            </w:r>
          </w:p>
          <w:p>
            <w:pPr>
              <w:spacing w:before="40" w:after="40"/>
            </w:pPr>
            <w:r>
              <w:rPr>
                <w:rFonts w:ascii="Arial" w:cs="Arial" w:eastAsia="Arial" w:hAnsi="Arial"/>
                <w:color w:val="2C3E50"/>
                <w:sz w:val="20"/>
                <w:szCs w:val="20"/>
              </w:rPr>
              <w:t xml:space="preserve">• Igualdad relacional (equality)</w:t>
            </w:r>
          </w:p>
          <w:p>
            <w:pPr>
              <w:spacing w:before="40" w:after="40"/>
            </w:pPr>
            <w:r>
              <w:rPr>
                <w:rFonts w:ascii="Arial" w:cs="Arial" w:eastAsia="Arial" w:hAnsi="Arial"/>
                <w:color w:val="2C3E50"/>
                <w:sz w:val="20"/>
                <w:szCs w:val="20"/>
              </w:rPr>
              <w:t xml:space="preserve">• Armonía sin jerarquía (harmony)</w:t>
            </w:r>
          </w:p>
          <w:p>
            <w:pPr>
              <w:spacing w:before="40" w:after="40"/>
            </w:pPr>
            <w:r>
              <w:rPr>
                <w:rFonts w:ascii="Arial" w:cs="Arial" w:eastAsia="Arial" w:hAnsi="Arial"/>
                <w:color w:val="2C3E50"/>
                <w:sz w:val="20"/>
                <w:szCs w:val="20"/>
              </w:rPr>
              <w:t xml:space="preserve">• Facilidad para sentir (ease)</w:t>
            </w:r>
          </w:p>
        </w:tc>
        <w:tc>
          <w:tcPr>
            <w:tcW w:type="dxa" w:w="3120"/>
            <w:tcBorders>
              <w:top w:val="single" w:color="BDC3C7" w:sz="1"/>
              <w:left w:val="single" w:color="BDC3C7" w:sz="1"/>
              <w:bottom w:val="single" w:color="BDC3C7" w:sz="1"/>
              <w:right w:val="single" w:color="BDC3C7" w:sz="1"/>
            </w:tcBorders>
            <w:shd w:fill="F5EEF8" w:val="clear"/>
            <w:tcMar>
              <w:top w:type="dxa" w:w="100"/>
              <w:left w:type="dxa" w:w="140"/>
              <w:bottom w:type="dxa" w:w="100"/>
              <w:right w:type="dxa" w:w="140"/>
            </w:tcMar>
          </w:tcPr>
          <w:p>
            <w:pPr>
              <w:spacing w:before="40" w:after="40"/>
            </w:pPr>
            <w:r>
              <w:rPr>
                <w:rFonts w:ascii="Arial" w:cs="Arial" w:eastAsia="Arial" w:hAnsi="Arial"/>
                <w:color w:val="2C3E50"/>
                <w:sz w:val="20"/>
                <w:szCs w:val="20"/>
              </w:rPr>
              <w:t xml:space="preserve">• Vulnerabilidad segura (intimacy)</w:t>
            </w:r>
          </w:p>
          <w:p>
            <w:pPr>
              <w:spacing w:before="40" w:after="40"/>
            </w:pPr>
            <w:r>
              <w:rPr>
                <w:rFonts w:ascii="Arial" w:cs="Arial" w:eastAsia="Arial" w:hAnsi="Arial"/>
                <w:color w:val="2C3E50"/>
                <w:sz w:val="20"/>
                <w:szCs w:val="20"/>
              </w:rPr>
              <w:t xml:space="preserve">• Compasión hacia sí mismo y otros (compassion)</w:t>
            </w:r>
          </w:p>
          <w:p>
            <w:pPr>
              <w:spacing w:before="40" w:after="40"/>
            </w:pPr>
            <w:r>
              <w:rPr>
                <w:rFonts w:ascii="Arial" w:cs="Arial" w:eastAsia="Arial" w:hAnsi="Arial"/>
                <w:color w:val="2C3E50"/>
                <w:sz w:val="20"/>
                <w:szCs w:val="20"/>
              </w:rPr>
              <w:t xml:space="preserve">• Mutualidad (mutuality)</w:t>
            </w:r>
          </w:p>
          <w:p>
            <w:pPr>
              <w:spacing w:before="40" w:after="40"/>
            </w:pPr>
            <w:r>
              <w:rPr>
                <w:rFonts w:ascii="Arial" w:cs="Arial" w:eastAsia="Arial" w:hAnsi="Arial"/>
                <w:color w:val="2C3E50"/>
                <w:sz w:val="20"/>
                <w:szCs w:val="20"/>
              </w:rPr>
              <w:t xml:space="preserve">• Ser conocido de verdad (to know and be known)</w:t>
            </w:r>
          </w:p>
        </w:tc>
      </w:tr>
    </w:tbl>
    <w:p>
      <w:pPr>
        <w:spacing w:before="200" w:after="0"/>
      </w:pPr>
    </w:p>
    <w:p>
      <w:pPr>
        <w:spacing w:before="100" w:after="60"/>
      </w:pPr>
      <w:r>
        <w:rPr>
          <w:rFonts w:ascii="Arial" w:cs="Arial" w:eastAsia="Arial" w:hAnsi="Arial"/>
          <w:b/>
          <w:bCs/>
          <w:color w:val="C0392B"/>
          <w:sz w:val="21"/>
          <w:szCs w:val="21"/>
        </w:rPr>
        <w:t xml:space="preserve">Necesidad Bioquímica: </w:t>
      </w:r>
      <w:r>
        <w:rPr>
          <w:rFonts w:ascii="Arial" w:cs="Arial" w:eastAsia="Arial" w:hAnsi="Arial"/>
          <w:color w:val="2C3E50"/>
          <w:sz w:val="21"/>
          <w:szCs w:val="21"/>
        </w:rPr>
        <w:t xml:space="preserve">El Arrogante mantiene una activación simpática orientada a la dominancia (testosterona y dopamina competitiva, con bloqueo de tristeza y vergüenza). Necesita contacto físico que permita bajar la guardia y experimentar vulnerabilidad sin colapso, movimiento no competitivo que reconecte con el placer corporal sin jerarquía, descanso sin necesidad de justificación productiva, y expresión corporal auténtica que suelte la rigidez de cuello, mandíbula y pelvis retraída.</w:t>
      </w:r>
    </w:p>
    <w:p>
      <w:pPr>
        <w:spacing w:before="100" w:after="60"/>
      </w:pPr>
      <w:r>
        <w:rPr>
          <w:rFonts w:ascii="Arial" w:cs="Arial" w:eastAsia="Arial" w:hAnsi="Arial"/>
          <w:b/>
          <w:bCs/>
          <w:color w:val="16A085"/>
          <w:sz w:val="21"/>
          <w:szCs w:val="21"/>
        </w:rPr>
        <w:t xml:space="preserve">Necesidad del Sistema Nervioso: </w:t>
      </w:r>
      <w:r>
        <w:rPr>
          <w:rFonts w:ascii="Arial" w:cs="Arial" w:eastAsia="Arial" w:hAnsi="Arial"/>
          <w:color w:val="2C3E50"/>
          <w:sz w:val="21"/>
          <w:szCs w:val="21"/>
        </w:rPr>
        <w:t xml:space="preserve">El sistema nervioso del Arrogante está en modo simpático de dominancia (la mejor defensa es el ataque). Necesita comunión con otros (communion) como experiencia de igualdad que desactive la jerarquía defensiva, igualdad relacional (equality) que permita al sistema registrar que no hace falta estar arriba para estar seguro, armonía sin jerarquía (harmony) donde el nervio vago ventral se active en horizontalidad, y facilidad para sentir (ease) que desbloquee la tristeza y la vergüenza selladas bajo la coraza de superioridad.</w:t>
      </w:r>
    </w:p>
    <w:p>
      <w:pPr>
        <w:spacing w:before="100" w:after="60"/>
      </w:pPr>
      <w:r>
        <w:rPr>
          <w:rFonts w:ascii="Arial" w:cs="Arial" w:eastAsia="Arial" w:hAnsi="Arial"/>
          <w:b/>
          <w:bCs/>
          <w:color w:val="8E44AD"/>
          <w:sz w:val="21"/>
          <w:szCs w:val="21"/>
        </w:rPr>
        <w:t xml:space="preserve">Necesidad Emocional: </w:t>
      </w:r>
      <w:r>
        <w:rPr>
          <w:rFonts w:ascii="Arial" w:cs="Arial" w:eastAsia="Arial" w:hAnsi="Arial"/>
          <w:color w:val="2C3E50"/>
          <w:sz w:val="21"/>
          <w:szCs w:val="21"/>
        </w:rPr>
        <w:t xml:space="preserve">La herida de la impotencia dejó al Arrogante sin acceso a la vulnerabilidad segura (intimacy), que es la necesidad que más teme y más necesita. Requiere compasión hacia sí mismo y hacia otros (compassion) que derrita la coraza de superioridad, mutualidad (mutuality) como experiencia de relación horizontal donde no haga falta ganar, y ser conocido de verdad (to know and be known) como antídoto al terror de ser descubierto como impostor.</w:t>
      </w:r>
    </w:p>
    <w:p>
      <w:r>
        <w:br w:type="page"/>
      </w:r>
    </w:p>
    <w:p>
      <w:pPr>
        <w:pBdr>
          <w:bottom w:val="single" w:color="2C3E50" w:sz="4" w:space="1"/>
        </w:pBdr>
        <w:spacing w:before="300" w:after="100"/>
      </w:pPr>
    </w:p>
    <w:p>
      <w:pPr>
        <w:spacing w:before="400" w:after="200"/>
        <w:jc w:val="center"/>
      </w:pPr>
      <w:r>
        <w:rPr>
          <w:rFonts w:ascii="Arial" w:cs="Arial" w:eastAsia="Arial" w:hAnsi="Arial"/>
          <w:b/>
          <w:bCs/>
          <w:color w:val="2C3E50"/>
          <w:sz w:val="28"/>
          <w:szCs w:val="28"/>
        </w:rPr>
        <w:t xml:space="preserve">NOTA FINAL</w:t>
      </w:r>
    </w:p>
    <w:p>
      <w:pPr>
        <w:spacing w:before="100" w:after="100"/>
        <w:jc w:val="center"/>
      </w:pPr>
      <w:r>
        <w:rPr>
          <w:rFonts w:ascii="Arial" w:cs="Arial" w:eastAsia="Arial" w:hAnsi="Arial"/>
          <w:color w:val="2C3E50"/>
          <w:sz w:val="22"/>
          <w:szCs w:val="22"/>
        </w:rPr>
        <w:t xml:space="preserve">Esta guía es una herramienta de autoconocimiento y reflexión personal. Para un trabajo profundo de sanación emocional, se recomienda el acompañamiento de un profesional de la salud mental especializado en estos enfoques.</w:t>
      </w:r>
    </w:p>
    <w:p>
      <w:pPr>
        <w:spacing w:before="200" w:after="100"/>
        <w:jc w:val="center"/>
      </w:pPr>
      <w:r>
        <w:rPr>
          <w:rFonts w:ascii="Arial" w:cs="Arial" w:eastAsia="Arial" w:hAnsi="Arial"/>
          <w:i/>
          <w:iCs/>
          <w:color w:val="7F8C8D"/>
          <w:sz w:val="20"/>
          <w:szCs w:val="20"/>
        </w:rPr>
        <w:t xml:space="preserve">Las tres dimensiones de necesidad (bioquímica, del sistema nervioso y emocional) están fundamentadas en el modelo de Necesidades Humanas Universales de la Comunicación No Violenta (NVC) desarrollado por Marshall Rosenberg, adaptado al marco neurobiológico del Instituto Epigenético.</w:t>
      </w:r>
    </w:p>
    <w:p>
      <w:pPr>
        <w:spacing w:before="400" w:after="0"/>
      </w:pPr>
    </w:p>
    <w:p>
      <w:pPr>
        <w:jc w:val="center"/>
      </w:pPr>
      <w:r>
        <w:rPr>
          <w:rFonts w:ascii="Arial" w:cs="Arial" w:eastAsia="Arial" w:hAnsi="Arial"/>
          <w:color w:val="7F8C8D"/>
          <w:sz w:val="20"/>
          <w:szCs w:val="20"/>
        </w:rPr>
        <w:t xml:space="preserve">© Neurotropy · Instituto Epigenético</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 Instituto Epigenético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Neurotropy · Arquetipos del Sistema Nervioso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C3E50"/>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8E44A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2026-03-20T13:48:49.133Z</dcterms:created>
  <dcterms:modified xsi:type="dcterms:W3CDTF">2026-03-20T13:48:49.134Z</dcterms:modified>
</cp:coreProperties>
</file>

<file path=docProps/custom.xml><?xml version="1.0" encoding="utf-8"?>
<Properties xmlns="http://schemas.openxmlformats.org/officeDocument/2006/custom-properties" xmlns:vt="http://schemas.openxmlformats.org/officeDocument/2006/docPropsVTypes"/>
</file>