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1C1" w:rsidP="00CF1C38" w:rsidRDefault="00C9191E" w14:paraId="673D3CA0" w14:textId="73599817">
      <w:pPr>
        <w:jc w:val="center"/>
        <w:rPr>
          <w:rFonts w:ascii="Arial" w:hAnsi="Arial" w:cs="Arial"/>
          <w:b/>
          <w:sz w:val="28"/>
          <w:szCs w:val="28"/>
        </w:rPr>
      </w:pPr>
      <w:r w:rsidRPr="00192F23">
        <w:rPr>
          <w:rFonts w:ascii="Arial" w:hAnsi="Arial" w:cs="Arial"/>
          <w:b/>
          <w:sz w:val="28"/>
          <w:szCs w:val="28"/>
        </w:rPr>
        <w:t>Group</w:t>
      </w:r>
      <w:r w:rsidR="00CF5E89">
        <w:rPr>
          <w:rFonts w:ascii="Arial" w:hAnsi="Arial" w:cs="Arial"/>
          <w:b/>
          <w:sz w:val="28"/>
          <w:szCs w:val="28"/>
        </w:rPr>
        <w:t xml:space="preserve"> Contract</w:t>
      </w:r>
    </w:p>
    <w:p w:rsidR="00CF1C38" w:rsidP="00BA04B1" w:rsidRDefault="00CF1C38" w14:paraId="02BF444F" w14:textId="77777777">
      <w:pPr>
        <w:jc w:val="center"/>
        <w:rPr>
          <w:rFonts w:ascii="Arial" w:hAnsi="Arial" w:cs="Arial"/>
          <w:b/>
          <w:sz w:val="28"/>
          <w:szCs w:val="28"/>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2542"/>
        <w:gridCol w:w="3955"/>
        <w:gridCol w:w="742"/>
        <w:gridCol w:w="1401"/>
      </w:tblGrid>
      <w:tr w:rsidR="0067435A" w:rsidTr="00E45925" w14:paraId="09DBC4B3" w14:textId="77777777">
        <w:tc>
          <w:tcPr>
            <w:tcW w:w="2542" w:type="dxa"/>
            <w:tcBorders>
              <w:bottom w:val="single" w:color="auto" w:sz="8" w:space="0"/>
            </w:tcBorders>
          </w:tcPr>
          <w:p w:rsidRPr="0067435A" w:rsidR="0067435A" w:rsidP="004D3D72" w:rsidRDefault="0067435A" w14:paraId="2DF019FE" w14:textId="7EF00774">
            <w:pPr>
              <w:spacing w:after="120"/>
              <w:rPr>
                <w:rFonts w:ascii="Arial" w:hAnsi="Arial" w:cs="Arial"/>
                <w:sz w:val="22"/>
                <w:szCs w:val="22"/>
              </w:rPr>
            </w:pPr>
            <w:r w:rsidRPr="0067435A">
              <w:rPr>
                <w:rFonts w:ascii="Arial" w:hAnsi="Arial" w:cs="Arial"/>
                <w:sz w:val="22"/>
                <w:szCs w:val="22"/>
              </w:rPr>
              <w:t>Group</w:t>
            </w:r>
            <w:r w:rsidR="004D3D72">
              <w:rPr>
                <w:rFonts w:ascii="Arial" w:hAnsi="Arial" w:cs="Arial"/>
                <w:sz w:val="22"/>
                <w:szCs w:val="22"/>
              </w:rPr>
              <w:t xml:space="preserve">:             </w:t>
            </w:r>
          </w:p>
        </w:tc>
        <w:tc>
          <w:tcPr>
            <w:tcW w:w="3955" w:type="dxa"/>
            <w:tcBorders>
              <w:bottom w:val="single" w:color="auto" w:sz="8" w:space="0"/>
            </w:tcBorders>
          </w:tcPr>
          <w:p w:rsidRPr="0067435A" w:rsidR="0067435A" w:rsidP="004D3D72" w:rsidRDefault="004D3D72" w14:paraId="6F21FB4A" w14:textId="595AF595">
            <w:pPr>
              <w:jc w:val="center"/>
              <w:rPr>
                <w:rFonts w:ascii="Arial" w:hAnsi="Arial" w:cs="Arial"/>
                <w:b/>
                <w:sz w:val="22"/>
                <w:szCs w:val="22"/>
              </w:rPr>
            </w:pPr>
            <w:r w:rsidRPr="004D3D72">
              <w:rPr>
                <w:rFonts w:ascii="Arial" w:hAnsi="Arial" w:cs="Arial"/>
                <w:b/>
                <w:bCs/>
                <w:sz w:val="22"/>
                <w:szCs w:val="22"/>
              </w:rPr>
              <w:t>Group 1</w:t>
            </w:r>
          </w:p>
        </w:tc>
        <w:tc>
          <w:tcPr>
            <w:tcW w:w="742" w:type="dxa"/>
            <w:tcBorders>
              <w:bottom w:val="single" w:color="auto" w:sz="8" w:space="0"/>
            </w:tcBorders>
          </w:tcPr>
          <w:p w:rsidRPr="0067435A" w:rsidR="0067435A" w:rsidP="00BA04B1" w:rsidRDefault="0067435A" w14:paraId="05B233CE" w14:textId="7BC46FB1">
            <w:pPr>
              <w:jc w:val="center"/>
              <w:rPr>
                <w:rFonts w:ascii="Arial" w:hAnsi="Arial" w:cs="Arial"/>
                <w:sz w:val="22"/>
                <w:szCs w:val="22"/>
              </w:rPr>
            </w:pPr>
            <w:r w:rsidRPr="0067435A">
              <w:rPr>
                <w:rFonts w:ascii="Arial" w:hAnsi="Arial" w:cs="Arial"/>
                <w:sz w:val="22"/>
                <w:szCs w:val="22"/>
              </w:rPr>
              <w:t>Date:</w:t>
            </w:r>
          </w:p>
        </w:tc>
        <w:tc>
          <w:tcPr>
            <w:tcW w:w="1401" w:type="dxa"/>
            <w:tcBorders>
              <w:bottom w:val="single" w:color="auto" w:sz="8" w:space="0"/>
            </w:tcBorders>
          </w:tcPr>
          <w:p w:rsidRPr="0067435A" w:rsidR="0067435A" w:rsidP="00BA04B1" w:rsidRDefault="004D3D72" w14:paraId="207A2B4C" w14:textId="29F7D388">
            <w:pPr>
              <w:jc w:val="center"/>
              <w:rPr>
                <w:rFonts w:ascii="Arial" w:hAnsi="Arial" w:cs="Arial"/>
                <w:b/>
                <w:sz w:val="22"/>
                <w:szCs w:val="22"/>
              </w:rPr>
            </w:pPr>
            <w:r>
              <w:rPr>
                <w:rFonts w:ascii="Arial" w:hAnsi="Arial" w:cs="Arial"/>
                <w:b/>
                <w:sz w:val="22"/>
                <w:szCs w:val="22"/>
              </w:rPr>
              <w:t>03.07.2021</w:t>
            </w:r>
          </w:p>
        </w:tc>
      </w:tr>
    </w:tbl>
    <w:p w:rsidRPr="00192F23" w:rsidR="00B61FEF" w:rsidP="00BA04B1" w:rsidRDefault="00B61FEF" w14:paraId="5046E14D" w14:textId="77777777">
      <w:pPr>
        <w:jc w:val="center"/>
        <w:rPr>
          <w:rFonts w:ascii="Arial" w:hAnsi="Arial" w:cs="Arial"/>
          <w:b/>
          <w:sz w:val="28"/>
          <w:szCs w:val="28"/>
        </w:rPr>
      </w:pPr>
    </w:p>
    <w:p w:rsidR="00BA04B1" w:rsidP="00BA04B1" w:rsidRDefault="00BA04B1" w14:paraId="1914F053" w14:textId="3A438A6B">
      <w:pPr>
        <w:rPr>
          <w:rFonts w:ascii="Arial" w:hAnsi="Arial" w:cs="Arial"/>
          <w:sz w:val="22"/>
          <w:szCs w:val="22"/>
        </w:rPr>
      </w:pPr>
      <w:r w:rsidRPr="005E4EE7">
        <w:rPr>
          <w:rFonts w:ascii="Arial" w:hAnsi="Arial" w:cs="Arial"/>
          <w:sz w:val="22"/>
          <w:szCs w:val="22"/>
        </w:rPr>
        <w:t>These are the terms of group conduct and cooperation that we agree on as a team.</w:t>
      </w:r>
    </w:p>
    <w:p w:rsidRPr="004D3D72" w:rsidR="00BA04B1" w:rsidP="004D3D72" w:rsidRDefault="00BA04B1" w14:paraId="53545AE5" w14:textId="3C59A7FB"/>
    <w:p w:rsidRPr="004D3D72" w:rsidR="00CF1C38" w:rsidP="004D3D72" w:rsidRDefault="00CF1C38" w14:paraId="5B29E8F2" w14:textId="77777777">
      <w:pPr>
        <w:rPr>
          <w:sz w:val="22"/>
          <w:szCs w:val="22"/>
        </w:rPr>
      </w:pPr>
    </w:p>
    <w:p w:rsidRPr="00437BB3" w:rsidR="009E7D40" w:rsidP="004D3D72" w:rsidRDefault="009E7D40" w14:paraId="1C2EFEFE" w14:textId="452FBA9F">
      <w:pPr>
        <w:rPr>
          <w:rFonts w:ascii="Arial" w:hAnsi="Arial" w:cs="Arial"/>
          <w:sz w:val="28"/>
          <w:szCs w:val="28"/>
        </w:rPr>
      </w:pPr>
      <w:r w:rsidRPr="00437BB3">
        <w:rPr>
          <w:rFonts w:ascii="Arial" w:hAnsi="Arial" w:cs="Arial"/>
          <w:b/>
        </w:rPr>
        <w:t>Participation</w:t>
      </w:r>
      <w:r w:rsidRPr="00437BB3">
        <w:rPr>
          <w:rFonts w:ascii="Arial" w:hAnsi="Arial" w:cs="Arial"/>
        </w:rPr>
        <w:t xml:space="preserve">: </w:t>
      </w:r>
    </w:p>
    <w:p w:rsidR="004D3D72" w:rsidP="004D3D72" w:rsidRDefault="004D3D72" w14:paraId="6D203BF6" w14:textId="77777777"/>
    <w:p w:rsidRPr="00437BB3" w:rsidR="004D3D72" w:rsidP="004D3D72" w:rsidRDefault="004D3D72" w14:paraId="490B15DB" w14:textId="25A6CC51">
      <w:pPr>
        <w:pStyle w:val="ListParagraph"/>
        <w:numPr>
          <w:ilvl w:val="0"/>
          <w:numId w:val="6"/>
        </w:numPr>
        <w:rPr>
          <w:rFonts w:ascii="Arial" w:hAnsi="Arial" w:cs="Arial"/>
          <w:sz w:val="22"/>
          <w:szCs w:val="22"/>
        </w:rPr>
      </w:pPr>
      <w:r w:rsidRPr="00437BB3">
        <w:rPr>
          <w:rFonts w:ascii="Arial" w:hAnsi="Arial" w:cs="Arial"/>
          <w:sz w:val="22"/>
          <w:szCs w:val="22"/>
          <w:lang w:val="lv-LV"/>
        </w:rPr>
        <w:t>P</w:t>
      </w:r>
      <w:r w:rsidRPr="00437BB3">
        <w:rPr>
          <w:rFonts w:ascii="Arial" w:hAnsi="Arial" w:cs="Arial"/>
          <w:sz w:val="22"/>
          <w:szCs w:val="22"/>
          <w:lang w:val="lv-LV"/>
        </w:rPr>
        <w:t>articipate on all parts of the project to an equal degree</w:t>
      </w:r>
      <w:r w:rsidRPr="00437BB3">
        <w:rPr>
          <w:rFonts w:ascii="Arial" w:hAnsi="Arial" w:cs="Arial"/>
          <w:sz w:val="22"/>
          <w:szCs w:val="22"/>
          <w:lang w:val="lv-LV"/>
        </w:rPr>
        <w:t xml:space="preserve"> between all group members</w:t>
      </w:r>
      <w:r w:rsidR="00437BB3">
        <w:rPr>
          <w:rFonts w:ascii="Arial" w:hAnsi="Arial" w:cs="Arial"/>
          <w:sz w:val="22"/>
          <w:szCs w:val="22"/>
          <w:lang w:val="lv-LV"/>
        </w:rPr>
        <w:t>.</w:t>
      </w:r>
    </w:p>
    <w:p w:rsidRPr="00437BB3" w:rsidR="004D3D72" w:rsidP="00437BB3" w:rsidRDefault="004D3D72" w14:paraId="3C541C4C" w14:textId="0AF90E54">
      <w:pPr>
        <w:pStyle w:val="ListParagraph"/>
        <w:numPr>
          <w:ilvl w:val="0"/>
          <w:numId w:val="6"/>
        </w:numPr>
        <w:rPr>
          <w:rFonts w:ascii="Arial" w:hAnsi="Arial" w:cs="Arial"/>
          <w:sz w:val="22"/>
          <w:szCs w:val="22"/>
        </w:rPr>
      </w:pPr>
      <w:r w:rsidRPr="00437BB3">
        <w:rPr>
          <w:rFonts w:ascii="Arial" w:hAnsi="Arial" w:cs="Arial"/>
          <w:sz w:val="22"/>
          <w:szCs w:val="22"/>
          <w:lang w:val="lv-LV"/>
        </w:rPr>
        <w:t>Offer help for all group members inv</w:t>
      </w:r>
      <w:r w:rsidRPr="00437BB3" w:rsidR="00437BB3">
        <w:rPr>
          <w:rFonts w:ascii="Arial" w:hAnsi="Arial" w:cs="Arial"/>
          <w:sz w:val="22"/>
          <w:szCs w:val="22"/>
          <w:lang w:val="lv-LV"/>
        </w:rPr>
        <w:t>ol</w:t>
      </w:r>
      <w:r w:rsidRPr="00437BB3">
        <w:rPr>
          <w:rFonts w:ascii="Arial" w:hAnsi="Arial" w:cs="Arial"/>
          <w:sz w:val="22"/>
          <w:szCs w:val="22"/>
          <w:lang w:val="lv-LV"/>
        </w:rPr>
        <w:t>ved in the project</w:t>
      </w:r>
      <w:r w:rsidR="00437BB3">
        <w:rPr>
          <w:rFonts w:ascii="Arial" w:hAnsi="Arial" w:cs="Arial"/>
          <w:sz w:val="22"/>
          <w:szCs w:val="22"/>
          <w:lang w:val="lv-LV"/>
        </w:rPr>
        <w:t>.</w:t>
      </w:r>
    </w:p>
    <w:p w:rsidRPr="00437BB3" w:rsidR="004D3D72" w:rsidP="004D3D72" w:rsidRDefault="004D3D72" w14:paraId="0CA61615" w14:textId="5AA9E3C4">
      <w:pPr>
        <w:rPr>
          <w:rFonts w:ascii="Arial" w:hAnsi="Arial" w:cs="Arial"/>
          <w:sz w:val="22"/>
          <w:szCs w:val="22"/>
        </w:rPr>
      </w:pPr>
    </w:p>
    <w:p w:rsidRPr="00437BB3" w:rsidR="004D3D72" w:rsidP="004D3D72" w:rsidRDefault="004D3D72" w14:paraId="4293C2A0" w14:textId="77777777">
      <w:pPr>
        <w:rPr>
          <w:rFonts w:ascii="Arial" w:hAnsi="Arial" w:cs="Arial"/>
          <w:sz w:val="22"/>
          <w:szCs w:val="22"/>
        </w:rPr>
      </w:pPr>
    </w:p>
    <w:p w:rsidRPr="00437BB3" w:rsidR="009E7D40" w:rsidP="004D3D72" w:rsidRDefault="009E7D40" w14:paraId="574CF366" w14:textId="2143706C">
      <w:pPr>
        <w:rPr>
          <w:rFonts w:ascii="Arial" w:hAnsi="Arial" w:cs="Arial"/>
        </w:rPr>
      </w:pPr>
      <w:r w:rsidRPr="00437BB3">
        <w:rPr>
          <w:rFonts w:ascii="Arial" w:hAnsi="Arial" w:cs="Arial"/>
          <w:b/>
        </w:rPr>
        <w:t>Communication</w:t>
      </w:r>
      <w:r w:rsidRPr="00437BB3">
        <w:rPr>
          <w:rFonts w:ascii="Arial" w:hAnsi="Arial" w:cs="Arial"/>
        </w:rPr>
        <w:t>:</w:t>
      </w:r>
    </w:p>
    <w:p w:rsidRPr="004D3D72" w:rsidR="00CF1C38" w:rsidP="004D3D72" w:rsidRDefault="00CF1C38" w14:paraId="1A705FE7" w14:textId="77777777">
      <w:pPr>
        <w:rPr>
          <w:rFonts w:ascii="Arial" w:hAnsi="Arial" w:cs="Arial"/>
          <w:sz w:val="22"/>
          <w:szCs w:val="22"/>
        </w:rPr>
      </w:pPr>
    </w:p>
    <w:p w:rsidRPr="00CD6B5B" w:rsidR="00CD6B5B" w:rsidP="00CD6B5B" w:rsidRDefault="00CD6B5B" w14:paraId="7973BC4F" w14:textId="36FD58E9">
      <w:pPr>
        <w:pStyle w:val="ListParagraph"/>
        <w:numPr>
          <w:ilvl w:val="0"/>
          <w:numId w:val="7"/>
        </w:numPr>
        <w:spacing w:after="200" w:line="276" w:lineRule="auto"/>
        <w:rPr>
          <w:rFonts w:ascii="Arial" w:hAnsi="Arial" w:cs="Arial"/>
          <w:sz w:val="22"/>
          <w:szCs w:val="22"/>
          <w:lang w:val="lv-LV"/>
        </w:rPr>
      </w:pPr>
      <w:r w:rsidRPr="00CD6B5B">
        <w:rPr>
          <w:rFonts w:ascii="Arial" w:hAnsi="Arial" w:cs="Arial"/>
          <w:sz w:val="22"/>
          <w:szCs w:val="22"/>
          <w:lang w:val="lv-LV"/>
        </w:rPr>
        <w:t>Any topics related to the project shall be discussed on: Messenger, MS Teams or Discord.</w:t>
      </w:r>
    </w:p>
    <w:p w:rsidR="009E7D40" w:rsidP="004D3D72" w:rsidRDefault="004D3D72" w14:paraId="4E5B10AF" w14:textId="095FAC33">
      <w:pPr>
        <w:pStyle w:val="ListParagraph"/>
        <w:numPr>
          <w:ilvl w:val="0"/>
          <w:numId w:val="7"/>
        </w:numPr>
        <w:rPr>
          <w:rFonts w:ascii="Arial" w:hAnsi="Arial" w:cs="Arial"/>
          <w:sz w:val="22"/>
          <w:szCs w:val="22"/>
        </w:rPr>
      </w:pPr>
      <w:r>
        <w:rPr>
          <w:rFonts w:ascii="Arial" w:hAnsi="Arial" w:cs="Arial"/>
          <w:sz w:val="22"/>
          <w:szCs w:val="22"/>
        </w:rPr>
        <w:t>When an</w:t>
      </w:r>
      <w:r w:rsidRPr="004D3D72">
        <w:rPr>
          <w:rFonts w:ascii="Arial" w:hAnsi="Arial" w:cs="Arial"/>
          <w:sz w:val="22"/>
          <w:szCs w:val="22"/>
        </w:rPr>
        <w:t xml:space="preserve"> issue revolving around the project/ task/ requirement </w:t>
      </w:r>
      <w:r>
        <w:rPr>
          <w:rFonts w:ascii="Arial" w:hAnsi="Arial" w:cs="Arial"/>
          <w:sz w:val="22"/>
          <w:szCs w:val="22"/>
        </w:rPr>
        <w:t xml:space="preserve">appears, group members </w:t>
      </w:r>
      <w:r w:rsidR="00437BB3">
        <w:rPr>
          <w:rFonts w:ascii="Arial" w:hAnsi="Arial" w:cs="Arial"/>
          <w:sz w:val="22"/>
          <w:szCs w:val="22"/>
        </w:rPr>
        <w:t>should tell the group</w:t>
      </w:r>
      <w:r w:rsidR="006C4021">
        <w:rPr>
          <w:rFonts w:ascii="Arial" w:hAnsi="Arial" w:cs="Arial"/>
          <w:sz w:val="22"/>
          <w:szCs w:val="22"/>
        </w:rPr>
        <w:t>.</w:t>
      </w:r>
    </w:p>
    <w:p w:rsidR="006C4021" w:rsidP="004D3D72" w:rsidRDefault="006C4021" w14:paraId="6FC4D807" w14:textId="1CEEB252">
      <w:pPr>
        <w:pStyle w:val="ListParagraph"/>
        <w:numPr>
          <w:ilvl w:val="0"/>
          <w:numId w:val="7"/>
        </w:numPr>
        <w:rPr>
          <w:rFonts w:ascii="Arial" w:hAnsi="Arial" w:cs="Arial"/>
          <w:sz w:val="22"/>
          <w:szCs w:val="22"/>
        </w:rPr>
      </w:pPr>
      <w:r>
        <w:rPr>
          <w:rFonts w:ascii="Arial" w:hAnsi="Arial" w:cs="Arial"/>
          <w:sz w:val="22"/>
          <w:szCs w:val="22"/>
        </w:rPr>
        <w:t>Language used in the project must be understandable by all group members.</w:t>
      </w:r>
    </w:p>
    <w:p w:rsidR="006C4021" w:rsidP="004D3D72" w:rsidRDefault="006C4021" w14:paraId="126580F3" w14:textId="2A7B514C">
      <w:pPr>
        <w:pStyle w:val="ListParagraph"/>
        <w:numPr>
          <w:ilvl w:val="0"/>
          <w:numId w:val="7"/>
        </w:numPr>
        <w:rPr>
          <w:rFonts w:ascii="Arial" w:hAnsi="Arial" w:cs="Arial"/>
          <w:sz w:val="22"/>
          <w:szCs w:val="22"/>
        </w:rPr>
      </w:pPr>
      <w:r>
        <w:rPr>
          <w:rFonts w:ascii="Arial" w:hAnsi="Arial" w:cs="Arial"/>
          <w:sz w:val="22"/>
          <w:szCs w:val="22"/>
        </w:rPr>
        <w:t>Before any work is done on the Project, all members must agree on the decision.</w:t>
      </w:r>
    </w:p>
    <w:p w:rsidR="006C4021" w:rsidP="004D3D72" w:rsidRDefault="006C4021" w14:paraId="5C52A0B9" w14:textId="77777777">
      <w:pPr>
        <w:pStyle w:val="ListParagraph"/>
        <w:numPr>
          <w:ilvl w:val="0"/>
          <w:numId w:val="7"/>
        </w:numPr>
        <w:rPr>
          <w:rFonts w:ascii="Arial" w:hAnsi="Arial" w:cs="Arial"/>
          <w:sz w:val="22"/>
          <w:szCs w:val="22"/>
        </w:rPr>
      </w:pPr>
      <w:r>
        <w:rPr>
          <w:rFonts w:ascii="Arial" w:hAnsi="Arial" w:cs="Arial"/>
          <w:sz w:val="22"/>
          <w:szCs w:val="22"/>
        </w:rPr>
        <w:t xml:space="preserve">A decision must </w:t>
      </w:r>
    </w:p>
    <w:p w:rsidR="006C4021" w:rsidP="006C4021" w:rsidRDefault="006C4021" w14:paraId="12F21075" w14:textId="24A4333B">
      <w:pPr>
        <w:pStyle w:val="ListParagraph"/>
        <w:numPr>
          <w:ilvl w:val="1"/>
          <w:numId w:val="7"/>
        </w:numPr>
        <w:rPr>
          <w:rFonts w:ascii="Arial" w:hAnsi="Arial" w:cs="Arial"/>
          <w:sz w:val="22"/>
          <w:szCs w:val="22"/>
        </w:rPr>
      </w:pPr>
      <w:r>
        <w:rPr>
          <w:rFonts w:ascii="Arial" w:hAnsi="Arial" w:cs="Arial"/>
          <w:sz w:val="22"/>
          <w:szCs w:val="22"/>
        </w:rPr>
        <w:t>have majority vote in the group, all 3 members agree or 2 out of 3 members agree and 1 disagrees</w:t>
      </w:r>
      <w:r w:rsidR="00437BB3">
        <w:rPr>
          <w:rFonts w:ascii="Arial" w:hAnsi="Arial" w:cs="Arial"/>
          <w:sz w:val="22"/>
          <w:szCs w:val="22"/>
        </w:rPr>
        <w:t>.</w:t>
      </w:r>
    </w:p>
    <w:p w:rsidR="006C4021" w:rsidP="006C4021" w:rsidRDefault="006C4021" w14:paraId="66FA13F8" w14:textId="643A7E9F">
      <w:pPr>
        <w:pStyle w:val="ListParagraph"/>
        <w:numPr>
          <w:ilvl w:val="1"/>
          <w:numId w:val="7"/>
        </w:numPr>
        <w:rPr>
          <w:rFonts w:ascii="Arial" w:hAnsi="Arial" w:cs="Arial"/>
          <w:sz w:val="22"/>
          <w:szCs w:val="22"/>
        </w:rPr>
      </w:pPr>
      <w:r>
        <w:rPr>
          <w:rFonts w:ascii="Arial" w:hAnsi="Arial" w:cs="Arial"/>
          <w:sz w:val="22"/>
          <w:szCs w:val="22"/>
        </w:rPr>
        <w:t>include at least 2 members, in case one member for some reason is not able to participate in the decision.</w:t>
      </w:r>
    </w:p>
    <w:p w:rsidR="009E7D40" w:rsidP="004D3D72" w:rsidRDefault="009E7D40" w14:paraId="355C27AB" w14:textId="29D44897">
      <w:pPr>
        <w:rPr>
          <w:rFonts w:ascii="Arial" w:hAnsi="Arial" w:cs="Arial"/>
          <w:sz w:val="22"/>
          <w:szCs w:val="22"/>
        </w:rPr>
      </w:pPr>
    </w:p>
    <w:p w:rsidR="00CD6B5B" w:rsidP="004D3D72" w:rsidRDefault="00CD6B5B" w14:paraId="4FF1926F" w14:textId="018B9467">
      <w:pPr>
        <w:rPr>
          <w:rFonts w:ascii="Arial" w:hAnsi="Arial" w:cs="Arial"/>
          <w:sz w:val="22"/>
          <w:szCs w:val="22"/>
        </w:rPr>
      </w:pPr>
    </w:p>
    <w:p w:rsidRPr="006C4021" w:rsidR="00CD6B5B" w:rsidP="004D3D72" w:rsidRDefault="00CD6B5B" w14:paraId="62C8F25B" w14:textId="77777777">
      <w:pPr>
        <w:rPr>
          <w:rFonts w:ascii="Arial" w:hAnsi="Arial" w:cs="Arial"/>
          <w:sz w:val="22"/>
          <w:szCs w:val="22"/>
        </w:rPr>
      </w:pPr>
    </w:p>
    <w:p w:rsidRPr="006C4021" w:rsidR="009E7D40" w:rsidP="004D3D72" w:rsidRDefault="009E7D40" w14:paraId="2B6A9B5E" w14:textId="77777777">
      <w:pPr>
        <w:rPr>
          <w:rFonts w:ascii="Arial" w:hAnsi="Arial" w:cs="Arial"/>
          <w:sz w:val="22"/>
          <w:szCs w:val="22"/>
        </w:rPr>
      </w:pPr>
    </w:p>
    <w:p w:rsidRPr="006C4021" w:rsidR="009E7D40" w:rsidP="006C4021" w:rsidRDefault="009E7D40" w14:paraId="5F3B8F41" w14:textId="7FFF6183">
      <w:pPr>
        <w:rPr>
          <w:rFonts w:ascii="Arial" w:hAnsi="Arial" w:cs="Arial"/>
        </w:rPr>
      </w:pPr>
      <w:r w:rsidRPr="006C4021">
        <w:rPr>
          <w:rFonts w:ascii="Arial" w:hAnsi="Arial" w:cs="Arial"/>
          <w:b/>
        </w:rPr>
        <w:t>Meetings</w:t>
      </w:r>
      <w:r w:rsidRPr="006C4021">
        <w:rPr>
          <w:rFonts w:ascii="Arial" w:hAnsi="Arial" w:cs="Arial"/>
        </w:rPr>
        <w:t xml:space="preserve">: </w:t>
      </w:r>
    </w:p>
    <w:p w:rsidRPr="006C4021" w:rsidR="006C4021" w:rsidP="006C4021" w:rsidRDefault="006C4021" w14:paraId="034CD49B" w14:textId="3584F515">
      <w:pPr>
        <w:rPr>
          <w:rFonts w:ascii="Arial" w:hAnsi="Arial" w:cs="Arial"/>
          <w:sz w:val="22"/>
          <w:szCs w:val="22"/>
        </w:rPr>
      </w:pPr>
    </w:p>
    <w:p w:rsidR="006C4021" w:rsidP="006C4021" w:rsidRDefault="006C4021" w14:paraId="48BAF801" w14:textId="35D8D4AB">
      <w:pPr>
        <w:pStyle w:val="ListParagraph"/>
        <w:numPr>
          <w:ilvl w:val="0"/>
          <w:numId w:val="8"/>
        </w:numPr>
        <w:rPr>
          <w:rFonts w:ascii="Arial" w:hAnsi="Arial" w:cs="Arial"/>
          <w:sz w:val="22"/>
          <w:szCs w:val="22"/>
        </w:rPr>
      </w:pPr>
      <w:r>
        <w:rPr>
          <w:rFonts w:ascii="Arial" w:hAnsi="Arial" w:cs="Arial"/>
          <w:sz w:val="22"/>
          <w:szCs w:val="22"/>
        </w:rPr>
        <w:t xml:space="preserve">All members must be informed when </w:t>
      </w:r>
      <w:r w:rsidR="00CD6B5B">
        <w:rPr>
          <w:rFonts w:ascii="Arial" w:hAnsi="Arial" w:cs="Arial"/>
          <w:sz w:val="22"/>
          <w:szCs w:val="22"/>
        </w:rPr>
        <w:t xml:space="preserve">and where </w:t>
      </w:r>
      <w:r>
        <w:rPr>
          <w:rFonts w:ascii="Arial" w:hAnsi="Arial" w:cs="Arial"/>
          <w:sz w:val="22"/>
          <w:szCs w:val="22"/>
        </w:rPr>
        <w:t>a meeting is held</w:t>
      </w:r>
      <w:r w:rsidR="00CD6B5B">
        <w:rPr>
          <w:rFonts w:ascii="Arial" w:hAnsi="Arial" w:cs="Arial"/>
          <w:sz w:val="22"/>
          <w:szCs w:val="22"/>
        </w:rPr>
        <w:t>.</w:t>
      </w:r>
    </w:p>
    <w:p w:rsidR="00CD6B5B" w:rsidP="00CD6B5B" w:rsidRDefault="00CD6B5B" w14:paraId="5A6363E2" w14:textId="4A4E1C53">
      <w:pPr>
        <w:pStyle w:val="ListParagraph"/>
        <w:numPr>
          <w:ilvl w:val="1"/>
          <w:numId w:val="8"/>
        </w:numPr>
        <w:rPr>
          <w:rFonts w:ascii="Arial" w:hAnsi="Arial" w:cs="Arial"/>
          <w:sz w:val="22"/>
          <w:szCs w:val="22"/>
        </w:rPr>
      </w:pPr>
      <w:r>
        <w:rPr>
          <w:rFonts w:ascii="Arial" w:hAnsi="Arial" w:cs="Arial"/>
          <w:sz w:val="22"/>
          <w:szCs w:val="22"/>
        </w:rPr>
        <w:t>All members must agree on the date and time for the meeting to be held</w:t>
      </w:r>
      <w:r w:rsidR="00437BB3">
        <w:rPr>
          <w:rFonts w:ascii="Arial" w:hAnsi="Arial" w:cs="Arial"/>
          <w:sz w:val="22"/>
          <w:szCs w:val="22"/>
        </w:rPr>
        <w:t>.</w:t>
      </w:r>
    </w:p>
    <w:p w:rsidR="006C4021" w:rsidP="006C4021" w:rsidRDefault="006C4021" w14:paraId="2970EF43" w14:textId="5FB0945B">
      <w:pPr>
        <w:pStyle w:val="ListParagraph"/>
        <w:numPr>
          <w:ilvl w:val="0"/>
          <w:numId w:val="8"/>
        </w:numPr>
        <w:rPr>
          <w:rFonts w:ascii="Arial" w:hAnsi="Arial" w:cs="Arial"/>
          <w:sz w:val="22"/>
          <w:szCs w:val="22"/>
        </w:rPr>
      </w:pPr>
      <w:r>
        <w:rPr>
          <w:rFonts w:ascii="Arial" w:hAnsi="Arial" w:cs="Arial"/>
          <w:sz w:val="22"/>
          <w:szCs w:val="22"/>
        </w:rPr>
        <w:t xml:space="preserve">A meeting must not be scheduled later than </w:t>
      </w:r>
      <w:r w:rsidR="00CD6B5B">
        <w:rPr>
          <w:rFonts w:ascii="Arial" w:hAnsi="Arial" w:cs="Arial"/>
          <w:sz w:val="22"/>
          <w:szCs w:val="22"/>
        </w:rPr>
        <w:t>1 day before the date.</w:t>
      </w:r>
    </w:p>
    <w:p w:rsidR="00CD6B5B" w:rsidP="006C4021" w:rsidRDefault="00CD6B5B" w14:paraId="14384E50" w14:textId="71F6019A">
      <w:pPr>
        <w:pStyle w:val="ListParagraph"/>
        <w:numPr>
          <w:ilvl w:val="0"/>
          <w:numId w:val="8"/>
        </w:numPr>
        <w:rPr>
          <w:rFonts w:ascii="Arial" w:hAnsi="Arial" w:cs="Arial"/>
          <w:sz w:val="22"/>
          <w:szCs w:val="22"/>
        </w:rPr>
      </w:pPr>
      <w:r>
        <w:rPr>
          <w:rFonts w:ascii="Arial" w:hAnsi="Arial" w:cs="Arial"/>
          <w:sz w:val="22"/>
          <w:szCs w:val="22"/>
        </w:rPr>
        <w:t>When a member is not able to participate in the meeting, they must notify the other members.</w:t>
      </w:r>
    </w:p>
    <w:p w:rsidR="00CD6B5B" w:rsidP="006C4021" w:rsidRDefault="00CD6B5B" w14:paraId="05A854FA" w14:textId="7847F6DD">
      <w:pPr>
        <w:pStyle w:val="ListParagraph"/>
        <w:numPr>
          <w:ilvl w:val="0"/>
          <w:numId w:val="8"/>
        </w:numPr>
        <w:rPr>
          <w:rFonts w:ascii="Arial" w:hAnsi="Arial" w:cs="Arial"/>
          <w:sz w:val="22"/>
          <w:szCs w:val="22"/>
        </w:rPr>
      </w:pPr>
      <w:r>
        <w:rPr>
          <w:rFonts w:ascii="Arial" w:hAnsi="Arial" w:cs="Arial"/>
          <w:sz w:val="22"/>
          <w:szCs w:val="22"/>
        </w:rPr>
        <w:t>In case of an unexpected event or emergency, the member must notify the group for their absence as soon as possible.</w:t>
      </w:r>
    </w:p>
    <w:p w:rsidRPr="006C4021" w:rsidR="00CD6B5B" w:rsidP="006C4021" w:rsidRDefault="00CD6B5B" w14:paraId="7BD67657" w14:textId="04B4F4FE">
      <w:pPr>
        <w:pStyle w:val="ListParagraph"/>
        <w:numPr>
          <w:ilvl w:val="0"/>
          <w:numId w:val="8"/>
        </w:numPr>
        <w:rPr>
          <w:rFonts w:ascii="Arial" w:hAnsi="Arial" w:cs="Arial"/>
          <w:sz w:val="22"/>
          <w:szCs w:val="22"/>
        </w:rPr>
      </w:pPr>
      <w:r>
        <w:rPr>
          <w:rFonts w:ascii="Arial" w:hAnsi="Arial" w:cs="Arial"/>
          <w:sz w:val="22"/>
          <w:szCs w:val="22"/>
        </w:rPr>
        <w:t>Meetings can be rescheduled for a different hour or day.</w:t>
      </w:r>
    </w:p>
    <w:p w:rsidR="006C4021" w:rsidP="006C4021" w:rsidRDefault="006C4021" w14:paraId="50B51638" w14:textId="112BC392">
      <w:pPr>
        <w:rPr>
          <w:rFonts w:ascii="Arial" w:hAnsi="Arial" w:cs="Arial"/>
          <w:sz w:val="22"/>
          <w:szCs w:val="22"/>
        </w:rPr>
      </w:pPr>
    </w:p>
    <w:p w:rsidR="00CD6B5B" w:rsidP="006C4021" w:rsidRDefault="00CD6B5B" w14:paraId="56FA60F3" w14:textId="5E662ADC">
      <w:pPr>
        <w:rPr>
          <w:rFonts w:ascii="Arial" w:hAnsi="Arial" w:cs="Arial"/>
          <w:sz w:val="22"/>
          <w:szCs w:val="22"/>
        </w:rPr>
      </w:pPr>
    </w:p>
    <w:p w:rsidRPr="006C4021" w:rsidR="00CD6B5B" w:rsidP="006C4021" w:rsidRDefault="00CD6B5B" w14:paraId="108718EF" w14:textId="77777777">
      <w:pPr>
        <w:rPr>
          <w:rFonts w:ascii="Arial" w:hAnsi="Arial" w:cs="Arial"/>
          <w:sz w:val="22"/>
          <w:szCs w:val="22"/>
        </w:rPr>
      </w:pPr>
    </w:p>
    <w:p w:rsidRPr="006C4021" w:rsidR="006C4021" w:rsidP="006C4021" w:rsidRDefault="006C4021" w14:paraId="1348FECB" w14:textId="72635A5B">
      <w:pPr>
        <w:rPr>
          <w:rFonts w:ascii="Arial" w:hAnsi="Arial" w:cs="Arial"/>
          <w:sz w:val="22"/>
          <w:szCs w:val="22"/>
        </w:rPr>
      </w:pPr>
    </w:p>
    <w:p w:rsidRPr="006C4021" w:rsidR="006C4021" w:rsidP="006C4021" w:rsidRDefault="006C4021" w14:paraId="688E4021" w14:textId="77777777">
      <w:pPr>
        <w:rPr>
          <w:rFonts w:ascii="Arial" w:hAnsi="Arial" w:cs="Arial"/>
          <w:sz w:val="22"/>
          <w:szCs w:val="22"/>
        </w:rPr>
      </w:pPr>
    </w:p>
    <w:p w:rsidR="00B763A6" w:rsidP="00CD6B5B" w:rsidRDefault="009E7D40" w14:paraId="29E847E2" w14:textId="52067D14">
      <w:pPr>
        <w:rPr>
          <w:rFonts w:ascii="Arial" w:hAnsi="Arial" w:cs="Arial"/>
        </w:rPr>
      </w:pPr>
      <w:r w:rsidRPr="00CD6B5B">
        <w:rPr>
          <w:rFonts w:ascii="Arial" w:hAnsi="Arial" w:cs="Arial"/>
          <w:b/>
        </w:rPr>
        <w:t>Conduct</w:t>
      </w:r>
      <w:r w:rsidRPr="00CD6B5B">
        <w:rPr>
          <w:rFonts w:ascii="Arial" w:hAnsi="Arial" w:cs="Arial"/>
        </w:rPr>
        <w:t xml:space="preserve">: </w:t>
      </w:r>
    </w:p>
    <w:p w:rsidR="00CD6B5B" w:rsidP="00CD6B5B" w:rsidRDefault="00CD6B5B" w14:paraId="5DF93C69" w14:textId="77777777">
      <w:pPr>
        <w:rPr>
          <w:rFonts w:ascii="Arial" w:hAnsi="Arial" w:cs="Arial"/>
          <w:sz w:val="22"/>
          <w:szCs w:val="22"/>
        </w:rPr>
      </w:pPr>
    </w:p>
    <w:p w:rsidR="00CD6B5B" w:rsidP="00CD6B5B" w:rsidRDefault="00CD6B5B" w14:paraId="73C91D96" w14:textId="31A17757">
      <w:pPr>
        <w:pStyle w:val="ListParagraph"/>
        <w:numPr>
          <w:ilvl w:val="0"/>
          <w:numId w:val="10"/>
        </w:numPr>
        <w:rPr>
          <w:rFonts w:ascii="Arial" w:hAnsi="Arial" w:cs="Arial"/>
          <w:sz w:val="22"/>
          <w:szCs w:val="22"/>
        </w:rPr>
      </w:pPr>
      <w:r>
        <w:rPr>
          <w:rFonts w:ascii="Arial" w:hAnsi="Arial" w:cs="Arial"/>
          <w:sz w:val="22"/>
          <w:szCs w:val="22"/>
        </w:rPr>
        <w:t>Members running late must notify the rest of the group</w:t>
      </w:r>
      <w:r w:rsidR="00437BB3">
        <w:rPr>
          <w:rFonts w:ascii="Arial" w:hAnsi="Arial" w:cs="Arial"/>
          <w:sz w:val="22"/>
          <w:szCs w:val="22"/>
        </w:rPr>
        <w:t>.</w:t>
      </w:r>
    </w:p>
    <w:p w:rsidR="00CD6B5B" w:rsidP="00CD6B5B" w:rsidRDefault="00CD6B5B" w14:paraId="5F0E5E96" w14:textId="1998EC64">
      <w:pPr>
        <w:pStyle w:val="ListParagraph"/>
        <w:numPr>
          <w:ilvl w:val="1"/>
          <w:numId w:val="10"/>
        </w:numPr>
        <w:rPr>
          <w:rFonts w:ascii="Arial" w:hAnsi="Arial" w:cs="Arial"/>
          <w:sz w:val="22"/>
          <w:szCs w:val="22"/>
        </w:rPr>
      </w:pPr>
      <w:r>
        <w:rPr>
          <w:rFonts w:ascii="Arial" w:hAnsi="Arial" w:cs="Arial"/>
          <w:sz w:val="22"/>
          <w:szCs w:val="22"/>
        </w:rPr>
        <w:t xml:space="preserve">If this becomes a repeated issue, the group </w:t>
      </w:r>
      <w:r w:rsidR="00437BB3">
        <w:rPr>
          <w:rFonts w:ascii="Arial" w:hAnsi="Arial" w:cs="Arial"/>
          <w:sz w:val="22"/>
          <w:szCs w:val="22"/>
        </w:rPr>
        <w:t xml:space="preserve">will issue a warning and </w:t>
      </w:r>
      <w:r>
        <w:rPr>
          <w:rFonts w:ascii="Arial" w:hAnsi="Arial" w:cs="Arial"/>
          <w:sz w:val="22"/>
          <w:szCs w:val="22"/>
        </w:rPr>
        <w:t>may choose to notify the supervisors</w:t>
      </w:r>
      <w:r w:rsidR="00437BB3">
        <w:rPr>
          <w:rFonts w:ascii="Arial" w:hAnsi="Arial" w:cs="Arial"/>
          <w:sz w:val="22"/>
          <w:szCs w:val="22"/>
        </w:rPr>
        <w:t xml:space="preserve"> in the future</w:t>
      </w:r>
      <w:r>
        <w:rPr>
          <w:rFonts w:ascii="Arial" w:hAnsi="Arial" w:cs="Arial"/>
          <w:sz w:val="22"/>
          <w:szCs w:val="22"/>
        </w:rPr>
        <w:t>.</w:t>
      </w:r>
    </w:p>
    <w:p w:rsidR="00CD6B5B" w:rsidP="00CD6B5B" w:rsidRDefault="00CD6B5B" w14:paraId="3081F2BC" w14:textId="7377DAEB">
      <w:pPr>
        <w:pStyle w:val="ListParagraph"/>
        <w:numPr>
          <w:ilvl w:val="0"/>
          <w:numId w:val="10"/>
        </w:numPr>
        <w:rPr>
          <w:rFonts w:ascii="Arial" w:hAnsi="Arial" w:cs="Arial"/>
          <w:sz w:val="22"/>
          <w:szCs w:val="22"/>
        </w:rPr>
      </w:pPr>
      <w:r>
        <w:rPr>
          <w:rFonts w:ascii="Arial" w:hAnsi="Arial" w:cs="Arial"/>
          <w:sz w:val="22"/>
          <w:szCs w:val="22"/>
        </w:rPr>
        <w:t>During meetings or group discussions, relevant topics to the project should be discussed.</w:t>
      </w:r>
    </w:p>
    <w:p w:rsidR="003F7689" w:rsidP="00CD6B5B" w:rsidRDefault="003F7689" w14:paraId="581657BD" w14:textId="4E2CA8B0">
      <w:pPr>
        <w:pStyle w:val="ListParagraph"/>
        <w:numPr>
          <w:ilvl w:val="0"/>
          <w:numId w:val="10"/>
        </w:numPr>
        <w:rPr>
          <w:rFonts w:ascii="Arial" w:hAnsi="Arial" w:cs="Arial"/>
          <w:sz w:val="22"/>
          <w:szCs w:val="22"/>
        </w:rPr>
      </w:pPr>
      <w:r>
        <w:rPr>
          <w:rFonts w:ascii="Arial" w:hAnsi="Arial" w:cs="Arial"/>
          <w:sz w:val="22"/>
          <w:szCs w:val="22"/>
        </w:rPr>
        <w:t xml:space="preserve">Files regarding the project must be placed in </w:t>
      </w:r>
      <w:r w:rsidR="00437BB3">
        <w:rPr>
          <w:rFonts w:ascii="Arial" w:hAnsi="Arial" w:cs="Arial"/>
          <w:sz w:val="22"/>
          <w:szCs w:val="22"/>
        </w:rPr>
        <w:t>the appropriate folders on MS Teams.</w:t>
      </w:r>
    </w:p>
    <w:p w:rsidR="00CD6B5B" w:rsidP="00CD6B5B" w:rsidRDefault="00CD6B5B" w14:paraId="17D8CF25" w14:textId="20E9662D">
      <w:pPr>
        <w:pStyle w:val="ListParagraph"/>
        <w:rPr>
          <w:rFonts w:ascii="Arial" w:hAnsi="Arial" w:cs="Arial"/>
          <w:sz w:val="22"/>
          <w:szCs w:val="22"/>
        </w:rPr>
      </w:pPr>
    </w:p>
    <w:p w:rsidRPr="00CD6B5B" w:rsidR="00CD6B5B" w:rsidP="00CD6B5B" w:rsidRDefault="00CD6B5B" w14:paraId="350195EE" w14:textId="77777777">
      <w:pPr>
        <w:pStyle w:val="ListParagraph"/>
        <w:rPr>
          <w:rFonts w:ascii="Arial" w:hAnsi="Arial" w:cs="Arial"/>
          <w:sz w:val="22"/>
          <w:szCs w:val="22"/>
        </w:rPr>
      </w:pPr>
    </w:p>
    <w:p w:rsidRPr="00CD6B5B" w:rsidR="009E7D40" w:rsidP="00CD6B5B" w:rsidRDefault="009E7D40" w14:paraId="5B128C7B" w14:textId="6F527B1E">
      <w:pPr>
        <w:rPr>
          <w:rFonts w:ascii="Arial" w:hAnsi="Arial" w:cs="Arial"/>
        </w:rPr>
      </w:pPr>
      <w:r w:rsidRPr="00CD6B5B">
        <w:rPr>
          <w:rFonts w:ascii="Arial" w:hAnsi="Arial" w:cs="Arial"/>
          <w:b/>
        </w:rPr>
        <w:t>Conflict</w:t>
      </w:r>
      <w:r w:rsidRPr="00CD6B5B">
        <w:rPr>
          <w:rFonts w:ascii="Arial" w:hAnsi="Arial" w:cs="Arial"/>
        </w:rPr>
        <w:t xml:space="preserve">: </w:t>
      </w:r>
    </w:p>
    <w:p w:rsidRPr="00CD6B5B" w:rsidR="009E7D40" w:rsidP="00CD6B5B" w:rsidRDefault="009E7D40" w14:paraId="71A43035" w14:textId="77777777">
      <w:pPr>
        <w:rPr>
          <w:rFonts w:ascii="Arial" w:hAnsi="Arial" w:cs="Arial"/>
          <w:sz w:val="22"/>
          <w:szCs w:val="22"/>
        </w:rPr>
      </w:pPr>
    </w:p>
    <w:p w:rsidR="006E031D" w:rsidP="006E031D" w:rsidRDefault="006E031D" w14:paraId="28CF0A0A" w14:textId="77777777">
      <w:pPr>
        <w:pStyle w:val="ListParagraph"/>
        <w:numPr>
          <w:ilvl w:val="0"/>
          <w:numId w:val="11"/>
        </w:numPr>
        <w:rPr>
          <w:rFonts w:ascii="Arial" w:hAnsi="Arial" w:cs="Arial"/>
          <w:sz w:val="22"/>
          <w:szCs w:val="22"/>
        </w:rPr>
      </w:pPr>
      <w:r>
        <w:rPr>
          <w:rFonts w:ascii="Arial" w:hAnsi="Arial" w:cs="Arial"/>
          <w:sz w:val="22"/>
          <w:szCs w:val="22"/>
        </w:rPr>
        <w:t>When a conflict arises during the project, the problem should first be taken care of internally in the group.</w:t>
      </w:r>
    </w:p>
    <w:p w:rsidRPr="006E031D" w:rsidR="009E7D40" w:rsidP="006E031D" w:rsidRDefault="006E031D" w14:paraId="42DA662D" w14:textId="1AAE393A">
      <w:pPr>
        <w:pStyle w:val="ListParagraph"/>
        <w:numPr>
          <w:ilvl w:val="1"/>
          <w:numId w:val="11"/>
        </w:numPr>
        <w:rPr>
          <w:rFonts w:ascii="Arial" w:hAnsi="Arial" w:cs="Arial"/>
          <w:sz w:val="22"/>
          <w:szCs w:val="22"/>
        </w:rPr>
      </w:pPr>
      <w:r>
        <w:rPr>
          <w:rFonts w:ascii="Arial" w:hAnsi="Arial" w:cs="Arial"/>
          <w:sz w:val="22"/>
          <w:szCs w:val="22"/>
        </w:rPr>
        <w:t xml:space="preserve">If these issues escalate or keep appearing, the group </w:t>
      </w:r>
      <w:r w:rsidR="00437BB3">
        <w:rPr>
          <w:rFonts w:ascii="Arial" w:hAnsi="Arial" w:cs="Arial"/>
          <w:sz w:val="22"/>
          <w:szCs w:val="22"/>
        </w:rPr>
        <w:t xml:space="preserve">issues a warning  and </w:t>
      </w:r>
      <w:r>
        <w:rPr>
          <w:rFonts w:ascii="Arial" w:hAnsi="Arial" w:cs="Arial"/>
          <w:sz w:val="22"/>
          <w:szCs w:val="22"/>
        </w:rPr>
        <w:t>may choose to contact a supervisor.</w:t>
      </w:r>
      <w:r w:rsidRPr="006E031D">
        <w:rPr>
          <w:rFonts w:ascii="Arial" w:hAnsi="Arial" w:cs="Arial"/>
          <w:sz w:val="22"/>
          <w:szCs w:val="22"/>
        </w:rPr>
        <w:t xml:space="preserve"> </w:t>
      </w:r>
    </w:p>
    <w:p w:rsidRPr="00CD6B5B" w:rsidR="00B763A6" w:rsidP="00CD6B5B" w:rsidRDefault="00B763A6" w14:paraId="6CE0D14A" w14:textId="77777777">
      <w:pPr>
        <w:rPr>
          <w:rFonts w:ascii="Arial" w:hAnsi="Arial" w:cs="Arial"/>
          <w:sz w:val="22"/>
          <w:szCs w:val="22"/>
        </w:rPr>
      </w:pPr>
    </w:p>
    <w:p w:rsidRPr="00CD6B5B" w:rsidR="00B763A6" w:rsidP="00CD6B5B" w:rsidRDefault="00B763A6" w14:paraId="07C9E931" w14:textId="7554D131">
      <w:pPr>
        <w:rPr>
          <w:rFonts w:ascii="Arial" w:hAnsi="Arial" w:cs="Arial"/>
          <w:sz w:val="22"/>
          <w:szCs w:val="22"/>
        </w:rPr>
      </w:pPr>
    </w:p>
    <w:p w:rsidRPr="00CD6B5B" w:rsidR="00CF1C38" w:rsidP="00CD6B5B" w:rsidRDefault="00CF1C38" w14:paraId="51EA471A" w14:textId="77777777">
      <w:pPr>
        <w:rPr>
          <w:rFonts w:ascii="Arial" w:hAnsi="Arial" w:cs="Arial"/>
          <w:sz w:val="22"/>
          <w:szCs w:val="22"/>
        </w:rPr>
      </w:pPr>
    </w:p>
    <w:p w:rsidR="00B763A6" w:rsidP="006E031D" w:rsidRDefault="00AE6C28" w14:paraId="662DD637" w14:textId="30248950">
      <w:pPr>
        <w:rPr>
          <w:rFonts w:ascii="Arial" w:hAnsi="Arial" w:cs="Arial"/>
        </w:rPr>
      </w:pPr>
      <w:r w:rsidRPr="006E031D">
        <w:rPr>
          <w:rFonts w:ascii="Arial" w:hAnsi="Arial" w:cs="Arial"/>
          <w:b/>
        </w:rPr>
        <w:t>Consequences</w:t>
      </w:r>
      <w:r w:rsidRPr="006E031D" w:rsidR="009E7D40">
        <w:rPr>
          <w:rFonts w:ascii="Arial" w:hAnsi="Arial" w:cs="Arial"/>
        </w:rPr>
        <w:t xml:space="preserve">: </w:t>
      </w:r>
    </w:p>
    <w:p w:rsidR="003F7689" w:rsidP="006E031D" w:rsidRDefault="003F7689" w14:paraId="04B48307" w14:textId="77777777">
      <w:pPr>
        <w:rPr>
          <w:rFonts w:ascii="Arial" w:hAnsi="Arial" w:cs="Arial"/>
        </w:rPr>
      </w:pPr>
    </w:p>
    <w:p w:rsidRPr="003F7689" w:rsidR="003F7689" w:rsidP="003F7689" w:rsidRDefault="003F7689" w14:paraId="255269C9" w14:textId="7711D730">
      <w:pPr>
        <w:pStyle w:val="ListParagraph"/>
        <w:numPr>
          <w:ilvl w:val="0"/>
          <w:numId w:val="11"/>
        </w:numPr>
        <w:rPr>
          <w:rFonts w:ascii="Arial" w:hAnsi="Arial" w:cs="Arial"/>
          <w:sz w:val="22"/>
          <w:szCs w:val="22"/>
        </w:rPr>
      </w:pPr>
      <w:r>
        <w:rPr>
          <w:rFonts w:ascii="Arial" w:hAnsi="Arial" w:cs="Arial"/>
          <w:sz w:val="22"/>
          <w:szCs w:val="22"/>
        </w:rPr>
        <w:t>One-time occurrences can be forgiven depending on the reasoning.</w:t>
      </w:r>
    </w:p>
    <w:p w:rsidR="003F7689" w:rsidP="003F7689" w:rsidRDefault="003F7689" w14:paraId="7F75E43D" w14:textId="070605E4">
      <w:pPr>
        <w:pStyle w:val="ListParagraph"/>
        <w:numPr>
          <w:ilvl w:val="0"/>
          <w:numId w:val="11"/>
        </w:numPr>
        <w:rPr>
          <w:rFonts w:ascii="Arial" w:hAnsi="Arial" w:cs="Arial"/>
          <w:sz w:val="22"/>
          <w:szCs w:val="22"/>
        </w:rPr>
      </w:pPr>
      <w:r>
        <w:rPr>
          <w:rFonts w:ascii="Arial" w:hAnsi="Arial" w:cs="Arial"/>
          <w:sz w:val="22"/>
          <w:szCs w:val="22"/>
        </w:rPr>
        <w:t>With repeated offenses, a warning will be issued with the consideration of involving a supervisor.</w:t>
      </w:r>
    </w:p>
    <w:p w:rsidRPr="003F7689" w:rsidR="003F7689" w:rsidP="003F7689" w:rsidRDefault="003F7689" w14:paraId="0D1CAE8F" w14:textId="2894B01D">
      <w:pPr>
        <w:pStyle w:val="ListParagraph"/>
        <w:numPr>
          <w:ilvl w:val="1"/>
          <w:numId w:val="11"/>
        </w:numPr>
        <w:rPr>
          <w:rFonts w:ascii="Arial" w:hAnsi="Arial" w:cs="Arial"/>
          <w:sz w:val="22"/>
          <w:szCs w:val="22"/>
        </w:rPr>
      </w:pPr>
      <w:r>
        <w:rPr>
          <w:rFonts w:ascii="Arial" w:hAnsi="Arial" w:cs="Arial"/>
          <w:sz w:val="22"/>
          <w:szCs w:val="22"/>
        </w:rPr>
        <w:t>If the issues are deemed inexcusable or disruptive to the overall Project, a supervisor will be involved.</w:t>
      </w:r>
    </w:p>
    <w:p w:rsidRPr="006E031D" w:rsidR="006E031D" w:rsidP="006E031D" w:rsidRDefault="006E031D" w14:paraId="37E4D983" w14:textId="61793754">
      <w:pPr>
        <w:rPr>
          <w:rFonts w:ascii="Arial" w:hAnsi="Arial" w:cs="Arial"/>
          <w:sz w:val="22"/>
          <w:szCs w:val="22"/>
        </w:rPr>
      </w:pPr>
    </w:p>
    <w:p w:rsidRPr="006E031D" w:rsidR="006E031D" w:rsidP="006E031D" w:rsidRDefault="006E031D" w14:paraId="024C746D" w14:textId="4A1B2415">
      <w:pPr>
        <w:rPr>
          <w:rFonts w:ascii="Arial" w:hAnsi="Arial" w:cs="Arial"/>
          <w:sz w:val="22"/>
          <w:szCs w:val="22"/>
        </w:rPr>
      </w:pPr>
    </w:p>
    <w:p w:rsidRPr="003F7689" w:rsidR="006E031D" w:rsidP="006E031D" w:rsidRDefault="006E031D" w14:paraId="0E441319" w14:textId="649D6BEA">
      <w:pPr>
        <w:rPr>
          <w:rFonts w:ascii="Arial" w:hAnsi="Arial" w:cs="Arial"/>
          <w:sz w:val="22"/>
          <w:szCs w:val="22"/>
        </w:rPr>
      </w:pPr>
    </w:p>
    <w:p w:rsidRPr="003F7689" w:rsidR="006E031D" w:rsidP="006E031D" w:rsidRDefault="006E031D" w14:paraId="0641D4F1" w14:textId="2692C85E">
      <w:pPr>
        <w:rPr>
          <w:rFonts w:ascii="Arial" w:hAnsi="Arial" w:cs="Arial"/>
          <w:sz w:val="22"/>
          <w:szCs w:val="22"/>
        </w:rPr>
      </w:pPr>
    </w:p>
    <w:p w:rsidRPr="003F7689" w:rsidR="006E031D" w:rsidP="006E031D" w:rsidRDefault="006E031D" w14:paraId="681D7512" w14:textId="77777777">
      <w:pPr>
        <w:rPr>
          <w:rFonts w:ascii="Arial" w:hAnsi="Arial" w:cs="Arial"/>
          <w:sz w:val="22"/>
          <w:szCs w:val="22"/>
        </w:rPr>
      </w:pPr>
    </w:p>
    <w:p w:rsidRPr="003F7689" w:rsidR="00AE6C28" w:rsidP="003F7689" w:rsidRDefault="00AE6C28" w14:paraId="28339A3F" w14:textId="3B4DA374">
      <w:pPr>
        <w:rPr>
          <w:rFonts w:ascii="Arial" w:hAnsi="Arial" w:cs="Arial"/>
          <w:b/>
          <w:bCs/>
          <w:sz w:val="22"/>
          <w:szCs w:val="22"/>
        </w:rPr>
      </w:pPr>
      <w:r w:rsidRPr="003F7689">
        <w:rPr>
          <w:rFonts w:ascii="Arial" w:hAnsi="Arial" w:cs="Arial"/>
          <w:b/>
          <w:bCs/>
        </w:rPr>
        <w:t xml:space="preserve">Deadlines: </w:t>
      </w:r>
    </w:p>
    <w:p w:rsidRPr="003F7689" w:rsidR="003F7689" w:rsidP="003F7689" w:rsidRDefault="003F7689" w14:paraId="2C845FCD" w14:textId="6D5BF9F6">
      <w:pPr>
        <w:rPr>
          <w:rFonts w:ascii="Arial" w:hAnsi="Arial" w:cs="Arial"/>
          <w:sz w:val="22"/>
          <w:szCs w:val="22"/>
        </w:rPr>
      </w:pPr>
    </w:p>
    <w:p w:rsidR="003F7689" w:rsidP="003F7689" w:rsidRDefault="003F7689" w14:paraId="7C913EEF" w14:textId="54B7D698">
      <w:pPr>
        <w:pStyle w:val="ListParagraph"/>
        <w:numPr>
          <w:ilvl w:val="0"/>
          <w:numId w:val="12"/>
        </w:numPr>
        <w:rPr>
          <w:rFonts w:ascii="Arial" w:hAnsi="Arial" w:cs="Arial"/>
          <w:sz w:val="22"/>
          <w:szCs w:val="22"/>
        </w:rPr>
      </w:pPr>
      <w:r>
        <w:rPr>
          <w:rFonts w:ascii="Arial" w:hAnsi="Arial" w:cs="Arial"/>
          <w:sz w:val="22"/>
          <w:szCs w:val="22"/>
        </w:rPr>
        <w:t>Any deadlines are discussed during meeting.</w:t>
      </w:r>
    </w:p>
    <w:p w:rsidR="003F7689" w:rsidP="003F7689" w:rsidRDefault="003F7689" w14:paraId="2BB06162" w14:textId="67141656">
      <w:pPr>
        <w:pStyle w:val="ListParagraph"/>
        <w:numPr>
          <w:ilvl w:val="0"/>
          <w:numId w:val="12"/>
        </w:numPr>
        <w:rPr>
          <w:rFonts w:ascii="Arial" w:hAnsi="Arial" w:cs="Arial"/>
          <w:sz w:val="22"/>
          <w:szCs w:val="22"/>
        </w:rPr>
      </w:pPr>
      <w:r>
        <w:rPr>
          <w:rFonts w:ascii="Arial" w:hAnsi="Arial" w:cs="Arial"/>
          <w:sz w:val="22"/>
          <w:szCs w:val="22"/>
        </w:rPr>
        <w:t>Extra consideration of tasks must be taken 1-2 weeks before the deadline to assess the workload till the deadline.</w:t>
      </w:r>
    </w:p>
    <w:p w:rsidRPr="003F7689" w:rsidR="003F7689" w:rsidP="003F7689" w:rsidRDefault="00437BB3" w14:paraId="08A9C1AE" w14:textId="7EA89D48">
      <w:pPr>
        <w:pStyle w:val="ListParagraph"/>
        <w:numPr>
          <w:ilvl w:val="0"/>
          <w:numId w:val="12"/>
        </w:numPr>
        <w:rPr>
          <w:rFonts w:ascii="Arial" w:hAnsi="Arial" w:cs="Arial"/>
          <w:sz w:val="22"/>
          <w:szCs w:val="22"/>
        </w:rPr>
      </w:pPr>
      <w:r>
        <w:rPr>
          <w:rFonts w:ascii="Arial" w:hAnsi="Arial" w:cs="Arial"/>
          <w:sz w:val="22"/>
          <w:szCs w:val="22"/>
        </w:rPr>
        <w:t>To avoid possible confusion and stressors, during the last week before the deadline will mainly include overview of the project and reefing, no extra workload shall be taken for the sake of adding features.</w:t>
      </w:r>
    </w:p>
    <w:p w:rsidRPr="003F7689" w:rsidR="003F7689" w:rsidP="003F7689" w:rsidRDefault="003F7689" w14:paraId="06C4AC1A" w14:textId="420B1D2A">
      <w:pPr>
        <w:rPr>
          <w:rFonts w:ascii="Arial" w:hAnsi="Arial" w:cs="Arial"/>
          <w:sz w:val="22"/>
          <w:szCs w:val="22"/>
        </w:rPr>
      </w:pPr>
    </w:p>
    <w:p w:rsidRPr="003F7689" w:rsidR="003F7689" w:rsidP="003F7689" w:rsidRDefault="003F7689" w14:paraId="3F6AA52E" w14:textId="794FB624">
      <w:pPr>
        <w:rPr>
          <w:rFonts w:ascii="Arial" w:hAnsi="Arial" w:cs="Arial"/>
          <w:sz w:val="22"/>
          <w:szCs w:val="22"/>
        </w:rPr>
      </w:pPr>
    </w:p>
    <w:p w:rsidRPr="003F7689" w:rsidR="003F7689" w:rsidP="003F7689" w:rsidRDefault="003F7689" w14:paraId="020B7A85" w14:textId="77777777">
      <w:pPr>
        <w:rPr>
          <w:rFonts w:ascii="Arial" w:hAnsi="Arial" w:cs="Arial"/>
          <w:sz w:val="22"/>
          <w:szCs w:val="22"/>
        </w:rPr>
      </w:pPr>
    </w:p>
    <w:p w:rsidRPr="005E4EE7" w:rsidR="009E7D40" w:rsidP="009E7D40" w:rsidRDefault="009E7D40" w14:paraId="2FE34197" w14:textId="77777777">
      <w:pPr>
        <w:rPr>
          <w:rFonts w:ascii="Arial" w:hAnsi="Arial" w:cs="Arial"/>
          <w:sz w:val="22"/>
          <w:szCs w:val="22"/>
        </w:rPr>
      </w:pPr>
    </w:p>
    <w:tbl>
      <w:tblPr>
        <w:tblStyle w:val="TableGrid"/>
        <w:tblW w:w="0" w:type="auto"/>
        <w:tblBorders>
          <w:top w:val="single" w:color="000000" w:themeColor="text1" w:sz="18" w:space="0"/>
          <w:left w:val="single" w:color="000000" w:themeColor="text1" w:sz="18" w:space="0"/>
          <w:bottom w:val="single" w:color="000000" w:themeColor="text1" w:sz="18" w:space="0"/>
          <w:right w:val="single" w:color="000000" w:themeColor="text1" w:sz="18" w:space="0"/>
          <w:insideH w:val="single" w:color="000000" w:themeColor="text1" w:sz="6" w:space="0"/>
          <w:insideV w:val="single" w:color="000000" w:themeColor="text1" w:sz="6" w:space="0"/>
        </w:tblBorders>
        <w:tblLook w:val="00A0" w:firstRow="1" w:lastRow="0" w:firstColumn="1" w:lastColumn="0" w:noHBand="0" w:noVBand="0"/>
      </w:tblPr>
      <w:tblGrid>
        <w:gridCol w:w="2815"/>
        <w:gridCol w:w="1925"/>
        <w:gridCol w:w="3854"/>
      </w:tblGrid>
      <w:tr w:rsidRPr="005E4EE7" w:rsidR="00CF1C38" w:rsidTr="4E7CE5DC" w14:paraId="075888E1" w14:textId="77777777">
        <w:trPr>
          <w:trHeight w:val="454"/>
        </w:trPr>
        <w:tc>
          <w:tcPr>
            <w:tcW w:w="2815" w:type="dxa"/>
            <w:tcBorders>
              <w:top w:val="single" w:color="000000" w:themeColor="text1" w:sz="18" w:space="0"/>
              <w:bottom w:val="single" w:color="000000" w:themeColor="text1" w:sz="18" w:space="0"/>
            </w:tcBorders>
            <w:tcMar/>
            <w:vAlign w:val="center"/>
          </w:tcPr>
          <w:p w:rsidRPr="005E4EE7" w:rsidR="00CF1C38" w:rsidP="000C1800" w:rsidRDefault="00CF1C38" w14:paraId="560B5BB7" w14:textId="77777777">
            <w:pPr>
              <w:jc w:val="center"/>
              <w:rPr>
                <w:rFonts w:ascii="Arial" w:hAnsi="Arial" w:cs="Arial"/>
                <w:b/>
                <w:sz w:val="22"/>
                <w:szCs w:val="22"/>
              </w:rPr>
            </w:pPr>
            <w:r w:rsidRPr="005E4EE7">
              <w:rPr>
                <w:rFonts w:ascii="Arial" w:hAnsi="Arial" w:cs="Arial"/>
                <w:b/>
                <w:sz w:val="22"/>
                <w:szCs w:val="22"/>
              </w:rPr>
              <w:t>Group Member’s Name</w:t>
            </w:r>
          </w:p>
        </w:tc>
        <w:tc>
          <w:tcPr>
            <w:tcW w:w="1925" w:type="dxa"/>
            <w:tcBorders>
              <w:top w:val="single" w:color="000000" w:themeColor="text1" w:sz="18" w:space="0"/>
              <w:bottom w:val="single" w:color="000000" w:themeColor="text1" w:sz="18" w:space="0"/>
            </w:tcBorders>
            <w:tcMar/>
            <w:vAlign w:val="center"/>
          </w:tcPr>
          <w:p w:rsidRPr="005E4EE7" w:rsidR="00CF1C38" w:rsidP="000C1800" w:rsidRDefault="00CF1C38" w14:paraId="0CCA6223" w14:textId="77777777">
            <w:pPr>
              <w:jc w:val="center"/>
              <w:rPr>
                <w:rFonts w:ascii="Arial" w:hAnsi="Arial" w:cs="Arial"/>
                <w:b/>
                <w:sz w:val="22"/>
                <w:szCs w:val="22"/>
              </w:rPr>
            </w:pPr>
            <w:r w:rsidRPr="005E4EE7">
              <w:rPr>
                <w:rFonts w:ascii="Arial" w:hAnsi="Arial" w:cs="Arial"/>
                <w:b/>
                <w:sz w:val="22"/>
                <w:szCs w:val="22"/>
              </w:rPr>
              <w:t>Student number</w:t>
            </w:r>
          </w:p>
        </w:tc>
        <w:tc>
          <w:tcPr>
            <w:tcW w:w="3854" w:type="dxa"/>
            <w:tcBorders>
              <w:top w:val="single" w:color="000000" w:themeColor="text1" w:sz="18" w:space="0"/>
              <w:bottom w:val="single" w:color="000000" w:themeColor="text1" w:sz="18" w:space="0"/>
            </w:tcBorders>
            <w:tcMar/>
            <w:vAlign w:val="center"/>
          </w:tcPr>
          <w:p w:rsidRPr="005E4EE7" w:rsidR="00CF1C38" w:rsidP="000C1800" w:rsidRDefault="00CF1C38" w14:paraId="2CE5CF90" w14:textId="37B04EC6">
            <w:pPr>
              <w:jc w:val="center"/>
              <w:rPr>
                <w:rFonts w:ascii="Arial" w:hAnsi="Arial" w:cs="Arial"/>
                <w:b/>
                <w:sz w:val="22"/>
                <w:szCs w:val="22"/>
              </w:rPr>
            </w:pPr>
            <w:r>
              <w:rPr>
                <w:rFonts w:ascii="Arial" w:hAnsi="Arial" w:cs="Arial"/>
                <w:b/>
                <w:sz w:val="22"/>
                <w:szCs w:val="22"/>
              </w:rPr>
              <w:t>Signature</w:t>
            </w:r>
          </w:p>
        </w:tc>
      </w:tr>
      <w:tr w:rsidRPr="00157F89" w:rsidR="00CF1C38" w:rsidTr="4E7CE5DC" w14:paraId="0ED71C6D" w14:textId="77777777">
        <w:trPr>
          <w:trHeight w:val="454"/>
        </w:trPr>
        <w:tc>
          <w:tcPr>
            <w:tcW w:w="2815" w:type="dxa"/>
            <w:tcBorders>
              <w:top w:val="single" w:color="000000" w:themeColor="text1" w:sz="18" w:space="0"/>
            </w:tcBorders>
            <w:tcMar/>
          </w:tcPr>
          <w:p w:rsidR="00CF1C38" w:rsidP="000C1800" w:rsidRDefault="00CF1C38" w14:paraId="79CF400E" w14:textId="77777777">
            <w:pPr>
              <w:rPr>
                <w:rFonts w:ascii="Arial" w:hAnsi="Arial" w:cs="Arial"/>
                <w:sz w:val="22"/>
                <w:szCs w:val="22"/>
              </w:rPr>
            </w:pPr>
          </w:p>
          <w:p w:rsidR="00CF1C38" w:rsidP="00CF1C38" w:rsidRDefault="00CF1C38" w14:paraId="08908D30" w14:textId="77777777">
            <w:pPr>
              <w:rPr>
                <w:rFonts w:ascii="Arial" w:hAnsi="Arial" w:cs="Arial"/>
                <w:sz w:val="22"/>
                <w:szCs w:val="22"/>
              </w:rPr>
            </w:pPr>
          </w:p>
          <w:p w:rsidRPr="00EE4303" w:rsidR="00CF1C38" w:rsidP="00437BB3" w:rsidRDefault="00437BB3" w14:paraId="6A87D0BD" w14:textId="52F2E3E1">
            <w:pPr>
              <w:spacing w:after="240"/>
              <w:jc w:val="center"/>
              <w:rPr>
                <w:rFonts w:ascii="Arial" w:hAnsi="Arial" w:cs="Arial"/>
                <w:sz w:val="22"/>
                <w:szCs w:val="22"/>
              </w:rPr>
            </w:pPr>
            <w:r w:rsidRPr="00437BB3">
              <w:rPr>
                <w:rFonts w:ascii="Arial" w:hAnsi="Arial" w:cs="Arial"/>
                <w:sz w:val="20"/>
                <w:szCs w:val="20"/>
                <w:shd w:val="clear" w:color="auto" w:fill="FAF9F8"/>
              </w:rPr>
              <w:t>Raimonds Vacietis</w:t>
            </w:r>
          </w:p>
        </w:tc>
        <w:tc>
          <w:tcPr>
            <w:tcW w:w="1925" w:type="dxa"/>
            <w:tcBorders>
              <w:top w:val="single" w:color="000000" w:themeColor="text1" w:sz="18" w:space="0"/>
            </w:tcBorders>
            <w:tcMar/>
          </w:tcPr>
          <w:p w:rsidR="00CF1C38" w:rsidP="000C1800" w:rsidRDefault="00CF1C38" w14:paraId="61CFF742" w14:textId="77777777">
            <w:pPr>
              <w:rPr>
                <w:rFonts w:ascii="Arial" w:hAnsi="Arial" w:cs="Arial"/>
                <w:sz w:val="22"/>
                <w:szCs w:val="22"/>
              </w:rPr>
            </w:pPr>
          </w:p>
          <w:p w:rsidR="00437BB3" w:rsidP="00437BB3" w:rsidRDefault="00437BB3" w14:paraId="24FD9F5C" w14:textId="77777777">
            <w:pPr>
              <w:jc w:val="center"/>
              <w:rPr>
                <w:rFonts w:ascii="Arial" w:hAnsi="Arial" w:cs="Arial"/>
                <w:sz w:val="20"/>
                <w:szCs w:val="20"/>
                <w:shd w:val="clear" w:color="auto" w:fill="FAF9F8"/>
              </w:rPr>
            </w:pPr>
          </w:p>
          <w:p w:rsidRPr="00EE4303" w:rsidR="00CF1C38" w:rsidP="00437BB3" w:rsidRDefault="00437BB3" w14:paraId="775FDAEB" w14:textId="3350273A">
            <w:pPr>
              <w:jc w:val="center"/>
              <w:rPr>
                <w:rFonts w:ascii="Arial" w:hAnsi="Arial" w:cs="Arial"/>
                <w:sz w:val="22"/>
                <w:szCs w:val="22"/>
              </w:rPr>
            </w:pPr>
            <w:r w:rsidRPr="00437BB3">
              <w:rPr>
                <w:rFonts w:ascii="Arial" w:hAnsi="Arial" w:cs="Arial"/>
                <w:sz w:val="20"/>
                <w:szCs w:val="20"/>
                <w:shd w:val="clear" w:color="auto" w:fill="FAF9F8"/>
              </w:rPr>
              <w:t>285048</w:t>
            </w:r>
          </w:p>
        </w:tc>
        <w:tc>
          <w:tcPr>
            <w:tcW w:w="3854" w:type="dxa"/>
            <w:tcBorders>
              <w:top w:val="single" w:color="000000" w:themeColor="text1" w:sz="18" w:space="0"/>
            </w:tcBorders>
            <w:tcMar/>
          </w:tcPr>
          <w:p w:rsidR="4E7CE5DC" w:rsidP="4E7CE5DC" w:rsidRDefault="4E7CE5DC" w14:noSpellErr="1" w14:paraId="62EE6654" w14:textId="5F40A696">
            <w:pPr>
              <w:pStyle w:val="Normal"/>
              <w:rPr>
                <w:rFonts w:ascii="Arial" w:hAnsi="Arial" w:cs="Arial"/>
                <w:sz w:val="22"/>
                <w:szCs w:val="22"/>
              </w:rPr>
            </w:pPr>
          </w:p>
          <w:p w:rsidR="4E7CE5DC" w:rsidP="4E7CE5DC" w:rsidRDefault="4E7CE5DC" w14:noSpellErr="1" w14:paraId="55A2FAE1" w14:textId="52F2E3E1">
            <w:pPr>
              <w:spacing w:after="240"/>
              <w:jc w:val="center"/>
              <w:rPr>
                <w:rFonts w:ascii="Arial" w:hAnsi="Arial" w:cs="Arial"/>
                <w:sz w:val="22"/>
                <w:szCs w:val="22"/>
              </w:rPr>
            </w:pPr>
            <w:r w:rsidRPr="4E7CE5DC" w:rsidR="4E7CE5DC">
              <w:rPr>
                <w:rFonts w:ascii="Arial" w:hAnsi="Arial" w:cs="Arial"/>
                <w:sz w:val="20"/>
                <w:szCs w:val="20"/>
              </w:rPr>
              <w:t>Raimonds Vacietis</w:t>
            </w:r>
          </w:p>
        </w:tc>
      </w:tr>
      <w:tr w:rsidRPr="00157F89" w:rsidR="00CF1C38" w:rsidTr="4E7CE5DC" w14:paraId="7420C2D7" w14:textId="77777777">
        <w:trPr>
          <w:trHeight w:val="454"/>
        </w:trPr>
        <w:tc>
          <w:tcPr>
            <w:tcW w:w="2815" w:type="dxa"/>
            <w:tcMar/>
          </w:tcPr>
          <w:p w:rsidRPr="00437BB3" w:rsidR="00CF1C38" w:rsidP="00437BB3" w:rsidRDefault="00CF1C38" w14:paraId="2DDA6B38" w14:textId="6C782A87">
            <w:pPr>
              <w:jc w:val="center"/>
              <w:rPr>
                <w:rFonts w:ascii="Arial" w:hAnsi="Arial" w:cs="Arial"/>
                <w:sz w:val="32"/>
                <w:szCs w:val="32"/>
              </w:rPr>
            </w:pPr>
          </w:p>
          <w:p w:rsidRPr="00437BB3" w:rsidR="00CF1C38" w:rsidP="00437BB3" w:rsidRDefault="00437BB3" w14:paraId="59046617" w14:textId="31F4AEAB">
            <w:pPr>
              <w:jc w:val="center"/>
              <w:rPr>
                <w:rFonts w:ascii="Arial" w:hAnsi="Arial" w:cs="Arial"/>
                <w:sz w:val="32"/>
                <w:szCs w:val="32"/>
              </w:rPr>
            </w:pPr>
            <w:r w:rsidRPr="00437BB3">
              <w:rPr>
                <w:rFonts w:ascii="Arial" w:hAnsi="Arial" w:cs="Arial"/>
                <w:sz w:val="20"/>
                <w:szCs w:val="20"/>
                <w:shd w:val="clear" w:color="auto" w:fill="FAF9F8"/>
              </w:rPr>
              <w:t>Adrian-Gabriel Vaitis</w:t>
            </w:r>
          </w:p>
          <w:p w:rsidRPr="00EE4303" w:rsidR="00CF1C38" w:rsidP="000C1800" w:rsidRDefault="00CF1C38" w14:paraId="6D6A4302" w14:textId="4EF1D08C">
            <w:pPr>
              <w:rPr>
                <w:rFonts w:ascii="Arial" w:hAnsi="Arial" w:cs="Arial"/>
                <w:sz w:val="22"/>
                <w:szCs w:val="22"/>
              </w:rPr>
            </w:pPr>
          </w:p>
        </w:tc>
        <w:tc>
          <w:tcPr>
            <w:tcW w:w="1925" w:type="dxa"/>
            <w:tcMar/>
          </w:tcPr>
          <w:p w:rsidRPr="00437BB3" w:rsidR="00CF1C38" w:rsidP="00437BB3" w:rsidRDefault="00CF1C38" w14:paraId="3D5AAC1A" w14:textId="77777777">
            <w:pPr>
              <w:jc w:val="center"/>
              <w:rPr>
                <w:rFonts w:ascii="Arial" w:hAnsi="Arial" w:cs="Arial"/>
                <w:sz w:val="18"/>
                <w:szCs w:val="18"/>
              </w:rPr>
            </w:pPr>
          </w:p>
          <w:p w:rsidR="00437BB3" w:rsidP="00437BB3" w:rsidRDefault="00437BB3" w14:paraId="31F61306" w14:textId="77777777">
            <w:pPr>
              <w:jc w:val="center"/>
              <w:rPr>
                <w:rFonts w:ascii="Arial" w:hAnsi="Arial" w:cs="Arial"/>
                <w:sz w:val="18"/>
                <w:szCs w:val="18"/>
                <w:shd w:val="clear" w:color="auto" w:fill="FAF9F8"/>
              </w:rPr>
            </w:pPr>
          </w:p>
          <w:p w:rsidRPr="00437BB3" w:rsidR="00CF1C38" w:rsidP="00437BB3" w:rsidRDefault="00437BB3" w14:paraId="20999386" w14:textId="091CD3CD">
            <w:pPr>
              <w:jc w:val="center"/>
              <w:rPr>
                <w:rFonts w:ascii="Arial" w:hAnsi="Arial" w:cs="Arial"/>
                <w:sz w:val="18"/>
                <w:szCs w:val="18"/>
              </w:rPr>
            </w:pPr>
            <w:r w:rsidRPr="00437BB3">
              <w:rPr>
                <w:rFonts w:ascii="Arial" w:hAnsi="Arial" w:cs="Arial"/>
                <w:sz w:val="20"/>
                <w:szCs w:val="20"/>
                <w:shd w:val="clear" w:color="auto" w:fill="FAF9F8"/>
              </w:rPr>
              <w:t>304486</w:t>
            </w:r>
          </w:p>
        </w:tc>
        <w:tc>
          <w:tcPr>
            <w:tcW w:w="3854" w:type="dxa"/>
            <w:tcMar/>
          </w:tcPr>
          <w:p w:rsidR="4E7CE5DC" w:rsidP="4E7CE5DC" w:rsidRDefault="4E7CE5DC" w14:noSpellErr="1" w14:paraId="1E4FDFCC" w14:textId="6C782A87">
            <w:pPr>
              <w:jc w:val="center"/>
              <w:rPr>
                <w:rFonts w:ascii="Arial" w:hAnsi="Arial" w:cs="Arial"/>
                <w:sz w:val="32"/>
                <w:szCs w:val="32"/>
              </w:rPr>
            </w:pPr>
          </w:p>
          <w:p w:rsidR="4E7CE5DC" w:rsidP="4E7CE5DC" w:rsidRDefault="4E7CE5DC" w14:noSpellErr="1" w14:paraId="433F8DFD" w14:textId="31F4AEAB">
            <w:pPr>
              <w:jc w:val="center"/>
              <w:rPr>
                <w:rFonts w:ascii="Arial" w:hAnsi="Arial" w:cs="Arial"/>
                <w:sz w:val="32"/>
                <w:szCs w:val="32"/>
              </w:rPr>
            </w:pPr>
            <w:r w:rsidRPr="4E7CE5DC" w:rsidR="4E7CE5DC">
              <w:rPr>
                <w:rFonts w:ascii="Arial" w:hAnsi="Arial" w:cs="Arial"/>
                <w:sz w:val="20"/>
                <w:szCs w:val="20"/>
              </w:rPr>
              <w:t>Adrian-Gabriel Vaitis</w:t>
            </w:r>
          </w:p>
          <w:p w:rsidR="4E7CE5DC" w:rsidP="4E7CE5DC" w:rsidRDefault="4E7CE5DC" w14:noSpellErr="1" w14:paraId="19047886" w14:textId="4EF1D08C">
            <w:pPr>
              <w:rPr>
                <w:rFonts w:ascii="Arial" w:hAnsi="Arial" w:cs="Arial"/>
                <w:sz w:val="22"/>
                <w:szCs w:val="22"/>
              </w:rPr>
            </w:pPr>
          </w:p>
        </w:tc>
      </w:tr>
      <w:tr w:rsidRPr="00157F89" w:rsidR="00CF1C38" w:rsidTr="4E7CE5DC" w14:paraId="132E3EF4" w14:textId="77777777">
        <w:trPr>
          <w:trHeight w:val="454"/>
        </w:trPr>
        <w:tc>
          <w:tcPr>
            <w:tcW w:w="2815" w:type="dxa"/>
            <w:tcMar/>
          </w:tcPr>
          <w:p w:rsidRPr="00437BB3" w:rsidR="00CF1C38" w:rsidP="00437BB3" w:rsidRDefault="00CF1C38" w14:paraId="341F49CE" w14:textId="77777777">
            <w:pPr>
              <w:jc w:val="center"/>
              <w:rPr>
                <w:rFonts w:ascii="Arial" w:hAnsi="Arial" w:cs="Arial"/>
                <w:sz w:val="32"/>
                <w:szCs w:val="32"/>
              </w:rPr>
            </w:pPr>
          </w:p>
          <w:p w:rsidRPr="00437BB3" w:rsidR="00CF1C38" w:rsidP="00437BB3" w:rsidRDefault="00437BB3" w14:paraId="1A5EED98" w14:textId="12886544">
            <w:pPr>
              <w:jc w:val="center"/>
              <w:rPr>
                <w:rFonts w:ascii="Arial" w:hAnsi="Arial" w:cs="Arial"/>
                <w:sz w:val="32"/>
                <w:szCs w:val="32"/>
              </w:rPr>
            </w:pPr>
            <w:r w:rsidRPr="00437BB3">
              <w:rPr>
                <w:rFonts w:ascii="Arial" w:hAnsi="Arial" w:cs="Arial"/>
                <w:sz w:val="20"/>
                <w:szCs w:val="20"/>
                <w:shd w:val="clear" w:color="auto" w:fill="FAF9F8"/>
              </w:rPr>
              <w:t>Alexandru Malai</w:t>
            </w:r>
          </w:p>
          <w:p w:rsidRPr="00EE4303" w:rsidR="00CF1C38" w:rsidP="000C1800" w:rsidRDefault="00CF1C38" w14:paraId="27DFA845" w14:textId="548200A0">
            <w:pPr>
              <w:rPr>
                <w:rFonts w:ascii="Arial" w:hAnsi="Arial" w:cs="Arial"/>
                <w:sz w:val="22"/>
                <w:szCs w:val="22"/>
              </w:rPr>
            </w:pPr>
          </w:p>
        </w:tc>
        <w:tc>
          <w:tcPr>
            <w:tcW w:w="1925" w:type="dxa"/>
            <w:tcMar/>
          </w:tcPr>
          <w:p w:rsidR="00CF1C38" w:rsidP="000C1800" w:rsidRDefault="00CF1C38" w14:paraId="377C082E" w14:textId="77777777">
            <w:pPr>
              <w:rPr>
                <w:rFonts w:ascii="Arial" w:hAnsi="Arial" w:cs="Arial"/>
                <w:sz w:val="22"/>
                <w:szCs w:val="22"/>
              </w:rPr>
            </w:pPr>
          </w:p>
          <w:p w:rsidRPr="00EE4303" w:rsidR="00CF1C38" w:rsidP="00437BB3" w:rsidRDefault="00437BB3" w14:paraId="4A4723C6" w14:textId="13CFA2D5">
            <w:pPr>
              <w:jc w:val="center"/>
              <w:rPr>
                <w:rFonts w:ascii="Arial" w:hAnsi="Arial" w:cs="Arial"/>
                <w:sz w:val="22"/>
                <w:szCs w:val="22"/>
              </w:rPr>
            </w:pPr>
            <w:r w:rsidRPr="00437BB3">
              <w:rPr>
                <w:rFonts w:ascii="Arial" w:hAnsi="Arial" w:cs="Arial"/>
                <w:sz w:val="20"/>
                <w:szCs w:val="20"/>
                <w:shd w:val="clear" w:color="auto" w:fill="FAF9F8"/>
              </w:rPr>
              <w:t>304189</w:t>
            </w:r>
          </w:p>
        </w:tc>
        <w:tc>
          <w:tcPr>
            <w:tcW w:w="3854" w:type="dxa"/>
            <w:tcMar/>
          </w:tcPr>
          <w:p w:rsidR="4E7CE5DC" w:rsidP="4E7CE5DC" w:rsidRDefault="4E7CE5DC" w14:noSpellErr="1" w14:paraId="16223ED5">
            <w:pPr>
              <w:jc w:val="center"/>
              <w:rPr>
                <w:rFonts w:ascii="Arial" w:hAnsi="Arial" w:cs="Arial"/>
                <w:sz w:val="32"/>
                <w:szCs w:val="32"/>
              </w:rPr>
            </w:pPr>
          </w:p>
          <w:p w:rsidR="4E7CE5DC" w:rsidP="4E7CE5DC" w:rsidRDefault="4E7CE5DC" w14:noSpellErr="1" w14:paraId="4ADB0015" w14:textId="12886544">
            <w:pPr>
              <w:jc w:val="center"/>
              <w:rPr>
                <w:rFonts w:ascii="Arial" w:hAnsi="Arial" w:cs="Arial"/>
                <w:sz w:val="32"/>
                <w:szCs w:val="32"/>
              </w:rPr>
            </w:pPr>
            <w:r w:rsidRPr="4E7CE5DC" w:rsidR="4E7CE5DC">
              <w:rPr>
                <w:rFonts w:ascii="Arial" w:hAnsi="Arial" w:cs="Arial"/>
                <w:sz w:val="20"/>
                <w:szCs w:val="20"/>
              </w:rPr>
              <w:t>Alexandru Malai</w:t>
            </w:r>
          </w:p>
          <w:p w:rsidR="4E7CE5DC" w:rsidP="4E7CE5DC" w:rsidRDefault="4E7CE5DC" w14:noSpellErr="1" w14:paraId="6D3EF4AD" w14:textId="548200A0">
            <w:pPr>
              <w:rPr>
                <w:rFonts w:ascii="Arial" w:hAnsi="Arial" w:cs="Arial"/>
                <w:sz w:val="22"/>
                <w:szCs w:val="22"/>
              </w:rPr>
            </w:pPr>
          </w:p>
        </w:tc>
      </w:tr>
      <w:tr w:rsidR="4E7CE5DC" w:rsidTr="4E7CE5DC" w14:paraId="5E50EADA">
        <w:trPr>
          <w:trHeight w:val="1020"/>
        </w:trPr>
        <w:tc>
          <w:tcPr>
            <w:tcW w:w="2815" w:type="dxa"/>
            <w:tcMar/>
          </w:tcPr>
          <w:p w:rsidR="697D0193" w:rsidP="4E7CE5DC" w:rsidRDefault="697D0193" w14:paraId="7050B720" w14:textId="48608023">
            <w:pPr>
              <w:pStyle w:val="Normal"/>
              <w:jc w:val="center"/>
            </w:pPr>
            <w:r w:rsidRPr="4E7CE5DC" w:rsidR="697D0193">
              <w:rPr>
                <w:rFonts w:ascii="Times New Roman" w:hAnsi="Times New Roman" w:eastAsia="Times New Roman" w:cs="Times New Roman"/>
                <w:noProof w:val="0"/>
                <w:sz w:val="24"/>
                <w:szCs w:val="24"/>
                <w:lang w:val="en-US"/>
              </w:rPr>
              <w:t>George-Eduard Andronache</w:t>
            </w:r>
          </w:p>
        </w:tc>
        <w:tc>
          <w:tcPr>
            <w:tcW w:w="1925" w:type="dxa"/>
            <w:tcMar/>
          </w:tcPr>
          <w:p w:rsidR="697D0193" w:rsidP="4E7CE5DC" w:rsidRDefault="697D0193" w14:paraId="5EACC256" w14:textId="7A66973D">
            <w:pPr>
              <w:pStyle w:val="Normal"/>
              <w:jc w:val="center"/>
            </w:pPr>
            <w:r w:rsidRPr="4E7CE5DC" w:rsidR="697D0193">
              <w:rPr>
                <w:rFonts w:ascii="Times New Roman" w:hAnsi="Times New Roman" w:eastAsia="Times New Roman" w:cs="Times New Roman"/>
                <w:noProof w:val="0"/>
                <w:sz w:val="24"/>
                <w:szCs w:val="24"/>
                <w:lang w:val="en-US"/>
              </w:rPr>
              <w:t>304460</w:t>
            </w:r>
          </w:p>
        </w:tc>
        <w:tc>
          <w:tcPr>
            <w:tcW w:w="3854" w:type="dxa"/>
            <w:tcMar/>
          </w:tcPr>
          <w:p w:rsidR="4E7CE5DC" w:rsidP="4E7CE5DC" w:rsidRDefault="4E7CE5DC" w14:paraId="61F460F2" w14:textId="48608023">
            <w:pPr>
              <w:pStyle w:val="Normal"/>
              <w:jc w:val="center"/>
            </w:pPr>
            <w:r w:rsidRPr="4E7CE5DC" w:rsidR="4E7CE5DC">
              <w:rPr>
                <w:rFonts w:ascii="Times New Roman" w:hAnsi="Times New Roman" w:eastAsia="Times New Roman" w:cs="Times New Roman"/>
                <w:noProof w:val="0"/>
                <w:sz w:val="24"/>
                <w:szCs w:val="24"/>
                <w:lang w:val="en-US"/>
              </w:rPr>
              <w:t>George-Eduard Andronache</w:t>
            </w:r>
          </w:p>
        </w:tc>
      </w:tr>
    </w:tbl>
    <w:p w:rsidR="009C6428" w:rsidP="00BA04B1" w:rsidRDefault="009C6428" w14:paraId="12F72A1B" w14:textId="77777777">
      <w:pPr>
        <w:rPr>
          <w:rFonts w:ascii="Arial" w:hAnsi="Arial" w:cs="Arial"/>
          <w:b/>
          <w:sz w:val="22"/>
          <w:szCs w:val="22"/>
        </w:rPr>
      </w:pPr>
    </w:p>
    <w:sectPr w:rsidR="009C6428" w:rsidSect="00B35051">
      <w:headerReference w:type="default" r:id="rId11"/>
      <w:footerReference w:type="default" r:id="rId12"/>
      <w:pgSz w:w="12240" w:h="15840" w:orient="portrait"/>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3156" w:rsidP="008031D8" w:rsidRDefault="00773156" w14:paraId="55F12982" w14:textId="77777777">
      <w:r>
        <w:separator/>
      </w:r>
    </w:p>
  </w:endnote>
  <w:endnote w:type="continuationSeparator" w:id="0">
    <w:p w:rsidR="00773156" w:rsidP="008031D8" w:rsidRDefault="00773156" w14:paraId="5FCB072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907230"/>
      <w:docPartObj>
        <w:docPartGallery w:val="Page Numbers (Bottom of Page)"/>
        <w:docPartUnique/>
      </w:docPartObj>
    </w:sdtPr>
    <w:sdtEndPr/>
    <w:sdtContent>
      <w:p w:rsidR="005E4EE7" w:rsidRDefault="005E4EE7" w14:paraId="23A2547C" w14:textId="441AE3C3">
        <w:pPr>
          <w:pStyle w:val="Footer"/>
          <w:jc w:val="right"/>
        </w:pPr>
        <w:r>
          <w:fldChar w:fldCharType="begin"/>
        </w:r>
        <w:r>
          <w:instrText>PAGE   \* MERGEFORMAT</w:instrText>
        </w:r>
        <w:r>
          <w:fldChar w:fldCharType="separate"/>
        </w:r>
        <w:r w:rsidRPr="00AE6C28" w:rsidR="00AE6C28">
          <w:rPr>
            <w:noProof/>
            <w:lang w:val="da-DK"/>
          </w:rPr>
          <w:t>1</w:t>
        </w:r>
        <w:r>
          <w:fldChar w:fldCharType="end"/>
        </w:r>
      </w:p>
    </w:sdtContent>
  </w:sdt>
  <w:p w:rsidR="005E4EE7" w:rsidRDefault="005E4EE7" w14:paraId="2B692DA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3156" w:rsidP="008031D8" w:rsidRDefault="00773156" w14:paraId="6F0411A5" w14:textId="77777777">
      <w:r>
        <w:separator/>
      </w:r>
    </w:p>
  </w:footnote>
  <w:footnote w:type="continuationSeparator" w:id="0">
    <w:p w:rsidR="00773156" w:rsidP="008031D8" w:rsidRDefault="00773156" w14:paraId="6AB40D1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C25C84" w:rsidR="008031D8" w:rsidP="008031D8" w:rsidRDefault="00C25C84" w14:paraId="6FF00F3F" w14:textId="13E81695">
    <w:pPr>
      <w:pStyle w:val="Header"/>
      <w:pBdr>
        <w:bottom w:val="single" w:color="auto" w:sz="4" w:space="1"/>
      </w:pBdr>
      <w:tabs>
        <w:tab w:val="clear" w:pos="4819"/>
        <w:tab w:val="clear" w:pos="9638"/>
        <w:tab w:val="right" w:pos="9071"/>
      </w:tabs>
      <w:rPr>
        <w:rFonts w:ascii="Arial" w:hAnsi="Arial" w:cs="Arial"/>
        <w:sz w:val="18"/>
      </w:rPr>
    </w:pPr>
    <w:r>
      <w:rPr>
        <w:rFonts w:ascii="Arial" w:hAnsi="Arial" w:cs="Arial"/>
        <w:sz w:val="18"/>
      </w:rPr>
      <w:t xml:space="preserve">Group Contract Template </w:t>
    </w:r>
    <w:r w:rsidRPr="00C25C84" w:rsidR="008031D8">
      <w:rPr>
        <w:rFonts w:ascii="Arial" w:hAnsi="Arial" w:cs="Arial"/>
        <w:sz w:val="18"/>
      </w:rPr>
      <w:t>- VIA Engineering Guidelines</w:t>
    </w:r>
    <w:r w:rsidRPr="00C25C84" w:rsidR="008031D8">
      <w:rPr>
        <w:rFonts w:ascii="Arial" w:hAnsi="Arial" w:cs="Arial"/>
        <w:sz w:val="18"/>
      </w:rPr>
      <w:tab/>
    </w:r>
    <w:r w:rsidRPr="00C25C84" w:rsidR="008031D8">
      <w:rPr>
        <w:rFonts w:ascii="Arial" w:hAnsi="Arial" w:cs="Arial"/>
        <w:noProof/>
        <w:sz w:val="18"/>
        <w:lang w:val="da-DK" w:eastAsia="da-DK"/>
      </w:rPr>
      <w:drawing>
        <wp:inline distT="0" distB="0" distL="0" distR="0" wp14:anchorId="125EC837" wp14:editId="59339E7A">
          <wp:extent cx="688975" cy="69469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8031D8" w:rsidRDefault="008031D8" w14:paraId="5BB8BF15" w14:textId="783334AB">
    <w:pPr>
      <w:pStyle w:val="Header"/>
      <w:rPr>
        <w:rFonts w:ascii="Arial" w:hAnsi="Arial" w:cs="Arial"/>
        <w:sz w:val="20"/>
      </w:rPr>
    </w:pPr>
  </w:p>
  <w:p w:rsidRPr="008031D8" w:rsidR="00024F14" w:rsidRDefault="00024F14" w14:paraId="5F787CFB" w14:textId="77777777">
    <w:pPr>
      <w:pStyle w:val="Header"/>
      <w:rPr>
        <w:rFonts w:ascii="Arial" w:hAnsi="Arial" w:cs="Arial"/>
        <w:sz w:val="20"/>
      </w:rPr>
    </w:pPr>
  </w:p>
  <w:p w:rsidRPr="008031D8" w:rsidR="008031D8" w:rsidRDefault="008031D8" w14:paraId="1B5C216A" w14:textId="77777777">
    <w:pPr>
      <w:pStyle w:val="Header"/>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428"/>
    <w:multiLevelType w:val="hybridMultilevel"/>
    <w:tmpl w:val="2890A4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6770830"/>
    <w:multiLevelType w:val="hybridMultilevel"/>
    <w:tmpl w:val="B65437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A711BEE"/>
    <w:multiLevelType w:val="hybridMultilevel"/>
    <w:tmpl w:val="811EC95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2FC562B"/>
    <w:multiLevelType w:val="hybridMultilevel"/>
    <w:tmpl w:val="DB7EF3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3BE7B01"/>
    <w:multiLevelType w:val="hybridMultilevel"/>
    <w:tmpl w:val="38429C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8090CED"/>
    <w:multiLevelType w:val="hybridMultilevel"/>
    <w:tmpl w:val="1BCA58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15F4F35"/>
    <w:multiLevelType w:val="hybridMultilevel"/>
    <w:tmpl w:val="E0C6A8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76A2BA0"/>
    <w:multiLevelType w:val="hybridMultilevel"/>
    <w:tmpl w:val="8A7C2A7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95177AF"/>
    <w:multiLevelType w:val="hybridMultilevel"/>
    <w:tmpl w:val="AD9E24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A491679"/>
    <w:multiLevelType w:val="hybridMultilevel"/>
    <w:tmpl w:val="B7442F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66229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1F33C3"/>
    <w:multiLevelType w:val="hybridMultilevel"/>
    <w:tmpl w:val="DA4423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11"/>
  </w:num>
  <w:num w:numId="4">
    <w:abstractNumId w:val="1"/>
  </w:num>
  <w:num w:numId="5">
    <w:abstractNumId w:val="6"/>
  </w:num>
  <w:num w:numId="6">
    <w:abstractNumId w:val="8"/>
  </w:num>
  <w:num w:numId="7">
    <w:abstractNumId w:val="5"/>
  </w:num>
  <w:num w:numId="8">
    <w:abstractNumId w:val="0"/>
  </w:num>
  <w:num w:numId="9">
    <w:abstractNumId w:val="10"/>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val="false"/>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B1"/>
    <w:rsid w:val="00024F14"/>
    <w:rsid w:val="000A4DFE"/>
    <w:rsid w:val="00105937"/>
    <w:rsid w:val="00122947"/>
    <w:rsid w:val="00157F89"/>
    <w:rsid w:val="00192F23"/>
    <w:rsid w:val="001E2EE3"/>
    <w:rsid w:val="002531C1"/>
    <w:rsid w:val="002C65CD"/>
    <w:rsid w:val="002D3871"/>
    <w:rsid w:val="003B55BC"/>
    <w:rsid w:val="003F7689"/>
    <w:rsid w:val="004072E4"/>
    <w:rsid w:val="00437BB3"/>
    <w:rsid w:val="004D3D72"/>
    <w:rsid w:val="005057DF"/>
    <w:rsid w:val="005D05A5"/>
    <w:rsid w:val="005E4EE7"/>
    <w:rsid w:val="00635B14"/>
    <w:rsid w:val="0067435A"/>
    <w:rsid w:val="006C4021"/>
    <w:rsid w:val="006E031D"/>
    <w:rsid w:val="00703DC5"/>
    <w:rsid w:val="00773156"/>
    <w:rsid w:val="008031D8"/>
    <w:rsid w:val="00825A08"/>
    <w:rsid w:val="0090737E"/>
    <w:rsid w:val="009276CF"/>
    <w:rsid w:val="009455BA"/>
    <w:rsid w:val="0095039E"/>
    <w:rsid w:val="009C6428"/>
    <w:rsid w:val="009E7D40"/>
    <w:rsid w:val="00A336BB"/>
    <w:rsid w:val="00AE6C28"/>
    <w:rsid w:val="00B61FEF"/>
    <w:rsid w:val="00B763A6"/>
    <w:rsid w:val="00BA04B1"/>
    <w:rsid w:val="00C25C84"/>
    <w:rsid w:val="00C9191E"/>
    <w:rsid w:val="00CB6B94"/>
    <w:rsid w:val="00CD6B5B"/>
    <w:rsid w:val="00CF1C38"/>
    <w:rsid w:val="00CF5E89"/>
    <w:rsid w:val="00D03CFF"/>
    <w:rsid w:val="00D048F2"/>
    <w:rsid w:val="00D45398"/>
    <w:rsid w:val="00D81EB9"/>
    <w:rsid w:val="00DA112A"/>
    <w:rsid w:val="00DD35E2"/>
    <w:rsid w:val="00E45925"/>
    <w:rsid w:val="00EE4303"/>
    <w:rsid w:val="04FA49C7"/>
    <w:rsid w:val="0F94EF00"/>
    <w:rsid w:val="4E7CE5DC"/>
    <w:rsid w:val="697D01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487D1E0"/>
  <w15:docId w15:val="{E59B8068-69E8-4512-B09E-ADA68F17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2853"/>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A04B1"/>
    <w:pPr>
      <w:ind w:left="720"/>
      <w:contextualSpacing/>
    </w:pPr>
  </w:style>
  <w:style w:type="table" w:styleId="TableGrid">
    <w:name w:val="Table Grid"/>
    <w:basedOn w:val="TableNormal"/>
    <w:uiPriority w:val="59"/>
    <w:rsid w:val="00BA04B1"/>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alloonText">
    <w:name w:val="Balloon Text"/>
    <w:basedOn w:val="Normal"/>
    <w:link w:val="BalloonTextChar"/>
    <w:uiPriority w:val="99"/>
    <w:semiHidden/>
    <w:unhideWhenUsed/>
    <w:rsid w:val="009455BA"/>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455BA"/>
    <w:rPr>
      <w:rFonts w:ascii="Segoe UI" w:hAnsi="Segoe UI" w:cs="Segoe UI"/>
      <w:sz w:val="18"/>
      <w:szCs w:val="18"/>
    </w:rPr>
  </w:style>
  <w:style w:type="character" w:styleId="CommentReference">
    <w:name w:val="annotation reference"/>
    <w:basedOn w:val="DefaultParagraphFont"/>
    <w:uiPriority w:val="99"/>
    <w:semiHidden/>
    <w:unhideWhenUsed/>
    <w:rsid w:val="00B61FEF"/>
    <w:rPr>
      <w:sz w:val="16"/>
      <w:szCs w:val="16"/>
    </w:rPr>
  </w:style>
  <w:style w:type="paragraph" w:styleId="CommentText">
    <w:name w:val="annotation text"/>
    <w:basedOn w:val="Normal"/>
    <w:link w:val="CommentTextChar"/>
    <w:uiPriority w:val="99"/>
    <w:semiHidden/>
    <w:unhideWhenUsed/>
    <w:rsid w:val="00B61FEF"/>
    <w:rPr>
      <w:sz w:val="20"/>
      <w:szCs w:val="20"/>
    </w:rPr>
  </w:style>
  <w:style w:type="character" w:styleId="CommentTextChar" w:customStyle="1">
    <w:name w:val="Comment Text Char"/>
    <w:basedOn w:val="DefaultParagraphFont"/>
    <w:link w:val="CommentText"/>
    <w:uiPriority w:val="99"/>
    <w:semiHidden/>
    <w:rsid w:val="00B61FEF"/>
  </w:style>
  <w:style w:type="paragraph" w:styleId="CommentSubject">
    <w:name w:val="annotation subject"/>
    <w:basedOn w:val="CommentText"/>
    <w:next w:val="CommentText"/>
    <w:link w:val="CommentSubjectChar"/>
    <w:uiPriority w:val="99"/>
    <w:semiHidden/>
    <w:unhideWhenUsed/>
    <w:rsid w:val="00B61FEF"/>
    <w:rPr>
      <w:b/>
      <w:bCs/>
    </w:rPr>
  </w:style>
  <w:style w:type="character" w:styleId="CommentSubjectChar" w:customStyle="1">
    <w:name w:val="Comment Subject Char"/>
    <w:basedOn w:val="CommentTextChar"/>
    <w:link w:val="CommentSubject"/>
    <w:uiPriority w:val="99"/>
    <w:semiHidden/>
    <w:rsid w:val="00B61FEF"/>
    <w:rPr>
      <w:b/>
      <w:bCs/>
    </w:rPr>
  </w:style>
  <w:style w:type="paragraph" w:styleId="Header">
    <w:name w:val="header"/>
    <w:basedOn w:val="Normal"/>
    <w:link w:val="HeaderChar"/>
    <w:uiPriority w:val="99"/>
    <w:unhideWhenUsed/>
    <w:rsid w:val="008031D8"/>
    <w:pPr>
      <w:tabs>
        <w:tab w:val="center" w:pos="4819"/>
        <w:tab w:val="right" w:pos="9638"/>
      </w:tabs>
    </w:pPr>
  </w:style>
  <w:style w:type="character" w:styleId="HeaderChar" w:customStyle="1">
    <w:name w:val="Header Char"/>
    <w:basedOn w:val="DefaultParagraphFont"/>
    <w:link w:val="Header"/>
    <w:uiPriority w:val="99"/>
    <w:rsid w:val="008031D8"/>
    <w:rPr>
      <w:sz w:val="24"/>
      <w:szCs w:val="24"/>
    </w:rPr>
  </w:style>
  <w:style w:type="paragraph" w:styleId="Footer">
    <w:name w:val="footer"/>
    <w:basedOn w:val="Normal"/>
    <w:link w:val="FooterChar"/>
    <w:uiPriority w:val="99"/>
    <w:unhideWhenUsed/>
    <w:rsid w:val="008031D8"/>
    <w:pPr>
      <w:tabs>
        <w:tab w:val="center" w:pos="4819"/>
        <w:tab w:val="right" w:pos="9638"/>
      </w:tabs>
    </w:pPr>
  </w:style>
  <w:style w:type="character" w:styleId="FooterChar" w:customStyle="1">
    <w:name w:val="Footer Char"/>
    <w:basedOn w:val="DefaultParagraphFont"/>
    <w:link w:val="Footer"/>
    <w:uiPriority w:val="99"/>
    <w:rsid w:val="008031D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word/glossary/document.xml" Id="R141bb8e0dac3421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f6ca7c6-d1a8-4a56-9b37-fc7c9c340d46}"/>
      </w:docPartPr>
      <w:docPartBody>
        <w:p w14:paraId="448BFF6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705EF3B0915AA549B838CB9108EB23A5" ma:contentTypeVersion="4" ma:contentTypeDescription="Create a new document." ma:contentTypeScope="" ma:versionID="be6471eca0887697d32875533dc0becf">
  <xsd:schema xmlns:xsd="http://www.w3.org/2001/XMLSchema" xmlns:xs="http://www.w3.org/2001/XMLSchema" xmlns:p="http://schemas.microsoft.com/office/2006/metadata/properties" xmlns:ns2="50fb764a-a643-467e-87bd-17d9ba52d52e" targetNamespace="http://schemas.microsoft.com/office/2006/metadata/properties" ma:root="true" ma:fieldsID="066cfa229c950df0b9be40854f5cd999" ns2:_="">
    <xsd:import namespace="50fb764a-a643-467e-87bd-17d9ba52d5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b764a-a643-467e-87bd-17d9ba52d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C1937F-A787-4BB7-B0F7-5AA547C44A9E}">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71861C53-724C-40CD-8EF6-205E4CC848F9}">
  <ds:schemaRefs>
    <ds:schemaRef ds:uri="http://schemas.openxmlformats.org/officeDocument/2006/bibliography"/>
  </ds:schemaRefs>
</ds:datastoreItem>
</file>

<file path=customXml/itemProps3.xml><?xml version="1.0" encoding="utf-8"?>
<ds:datastoreItem xmlns:ds="http://schemas.openxmlformats.org/officeDocument/2006/customXml" ds:itemID="{F00439AE-9ACB-4CD6-81C4-9F5705345D55}"/>
</file>

<file path=customXml/itemProps4.xml><?xml version="1.0" encoding="utf-8"?>
<ds:datastoreItem xmlns:ds="http://schemas.openxmlformats.org/officeDocument/2006/customXml" ds:itemID="{FEC87B1C-9A17-47C5-AE8D-830AE34406A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Eberly Center</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Raimonds Vacietis (285048 IT)</cp:lastModifiedBy>
  <cp:revision>3</cp:revision>
  <dcterms:created xsi:type="dcterms:W3CDTF">2021-07-03T15:24:00Z</dcterms:created>
  <dcterms:modified xsi:type="dcterms:W3CDTF">2021-08-13T01:45:27Z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0x010100705EF3B0915AA549B838CB9108EB23A5</vt:lpwstr>
  </property>
</Properties>
</file>