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62C55" w14:textId="77777777" w:rsidR="00BC7340" w:rsidRDefault="00000000">
      <w:pPr>
        <w:pStyle w:val="1"/>
        <w:numPr>
          <w:ilvl w:val="0"/>
          <w:numId w:val="1"/>
        </w:numPr>
      </w:pPr>
      <w:r>
        <w:rPr>
          <w:rFonts w:hint="eastAsia"/>
        </w:rPr>
        <w:t>埋点体系</w:t>
      </w:r>
    </w:p>
    <w:p w14:paraId="356F98CA" w14:textId="77777777" w:rsidR="00BC7340" w:rsidRDefault="00000000">
      <w:pPr>
        <w:pStyle w:val="2"/>
        <w:rPr>
          <w:rFonts w:hint="default"/>
        </w:rPr>
      </w:pPr>
      <w:r>
        <w:t>什么是埋点？</w:t>
      </w:r>
    </w:p>
    <w:p w14:paraId="1545440B" w14:textId="77777777" w:rsidR="00BC7340" w:rsidRDefault="00000000">
      <w:r>
        <w:rPr>
          <w:rFonts w:hint="eastAsia"/>
        </w:rPr>
        <w:t>埋点分析，是</w:t>
      </w:r>
      <w:r>
        <w:fldChar w:fldCharType="begin"/>
      </w:r>
      <w:r>
        <w:instrText xml:space="preserve"> HYPERLINK "https://baike.so.com/doc/5698575-5911282.html" \t "https://baike.so.com/doc/_blank" </w:instrText>
      </w:r>
      <w:r>
        <w:fldChar w:fldCharType="separate"/>
      </w:r>
      <w:r>
        <w:t>网站分析</w:t>
      </w:r>
      <w:r>
        <w:fldChar w:fldCharType="end"/>
      </w:r>
      <w:r>
        <w:t>的一种常用的数据采集方法。数据埋</w:t>
      </w:r>
      <w:proofErr w:type="gramStart"/>
      <w:r>
        <w:t>点分为</w:t>
      </w:r>
      <w:proofErr w:type="gramEnd"/>
      <w:r>
        <w:t>初级、中级、高级三种方式。数据埋点是一种良好的私有化部署数据采集方式。</w:t>
      </w:r>
    </w:p>
    <w:p w14:paraId="1D50187D" w14:textId="77777777" w:rsidR="00BC7340" w:rsidRDefault="00000000">
      <w:pPr>
        <w:pStyle w:val="2"/>
        <w:rPr>
          <w:rFonts w:hint="default"/>
        </w:rPr>
      </w:pPr>
      <w:r>
        <w:t>埋点的方式：</w:t>
      </w:r>
    </w:p>
    <w:p w14:paraId="24C8399F" w14:textId="77777777" w:rsidR="00BC7340" w:rsidRDefault="00BC7340"/>
    <w:p w14:paraId="305743CE" w14:textId="77777777" w:rsidR="00BC7340" w:rsidRDefault="00000000">
      <w:pPr>
        <w:pStyle w:val="a3"/>
        <w:widowControl/>
        <w:shd w:val="clear" w:color="auto" w:fill="FFFFFF"/>
        <w:spacing w:beforeAutospacing="0" w:after="150" w:afterAutospacing="0" w:line="240" w:lineRule="atLeast"/>
        <w:ind w:firstLine="420"/>
        <w:rPr>
          <w:rFonts w:cstheme="minorBidi"/>
          <w:b/>
          <w:bCs/>
          <w:kern w:val="2"/>
          <w:sz w:val="21"/>
        </w:rPr>
      </w:pPr>
      <w:r>
        <w:rPr>
          <w:rFonts w:cstheme="minorBidi"/>
          <w:b/>
          <w:bCs/>
          <w:kern w:val="2"/>
          <w:sz w:val="21"/>
        </w:rPr>
        <w:t>数据埋</w:t>
      </w:r>
      <w:proofErr w:type="gramStart"/>
      <w:r>
        <w:rPr>
          <w:rFonts w:cstheme="minorBidi"/>
          <w:b/>
          <w:bCs/>
          <w:kern w:val="2"/>
          <w:sz w:val="21"/>
        </w:rPr>
        <w:t>点分为</w:t>
      </w:r>
      <w:proofErr w:type="gramEnd"/>
      <w:r>
        <w:rPr>
          <w:rFonts w:cstheme="minorBidi"/>
          <w:b/>
          <w:bCs/>
          <w:kern w:val="2"/>
          <w:sz w:val="21"/>
        </w:rPr>
        <w:t>初级、中级、高级三种方式，分别为</w:t>
      </w:r>
      <w:r>
        <w:rPr>
          <w:rFonts w:cstheme="minorBidi"/>
          <w:b/>
          <w:bCs/>
          <w:kern w:val="2"/>
          <w:sz w:val="21"/>
        </w:rPr>
        <w:t>:</w:t>
      </w:r>
    </w:p>
    <w:p w14:paraId="1ED114C6"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kern w:val="2"/>
          <w:sz w:val="21"/>
        </w:rPr>
        <w:t>初级</w:t>
      </w:r>
      <w:r>
        <w:rPr>
          <w:rFonts w:cstheme="minorBidi"/>
          <w:kern w:val="2"/>
          <w:sz w:val="21"/>
        </w:rPr>
        <w:t>:</w:t>
      </w:r>
      <w:r>
        <w:rPr>
          <w:rFonts w:cstheme="minorBidi"/>
          <w:kern w:val="2"/>
          <w:sz w:val="21"/>
        </w:rPr>
        <w:t>在产品、服务转化关键点植入统计代码，据其独立</w:t>
      </w:r>
      <w:r>
        <w:rPr>
          <w:rFonts w:cstheme="minorBidi"/>
          <w:kern w:val="2"/>
          <w:sz w:val="21"/>
        </w:rPr>
        <w:t>ID</w:t>
      </w:r>
      <w:r>
        <w:rPr>
          <w:rFonts w:cstheme="minorBidi"/>
          <w:kern w:val="2"/>
          <w:sz w:val="21"/>
        </w:rPr>
        <w:t>确保数据采集不重复</w:t>
      </w:r>
      <w:r>
        <w:rPr>
          <w:rFonts w:cstheme="minorBidi"/>
          <w:kern w:val="2"/>
          <w:sz w:val="21"/>
        </w:rPr>
        <w:t>(</w:t>
      </w:r>
      <w:r>
        <w:rPr>
          <w:rFonts w:cstheme="minorBidi"/>
          <w:kern w:val="2"/>
          <w:sz w:val="21"/>
        </w:rPr>
        <w:t>如购买按钮点击率</w:t>
      </w:r>
      <w:r>
        <w:rPr>
          <w:rFonts w:cstheme="minorBidi"/>
          <w:kern w:val="2"/>
          <w:sz w:val="21"/>
        </w:rPr>
        <w:t>);</w:t>
      </w:r>
    </w:p>
    <w:p w14:paraId="5616A8B9"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kern w:val="2"/>
          <w:sz w:val="21"/>
        </w:rPr>
        <w:t>中级</w:t>
      </w:r>
      <w:r>
        <w:rPr>
          <w:rFonts w:cstheme="minorBidi"/>
          <w:kern w:val="2"/>
          <w:sz w:val="21"/>
        </w:rPr>
        <w:t>:</w:t>
      </w:r>
      <w:r>
        <w:rPr>
          <w:rFonts w:cstheme="minorBidi"/>
          <w:kern w:val="2"/>
          <w:sz w:val="21"/>
        </w:rPr>
        <w:t>植入多段代码，追踪用户在平台每个界面上的系列行为，事件之间相互</w:t>
      </w:r>
      <w:proofErr w:type="gramStart"/>
      <w:r>
        <w:rPr>
          <w:rFonts w:cstheme="minorBidi"/>
          <w:kern w:val="2"/>
          <w:sz w:val="21"/>
        </w:rPr>
        <w:t>独立</w:t>
      </w:r>
      <w:r>
        <w:rPr>
          <w:rFonts w:cstheme="minorBidi"/>
          <w:kern w:val="2"/>
          <w:sz w:val="21"/>
        </w:rPr>
        <w:t>(</w:t>
      </w:r>
      <w:proofErr w:type="gramEnd"/>
      <w:r>
        <w:rPr>
          <w:rFonts w:cstheme="minorBidi"/>
          <w:kern w:val="2"/>
          <w:sz w:val="21"/>
        </w:rPr>
        <w:t>如打开商品详情页</w:t>
      </w:r>
      <w:r>
        <w:rPr>
          <w:rFonts w:cstheme="minorBidi"/>
          <w:kern w:val="2"/>
          <w:sz w:val="21"/>
        </w:rPr>
        <w:t>--</w:t>
      </w:r>
      <w:r>
        <w:rPr>
          <w:rFonts w:cstheme="minorBidi"/>
          <w:kern w:val="2"/>
          <w:sz w:val="21"/>
        </w:rPr>
        <w:t>选择商品型号</w:t>
      </w:r>
      <w:r>
        <w:rPr>
          <w:rFonts w:cstheme="minorBidi"/>
          <w:kern w:val="2"/>
          <w:sz w:val="21"/>
        </w:rPr>
        <w:t>--</w:t>
      </w:r>
      <w:r>
        <w:rPr>
          <w:rFonts w:cstheme="minorBidi"/>
          <w:kern w:val="2"/>
          <w:sz w:val="21"/>
        </w:rPr>
        <w:t>加入购物车</w:t>
      </w:r>
      <w:r>
        <w:rPr>
          <w:rFonts w:cstheme="minorBidi"/>
          <w:kern w:val="2"/>
          <w:sz w:val="21"/>
        </w:rPr>
        <w:t>--</w:t>
      </w:r>
      <w:r>
        <w:rPr>
          <w:rFonts w:cstheme="minorBidi"/>
          <w:kern w:val="2"/>
          <w:sz w:val="21"/>
        </w:rPr>
        <w:t>下订单</w:t>
      </w:r>
      <w:r>
        <w:rPr>
          <w:rFonts w:cstheme="minorBidi"/>
          <w:kern w:val="2"/>
          <w:sz w:val="21"/>
        </w:rPr>
        <w:t>--</w:t>
      </w:r>
      <w:r>
        <w:rPr>
          <w:rFonts w:cstheme="minorBidi"/>
          <w:kern w:val="2"/>
          <w:sz w:val="21"/>
        </w:rPr>
        <w:t>购买完成</w:t>
      </w:r>
      <w:r>
        <w:rPr>
          <w:rFonts w:cstheme="minorBidi"/>
          <w:kern w:val="2"/>
          <w:sz w:val="21"/>
        </w:rPr>
        <w:t>);</w:t>
      </w:r>
    </w:p>
    <w:p w14:paraId="3E53B545"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kern w:val="2"/>
          <w:sz w:val="21"/>
        </w:rPr>
        <w:t>高级</w:t>
      </w:r>
      <w:r>
        <w:rPr>
          <w:rFonts w:cstheme="minorBidi"/>
          <w:kern w:val="2"/>
          <w:sz w:val="21"/>
        </w:rPr>
        <w:t>:</w:t>
      </w:r>
      <w:r>
        <w:rPr>
          <w:rFonts w:cstheme="minorBidi"/>
          <w:kern w:val="2"/>
          <w:sz w:val="21"/>
        </w:rPr>
        <w:t>联合公司工程、</w:t>
      </w:r>
      <w:r>
        <w:rPr>
          <w:rFonts w:cstheme="minorBidi"/>
          <w:kern w:val="2"/>
          <w:sz w:val="21"/>
        </w:rPr>
        <w:fldChar w:fldCharType="begin"/>
      </w:r>
      <w:r>
        <w:rPr>
          <w:rFonts w:cstheme="minorBidi"/>
          <w:kern w:val="2"/>
          <w:sz w:val="21"/>
        </w:rPr>
        <w:instrText xml:space="preserve"> HYPERLINK "https://baike.so.com/doc/2126217-2249603.html" \t "https://baike.so.com/doc/_blank" </w:instrText>
      </w:r>
      <w:r>
        <w:rPr>
          <w:rFonts w:cstheme="minorBidi"/>
          <w:kern w:val="2"/>
          <w:sz w:val="21"/>
        </w:rPr>
        <w:fldChar w:fldCharType="separate"/>
      </w:r>
      <w:r>
        <w:rPr>
          <w:rFonts w:cstheme="minorBidi"/>
          <w:kern w:val="2"/>
          <w:sz w:val="21"/>
        </w:rPr>
        <w:t>ETL</w:t>
      </w:r>
      <w:r>
        <w:rPr>
          <w:rFonts w:cstheme="minorBidi"/>
          <w:kern w:val="2"/>
          <w:sz w:val="21"/>
        </w:rPr>
        <w:fldChar w:fldCharType="end"/>
      </w:r>
      <w:r>
        <w:rPr>
          <w:rFonts w:cstheme="minorBidi"/>
          <w:kern w:val="2"/>
          <w:sz w:val="21"/>
        </w:rPr>
        <w:t>采集分析用户全量行为，建立用户画像，还原用户行为模型，作为产品分析、优化的基础。</w:t>
      </w:r>
    </w:p>
    <w:p w14:paraId="2C5DFFC5" w14:textId="77777777" w:rsidR="00BC7340" w:rsidRDefault="00000000">
      <w:pPr>
        <w:pStyle w:val="2"/>
        <w:rPr>
          <w:rFonts w:hint="default"/>
        </w:rPr>
      </w:pPr>
      <w:r>
        <w:t>为什么埋点：</w:t>
      </w:r>
    </w:p>
    <w:p w14:paraId="2D29EB07"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kern w:val="2"/>
          <w:sz w:val="21"/>
        </w:rPr>
        <w:t>埋</w:t>
      </w:r>
      <w:proofErr w:type="gramStart"/>
      <w:r>
        <w:rPr>
          <w:rFonts w:cstheme="minorBidi"/>
          <w:kern w:val="2"/>
          <w:sz w:val="21"/>
        </w:rPr>
        <w:t>点埋什么</w:t>
      </w:r>
      <w:proofErr w:type="gramEnd"/>
      <w:r>
        <w:rPr>
          <w:rFonts w:cstheme="minorBidi"/>
          <w:kern w:val="2"/>
          <w:sz w:val="21"/>
        </w:rPr>
        <w:t>取决于我们想从用户身上获取什么信息</w:t>
      </w:r>
      <w:r>
        <w:rPr>
          <w:rFonts w:cstheme="minorBidi" w:hint="eastAsia"/>
          <w:kern w:val="2"/>
          <w:sz w:val="21"/>
        </w:rPr>
        <w:t>，</w:t>
      </w:r>
    </w:p>
    <w:p w14:paraId="3C2A49CE"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kern w:val="2"/>
          <w:sz w:val="21"/>
        </w:rPr>
        <w:t>用户的基本属性信息和行为信息</w:t>
      </w:r>
    </w:p>
    <w:p w14:paraId="3D5E2AA5" w14:textId="77777777" w:rsidR="00BC7340" w:rsidRDefault="00000000">
      <w:pPr>
        <w:ind w:firstLine="420"/>
      </w:pPr>
      <w:r>
        <w:rPr>
          <w:rFonts w:hint="eastAsia"/>
        </w:rPr>
        <w:t>（</w:t>
      </w:r>
      <w:r>
        <w:rPr>
          <w:rFonts w:hint="eastAsia"/>
          <w:b/>
          <w:bCs/>
        </w:rPr>
        <w:t>我们的埋点，是为了监测系统优化的点，以及用户使用情况的分析</w:t>
      </w:r>
      <w:r>
        <w:rPr>
          <w:rFonts w:hint="eastAsia"/>
        </w:rPr>
        <w:t>）</w:t>
      </w:r>
    </w:p>
    <w:p w14:paraId="6096C85E"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用户的基本属性信息主要包括：城市、地址、年龄、性别、经纬度、账号类型、运营商、网络、设备等等</w:t>
      </w:r>
    </w:p>
    <w:p w14:paraId="1391A27B"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行为信息即用户的点击行为和浏览行为，在什么时间，哪个用户点击了哪个按钮，浏览了哪个页面，浏览时长等等的数据。</w:t>
      </w:r>
    </w:p>
    <w:p w14:paraId="5513047A"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noProof/>
        </w:rPr>
        <w:lastRenderedPageBreak/>
        <w:drawing>
          <wp:inline distT="0" distB="0" distL="114300" distR="114300" wp14:anchorId="3E2424B9" wp14:editId="0BA1ADCB">
            <wp:extent cx="4845050" cy="29273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845050" cy="2927350"/>
                    </a:xfrm>
                    <a:prstGeom prst="rect">
                      <a:avLst/>
                    </a:prstGeom>
                    <a:noFill/>
                    <a:ln>
                      <a:noFill/>
                    </a:ln>
                  </pic:spPr>
                </pic:pic>
              </a:graphicData>
            </a:graphic>
          </wp:inline>
        </w:drawing>
      </w:r>
    </w:p>
    <w:p w14:paraId="559F9436" w14:textId="77777777" w:rsidR="00BC7340" w:rsidRDefault="00000000">
      <w:pPr>
        <w:pStyle w:val="3"/>
      </w:pPr>
      <w:r>
        <w:t>报文</w:t>
      </w:r>
      <w:r>
        <w:t>(message)</w:t>
      </w:r>
    </w:p>
    <w:p w14:paraId="6605B7ED"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是网络中交换与传输的数据单元，即站点一次性要发送的数据块。</w:t>
      </w:r>
    </w:p>
    <w:p w14:paraId="046DF6E9" w14:textId="77777777" w:rsidR="00BC7340" w:rsidRDefault="00000000">
      <w:pPr>
        <w:pStyle w:val="2"/>
        <w:rPr>
          <w:rFonts w:hint="default"/>
        </w:rPr>
      </w:pPr>
      <w:r>
        <w:t>埋点设计：</w:t>
      </w:r>
    </w:p>
    <w:p w14:paraId="09A60D22"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客户端、</w:t>
      </w:r>
      <w:r>
        <w:rPr>
          <w:rFonts w:cstheme="minorBidi" w:hint="eastAsia"/>
          <w:kern w:val="2"/>
          <w:sz w:val="21"/>
        </w:rPr>
        <w:t>m</w:t>
      </w:r>
      <w:r>
        <w:rPr>
          <w:rFonts w:cstheme="minorBidi" w:hint="eastAsia"/>
          <w:kern w:val="2"/>
          <w:sz w:val="21"/>
        </w:rPr>
        <w:t>站等平台中，全部的页面及按钮按照规律清晰的罗列出来，并为每个页面，每个按钮配置唯一的</w:t>
      </w:r>
      <w:r>
        <w:rPr>
          <w:rFonts w:cstheme="minorBidi" w:hint="eastAsia"/>
          <w:kern w:val="2"/>
          <w:sz w:val="21"/>
        </w:rPr>
        <w:t>id</w:t>
      </w:r>
      <w:r>
        <w:rPr>
          <w:rFonts w:cstheme="minorBidi" w:hint="eastAsia"/>
          <w:kern w:val="2"/>
          <w:sz w:val="21"/>
        </w:rPr>
        <w:t>，以此来区分每一个页面及按钮。</w:t>
      </w:r>
    </w:p>
    <w:p w14:paraId="42528594" w14:textId="77777777" w:rsidR="00BC7340" w:rsidRDefault="00000000">
      <w:pPr>
        <w:pStyle w:val="a3"/>
        <w:widowControl/>
        <w:shd w:val="clear" w:color="auto" w:fill="FFFFFF"/>
        <w:spacing w:beforeAutospacing="0" w:after="150" w:afterAutospacing="0" w:line="240" w:lineRule="atLeast"/>
        <w:ind w:firstLine="420"/>
        <w:rPr>
          <w:rFonts w:cstheme="minorBidi"/>
          <w:b/>
          <w:bCs/>
          <w:kern w:val="2"/>
          <w:sz w:val="21"/>
        </w:rPr>
      </w:pPr>
      <w:proofErr w:type="gramStart"/>
      <w:r>
        <w:rPr>
          <w:rFonts w:cstheme="minorBidi" w:hint="eastAsia"/>
          <w:kern w:val="2"/>
          <w:sz w:val="21"/>
        </w:rPr>
        <w:t>埋点表还</w:t>
      </w:r>
      <w:proofErr w:type="gramEnd"/>
      <w:r>
        <w:rPr>
          <w:rFonts w:cstheme="minorBidi" w:hint="eastAsia"/>
          <w:kern w:val="2"/>
          <w:sz w:val="21"/>
        </w:rPr>
        <w:t>需要有</w:t>
      </w:r>
      <w:r>
        <w:rPr>
          <w:rFonts w:cstheme="minorBidi" w:hint="eastAsia"/>
          <w:b/>
          <w:bCs/>
          <w:kern w:val="2"/>
          <w:sz w:val="21"/>
        </w:rPr>
        <w:t>上报时机</w:t>
      </w:r>
      <w:r>
        <w:rPr>
          <w:rFonts w:cstheme="minorBidi" w:hint="eastAsia"/>
          <w:kern w:val="2"/>
          <w:sz w:val="21"/>
        </w:rPr>
        <w:t>，</w:t>
      </w:r>
      <w:r>
        <w:rPr>
          <w:rFonts w:cstheme="minorBidi" w:hint="eastAsia"/>
          <w:b/>
          <w:bCs/>
          <w:kern w:val="2"/>
          <w:sz w:val="21"/>
        </w:rPr>
        <w:t>存到数仓中</w:t>
      </w:r>
    </w:p>
    <w:p w14:paraId="72DB4964" w14:textId="1D7EC34A" w:rsidR="00BC7340" w:rsidRDefault="00000000">
      <w:pPr>
        <w:pStyle w:val="a3"/>
        <w:widowControl/>
        <w:shd w:val="clear" w:color="auto" w:fill="FFFFFF"/>
        <w:spacing w:beforeAutospacing="0" w:after="150" w:afterAutospacing="0" w:line="240" w:lineRule="atLeast"/>
        <w:ind w:firstLine="420"/>
        <w:rPr>
          <w:rFonts w:cstheme="minorBidi"/>
          <w:b/>
          <w:bCs/>
          <w:kern w:val="2"/>
          <w:sz w:val="21"/>
        </w:rPr>
      </w:pPr>
      <w:r>
        <w:rPr>
          <w:rFonts w:cstheme="minorBidi" w:hint="eastAsia"/>
          <w:kern w:val="2"/>
          <w:sz w:val="21"/>
        </w:rPr>
        <w:t>上报时机一般分为</w:t>
      </w:r>
      <w:r>
        <w:rPr>
          <w:rFonts w:cstheme="minorBidi" w:hint="eastAsia"/>
          <w:b/>
          <w:bCs/>
          <w:kern w:val="2"/>
          <w:sz w:val="21"/>
        </w:rPr>
        <w:t>点击即上报</w:t>
      </w:r>
      <w:r>
        <w:rPr>
          <w:rFonts w:cstheme="minorBidi" w:hint="eastAsia"/>
          <w:kern w:val="2"/>
          <w:sz w:val="21"/>
        </w:rPr>
        <w:t xml:space="preserve"> </w:t>
      </w:r>
      <w:r>
        <w:rPr>
          <w:rFonts w:cstheme="minorBidi" w:hint="eastAsia"/>
          <w:kern w:val="2"/>
          <w:sz w:val="21"/>
        </w:rPr>
        <w:t>还有</w:t>
      </w:r>
      <w:r>
        <w:rPr>
          <w:rFonts w:cstheme="minorBidi" w:hint="eastAsia"/>
          <w:b/>
          <w:bCs/>
          <w:kern w:val="2"/>
          <w:sz w:val="21"/>
        </w:rPr>
        <w:t>回调上报</w:t>
      </w:r>
    </w:p>
    <w:p w14:paraId="619B7E3B" w14:textId="77777777" w:rsidR="00BC7340" w:rsidRDefault="00000000">
      <w:pPr>
        <w:pStyle w:val="2"/>
        <w:rPr>
          <w:rFonts w:hint="default"/>
        </w:rPr>
      </w:pPr>
      <w:r>
        <w:t>埋点系统：</w:t>
      </w:r>
    </w:p>
    <w:p w14:paraId="254695D8" w14:textId="77777777" w:rsidR="00BC7340" w:rsidRDefault="00000000">
      <w:pPr>
        <w:pStyle w:val="a3"/>
        <w:widowControl/>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埋</w:t>
      </w:r>
      <w:proofErr w:type="gramStart"/>
      <w:r>
        <w:rPr>
          <w:rFonts w:cstheme="minorBidi" w:hint="eastAsia"/>
          <w:kern w:val="2"/>
          <w:sz w:val="21"/>
        </w:rPr>
        <w:t>点系统</w:t>
      </w:r>
      <w:proofErr w:type="gramEnd"/>
      <w:r>
        <w:rPr>
          <w:rFonts w:cstheme="minorBidi" w:hint="eastAsia"/>
          <w:kern w:val="2"/>
          <w:sz w:val="21"/>
        </w:rPr>
        <w:t>主要功能：</w:t>
      </w:r>
    </w:p>
    <w:p w14:paraId="1FEF5557" w14:textId="77777777" w:rsidR="00BC7340" w:rsidRDefault="00000000">
      <w:pPr>
        <w:pStyle w:val="a3"/>
        <w:widowControl/>
        <w:numPr>
          <w:ilvl w:val="0"/>
          <w:numId w:val="2"/>
        </w:numPr>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维护埋</w:t>
      </w:r>
      <w:proofErr w:type="gramStart"/>
      <w:r>
        <w:rPr>
          <w:rFonts w:cstheme="minorBidi" w:hint="eastAsia"/>
          <w:kern w:val="2"/>
          <w:sz w:val="21"/>
        </w:rPr>
        <w:t>点事件及埋点事件</w:t>
      </w:r>
      <w:proofErr w:type="gramEnd"/>
      <w:r>
        <w:rPr>
          <w:rFonts w:cstheme="minorBidi" w:hint="eastAsia"/>
          <w:kern w:val="2"/>
          <w:sz w:val="21"/>
        </w:rPr>
        <w:t>ID</w:t>
      </w:r>
      <w:r>
        <w:rPr>
          <w:rFonts w:cstheme="minorBidi" w:hint="eastAsia"/>
          <w:kern w:val="2"/>
          <w:sz w:val="21"/>
        </w:rPr>
        <w:t>：</w:t>
      </w:r>
    </w:p>
    <w:p w14:paraId="3BA9A43A" w14:textId="77777777" w:rsidR="00BC7340" w:rsidRDefault="00000000">
      <w:pPr>
        <w:pStyle w:val="a3"/>
        <w:widowControl/>
        <w:numPr>
          <w:ilvl w:val="0"/>
          <w:numId w:val="2"/>
        </w:numPr>
        <w:shd w:val="clear" w:color="auto" w:fill="FFFFFF"/>
        <w:spacing w:beforeAutospacing="0" w:after="150" w:afterAutospacing="0" w:line="240" w:lineRule="atLeast"/>
        <w:ind w:firstLine="420"/>
        <w:rPr>
          <w:rFonts w:cstheme="minorBidi"/>
          <w:kern w:val="2"/>
          <w:sz w:val="21"/>
        </w:rPr>
      </w:pPr>
      <w:r>
        <w:rPr>
          <w:rFonts w:cstheme="minorBidi" w:hint="eastAsia"/>
          <w:kern w:val="2"/>
          <w:sz w:val="21"/>
        </w:rPr>
        <w:t>数据异常报警</w:t>
      </w:r>
    </w:p>
    <w:p w14:paraId="760E12B1" w14:textId="77777777" w:rsidR="00BC7340" w:rsidRDefault="00000000">
      <w:pPr>
        <w:pStyle w:val="2"/>
        <w:rPr>
          <w:rFonts w:hint="default"/>
        </w:rPr>
      </w:pPr>
      <w:r>
        <w:t>埋点的种类：</w:t>
      </w:r>
    </w:p>
    <w:p w14:paraId="14F01766" w14:textId="77777777" w:rsidR="00BC7340" w:rsidRDefault="00000000">
      <w:pPr>
        <w:pStyle w:val="3"/>
      </w:pPr>
      <w:r>
        <w:rPr>
          <w:rFonts w:hint="eastAsia"/>
        </w:rPr>
        <w:t>（</w:t>
      </w:r>
      <w:r>
        <w:rPr>
          <w:rFonts w:hint="eastAsia"/>
        </w:rPr>
        <w:t>1</w:t>
      </w:r>
      <w:r>
        <w:rPr>
          <w:rFonts w:hint="eastAsia"/>
        </w:rPr>
        <w:t>）前端：</w:t>
      </w:r>
      <w:r>
        <w:t>客户端埋点</w:t>
      </w:r>
    </w:p>
    <w:p w14:paraId="59BE6AB6" w14:textId="77777777" w:rsidR="00BC7340" w:rsidRDefault="00000000">
      <w:r>
        <w:rPr>
          <w:rFonts w:hint="eastAsia"/>
        </w:rPr>
        <w:t>客户端数据很全，记录了用户绝大多数行为，其他非关键业务量或者不需要请求服务器的行</w:t>
      </w:r>
      <w:r>
        <w:rPr>
          <w:rFonts w:hint="eastAsia"/>
        </w:rPr>
        <w:lastRenderedPageBreak/>
        <w:t>为适应后端数据埋点。</w:t>
      </w:r>
    </w:p>
    <w:p w14:paraId="7910ACF8" w14:textId="77777777" w:rsidR="00BC7340" w:rsidRDefault="00000000">
      <w:r>
        <w:rPr>
          <w:rFonts w:hint="eastAsia"/>
        </w:rPr>
        <w:t>音乐播放时间、用户操作序列、点击等</w:t>
      </w:r>
    </w:p>
    <w:p w14:paraId="0FC892AB" w14:textId="77777777" w:rsidR="00BC7340" w:rsidRDefault="00000000">
      <w:r>
        <w:rPr>
          <w:noProof/>
        </w:rPr>
        <w:drawing>
          <wp:inline distT="0" distB="0" distL="114300" distR="114300" wp14:anchorId="5494FD64" wp14:editId="72C9CB74">
            <wp:extent cx="2692400" cy="2343150"/>
            <wp:effectExtent l="0" t="0" r="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692400" cy="2343150"/>
                    </a:xfrm>
                    <a:prstGeom prst="rect">
                      <a:avLst/>
                    </a:prstGeom>
                    <a:noFill/>
                    <a:ln>
                      <a:noFill/>
                    </a:ln>
                  </pic:spPr>
                </pic:pic>
              </a:graphicData>
            </a:graphic>
          </wp:inline>
        </w:drawing>
      </w:r>
    </w:p>
    <w:p w14:paraId="1CAF653E" w14:textId="77777777" w:rsidR="00BC7340" w:rsidRDefault="00000000">
      <w:pPr>
        <w:pStyle w:val="3"/>
      </w:pPr>
      <w:r>
        <w:rPr>
          <w:rFonts w:hint="eastAsia"/>
        </w:rPr>
        <w:t>（</w:t>
      </w:r>
      <w:r>
        <w:rPr>
          <w:rFonts w:hint="eastAsia"/>
        </w:rPr>
        <w:t>2</w:t>
      </w:r>
      <w:r>
        <w:rPr>
          <w:rFonts w:hint="eastAsia"/>
        </w:rPr>
        <w:t>）后端：</w:t>
      </w:r>
      <w:proofErr w:type="gramStart"/>
      <w:r>
        <w:rPr>
          <w:rFonts w:hint="eastAsia"/>
        </w:rPr>
        <w:t>服务端埋点</w:t>
      </w:r>
      <w:proofErr w:type="gramEnd"/>
      <w:r>
        <w:rPr>
          <w:rFonts w:hint="eastAsia"/>
        </w:rPr>
        <w:tab/>
      </w:r>
    </w:p>
    <w:p w14:paraId="0FCBBB11" w14:textId="77777777" w:rsidR="00BC7340" w:rsidRDefault="00000000">
      <w:r>
        <w:rPr>
          <w:rFonts w:hint="eastAsia"/>
        </w:rPr>
        <w:t>实时性高，很准确，最好用户需求请求服务器的关键业务均使用服务器后端埋点</w:t>
      </w:r>
    </w:p>
    <w:p w14:paraId="15D42FDA" w14:textId="77777777" w:rsidR="00BC7340" w:rsidRDefault="00000000">
      <w:pPr>
        <w:rPr>
          <w:b/>
          <w:bCs/>
        </w:rPr>
      </w:pPr>
      <w:r>
        <w:rPr>
          <w:rFonts w:hint="eastAsia"/>
          <w:b/>
          <w:bCs/>
        </w:rPr>
        <w:t>在线播放，中奖统计、游戏安装等</w:t>
      </w:r>
    </w:p>
    <w:p w14:paraId="083C8C46" w14:textId="77777777" w:rsidR="00BC7340" w:rsidRDefault="00000000">
      <w:r>
        <w:rPr>
          <w:noProof/>
        </w:rPr>
        <w:drawing>
          <wp:inline distT="0" distB="0" distL="114300" distR="114300" wp14:anchorId="428F1115" wp14:editId="058F3ADC">
            <wp:extent cx="3321050" cy="24765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321050" cy="2476500"/>
                    </a:xfrm>
                    <a:prstGeom prst="rect">
                      <a:avLst/>
                    </a:prstGeom>
                    <a:noFill/>
                    <a:ln>
                      <a:noFill/>
                    </a:ln>
                  </pic:spPr>
                </pic:pic>
              </a:graphicData>
            </a:graphic>
          </wp:inline>
        </w:drawing>
      </w:r>
    </w:p>
    <w:p w14:paraId="15DE1740" w14:textId="77777777" w:rsidR="00BC7340" w:rsidRDefault="00000000">
      <w:pPr>
        <w:pStyle w:val="2"/>
        <w:rPr>
          <w:rFonts w:hint="default"/>
        </w:rPr>
      </w:pPr>
      <w:r>
        <w:t>埋点的方式：</w:t>
      </w:r>
    </w:p>
    <w:p w14:paraId="042EA01C" w14:textId="77777777" w:rsidR="00BC7340" w:rsidRDefault="00000000">
      <w:pPr>
        <w:pStyle w:val="3"/>
      </w:pPr>
      <w:r>
        <w:rPr>
          <w:rFonts w:hint="eastAsia"/>
        </w:rPr>
        <w:t>（</w:t>
      </w:r>
      <w:r>
        <w:rPr>
          <w:rFonts w:hint="eastAsia"/>
        </w:rPr>
        <w:t>1</w:t>
      </w:r>
      <w:r>
        <w:rPr>
          <w:rFonts w:hint="eastAsia"/>
        </w:rPr>
        <w:t>）代码埋点：</w:t>
      </w:r>
    </w:p>
    <w:p w14:paraId="0BC10BF2" w14:textId="77777777" w:rsidR="00BC7340" w:rsidRDefault="00000000">
      <w:r>
        <w:rPr>
          <w:rFonts w:hint="eastAsia"/>
        </w:rPr>
        <w:t>由</w:t>
      </w:r>
      <w:r>
        <w:rPr>
          <w:rFonts w:hint="eastAsia"/>
        </w:rPr>
        <w:t>APP</w:t>
      </w:r>
      <w:r>
        <w:rPr>
          <w:rFonts w:hint="eastAsia"/>
        </w:rPr>
        <w:t>研发工程师手工在程序中写代码实现，通过触发某个动作后程序自动发送数据</w:t>
      </w:r>
    </w:p>
    <w:p w14:paraId="07F3F81E" w14:textId="77777777" w:rsidR="00BC7340" w:rsidRDefault="00000000">
      <w:r>
        <w:rPr>
          <w:noProof/>
        </w:rPr>
        <w:lastRenderedPageBreak/>
        <w:drawing>
          <wp:inline distT="0" distB="0" distL="114300" distR="114300" wp14:anchorId="62D1B06F" wp14:editId="216A7A1A">
            <wp:extent cx="4419600" cy="3702050"/>
            <wp:effectExtent l="0" t="0" r="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419600" cy="3702050"/>
                    </a:xfrm>
                    <a:prstGeom prst="rect">
                      <a:avLst/>
                    </a:prstGeom>
                    <a:noFill/>
                    <a:ln>
                      <a:noFill/>
                    </a:ln>
                  </pic:spPr>
                </pic:pic>
              </a:graphicData>
            </a:graphic>
          </wp:inline>
        </w:drawing>
      </w:r>
    </w:p>
    <w:p w14:paraId="35824907" w14:textId="77777777" w:rsidR="00BC7340" w:rsidRDefault="00000000">
      <w:pPr>
        <w:pStyle w:val="3"/>
        <w:numPr>
          <w:ilvl w:val="0"/>
          <w:numId w:val="3"/>
        </w:numPr>
      </w:pPr>
      <w:r>
        <w:rPr>
          <w:rFonts w:hint="eastAsia"/>
        </w:rPr>
        <w:t>可视化埋点：</w:t>
      </w:r>
    </w:p>
    <w:p w14:paraId="623858DF" w14:textId="77777777" w:rsidR="00BC7340" w:rsidRDefault="00000000">
      <w:r>
        <w:rPr>
          <w:rFonts w:hint="eastAsia"/>
        </w:rPr>
        <w:t>以前端可视化埋点的方式记录前端设置页面元素与其操作的关系，然后以后端截屏的方式统计数据。</w:t>
      </w:r>
    </w:p>
    <w:p w14:paraId="26B66038" w14:textId="77777777" w:rsidR="00BC7340" w:rsidRDefault="00000000">
      <w:r>
        <w:rPr>
          <w:noProof/>
        </w:rPr>
        <w:lastRenderedPageBreak/>
        <w:drawing>
          <wp:inline distT="0" distB="0" distL="114300" distR="114300" wp14:anchorId="0CDB00E1" wp14:editId="48BD6B83">
            <wp:extent cx="4641850" cy="4718050"/>
            <wp:effectExtent l="0" t="0" r="635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41850" cy="4718050"/>
                    </a:xfrm>
                    <a:prstGeom prst="rect">
                      <a:avLst/>
                    </a:prstGeom>
                    <a:noFill/>
                    <a:ln>
                      <a:noFill/>
                    </a:ln>
                  </pic:spPr>
                </pic:pic>
              </a:graphicData>
            </a:graphic>
          </wp:inline>
        </w:drawing>
      </w:r>
    </w:p>
    <w:p w14:paraId="3D960BD3" w14:textId="77777777" w:rsidR="00BC7340" w:rsidRDefault="00000000">
      <w:pPr>
        <w:pStyle w:val="3"/>
        <w:numPr>
          <w:ilvl w:val="0"/>
          <w:numId w:val="3"/>
        </w:numPr>
      </w:pPr>
      <w:proofErr w:type="gramStart"/>
      <w:r>
        <w:rPr>
          <w:rFonts w:hint="eastAsia"/>
        </w:rPr>
        <w:t>无埋点</w:t>
      </w:r>
      <w:proofErr w:type="gramEnd"/>
      <w:r>
        <w:rPr>
          <w:rFonts w:hint="eastAsia"/>
        </w:rPr>
        <w:t>：</w:t>
      </w:r>
    </w:p>
    <w:p w14:paraId="4050826E" w14:textId="77777777" w:rsidR="00BC7340" w:rsidRDefault="00000000">
      <w:proofErr w:type="gramStart"/>
      <w:r>
        <w:rPr>
          <w:rFonts w:hint="eastAsia"/>
        </w:rPr>
        <w:t>无埋点</w:t>
      </w:r>
      <w:proofErr w:type="gramEnd"/>
      <w:r>
        <w:rPr>
          <w:rFonts w:hint="eastAsia"/>
        </w:rPr>
        <w:t>绑定各个页面的控件，</w:t>
      </w:r>
      <w:proofErr w:type="gramStart"/>
      <w:r>
        <w:rPr>
          <w:rFonts w:hint="eastAsia"/>
        </w:rPr>
        <w:t>当事件</w:t>
      </w:r>
      <w:proofErr w:type="gramEnd"/>
      <w:r>
        <w:rPr>
          <w:rFonts w:hint="eastAsia"/>
        </w:rPr>
        <w:t>触发时就会调用相关接口上报数据，可理解为通过后端或者签订可视化圈等的方式来完成关键事件的定义和捕获。他要求必须在页面嵌入数据采集基础</w:t>
      </w:r>
      <w:r>
        <w:rPr>
          <w:rFonts w:hint="eastAsia"/>
        </w:rPr>
        <w:t>SDK</w:t>
      </w:r>
      <w:r>
        <w:rPr>
          <w:rFonts w:hint="eastAsia"/>
        </w:rPr>
        <w:t>，就可以采集页面的所有点击行为，并可以绘制出用户点击的热力图。</w:t>
      </w:r>
    </w:p>
    <w:p w14:paraId="6BA89B90" w14:textId="77777777" w:rsidR="00BC7340" w:rsidRDefault="00000000">
      <w:r>
        <w:rPr>
          <w:noProof/>
        </w:rPr>
        <w:lastRenderedPageBreak/>
        <w:drawing>
          <wp:inline distT="0" distB="0" distL="114300" distR="114300" wp14:anchorId="25D26E23" wp14:editId="14D7FD9F">
            <wp:extent cx="4241800" cy="3676650"/>
            <wp:effectExtent l="0" t="0" r="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241800" cy="3676650"/>
                    </a:xfrm>
                    <a:prstGeom prst="rect">
                      <a:avLst/>
                    </a:prstGeom>
                    <a:noFill/>
                    <a:ln>
                      <a:noFill/>
                    </a:ln>
                  </pic:spPr>
                </pic:pic>
              </a:graphicData>
            </a:graphic>
          </wp:inline>
        </w:drawing>
      </w:r>
    </w:p>
    <w:p w14:paraId="3E64C8D7" w14:textId="77777777" w:rsidR="00BC7340" w:rsidRDefault="00000000">
      <w:pPr>
        <w:pStyle w:val="2"/>
        <w:rPr>
          <w:rFonts w:hint="default"/>
        </w:rPr>
      </w:pPr>
      <w:r>
        <w:t>埋点事件：</w:t>
      </w:r>
    </w:p>
    <w:p w14:paraId="3B79BEBE" w14:textId="77777777" w:rsidR="00BC7340" w:rsidRDefault="00000000" w:rsidP="00220C26">
      <w:pPr>
        <w:pStyle w:val="3"/>
      </w:pPr>
      <w:r>
        <w:rPr>
          <w:rFonts w:hint="eastAsia"/>
        </w:rPr>
        <w:t>点击事件</w:t>
      </w:r>
    </w:p>
    <w:p w14:paraId="4897424F" w14:textId="77777777" w:rsidR="00BC7340" w:rsidRDefault="00000000" w:rsidP="00220C26">
      <w:pPr>
        <w:pStyle w:val="3"/>
      </w:pPr>
      <w:r>
        <w:rPr>
          <w:rFonts w:hint="eastAsia"/>
        </w:rPr>
        <w:t>曝光事件</w:t>
      </w:r>
    </w:p>
    <w:p w14:paraId="6DD7AEE2" w14:textId="77777777" w:rsidR="00BC7340" w:rsidRDefault="00000000" w:rsidP="00220C26">
      <w:pPr>
        <w:pStyle w:val="3"/>
      </w:pPr>
      <w:r>
        <w:rPr>
          <w:rFonts w:hint="eastAsia"/>
        </w:rPr>
        <w:t>页面停留时间</w:t>
      </w:r>
      <w:r>
        <w:rPr>
          <w:rFonts w:hint="eastAsia"/>
        </w:rPr>
        <w:t xml:space="preserve"> time on page</w:t>
      </w:r>
    </w:p>
    <w:p w14:paraId="065CFA4F" w14:textId="77777777" w:rsidR="00BC7340" w:rsidRDefault="00000000">
      <w:pPr>
        <w:pStyle w:val="2"/>
        <w:rPr>
          <w:rFonts w:hint="default"/>
        </w:rPr>
      </w:pPr>
      <w:r>
        <w:t>埋点指标：</w:t>
      </w:r>
    </w:p>
    <w:p w14:paraId="37FB52E2" w14:textId="77777777" w:rsidR="00BC7340" w:rsidRDefault="00000000">
      <w:pPr>
        <w:pStyle w:val="3"/>
        <w:numPr>
          <w:ilvl w:val="0"/>
          <w:numId w:val="4"/>
        </w:numPr>
      </w:pPr>
      <w:r>
        <w:rPr>
          <w:rFonts w:hint="eastAsia"/>
        </w:rPr>
        <w:t>用户变化</w:t>
      </w:r>
    </w:p>
    <w:p w14:paraId="3FA78C0E" w14:textId="77777777" w:rsidR="00BC7340" w:rsidRDefault="00000000">
      <w:r>
        <w:rPr>
          <w:rFonts w:hint="eastAsia"/>
          <w:b/>
          <w:bCs/>
        </w:rPr>
        <w:t>新用户：</w:t>
      </w:r>
      <w:r>
        <w:rPr>
          <w:rFonts w:hint="eastAsia"/>
        </w:rPr>
        <w:t>下载后第一次启动就是新用户。以后统计还需要去重。</w:t>
      </w:r>
      <w:r>
        <w:rPr>
          <w:rFonts w:hint="eastAsia"/>
          <w:color w:val="C00000"/>
        </w:rPr>
        <w:t>（按照设备特征码）</w:t>
      </w:r>
    </w:p>
    <w:p w14:paraId="19B4DAC4" w14:textId="77777777" w:rsidR="00BC7340" w:rsidRDefault="00000000">
      <w:r>
        <w:rPr>
          <w:rFonts w:hint="eastAsia"/>
          <w:b/>
          <w:bCs/>
        </w:rPr>
        <w:t>活跃用户：</w:t>
      </w:r>
      <w:r>
        <w:rPr>
          <w:rFonts w:hint="eastAsia"/>
        </w:rPr>
        <w:t>在某个时间段内，对</w:t>
      </w:r>
      <w:r>
        <w:rPr>
          <w:rFonts w:hint="eastAsia"/>
        </w:rPr>
        <w:t>APP</w:t>
      </w:r>
      <w:r>
        <w:rPr>
          <w:rFonts w:hint="eastAsia"/>
        </w:rPr>
        <w:t>有任何操作行为的用户（去重）</w:t>
      </w:r>
    </w:p>
    <w:p w14:paraId="4A395756" w14:textId="77777777" w:rsidR="00BC7340" w:rsidRDefault="00000000">
      <w:pPr>
        <w:rPr>
          <w:b/>
          <w:bCs/>
        </w:rPr>
      </w:pPr>
      <w:r>
        <w:rPr>
          <w:rFonts w:hint="eastAsia"/>
          <w:b/>
          <w:bCs/>
        </w:rPr>
        <w:t>活跃账户：</w:t>
      </w:r>
      <w:r>
        <w:rPr>
          <w:rFonts w:hint="eastAsia"/>
        </w:rPr>
        <w:t>在某个时间段内，对启动过</w:t>
      </w:r>
      <w:r>
        <w:rPr>
          <w:rFonts w:hint="eastAsia"/>
        </w:rPr>
        <w:t>APP</w:t>
      </w:r>
      <w:r>
        <w:rPr>
          <w:rFonts w:hint="eastAsia"/>
        </w:rPr>
        <w:t>的账户（按账户去重）</w:t>
      </w:r>
    </w:p>
    <w:p w14:paraId="14D858AF" w14:textId="77777777" w:rsidR="00BC7340" w:rsidRDefault="00000000">
      <w:proofErr w:type="gramStart"/>
      <w:r>
        <w:rPr>
          <w:rFonts w:hint="eastAsia"/>
          <w:b/>
          <w:bCs/>
        </w:rPr>
        <w:t>日活跃</w:t>
      </w:r>
      <w:proofErr w:type="gramEnd"/>
      <w:r>
        <w:rPr>
          <w:rFonts w:hint="eastAsia"/>
          <w:b/>
          <w:bCs/>
        </w:rPr>
        <w:t>用户：</w:t>
      </w:r>
      <w:r>
        <w:rPr>
          <w:rFonts w:hint="eastAsia"/>
        </w:rPr>
        <w:t>日新增用户（</w:t>
      </w:r>
      <w:r>
        <w:rPr>
          <w:rFonts w:hint="eastAsia"/>
        </w:rPr>
        <w:t>DNU</w:t>
      </w:r>
      <w:r>
        <w:rPr>
          <w:rFonts w:hint="eastAsia"/>
        </w:rPr>
        <w:t>）</w:t>
      </w:r>
      <w:r>
        <w:rPr>
          <w:rFonts w:hint="eastAsia"/>
        </w:rPr>
        <w:t>+</w:t>
      </w:r>
      <w:r>
        <w:rPr>
          <w:rFonts w:hint="eastAsia"/>
        </w:rPr>
        <w:t>日</w:t>
      </w:r>
      <w:proofErr w:type="gramStart"/>
      <w:r>
        <w:rPr>
          <w:rFonts w:hint="eastAsia"/>
        </w:rPr>
        <w:t>老活跃</w:t>
      </w:r>
      <w:proofErr w:type="gramEnd"/>
      <w:r>
        <w:rPr>
          <w:rFonts w:hint="eastAsia"/>
        </w:rPr>
        <w:t>用户（</w:t>
      </w:r>
      <w:r>
        <w:rPr>
          <w:rFonts w:hint="eastAsia"/>
        </w:rPr>
        <w:t>DOU</w:t>
      </w:r>
      <w:r>
        <w:rPr>
          <w:rFonts w:hint="eastAsia"/>
        </w:rPr>
        <w:t>）</w:t>
      </w:r>
      <w:r>
        <w:rPr>
          <w:rFonts w:hint="eastAsia"/>
        </w:rPr>
        <w:t xml:space="preserve">+ </w:t>
      </w:r>
      <w:r>
        <w:rPr>
          <w:rFonts w:hint="eastAsia"/>
        </w:rPr>
        <w:t>回流用户。</w:t>
      </w:r>
    </w:p>
    <w:p w14:paraId="4ACEEE44" w14:textId="77777777" w:rsidR="00BC7340" w:rsidRDefault="00000000">
      <w:proofErr w:type="gramStart"/>
      <w:r>
        <w:rPr>
          <w:rFonts w:hint="eastAsia"/>
          <w:b/>
          <w:bCs/>
        </w:rPr>
        <w:t>周活用户</w:t>
      </w:r>
      <w:proofErr w:type="gramEnd"/>
      <w:r>
        <w:rPr>
          <w:rFonts w:hint="eastAsia"/>
          <w:b/>
          <w:bCs/>
        </w:rPr>
        <w:t>：</w:t>
      </w:r>
      <w:r>
        <w:rPr>
          <w:rFonts w:hint="eastAsia"/>
        </w:rPr>
        <w:t>最近</w:t>
      </w:r>
      <w:r>
        <w:rPr>
          <w:rFonts w:hint="eastAsia"/>
        </w:rPr>
        <w:t>7</w:t>
      </w:r>
      <w:r>
        <w:rPr>
          <w:rFonts w:hint="eastAsia"/>
        </w:rPr>
        <w:t>天内（包含今天）启动</w:t>
      </w:r>
      <w:r>
        <w:rPr>
          <w:rFonts w:hint="eastAsia"/>
        </w:rPr>
        <w:t>APP</w:t>
      </w:r>
      <w:r>
        <w:rPr>
          <w:rFonts w:hint="eastAsia"/>
        </w:rPr>
        <w:t>的用户数</w:t>
      </w:r>
    </w:p>
    <w:p w14:paraId="7F97857C" w14:textId="77777777" w:rsidR="00BC7340" w:rsidRDefault="00000000">
      <w:pPr>
        <w:rPr>
          <w:color w:val="C00000"/>
        </w:rPr>
      </w:pPr>
      <w:proofErr w:type="gramStart"/>
      <w:r>
        <w:rPr>
          <w:rFonts w:hint="eastAsia"/>
          <w:b/>
          <w:bCs/>
        </w:rPr>
        <w:t>月活用户</w:t>
      </w:r>
      <w:proofErr w:type="gramEnd"/>
      <w:r>
        <w:rPr>
          <w:rFonts w:hint="eastAsia"/>
          <w:b/>
          <w:bCs/>
        </w:rPr>
        <w:t>：最近</w:t>
      </w:r>
      <w:r>
        <w:rPr>
          <w:rFonts w:hint="eastAsia"/>
          <w:b/>
          <w:bCs/>
        </w:rPr>
        <w:t>30</w:t>
      </w:r>
      <w:r>
        <w:rPr>
          <w:rFonts w:hint="eastAsia"/>
          <w:b/>
          <w:bCs/>
        </w:rPr>
        <w:t>天内（包含今天）启动</w:t>
      </w:r>
      <w:r>
        <w:rPr>
          <w:rFonts w:hint="eastAsia"/>
        </w:rPr>
        <w:t>APP</w:t>
      </w:r>
      <w:r>
        <w:rPr>
          <w:rFonts w:hint="eastAsia"/>
        </w:rPr>
        <w:t>的用户数（去重）。</w:t>
      </w:r>
      <w:proofErr w:type="gramStart"/>
      <w:r>
        <w:rPr>
          <w:rFonts w:hint="eastAsia"/>
          <w:color w:val="C00000"/>
        </w:rPr>
        <w:t>月活减少</w:t>
      </w:r>
      <w:proofErr w:type="gramEnd"/>
      <w:r>
        <w:rPr>
          <w:rFonts w:hint="eastAsia"/>
          <w:color w:val="C00000"/>
        </w:rPr>
        <w:t>趋势明显，说明用户流失现象严重。</w:t>
      </w:r>
    </w:p>
    <w:p w14:paraId="72E8DDA1" w14:textId="77777777" w:rsidR="00BC7340" w:rsidRDefault="00000000">
      <w:r>
        <w:rPr>
          <w:rFonts w:hint="eastAsia"/>
          <w:b/>
          <w:bCs/>
        </w:rPr>
        <w:lastRenderedPageBreak/>
        <w:t>回流用户：</w:t>
      </w:r>
      <w:r>
        <w:rPr>
          <w:rFonts w:hint="eastAsia"/>
        </w:rPr>
        <w:t>超过</w:t>
      </w:r>
      <w:r>
        <w:rPr>
          <w:rFonts w:hint="eastAsia"/>
        </w:rPr>
        <w:t>N</w:t>
      </w:r>
      <w:r>
        <w:rPr>
          <w:rFonts w:hint="eastAsia"/>
        </w:rPr>
        <w:t>天内启动</w:t>
      </w:r>
      <w:r>
        <w:rPr>
          <w:rFonts w:hint="eastAsia"/>
        </w:rPr>
        <w:t>APP</w:t>
      </w:r>
      <w:r>
        <w:rPr>
          <w:rFonts w:hint="eastAsia"/>
        </w:rPr>
        <w:t>的用户在今天启动</w:t>
      </w:r>
      <w:r>
        <w:rPr>
          <w:rFonts w:hint="eastAsia"/>
        </w:rPr>
        <w:t>APP</w:t>
      </w:r>
      <w:r>
        <w:rPr>
          <w:rFonts w:hint="eastAsia"/>
        </w:rPr>
        <w:t>（去重），</w:t>
      </w:r>
      <w:r>
        <w:rPr>
          <w:rFonts w:hint="eastAsia"/>
        </w:rPr>
        <w:t>N</w:t>
      </w:r>
      <w:r>
        <w:rPr>
          <w:rFonts w:hint="eastAsia"/>
        </w:rPr>
        <w:t>一般</w:t>
      </w:r>
      <w:r>
        <w:rPr>
          <w:rFonts w:hint="eastAsia"/>
        </w:rPr>
        <w:t>=7</w:t>
      </w:r>
    </w:p>
    <w:p w14:paraId="6A8B65CB" w14:textId="77777777" w:rsidR="00BC7340" w:rsidRDefault="00000000">
      <w:r>
        <w:rPr>
          <w:rFonts w:hint="eastAsia"/>
          <w:b/>
          <w:bCs/>
        </w:rPr>
        <w:t>累计用户：</w:t>
      </w:r>
      <w:r>
        <w:rPr>
          <w:rFonts w:hint="eastAsia"/>
        </w:rPr>
        <w:t>截止到当前，启动过</w:t>
      </w:r>
      <w:r>
        <w:rPr>
          <w:rFonts w:hint="eastAsia"/>
        </w:rPr>
        <w:t>APP</w:t>
      </w:r>
      <w:r>
        <w:rPr>
          <w:rFonts w:hint="eastAsia"/>
        </w:rPr>
        <w:t>的用户（去重）</w:t>
      </w:r>
    </w:p>
    <w:p w14:paraId="00CD03C7" w14:textId="77777777" w:rsidR="00BC7340" w:rsidRDefault="00000000">
      <w:proofErr w:type="gramStart"/>
      <w:r>
        <w:rPr>
          <w:rFonts w:hint="eastAsia"/>
          <w:b/>
          <w:bCs/>
        </w:rPr>
        <w:t>活跃占</w:t>
      </w:r>
      <w:proofErr w:type="gramEnd"/>
      <w:r>
        <w:rPr>
          <w:rFonts w:hint="eastAsia"/>
          <w:b/>
          <w:bCs/>
        </w:rPr>
        <w:t>比：</w:t>
      </w:r>
      <w:r>
        <w:rPr>
          <w:rFonts w:hint="eastAsia"/>
        </w:rPr>
        <w:t>当日活跃用户数</w:t>
      </w:r>
      <w:r>
        <w:rPr>
          <w:rFonts w:hint="eastAsia"/>
        </w:rPr>
        <w:t>/</w:t>
      </w:r>
      <w:r>
        <w:rPr>
          <w:rFonts w:hint="eastAsia"/>
        </w:rPr>
        <w:t>指定时间段的活跃总数</w:t>
      </w:r>
    </w:p>
    <w:p w14:paraId="54169367" w14:textId="77777777" w:rsidR="00BC7340" w:rsidRDefault="00000000">
      <w:pPr>
        <w:rPr>
          <w:b/>
          <w:bCs/>
        </w:rPr>
      </w:pPr>
      <w:proofErr w:type="gramStart"/>
      <w:r>
        <w:rPr>
          <w:rFonts w:hint="eastAsia"/>
          <w:b/>
          <w:bCs/>
        </w:rPr>
        <w:t>日活</w:t>
      </w:r>
      <w:proofErr w:type="gramEnd"/>
      <w:r>
        <w:rPr>
          <w:rFonts w:hint="eastAsia"/>
          <w:b/>
          <w:bCs/>
        </w:rPr>
        <w:t>/</w:t>
      </w:r>
      <w:r>
        <w:rPr>
          <w:rFonts w:hint="eastAsia"/>
          <w:b/>
          <w:bCs/>
        </w:rPr>
        <w:t>周活：</w:t>
      </w:r>
      <w:r>
        <w:rPr>
          <w:rFonts w:hint="eastAsia"/>
        </w:rPr>
        <w:t>当日活跃用户数</w:t>
      </w:r>
      <w:r>
        <w:rPr>
          <w:rFonts w:hint="eastAsia"/>
        </w:rPr>
        <w:t>/7</w:t>
      </w:r>
      <w:r>
        <w:rPr>
          <w:rFonts w:hint="eastAsia"/>
        </w:rPr>
        <w:t>天内（含当天）的活跃总数</w:t>
      </w:r>
    </w:p>
    <w:p w14:paraId="0121B369" w14:textId="77777777" w:rsidR="00BC7340" w:rsidRDefault="00000000">
      <w:proofErr w:type="gramStart"/>
      <w:r>
        <w:rPr>
          <w:rFonts w:hint="eastAsia"/>
          <w:b/>
          <w:bCs/>
        </w:rPr>
        <w:t>日活</w:t>
      </w:r>
      <w:proofErr w:type="gramEnd"/>
      <w:r>
        <w:rPr>
          <w:rFonts w:hint="eastAsia"/>
          <w:b/>
          <w:bCs/>
        </w:rPr>
        <w:t>/</w:t>
      </w:r>
      <w:r>
        <w:rPr>
          <w:rFonts w:hint="eastAsia"/>
          <w:b/>
          <w:bCs/>
        </w:rPr>
        <w:t>月活：</w:t>
      </w:r>
      <w:r>
        <w:rPr>
          <w:rFonts w:hint="eastAsia"/>
        </w:rPr>
        <w:t>当日活跃用户数</w:t>
      </w:r>
      <w:r>
        <w:rPr>
          <w:rFonts w:hint="eastAsia"/>
        </w:rPr>
        <w:t>/30</w:t>
      </w:r>
      <w:r>
        <w:rPr>
          <w:rFonts w:hint="eastAsia"/>
        </w:rPr>
        <w:t>天内（含当天）的活跃总数；比值越高，依赖性越高，粘性越强</w:t>
      </w:r>
    </w:p>
    <w:p w14:paraId="04EC6BAF" w14:textId="77777777" w:rsidR="00BC7340" w:rsidRDefault="00000000">
      <w:r>
        <w:rPr>
          <w:rFonts w:hint="eastAsia"/>
          <w:b/>
          <w:bCs/>
        </w:rPr>
        <w:t>沉默用户：</w:t>
      </w:r>
      <w:r>
        <w:rPr>
          <w:rFonts w:hint="eastAsia"/>
        </w:rPr>
        <w:t>激活</w:t>
      </w:r>
      <w:r>
        <w:rPr>
          <w:rFonts w:hint="eastAsia"/>
        </w:rPr>
        <w:t>APP</w:t>
      </w:r>
      <w:r>
        <w:rPr>
          <w:rFonts w:hint="eastAsia"/>
        </w:rPr>
        <w:t>后</w:t>
      </w:r>
      <w:r>
        <w:rPr>
          <w:rFonts w:hint="eastAsia"/>
        </w:rPr>
        <w:t>N</w:t>
      </w:r>
      <w:r>
        <w:rPr>
          <w:rFonts w:hint="eastAsia"/>
        </w:rPr>
        <w:t>天没有启动</w:t>
      </w:r>
      <w:r>
        <w:rPr>
          <w:rFonts w:hint="eastAsia"/>
        </w:rPr>
        <w:t>APP</w:t>
      </w:r>
      <w:r>
        <w:rPr>
          <w:rFonts w:hint="eastAsia"/>
        </w:rPr>
        <w:t>的用户数，</w:t>
      </w:r>
      <w:r>
        <w:rPr>
          <w:rFonts w:hint="eastAsia"/>
        </w:rPr>
        <w:t>N</w:t>
      </w:r>
      <w:r>
        <w:rPr>
          <w:rFonts w:hint="eastAsia"/>
        </w:rPr>
        <w:t>一般</w:t>
      </w:r>
      <w:r>
        <w:rPr>
          <w:rFonts w:hint="eastAsia"/>
        </w:rPr>
        <w:t>=90</w:t>
      </w:r>
      <w:r>
        <w:rPr>
          <w:rFonts w:hint="eastAsia"/>
        </w:rPr>
        <w:t>；</w:t>
      </w:r>
    </w:p>
    <w:p w14:paraId="7CEBD650" w14:textId="77777777" w:rsidR="00BC7340" w:rsidRDefault="00000000">
      <w:r>
        <w:rPr>
          <w:rFonts w:hint="eastAsia"/>
          <w:b/>
          <w:bCs/>
        </w:rPr>
        <w:t>月激活用户数：</w:t>
      </w:r>
      <w:r>
        <w:rPr>
          <w:rFonts w:hint="eastAsia"/>
        </w:rPr>
        <w:t>过去</w:t>
      </w:r>
      <w:r>
        <w:rPr>
          <w:rFonts w:hint="eastAsia"/>
        </w:rPr>
        <w:t>30</w:t>
      </w:r>
      <w:r>
        <w:rPr>
          <w:rFonts w:hint="eastAsia"/>
        </w:rPr>
        <w:t>天内没有启动</w:t>
      </w:r>
      <w:r>
        <w:rPr>
          <w:rFonts w:hint="eastAsia"/>
        </w:rPr>
        <w:t>APP</w:t>
      </w:r>
      <w:r>
        <w:rPr>
          <w:rFonts w:hint="eastAsia"/>
        </w:rPr>
        <w:t>的用户数（去重），突然有大量的用户被激活，可能是最近活动或者版本更新产生的效果。</w:t>
      </w:r>
    </w:p>
    <w:p w14:paraId="7E89BA2C" w14:textId="77777777" w:rsidR="00BC7340" w:rsidRDefault="00000000">
      <w:r>
        <w:rPr>
          <w:rFonts w:hint="eastAsia"/>
          <w:b/>
          <w:bCs/>
        </w:rPr>
        <w:t>激活行为：</w:t>
      </w:r>
      <w:r>
        <w:rPr>
          <w:rFonts w:hint="eastAsia"/>
        </w:rPr>
        <w:t>一般定义用户</w:t>
      </w:r>
      <w:r>
        <w:rPr>
          <w:rFonts w:hint="eastAsia"/>
          <w:b/>
          <w:bCs/>
        </w:rPr>
        <w:t>安装日以及安装次日</w:t>
      </w:r>
      <w:r>
        <w:rPr>
          <w:rFonts w:hint="eastAsia"/>
        </w:rPr>
        <w:t>的多次启动都被视为激活行为</w:t>
      </w:r>
    </w:p>
    <w:p w14:paraId="04B8155C" w14:textId="77777777" w:rsidR="00BC7340" w:rsidRDefault="00000000">
      <w:r>
        <w:rPr>
          <w:rFonts w:hint="eastAsia"/>
          <w:b/>
          <w:bCs/>
        </w:rPr>
        <w:t>新用户留存：</w:t>
      </w:r>
      <w:r>
        <w:rPr>
          <w:rFonts w:hint="eastAsia"/>
        </w:rPr>
        <w:t>指定时间内新增用户在经过一段时间后，还有启动</w:t>
      </w:r>
      <w:r>
        <w:rPr>
          <w:rFonts w:hint="eastAsia"/>
        </w:rPr>
        <w:t>APP</w:t>
      </w:r>
      <w:r>
        <w:rPr>
          <w:rFonts w:hint="eastAsia"/>
        </w:rPr>
        <w:t>的用户</w:t>
      </w:r>
    </w:p>
    <w:p w14:paraId="25182924" w14:textId="77777777" w:rsidR="00BC7340" w:rsidRDefault="00000000">
      <w:r>
        <w:rPr>
          <w:rFonts w:hint="eastAsia"/>
          <w:b/>
          <w:bCs/>
        </w:rPr>
        <w:t>新用户留存率</w:t>
      </w:r>
      <w:r>
        <w:rPr>
          <w:rFonts w:hint="eastAsia"/>
        </w:rPr>
        <w:t>=</w:t>
      </w:r>
      <w:r>
        <w:rPr>
          <w:rFonts w:hint="eastAsia"/>
        </w:rPr>
        <w:t>留存用户</w:t>
      </w:r>
      <w:r>
        <w:rPr>
          <w:rFonts w:hint="eastAsia"/>
        </w:rPr>
        <w:t>/</w:t>
      </w:r>
      <w:r>
        <w:rPr>
          <w:rFonts w:hint="eastAsia"/>
        </w:rPr>
        <w:t>当时的新增用户，在一定程度上反映用户的忠诚度，值越高，用户忠诚度就越高。</w:t>
      </w:r>
    </w:p>
    <w:p w14:paraId="2AEEFED4" w14:textId="77777777" w:rsidR="00BC7340" w:rsidRDefault="00BC7340"/>
    <w:p w14:paraId="2DB2E010" w14:textId="72C04C25" w:rsidR="00BC7340" w:rsidRDefault="00000000">
      <w:pPr>
        <w:pStyle w:val="3"/>
        <w:numPr>
          <w:ilvl w:val="0"/>
          <w:numId w:val="4"/>
        </w:numPr>
      </w:pPr>
      <w:r>
        <w:rPr>
          <w:rFonts w:hint="eastAsia"/>
        </w:rPr>
        <w:t>页面统计：</w:t>
      </w:r>
    </w:p>
    <w:p w14:paraId="563623D2" w14:textId="22C67546" w:rsidR="00CD1DD1" w:rsidRDefault="00CD1DD1" w:rsidP="00CD1DD1">
      <w:r>
        <w:rPr>
          <w:noProof/>
        </w:rPr>
        <w:drawing>
          <wp:inline distT="0" distB="0" distL="0" distR="0" wp14:anchorId="6C506C74" wp14:editId="40554861">
            <wp:extent cx="5274310" cy="23037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3780"/>
                    </a:xfrm>
                    <a:prstGeom prst="rect">
                      <a:avLst/>
                    </a:prstGeom>
                  </pic:spPr>
                </pic:pic>
              </a:graphicData>
            </a:graphic>
          </wp:inline>
        </w:drawing>
      </w:r>
    </w:p>
    <w:p w14:paraId="4637EB63" w14:textId="2BA661FD" w:rsidR="00C36385" w:rsidRPr="00C36385" w:rsidRDefault="00C36385" w:rsidP="00C36385">
      <w:pPr>
        <w:pStyle w:val="3"/>
        <w:numPr>
          <w:ilvl w:val="0"/>
          <w:numId w:val="4"/>
        </w:numPr>
      </w:pPr>
      <w:r w:rsidRPr="00C36385">
        <w:t>终端特征</w:t>
      </w:r>
    </w:p>
    <w:p w14:paraId="328DD593" w14:textId="7AEEEF6B" w:rsidR="00CD1DD1" w:rsidRDefault="00C36385" w:rsidP="00CD1DD1">
      <w:r>
        <w:rPr>
          <w:rFonts w:hint="eastAsia"/>
        </w:rPr>
        <w:t>机型</w:t>
      </w:r>
    </w:p>
    <w:p w14:paraId="3B63C8F8" w14:textId="69BFE4AC" w:rsidR="00C36385" w:rsidRDefault="00C36385" w:rsidP="00CD1DD1">
      <w:r>
        <w:rPr>
          <w:rFonts w:hint="eastAsia"/>
        </w:rPr>
        <w:t>分辨率</w:t>
      </w:r>
    </w:p>
    <w:p w14:paraId="01B47C6B" w14:textId="5506D53C" w:rsidR="00C36385" w:rsidRDefault="00C36385" w:rsidP="00CD1DD1">
      <w:r>
        <w:rPr>
          <w:rFonts w:hint="eastAsia"/>
        </w:rPr>
        <w:t>操作系统</w:t>
      </w:r>
    </w:p>
    <w:p w14:paraId="022F461E" w14:textId="75E58349" w:rsidR="00C36385" w:rsidRDefault="00C36385" w:rsidP="00C36385">
      <w:pPr>
        <w:pStyle w:val="3"/>
        <w:numPr>
          <w:ilvl w:val="0"/>
          <w:numId w:val="4"/>
        </w:numPr>
      </w:pPr>
      <w:r>
        <w:rPr>
          <w:rFonts w:hint="eastAsia"/>
        </w:rPr>
        <w:t>版本占比</w:t>
      </w:r>
    </w:p>
    <w:p w14:paraId="00EA7751" w14:textId="0388C241" w:rsidR="00C36385" w:rsidRDefault="00C36385" w:rsidP="00C36385">
      <w:r>
        <w:rPr>
          <w:rFonts w:hint="eastAsia"/>
        </w:rPr>
        <w:t>A</w:t>
      </w:r>
      <w:r>
        <w:t>PP</w:t>
      </w:r>
      <w:r>
        <w:rPr>
          <w:rFonts w:hint="eastAsia"/>
        </w:rPr>
        <w:t>版本分布，了解某个时间段内，市面各个版本的用户分布</w:t>
      </w:r>
    </w:p>
    <w:p w14:paraId="3090FC8C" w14:textId="6D8819E1" w:rsidR="00C36385" w:rsidRDefault="00C36385" w:rsidP="00C36385">
      <w:r>
        <w:rPr>
          <w:rFonts w:hint="eastAsia"/>
        </w:rPr>
        <w:t>升级用户：从其他版本升级到当前版本的用户</w:t>
      </w:r>
    </w:p>
    <w:p w14:paraId="1955AC0D" w14:textId="6453FD38" w:rsidR="00C36385" w:rsidRDefault="00C36385" w:rsidP="00C36385">
      <w:pPr>
        <w:pStyle w:val="3"/>
        <w:numPr>
          <w:ilvl w:val="0"/>
          <w:numId w:val="4"/>
        </w:numPr>
      </w:pPr>
      <w:r>
        <w:rPr>
          <w:rFonts w:hint="eastAsia"/>
        </w:rPr>
        <w:lastRenderedPageBreak/>
        <w:t>交易概况</w:t>
      </w:r>
    </w:p>
    <w:p w14:paraId="05263F50" w14:textId="7DE03508" w:rsidR="00C36385" w:rsidRDefault="00C36385" w:rsidP="00C36385">
      <w:r>
        <w:rPr>
          <w:rFonts w:hint="eastAsia"/>
        </w:rPr>
        <w:t>会员充值额度，同比、环比、走势</w:t>
      </w:r>
    </w:p>
    <w:p w14:paraId="1D5F71F0" w14:textId="33D9682B" w:rsidR="00C36385" w:rsidRDefault="00C36385" w:rsidP="00C36385">
      <w:r>
        <w:rPr>
          <w:rFonts w:hint="eastAsia"/>
        </w:rPr>
        <w:t>订单、交易额度、退款额、同比、环比、走势</w:t>
      </w:r>
    </w:p>
    <w:p w14:paraId="367E19AE" w14:textId="466FA46C" w:rsidR="00C36385" w:rsidRDefault="00C36385" w:rsidP="00220C26">
      <w:pPr>
        <w:pStyle w:val="3"/>
        <w:numPr>
          <w:ilvl w:val="0"/>
          <w:numId w:val="4"/>
        </w:numPr>
      </w:pPr>
      <w:r>
        <w:rPr>
          <w:rFonts w:hint="eastAsia"/>
        </w:rPr>
        <w:t>渠道投放效果</w:t>
      </w:r>
    </w:p>
    <w:p w14:paraId="44039881" w14:textId="16BF09EC" w:rsidR="00220C26" w:rsidRDefault="00220C26" w:rsidP="00220C26">
      <w:r>
        <w:rPr>
          <w:rFonts w:hint="eastAsia"/>
        </w:rPr>
        <w:t>了解某个时间段，</w:t>
      </w:r>
      <w:r>
        <w:rPr>
          <w:rFonts w:hint="eastAsia"/>
        </w:rPr>
        <w:t>A</w:t>
      </w:r>
      <w:r>
        <w:t>PP</w:t>
      </w:r>
      <w:r>
        <w:rPr>
          <w:rFonts w:hint="eastAsia"/>
        </w:rPr>
        <w:t>发布渠道的用户概况，可用于后续的投放决策，天猫、京东等。</w:t>
      </w:r>
    </w:p>
    <w:p w14:paraId="3D77477A" w14:textId="77777777" w:rsidR="00220C26" w:rsidRPr="00220C26" w:rsidRDefault="00220C26" w:rsidP="00220C26">
      <w:pPr>
        <w:pStyle w:val="2"/>
      </w:pPr>
      <w:r w:rsidRPr="00220C26">
        <w:t>埋点文档</w:t>
      </w:r>
      <w:r>
        <w:t>如何设计：</w:t>
      </w:r>
    </w:p>
    <w:p w14:paraId="39EC68A5" w14:textId="6656BB67" w:rsidR="00220C26" w:rsidRDefault="00220C26" w:rsidP="00220C26">
      <w:pPr>
        <w:pStyle w:val="a6"/>
        <w:numPr>
          <w:ilvl w:val="0"/>
          <w:numId w:val="7"/>
        </w:numPr>
        <w:ind w:firstLineChars="0"/>
      </w:pPr>
      <w:r w:rsidRPr="00220C26">
        <w:t>梳理出</w:t>
      </w:r>
      <w:r w:rsidRPr="00220C26">
        <w:rPr>
          <w:b/>
          <w:bCs/>
        </w:rPr>
        <w:t>产品的功能结构及业务流程</w:t>
      </w:r>
      <w:r w:rsidRPr="00220C26">
        <w:t>，将</w:t>
      </w:r>
      <w:r w:rsidRPr="00220C26">
        <w:rPr>
          <w:b/>
          <w:bCs/>
        </w:rPr>
        <w:t>核心流程</w:t>
      </w:r>
      <w:r w:rsidRPr="00220C26">
        <w:t>梳理出来，确定</w:t>
      </w:r>
      <w:r w:rsidRPr="00220C26">
        <w:rPr>
          <w:b/>
          <w:bCs/>
        </w:rPr>
        <w:t>关键指标</w:t>
      </w:r>
      <w:r w:rsidRPr="00220C26">
        <w:t>，并细化各流程的影响因素，同时想清楚上下游的</w:t>
      </w:r>
      <w:proofErr w:type="gramStart"/>
      <w:r w:rsidRPr="00220C26">
        <w:rPr>
          <w:b/>
          <w:bCs/>
        </w:rPr>
        <w:t>接入口</w:t>
      </w:r>
      <w:proofErr w:type="gramEnd"/>
      <w:r w:rsidRPr="00220C26">
        <w:t>是什么，避免</w:t>
      </w:r>
      <w:r w:rsidRPr="00220C26">
        <w:rPr>
          <w:b/>
          <w:bCs/>
        </w:rPr>
        <w:t>埋点的重复</w:t>
      </w:r>
      <w:r w:rsidRPr="00220C26">
        <w:t>，</w:t>
      </w:r>
      <w:r w:rsidRPr="00220C26">
        <w:rPr>
          <w:b/>
          <w:bCs/>
        </w:rPr>
        <w:t>提高埋点复用性</w:t>
      </w:r>
      <w:r w:rsidRPr="00220C26">
        <w:t>。</w:t>
      </w:r>
    </w:p>
    <w:p w14:paraId="6640FDD5" w14:textId="2EAD523F" w:rsidR="00220C26" w:rsidRDefault="00F47FD8" w:rsidP="00220C26">
      <w:pPr>
        <w:pStyle w:val="a6"/>
        <w:numPr>
          <w:ilvl w:val="0"/>
          <w:numId w:val="7"/>
        </w:numPr>
        <w:ind w:firstLineChars="0"/>
      </w:pPr>
      <w:r w:rsidRPr="00F47FD8">
        <w:t>规划出</w:t>
      </w:r>
      <w:r w:rsidRPr="00F47FD8">
        <w:rPr>
          <w:b/>
          <w:bCs/>
        </w:rPr>
        <w:t>数据分析的框架</w:t>
      </w:r>
      <w:r w:rsidRPr="00F47FD8">
        <w:t>，基于产品功能的</w:t>
      </w:r>
      <w:r w:rsidRPr="00F47FD8">
        <w:rPr>
          <w:b/>
          <w:bCs/>
        </w:rPr>
        <w:t>路径转化</w:t>
      </w:r>
      <w:r w:rsidRPr="00F47FD8">
        <w:t>和</w:t>
      </w:r>
      <w:r w:rsidRPr="00F47FD8">
        <w:rPr>
          <w:b/>
          <w:bCs/>
        </w:rPr>
        <w:t>重要指标链路</w:t>
      </w:r>
      <w:r w:rsidRPr="00F47FD8">
        <w:t>，设计出可供记录的埋点框架，</w:t>
      </w:r>
      <w:proofErr w:type="gramStart"/>
      <w:r w:rsidRPr="00F47FD8">
        <w:t>使埋点</w:t>
      </w:r>
      <w:proofErr w:type="gramEnd"/>
      <w:r w:rsidRPr="00F47FD8">
        <w:t>契合分析框架的逻辑，避免冗余。</w:t>
      </w:r>
    </w:p>
    <w:p w14:paraId="4A38F5DB" w14:textId="21CD1226" w:rsidR="00F47FD8" w:rsidRDefault="00F47FD8" w:rsidP="00220C26">
      <w:pPr>
        <w:pStyle w:val="a6"/>
        <w:numPr>
          <w:ilvl w:val="0"/>
          <w:numId w:val="7"/>
        </w:numPr>
        <w:ind w:firstLineChars="0"/>
      </w:pPr>
      <w:r w:rsidRPr="00F47FD8">
        <w:t>埋点文档需要提供给</w:t>
      </w:r>
      <w:r w:rsidRPr="00F47FD8">
        <w:rPr>
          <w:b/>
          <w:bCs/>
        </w:rPr>
        <w:t>前、后端研发</w:t>
      </w:r>
      <w:r w:rsidRPr="00F47FD8">
        <w:t>进行埋点开发，所以文档中的信息尽量描述清楚，并且与</w:t>
      </w:r>
      <w:r w:rsidRPr="00F47FD8">
        <w:rPr>
          <w:b/>
          <w:bCs/>
        </w:rPr>
        <w:t>开发拉会议</w:t>
      </w:r>
      <w:r w:rsidRPr="00F47FD8">
        <w:t>，</w:t>
      </w:r>
      <w:proofErr w:type="gramStart"/>
      <w:r w:rsidRPr="00F47FD8">
        <w:t>要求</w:t>
      </w:r>
      <w:r w:rsidRPr="00F47FD8">
        <w:rPr>
          <w:b/>
          <w:bCs/>
        </w:rPr>
        <w:t>对埋点</w:t>
      </w:r>
      <w:proofErr w:type="gramEnd"/>
      <w:r w:rsidRPr="00F47FD8">
        <w:rPr>
          <w:b/>
          <w:bCs/>
        </w:rPr>
        <w:t>的理解</w:t>
      </w:r>
      <w:r w:rsidRPr="00F47FD8">
        <w:t>对齐一致。</w:t>
      </w:r>
    </w:p>
    <w:p w14:paraId="533E0FA6" w14:textId="553BE909" w:rsidR="00F47FD8" w:rsidRDefault="00F47FD8" w:rsidP="00F47FD8">
      <w:r>
        <w:rPr>
          <w:noProof/>
        </w:rPr>
        <w:drawing>
          <wp:inline distT="0" distB="0" distL="0" distR="0" wp14:anchorId="11DB1DA2" wp14:editId="00DC33C6">
            <wp:extent cx="5274310" cy="3134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4995"/>
                    </a:xfrm>
                    <a:prstGeom prst="rect">
                      <a:avLst/>
                    </a:prstGeom>
                  </pic:spPr>
                </pic:pic>
              </a:graphicData>
            </a:graphic>
          </wp:inline>
        </w:drawing>
      </w:r>
    </w:p>
    <w:p w14:paraId="7667E811" w14:textId="36EA6447" w:rsidR="00151ADA" w:rsidRDefault="00151ADA" w:rsidP="00F47FD8">
      <w:r>
        <w:rPr>
          <w:noProof/>
        </w:rPr>
        <w:lastRenderedPageBreak/>
        <w:drawing>
          <wp:inline distT="0" distB="0" distL="0" distR="0" wp14:anchorId="66969954" wp14:editId="4FEC4A47">
            <wp:extent cx="5274310" cy="33508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0895"/>
                    </a:xfrm>
                    <a:prstGeom prst="rect">
                      <a:avLst/>
                    </a:prstGeom>
                  </pic:spPr>
                </pic:pic>
              </a:graphicData>
            </a:graphic>
          </wp:inline>
        </w:drawing>
      </w:r>
    </w:p>
    <w:p w14:paraId="5915D381" w14:textId="142C92D2" w:rsidR="00151ADA" w:rsidRDefault="00151ADA" w:rsidP="00151ADA">
      <w:pPr>
        <w:pStyle w:val="2"/>
        <w:rPr>
          <w:rFonts w:hint="default"/>
        </w:rPr>
      </w:pPr>
      <w:r>
        <w:t>埋点验收：</w:t>
      </w:r>
    </w:p>
    <w:p w14:paraId="0D093E03" w14:textId="71A9BE41" w:rsidR="00151ADA" w:rsidRDefault="00151ADA" w:rsidP="00151ADA">
      <w:pPr>
        <w:pStyle w:val="3"/>
        <w:numPr>
          <w:ilvl w:val="0"/>
          <w:numId w:val="8"/>
        </w:numPr>
        <w:rPr>
          <w:shd w:val="clear" w:color="auto" w:fill="FFFFFF"/>
        </w:rPr>
      </w:pPr>
      <w:r>
        <w:rPr>
          <w:shd w:val="clear" w:color="auto" w:fill="FFFFFF"/>
        </w:rPr>
        <w:t>埋点文档评审</w:t>
      </w:r>
    </w:p>
    <w:p w14:paraId="37C091E5" w14:textId="72A7D1E8" w:rsidR="00151ADA" w:rsidRPr="00B70486" w:rsidRDefault="00B70486" w:rsidP="00151ADA">
      <w:pPr>
        <w:pStyle w:val="a6"/>
        <w:ind w:left="820" w:firstLineChars="0" w:firstLine="0"/>
      </w:pPr>
      <w:r w:rsidRPr="00B70486">
        <w:t>埋点文档设计完成后，数据组内需要进行评审，</w:t>
      </w:r>
      <w:proofErr w:type="gramStart"/>
      <w:r w:rsidRPr="00B70486">
        <w:t>对埋点</w:t>
      </w:r>
      <w:proofErr w:type="gramEnd"/>
      <w:r w:rsidRPr="00B70486">
        <w:t>和参数逐一检验，包含：</w:t>
      </w:r>
    </w:p>
    <w:p w14:paraId="68789808" w14:textId="77777777" w:rsidR="00B70486" w:rsidRPr="00B70486" w:rsidRDefault="00B70486" w:rsidP="00151ADA">
      <w:pPr>
        <w:pStyle w:val="a6"/>
        <w:ind w:left="820" w:firstLineChars="0" w:firstLine="0"/>
      </w:pPr>
      <w:r w:rsidRPr="00B70486">
        <w:rPr>
          <w:rStyle w:val="bjh-li"/>
          <w:rFonts w:ascii="Arial" w:hAnsi="Arial" w:cs="Arial"/>
          <w:b/>
          <w:bCs/>
          <w:color w:val="333333"/>
          <w:sz w:val="27"/>
          <w:szCs w:val="27"/>
          <w:shd w:val="clear" w:color="auto" w:fill="FFFFFF"/>
        </w:rPr>
        <w:t>合理性：</w:t>
      </w:r>
      <w:r w:rsidRPr="00B70486">
        <w:t>是否符合用户行为路径；</w:t>
      </w:r>
    </w:p>
    <w:p w14:paraId="754AF87B" w14:textId="77777777" w:rsidR="00B70486" w:rsidRDefault="00B70486" w:rsidP="00151ADA">
      <w:pPr>
        <w:pStyle w:val="a6"/>
        <w:ind w:left="820" w:firstLineChars="0" w:firstLine="0"/>
      </w:pPr>
      <w:r w:rsidRPr="00B70486">
        <w:rPr>
          <w:rStyle w:val="bjh-li"/>
          <w:rFonts w:ascii="Arial" w:hAnsi="Arial" w:cs="Arial"/>
          <w:b/>
          <w:bCs/>
          <w:color w:val="333333"/>
          <w:sz w:val="27"/>
          <w:szCs w:val="27"/>
          <w:shd w:val="clear" w:color="auto" w:fill="FFFFFF"/>
        </w:rPr>
        <w:t>完整性：</w:t>
      </w:r>
      <w:r w:rsidRPr="00B70486">
        <w:t>是否覆盖产品的所有场景，可以支撑后续的数据应用；</w:t>
      </w:r>
    </w:p>
    <w:p w14:paraId="2B2CB708" w14:textId="4FA12D12" w:rsidR="00B70486" w:rsidRPr="00B70486" w:rsidRDefault="00B70486" w:rsidP="00151ADA">
      <w:pPr>
        <w:pStyle w:val="a6"/>
        <w:ind w:left="820" w:firstLineChars="0" w:firstLine="0"/>
      </w:pPr>
      <w:r w:rsidRPr="00B70486">
        <w:rPr>
          <w:rStyle w:val="bjh-li"/>
          <w:rFonts w:ascii="Arial" w:hAnsi="Arial" w:cs="Arial"/>
          <w:b/>
          <w:bCs/>
          <w:color w:val="333333"/>
          <w:sz w:val="27"/>
          <w:szCs w:val="27"/>
          <w:shd w:val="clear" w:color="auto" w:fill="FFFFFF"/>
        </w:rPr>
        <w:t>正确性：</w:t>
      </w:r>
      <w:r>
        <w:rPr>
          <w:rStyle w:val="bjh-li"/>
          <w:rFonts w:ascii="Arial" w:hAnsi="Arial" w:cs="Arial"/>
          <w:color w:val="333333"/>
          <w:sz w:val="27"/>
          <w:szCs w:val="27"/>
          <w:shd w:val="clear" w:color="auto" w:fill="FFFFFF"/>
        </w:rPr>
        <w:t xml:space="preserve"> </w:t>
      </w:r>
      <w:r w:rsidRPr="00B70486">
        <w:t>埋点文档中，</w:t>
      </w:r>
      <w:proofErr w:type="gramStart"/>
      <w:r w:rsidRPr="00B70486">
        <w:t>除功能</w:t>
      </w:r>
      <w:proofErr w:type="gramEnd"/>
      <w:r w:rsidRPr="00B70486">
        <w:t>的特性埋点，还有一定的公共埋点、公共参数，查看是否与</w:t>
      </w:r>
      <w:r w:rsidRPr="00B70486">
        <w:t>BI</w:t>
      </w:r>
      <w:r w:rsidRPr="00B70486">
        <w:t>报表开发时的规范一致，如果不一致，</w:t>
      </w:r>
      <w:r w:rsidRPr="00B70486">
        <w:t>BI</w:t>
      </w:r>
      <w:r w:rsidRPr="00B70486">
        <w:t>报表不会产生数据。</w:t>
      </w:r>
    </w:p>
    <w:p w14:paraId="31DD01BA" w14:textId="07D14213" w:rsidR="00B70486" w:rsidRDefault="00B70486" w:rsidP="00B70486">
      <w:pPr>
        <w:pStyle w:val="3"/>
        <w:numPr>
          <w:ilvl w:val="0"/>
          <w:numId w:val="8"/>
        </w:numPr>
        <w:rPr>
          <w:shd w:val="clear" w:color="auto" w:fill="FFFFFF"/>
        </w:rPr>
      </w:pPr>
      <w:r>
        <w:rPr>
          <w:shd w:val="clear" w:color="auto" w:fill="FFFFFF"/>
        </w:rPr>
        <w:t>埋点开发阶段</w:t>
      </w:r>
    </w:p>
    <w:p w14:paraId="46D180C5" w14:textId="77777777" w:rsidR="00B70486" w:rsidRPr="00B70486" w:rsidRDefault="00B70486" w:rsidP="00B70486">
      <w:pPr>
        <w:widowControl/>
        <w:shd w:val="clear" w:color="auto" w:fill="FFFFFF"/>
        <w:spacing w:before="360" w:line="450" w:lineRule="atLeast"/>
        <w:ind w:firstLineChars="400" w:firstLine="840"/>
        <w:jc w:val="left"/>
      </w:pPr>
      <w:r w:rsidRPr="00B70486">
        <w:t>埋点开发阶段，与研发团队保持密切沟通，确保和研发的理解保持一致，使其了解每个点的意义以及后续的应用计划。针对重要埋点，重要的参数，</w:t>
      </w:r>
      <w:proofErr w:type="gramStart"/>
      <w:r w:rsidRPr="00B70486">
        <w:t>研发需</w:t>
      </w:r>
      <w:proofErr w:type="gramEnd"/>
      <w:r w:rsidRPr="00B70486">
        <w:t>提供对应的源码，确保每个</w:t>
      </w:r>
      <w:proofErr w:type="gramStart"/>
      <w:r w:rsidRPr="00B70486">
        <w:t>枚举值</w:t>
      </w:r>
      <w:proofErr w:type="gramEnd"/>
      <w:r w:rsidRPr="00B70486">
        <w:t>都录入代码中。</w:t>
      </w:r>
    </w:p>
    <w:p w14:paraId="6E45DD28" w14:textId="009768E1" w:rsidR="00B70486" w:rsidRDefault="00B70486" w:rsidP="00B70486">
      <w:pPr>
        <w:widowControl/>
        <w:shd w:val="clear" w:color="auto" w:fill="FFFFFF"/>
        <w:spacing w:before="360" w:line="450" w:lineRule="atLeast"/>
        <w:jc w:val="left"/>
      </w:pPr>
      <w:r w:rsidRPr="00B70486">
        <w:t>例如：用户关于货币获得，会有多重路径，如果研发将其中两种路径漏写，后续分析中，会造成数据结果的缺失。</w:t>
      </w:r>
    </w:p>
    <w:p w14:paraId="4B9F35C3" w14:textId="73391DFD" w:rsidR="00056E41" w:rsidRDefault="00056E41" w:rsidP="00056E41">
      <w:pPr>
        <w:pStyle w:val="3"/>
        <w:numPr>
          <w:ilvl w:val="0"/>
          <w:numId w:val="8"/>
        </w:numPr>
        <w:rPr>
          <w:shd w:val="clear" w:color="auto" w:fill="FFFFFF"/>
        </w:rPr>
      </w:pPr>
      <w:r w:rsidRPr="00056E41">
        <w:rPr>
          <w:shd w:val="clear" w:color="auto" w:fill="FFFFFF"/>
        </w:rPr>
        <w:lastRenderedPageBreak/>
        <w:t>埋点验收阶段</w:t>
      </w:r>
    </w:p>
    <w:p w14:paraId="5B24100A" w14:textId="77777777" w:rsidR="00962086" w:rsidRPr="00962086" w:rsidRDefault="00962086" w:rsidP="00962086">
      <w:pPr>
        <w:pStyle w:val="a6"/>
        <w:widowControl/>
        <w:shd w:val="clear" w:color="auto" w:fill="FFFFFF"/>
        <w:spacing w:before="360" w:line="450" w:lineRule="atLeast"/>
        <w:ind w:left="820" w:firstLineChars="0" w:firstLine="0"/>
        <w:jc w:val="left"/>
      </w:pPr>
      <w:r w:rsidRPr="00962086">
        <w:t>埋点完成，安装包提交之后，数据同学会配合</w:t>
      </w:r>
      <w:r w:rsidRPr="00962086">
        <w:t>QA</w:t>
      </w:r>
      <w:r w:rsidRPr="00962086">
        <w:t>同学，一起做埋点验收，需注意以下几个方面：</w:t>
      </w:r>
    </w:p>
    <w:p w14:paraId="2EF7182C" w14:textId="77777777" w:rsidR="00962086" w:rsidRDefault="00962086" w:rsidP="00962086">
      <w:pPr>
        <w:pStyle w:val="a6"/>
        <w:widowControl/>
        <w:shd w:val="clear" w:color="auto" w:fill="FFFFFF"/>
        <w:spacing w:before="360" w:line="450" w:lineRule="atLeast"/>
        <w:ind w:left="820" w:firstLineChars="0" w:firstLine="0"/>
        <w:jc w:val="left"/>
      </w:pPr>
      <w:r w:rsidRPr="00962086">
        <w:rPr>
          <w:b/>
          <w:bCs/>
        </w:rPr>
        <w:t>转化漏斗是否正常：</w:t>
      </w:r>
      <w:r w:rsidRPr="00962086">
        <w:t>例如广告链路中，从广告展现</w:t>
      </w:r>
      <w:r w:rsidRPr="00962086">
        <w:t>-</w:t>
      </w:r>
      <w:r w:rsidRPr="00962086">
        <w:t>曝光</w:t>
      </w:r>
      <w:r w:rsidRPr="00962086">
        <w:t>-</w:t>
      </w:r>
      <w:r w:rsidRPr="00962086">
        <w:t>点击</w:t>
      </w:r>
      <w:r w:rsidRPr="00962086">
        <w:t>-</w:t>
      </w:r>
      <w:r w:rsidRPr="00962086">
        <w:t>关闭，这条链路的</w:t>
      </w:r>
      <w:proofErr w:type="spellStart"/>
      <w:r w:rsidRPr="00962086">
        <w:t>pv</w:t>
      </w:r>
      <w:proofErr w:type="spellEnd"/>
      <w:r w:rsidRPr="00962086">
        <w:t>是呈漏斗逐渐减少，如果不是，那么需要定位埋点问题；</w:t>
      </w:r>
    </w:p>
    <w:p w14:paraId="043E890F" w14:textId="77777777" w:rsidR="00962086" w:rsidRDefault="00962086" w:rsidP="00962086">
      <w:pPr>
        <w:pStyle w:val="a6"/>
        <w:widowControl/>
        <w:shd w:val="clear" w:color="auto" w:fill="FFFFFF"/>
        <w:spacing w:before="360" w:line="450" w:lineRule="atLeast"/>
        <w:ind w:left="820" w:firstLineChars="0" w:firstLine="0"/>
        <w:jc w:val="left"/>
      </w:pPr>
      <w:r w:rsidRPr="00962086">
        <w:rPr>
          <w:b/>
          <w:bCs/>
        </w:rPr>
        <w:t>上报顺序是否正常：</w:t>
      </w:r>
      <w:r w:rsidRPr="00962086">
        <w:t>新手引导中，</w:t>
      </w:r>
      <w:r w:rsidRPr="00962086">
        <w:t>id</w:t>
      </w:r>
      <w:r w:rsidRPr="00962086">
        <w:t>顺序为</w:t>
      </w:r>
      <w:r w:rsidRPr="00962086">
        <w:t>1-2-3-4</w:t>
      </w:r>
      <w:r w:rsidRPr="00962086">
        <w:t>，可追踪单一用户</w:t>
      </w:r>
      <w:r w:rsidRPr="00962086">
        <w:t>id</w:t>
      </w:r>
      <w:r w:rsidRPr="00962086">
        <w:t>，</w:t>
      </w:r>
      <w:proofErr w:type="gramStart"/>
      <w:r w:rsidRPr="00962086">
        <w:t>按时间戳查看</w:t>
      </w:r>
      <w:proofErr w:type="gramEnd"/>
      <w:r w:rsidRPr="00962086">
        <w:t>上报顺序是否符合规范；</w:t>
      </w:r>
    </w:p>
    <w:p w14:paraId="11883F5B" w14:textId="6E1CB646" w:rsidR="00962086" w:rsidRDefault="00962086" w:rsidP="00962086">
      <w:pPr>
        <w:pStyle w:val="a6"/>
        <w:widowControl/>
        <w:shd w:val="clear" w:color="auto" w:fill="FFFFFF"/>
        <w:spacing w:before="360" w:line="450" w:lineRule="atLeast"/>
        <w:ind w:left="820" w:firstLineChars="0" w:firstLine="0"/>
        <w:jc w:val="left"/>
      </w:pPr>
      <w:r w:rsidRPr="00962086">
        <w:rPr>
          <w:b/>
          <w:bCs/>
        </w:rPr>
        <w:t>埋点上报</w:t>
      </w:r>
      <w:r w:rsidRPr="00962086">
        <w:t>是否对应规范中的触发场景。</w:t>
      </w:r>
    </w:p>
    <w:p w14:paraId="5E89939D" w14:textId="37348A8A" w:rsidR="00962086" w:rsidRDefault="00962086" w:rsidP="00962086">
      <w:pPr>
        <w:pStyle w:val="a6"/>
        <w:widowControl/>
        <w:shd w:val="clear" w:color="auto" w:fill="FFFFFF"/>
        <w:spacing w:before="360" w:line="450" w:lineRule="atLeast"/>
        <w:ind w:left="820" w:firstLineChars="0" w:firstLine="0"/>
        <w:jc w:val="left"/>
        <w:rPr>
          <w:rFonts w:hint="eastAsia"/>
        </w:rPr>
      </w:pPr>
      <w:r w:rsidRPr="00962086">
        <w:t>实际业务中的埋点验收，是一个复杂繁琐的工作，每个项目对应不同的规范，建议</w:t>
      </w:r>
      <w:r w:rsidRPr="00962086">
        <w:rPr>
          <w:b/>
          <w:bCs/>
        </w:rPr>
        <w:t>建立一个《埋点验收清单</w:t>
      </w:r>
      <w:r w:rsidRPr="00962086">
        <w:rPr>
          <w:b/>
          <w:bCs/>
        </w:rPr>
        <w:t>list</w:t>
      </w:r>
      <w:r w:rsidRPr="00962086">
        <w:rPr>
          <w:b/>
          <w:bCs/>
        </w:rPr>
        <w:t>》</w:t>
      </w:r>
      <w:r w:rsidRPr="00962086">
        <w:t>，记录需要验收的部分，指派到责任人，逐一签名查验，防止错漏。</w:t>
      </w:r>
    </w:p>
    <w:p w14:paraId="5C2F84C4" w14:textId="77777777" w:rsidR="00962086" w:rsidRPr="00962086" w:rsidRDefault="00962086" w:rsidP="00962086">
      <w:pPr>
        <w:pStyle w:val="a6"/>
        <w:widowControl/>
        <w:shd w:val="clear" w:color="auto" w:fill="FFFFFF"/>
        <w:spacing w:before="360" w:line="450" w:lineRule="atLeast"/>
        <w:ind w:left="820" w:firstLineChars="0" w:firstLine="0"/>
        <w:jc w:val="left"/>
        <w:rPr>
          <w:rFonts w:hint="eastAsia"/>
        </w:rPr>
      </w:pPr>
    </w:p>
    <w:p w14:paraId="71406B04" w14:textId="77777777" w:rsidR="00056E41" w:rsidRPr="00962086" w:rsidRDefault="00056E41" w:rsidP="00056E41">
      <w:pPr>
        <w:rPr>
          <w:rFonts w:hint="eastAsia"/>
        </w:rPr>
      </w:pPr>
    </w:p>
    <w:p w14:paraId="197DBD3B" w14:textId="77777777" w:rsidR="00B70486" w:rsidRPr="00B70486" w:rsidRDefault="00B70486" w:rsidP="00B70486">
      <w:pPr>
        <w:pStyle w:val="a6"/>
        <w:ind w:left="820" w:firstLineChars="0" w:firstLine="0"/>
        <w:rPr>
          <w:rFonts w:hint="eastAsia"/>
        </w:rPr>
      </w:pPr>
    </w:p>
    <w:p w14:paraId="0EE3BEE7" w14:textId="77777777" w:rsidR="00BC7340" w:rsidRDefault="00000000">
      <w:pPr>
        <w:pStyle w:val="2"/>
        <w:rPr>
          <w:rFonts w:hint="default"/>
        </w:rPr>
      </w:pPr>
      <w:r>
        <w:t>数据存储：</w:t>
      </w:r>
    </w:p>
    <w:p w14:paraId="521F6AE0" w14:textId="77777777" w:rsidR="00BC7340" w:rsidRDefault="00BC7340">
      <w:pPr>
        <w:rPr>
          <w:b/>
          <w:bCs/>
        </w:rPr>
      </w:pPr>
    </w:p>
    <w:p w14:paraId="1A53EDBE" w14:textId="77777777" w:rsidR="00BC7340" w:rsidRDefault="00BC7340">
      <w:pPr>
        <w:pStyle w:val="a3"/>
        <w:widowControl/>
        <w:shd w:val="clear" w:color="auto" w:fill="FFFFFF"/>
        <w:spacing w:beforeAutospacing="0" w:after="150" w:afterAutospacing="0" w:line="240" w:lineRule="atLeast"/>
        <w:rPr>
          <w:rFonts w:cstheme="minorBidi"/>
          <w:kern w:val="2"/>
          <w:sz w:val="21"/>
        </w:rPr>
      </w:pPr>
    </w:p>
    <w:p w14:paraId="20D447C0" w14:textId="77777777" w:rsidR="00BC7340" w:rsidRDefault="00000000">
      <w:pPr>
        <w:ind w:firstLine="420"/>
      </w:pPr>
      <w:r>
        <w:rPr>
          <w:rFonts w:hint="eastAsia"/>
        </w:rPr>
        <w:t>数据从上报开始——</w:t>
      </w:r>
      <w:r>
        <w:rPr>
          <w:rFonts w:hint="eastAsia"/>
        </w:rPr>
        <w:t>Nginx</w:t>
      </w:r>
      <w:r>
        <w:rPr>
          <w:rFonts w:hint="eastAsia"/>
        </w:rPr>
        <w:t>——</w:t>
      </w:r>
      <w:proofErr w:type="spellStart"/>
      <w:r>
        <w:rPr>
          <w:rFonts w:hint="eastAsia"/>
        </w:rPr>
        <w:t>Filebeat</w:t>
      </w:r>
      <w:proofErr w:type="spellEnd"/>
      <w:r>
        <w:rPr>
          <w:rFonts w:hint="eastAsia"/>
        </w:rPr>
        <w:t>——</w:t>
      </w:r>
      <w:r>
        <w:rPr>
          <w:rFonts w:hint="eastAsia"/>
        </w:rPr>
        <w:t>Kafka</w:t>
      </w:r>
      <w:r>
        <w:rPr>
          <w:rFonts w:hint="eastAsia"/>
        </w:rPr>
        <w:t>——</w:t>
      </w:r>
      <w:r>
        <w:rPr>
          <w:rFonts w:hint="eastAsia"/>
        </w:rPr>
        <w:t>Spark</w:t>
      </w:r>
      <w:r>
        <w:rPr>
          <w:rFonts w:hint="eastAsia"/>
        </w:rPr>
        <w:t>——</w:t>
      </w:r>
      <w:r>
        <w:rPr>
          <w:rFonts w:hint="eastAsia"/>
        </w:rPr>
        <w:t>Kudu</w:t>
      </w:r>
    </w:p>
    <w:p w14:paraId="0AD14D4C" w14:textId="77777777" w:rsidR="00BC7340" w:rsidRDefault="00BC7340">
      <w:pPr>
        <w:ind w:firstLine="420"/>
      </w:pPr>
    </w:p>
    <w:p w14:paraId="1A8F0719" w14:textId="77777777" w:rsidR="00BC7340" w:rsidRDefault="00000000">
      <w:pPr>
        <w:pStyle w:val="3"/>
      </w:pPr>
      <w:r>
        <w:rPr>
          <w:rFonts w:hint="eastAsia"/>
        </w:rPr>
        <w:t>（</w:t>
      </w:r>
      <w:r>
        <w:rPr>
          <w:rFonts w:hint="eastAsia"/>
        </w:rPr>
        <w:t>1</w:t>
      </w:r>
      <w:r>
        <w:rPr>
          <w:rFonts w:hint="eastAsia"/>
        </w:rPr>
        <w:t>）</w:t>
      </w:r>
      <w:r>
        <w:rPr>
          <w:rFonts w:hint="eastAsia"/>
        </w:rPr>
        <w:t>Nginx</w:t>
      </w:r>
    </w:p>
    <w:p w14:paraId="7C0FFD2E" w14:textId="77777777" w:rsidR="00BC7340" w:rsidRDefault="00000000">
      <w:pPr>
        <w:ind w:firstLine="420"/>
      </w:pPr>
      <w:r>
        <w:rPr>
          <w:rFonts w:hint="eastAsia"/>
        </w:rPr>
        <w:t>Http</w:t>
      </w:r>
      <w:r>
        <w:rPr>
          <w:rFonts w:hint="eastAsia"/>
        </w:rPr>
        <w:t>代理，反向代理：作为</w:t>
      </w:r>
      <w:r>
        <w:rPr>
          <w:rFonts w:hint="eastAsia"/>
        </w:rPr>
        <w:t>web</w:t>
      </w:r>
      <w:r>
        <w:rPr>
          <w:rFonts w:hint="eastAsia"/>
        </w:rPr>
        <w:t>服务器最常用的功能之一，尤其是反向代理。</w:t>
      </w:r>
    </w:p>
    <w:p w14:paraId="0C70C945" w14:textId="77777777" w:rsidR="00BC7340" w:rsidRDefault="00000000">
      <w:pPr>
        <w:ind w:firstLine="420"/>
      </w:pPr>
      <w:r>
        <w:rPr>
          <w:rFonts w:hint="eastAsia"/>
        </w:rPr>
        <w:t>Nginx</w:t>
      </w:r>
      <w:r>
        <w:rPr>
          <w:rFonts w:hint="eastAsia"/>
        </w:rPr>
        <w:t>同</w:t>
      </w:r>
      <w:r>
        <w:rPr>
          <w:rFonts w:hint="eastAsia"/>
        </w:rPr>
        <w:t>Apache</w:t>
      </w:r>
      <w:r>
        <w:rPr>
          <w:rFonts w:hint="eastAsia"/>
        </w:rPr>
        <w:t>一样都是一种</w:t>
      </w:r>
      <w:r>
        <w:rPr>
          <w:rFonts w:hint="eastAsia"/>
        </w:rPr>
        <w:t>WEB</w:t>
      </w:r>
      <w:r>
        <w:rPr>
          <w:rFonts w:hint="eastAsia"/>
        </w:rPr>
        <w:t>服务器，基于</w:t>
      </w:r>
      <w:r>
        <w:rPr>
          <w:rFonts w:hint="eastAsia"/>
        </w:rPr>
        <w:t>REST</w:t>
      </w:r>
      <w:r>
        <w:rPr>
          <w:rFonts w:hint="eastAsia"/>
        </w:rPr>
        <w:t>架构风格，以统一资源描述符</w:t>
      </w:r>
      <w:r>
        <w:rPr>
          <w:rFonts w:hint="eastAsia"/>
        </w:rPr>
        <w:t>(Uniform Resources Identifier)URI</w:t>
      </w:r>
      <w:r>
        <w:rPr>
          <w:rFonts w:hint="eastAsia"/>
        </w:rPr>
        <w:t>或者统一资源定位符</w:t>
      </w:r>
      <w:r>
        <w:rPr>
          <w:rFonts w:hint="eastAsia"/>
        </w:rPr>
        <w:t>(Uniform Resources Locator)URL</w:t>
      </w:r>
      <w:r>
        <w:rPr>
          <w:rFonts w:hint="eastAsia"/>
        </w:rPr>
        <w:t>作为沟通依据，通过</w:t>
      </w:r>
      <w:r>
        <w:rPr>
          <w:rFonts w:hint="eastAsia"/>
        </w:rPr>
        <w:t>HTTP</w:t>
      </w:r>
      <w:r>
        <w:rPr>
          <w:rFonts w:hint="eastAsia"/>
        </w:rPr>
        <w:t>协议提供各种网络服务。</w:t>
      </w:r>
    </w:p>
    <w:p w14:paraId="5DE623C5" w14:textId="77777777" w:rsidR="00BC7340" w:rsidRDefault="00000000">
      <w:pPr>
        <w:ind w:firstLine="420"/>
      </w:pPr>
      <w:r>
        <w:rPr>
          <w:rFonts w:hint="eastAsia"/>
        </w:rPr>
        <w:t>多个客户端给服务器发送的请求，</w:t>
      </w:r>
      <w:r>
        <w:rPr>
          <w:rFonts w:hint="eastAsia"/>
        </w:rPr>
        <w:t>Nginx</w:t>
      </w:r>
      <w:r>
        <w:rPr>
          <w:rFonts w:hint="eastAsia"/>
        </w:rPr>
        <w:t>服务器接收到之后，按照一定的规则分发给了后端的业务处理服务器进行处理了。</w:t>
      </w:r>
    </w:p>
    <w:p w14:paraId="60F73640" w14:textId="77777777" w:rsidR="00BC7340" w:rsidRDefault="00000000">
      <w:pPr>
        <w:ind w:firstLine="420"/>
        <w:rPr>
          <w:rFonts w:ascii="微软雅黑" w:eastAsia="微软雅黑" w:hAnsi="微软雅黑" w:cs="微软雅黑"/>
          <w:color w:val="333333"/>
          <w:sz w:val="14"/>
          <w:szCs w:val="14"/>
          <w:shd w:val="clear" w:color="auto" w:fill="FFFFFF"/>
        </w:rPr>
      </w:pPr>
      <w:r>
        <w:rPr>
          <w:rFonts w:ascii="微软雅黑" w:eastAsia="微软雅黑" w:hAnsi="微软雅黑" w:cs="微软雅黑"/>
          <w:color w:val="FF0000"/>
          <w:sz w:val="14"/>
          <w:szCs w:val="14"/>
          <w:shd w:val="clear" w:color="auto" w:fill="FFFFFF"/>
        </w:rPr>
        <w:lastRenderedPageBreak/>
        <w:t>正向代理，</w:t>
      </w:r>
      <w:r>
        <w:rPr>
          <w:rFonts w:ascii="微软雅黑" w:eastAsia="微软雅黑" w:hAnsi="微软雅黑" w:cs="微软雅黑" w:hint="eastAsia"/>
          <w:color w:val="FF0000"/>
          <w:sz w:val="14"/>
          <w:szCs w:val="14"/>
          <w:shd w:val="clear" w:color="auto" w:fill="FFFFFF"/>
        </w:rPr>
        <w:t>"它代理的是客户端，代客户端发出请求"，</w:t>
      </w:r>
      <w:r>
        <w:rPr>
          <w:rFonts w:ascii="微软雅黑" w:eastAsia="微软雅黑" w:hAnsi="微软雅黑" w:cs="微软雅黑" w:hint="eastAsia"/>
          <w:color w:val="333333"/>
          <w:sz w:val="14"/>
          <w:szCs w:val="14"/>
          <w:shd w:val="clear" w:color="auto" w:fill="FFFFFF"/>
        </w:rPr>
        <w:t>是一个位于客户端和原始服务器(origin server)之间的服务器，为了从原始服务器取得内容，客户端向代理发送一个请求并指定目标(原始服务器)，然后代理向原始服务器转交请求并将获得的内容返回给客户端。</w:t>
      </w:r>
    </w:p>
    <w:p w14:paraId="06E90E7E" w14:textId="77777777" w:rsidR="00BC7340" w:rsidRDefault="00000000">
      <w:pPr>
        <w:ind w:firstLine="420"/>
        <w:rPr>
          <w:rFonts w:ascii="微软雅黑" w:eastAsia="微软雅黑" w:hAnsi="微软雅黑" w:cs="微软雅黑"/>
          <w:color w:val="333333"/>
          <w:sz w:val="14"/>
          <w:szCs w:val="14"/>
          <w:shd w:val="clear" w:color="auto" w:fill="FFFFFF"/>
        </w:rPr>
      </w:pPr>
      <w:r>
        <w:rPr>
          <w:rFonts w:ascii="微软雅黑" w:eastAsia="微软雅黑" w:hAnsi="微软雅黑" w:cs="微软雅黑" w:hint="eastAsia"/>
          <w:color w:val="333333"/>
          <w:sz w:val="14"/>
          <w:szCs w:val="14"/>
          <w:shd w:val="clear" w:color="auto" w:fill="FFFFFF"/>
        </w:rPr>
        <w:t>多</w:t>
      </w:r>
      <w:r>
        <w:rPr>
          <w:rFonts w:ascii="微软雅黑" w:eastAsia="微软雅黑" w:hAnsi="微软雅黑" w:cs="微软雅黑"/>
          <w:color w:val="333333"/>
          <w:sz w:val="14"/>
          <w:szCs w:val="14"/>
          <w:shd w:val="clear" w:color="auto" w:fill="FFFFFF"/>
        </w:rPr>
        <w:t>个客户端给服务器发送的请求，Nginx服务器接收到之后，按照一定的规则分发给了后端的业务处理服务器进行处理了。此时~请求的来源也就是客户端是明确的，但是请求具体由哪台服务器处理的并不明确了，Nginx扮演的就是一个反向代理角色。</w:t>
      </w:r>
    </w:p>
    <w:p w14:paraId="35DDB810" w14:textId="77777777" w:rsidR="00BC7340" w:rsidRDefault="00BC7340">
      <w:pPr>
        <w:ind w:firstLine="420"/>
      </w:pPr>
    </w:p>
    <w:p w14:paraId="15EB11CF" w14:textId="77777777" w:rsidR="00BC7340" w:rsidRDefault="00000000">
      <w:pPr>
        <w:ind w:firstLine="420"/>
      </w:pPr>
      <w:r>
        <w:rPr>
          <w:noProof/>
        </w:rPr>
        <w:drawing>
          <wp:inline distT="0" distB="0" distL="114300" distR="114300" wp14:anchorId="3D298C7C" wp14:editId="7DFF5513">
            <wp:extent cx="4273550" cy="4267200"/>
            <wp:effectExtent l="0" t="0" r="635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4"/>
                    <a:stretch>
                      <a:fillRect/>
                    </a:stretch>
                  </pic:blipFill>
                  <pic:spPr>
                    <a:xfrm>
                      <a:off x="0" y="0"/>
                      <a:ext cx="4273550" cy="4267200"/>
                    </a:xfrm>
                    <a:prstGeom prst="rect">
                      <a:avLst/>
                    </a:prstGeom>
                    <a:noFill/>
                    <a:ln>
                      <a:noFill/>
                    </a:ln>
                  </pic:spPr>
                </pic:pic>
              </a:graphicData>
            </a:graphic>
          </wp:inline>
        </w:drawing>
      </w:r>
    </w:p>
    <w:p w14:paraId="7616FD6D" w14:textId="77777777" w:rsidR="00BC7340" w:rsidRDefault="00000000">
      <w:pPr>
        <w:pStyle w:val="a3"/>
        <w:widowControl/>
        <w:shd w:val="clear" w:color="auto" w:fill="FFFFFF"/>
        <w:spacing w:before="100" w:beforeAutospacing="0" w:after="100" w:afterAutospacing="0"/>
        <w:rPr>
          <w:rFonts w:ascii="微软雅黑" w:eastAsia="微软雅黑" w:hAnsi="微软雅黑" w:cs="微软雅黑"/>
          <w:color w:val="333333"/>
          <w:sz w:val="14"/>
          <w:szCs w:val="14"/>
        </w:rPr>
      </w:pPr>
      <w:r>
        <w:rPr>
          <w:rFonts w:ascii="微软雅黑" w:eastAsia="微软雅黑" w:hAnsi="微软雅黑" w:cs="微软雅黑" w:hint="eastAsia"/>
          <w:color w:val="333333"/>
          <w:sz w:val="14"/>
          <w:szCs w:val="14"/>
          <w:shd w:val="clear" w:color="auto" w:fill="FFFFFF"/>
        </w:rPr>
        <w:t>在正向代理中，Proxy和Client同属于一个LAN（图中方框内），隐藏了客户端信息；</w:t>
      </w:r>
    </w:p>
    <w:p w14:paraId="6B052685" w14:textId="77777777" w:rsidR="00BC7340" w:rsidRDefault="00000000">
      <w:pPr>
        <w:pStyle w:val="a3"/>
        <w:widowControl/>
        <w:shd w:val="clear" w:color="auto" w:fill="FFFFFF"/>
        <w:spacing w:before="100" w:beforeAutospacing="0" w:after="100" w:afterAutospacing="0"/>
        <w:rPr>
          <w:rFonts w:ascii="微软雅黑" w:eastAsia="微软雅黑" w:hAnsi="微软雅黑" w:cs="微软雅黑"/>
          <w:color w:val="333333"/>
          <w:sz w:val="14"/>
          <w:szCs w:val="14"/>
          <w:shd w:val="clear" w:color="auto" w:fill="FFFFFF"/>
        </w:rPr>
      </w:pPr>
      <w:r>
        <w:rPr>
          <w:rFonts w:ascii="微软雅黑" w:eastAsia="微软雅黑" w:hAnsi="微软雅黑" w:cs="微软雅黑" w:hint="eastAsia"/>
          <w:color w:val="333333"/>
          <w:sz w:val="14"/>
          <w:szCs w:val="14"/>
          <w:shd w:val="clear" w:color="auto" w:fill="FFFFFF"/>
        </w:rPr>
        <w:t>在反向代理中，Proxy和Server同属于一个LAN（图中方框内），隐藏了服务端信息；</w:t>
      </w:r>
    </w:p>
    <w:p w14:paraId="3FA3BA1F" w14:textId="77777777" w:rsidR="00BC7340" w:rsidRDefault="00000000">
      <w:pPr>
        <w:pStyle w:val="3"/>
      </w:pPr>
      <w:r>
        <w:rPr>
          <w:rFonts w:hint="eastAsia"/>
        </w:rPr>
        <w:t>（</w:t>
      </w:r>
      <w:r>
        <w:rPr>
          <w:rFonts w:hint="eastAsia"/>
        </w:rPr>
        <w:t>2</w:t>
      </w:r>
      <w:r>
        <w:rPr>
          <w:rFonts w:hint="eastAsia"/>
        </w:rPr>
        <w:t>）</w:t>
      </w:r>
      <w:proofErr w:type="spellStart"/>
      <w:r>
        <w:rPr>
          <w:rFonts w:hint="eastAsia"/>
        </w:rPr>
        <w:t>Filebeat</w:t>
      </w:r>
      <w:proofErr w:type="spellEnd"/>
    </w:p>
    <w:p w14:paraId="07281035" w14:textId="77777777" w:rsidR="00BC7340" w:rsidRDefault="00000000">
      <w:pPr>
        <w:ind w:firstLine="420"/>
      </w:pPr>
      <w:proofErr w:type="spellStart"/>
      <w:r>
        <w:rPr>
          <w:rFonts w:hint="eastAsia"/>
        </w:rPr>
        <w:t>Filebeat</w:t>
      </w:r>
      <w:proofErr w:type="spellEnd"/>
      <w:r>
        <w:rPr>
          <w:rFonts w:hint="eastAsia"/>
        </w:rPr>
        <w:t>是用于转发和集中日志数据的轻量级传送工具。</w:t>
      </w:r>
      <w:proofErr w:type="spellStart"/>
      <w:r>
        <w:rPr>
          <w:rFonts w:hint="eastAsia"/>
        </w:rPr>
        <w:t>Filebeat</w:t>
      </w:r>
      <w:proofErr w:type="spellEnd"/>
      <w:proofErr w:type="gramStart"/>
      <w:r>
        <w:rPr>
          <w:rFonts w:hint="eastAsia"/>
        </w:rPr>
        <w:t>监视您</w:t>
      </w:r>
      <w:proofErr w:type="gramEnd"/>
      <w:r>
        <w:rPr>
          <w:rFonts w:hint="eastAsia"/>
        </w:rPr>
        <w:t>指定的日志文件或位置，收集日志事件，并将它们转发到</w:t>
      </w:r>
      <w:r>
        <w:rPr>
          <w:rFonts w:hint="eastAsia"/>
        </w:rPr>
        <w:t>Elasticsearch</w:t>
      </w:r>
      <w:r>
        <w:rPr>
          <w:rFonts w:hint="eastAsia"/>
        </w:rPr>
        <w:t>或</w:t>
      </w:r>
      <w:r>
        <w:rPr>
          <w:rFonts w:hint="eastAsia"/>
        </w:rPr>
        <w:t xml:space="preserve"> Logstash</w:t>
      </w:r>
      <w:r>
        <w:rPr>
          <w:rFonts w:hint="eastAsia"/>
        </w:rPr>
        <w:t>进行索引。</w:t>
      </w:r>
    </w:p>
    <w:p w14:paraId="270265AC" w14:textId="77777777" w:rsidR="00BC7340" w:rsidRDefault="00000000">
      <w:pPr>
        <w:ind w:firstLine="420"/>
      </w:pPr>
      <w:hyperlink r:id="rId15" w:history="1">
        <w:r>
          <w:rPr>
            <w:rStyle w:val="a5"/>
            <w:rFonts w:hint="eastAsia"/>
          </w:rPr>
          <w:t>https://www.cnblogs.com/zsql/p/13137833.html</w:t>
        </w:r>
      </w:hyperlink>
    </w:p>
    <w:p w14:paraId="2203359A" w14:textId="77777777" w:rsidR="00BC7340" w:rsidRDefault="00000000">
      <w:pPr>
        <w:pStyle w:val="3"/>
      </w:pPr>
      <w:r>
        <w:rPr>
          <w:rFonts w:hint="eastAsia"/>
        </w:rPr>
        <w:t>（</w:t>
      </w:r>
      <w:r>
        <w:rPr>
          <w:rFonts w:hint="eastAsia"/>
        </w:rPr>
        <w:t>3</w:t>
      </w:r>
      <w:r>
        <w:rPr>
          <w:rFonts w:hint="eastAsia"/>
        </w:rPr>
        <w:t>）</w:t>
      </w:r>
      <w:r>
        <w:rPr>
          <w:rFonts w:hint="eastAsia"/>
        </w:rPr>
        <w:t>Kafka</w:t>
      </w:r>
    </w:p>
    <w:p w14:paraId="702C1EAC"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hint="eastAsia"/>
          <w:kern w:val="2"/>
          <w:sz w:val="21"/>
        </w:rPr>
        <w:t>Kafka</w:t>
      </w:r>
      <w:r>
        <w:rPr>
          <w:rFonts w:cstheme="minorBidi" w:hint="eastAsia"/>
          <w:kern w:val="2"/>
          <w:sz w:val="21"/>
        </w:rPr>
        <w:t>是最初由</w:t>
      </w:r>
      <w:proofErr w:type="spellStart"/>
      <w:r>
        <w:rPr>
          <w:rFonts w:cstheme="minorBidi" w:hint="eastAsia"/>
          <w:kern w:val="2"/>
          <w:sz w:val="21"/>
        </w:rPr>
        <w:t>Linkedin</w:t>
      </w:r>
      <w:proofErr w:type="spellEnd"/>
      <w:r>
        <w:rPr>
          <w:rFonts w:cstheme="minorBidi" w:hint="eastAsia"/>
          <w:kern w:val="2"/>
          <w:sz w:val="21"/>
        </w:rPr>
        <w:t>公司开发，是一个分布式、分区的、多副本的、多订阅者，基于</w:t>
      </w:r>
      <w:r>
        <w:rPr>
          <w:rFonts w:cstheme="minorBidi" w:hint="eastAsia"/>
          <w:kern w:val="2"/>
          <w:sz w:val="21"/>
        </w:rPr>
        <w:t>zookeeper</w:t>
      </w:r>
      <w:r>
        <w:rPr>
          <w:rFonts w:cstheme="minorBidi" w:hint="eastAsia"/>
          <w:kern w:val="2"/>
          <w:sz w:val="21"/>
        </w:rPr>
        <w:t>协调的</w:t>
      </w:r>
      <w:r>
        <w:rPr>
          <w:rFonts w:cstheme="minorBidi" w:hint="eastAsia"/>
          <w:b/>
          <w:bCs/>
          <w:kern w:val="2"/>
          <w:sz w:val="21"/>
        </w:rPr>
        <w:t>分布式日志系统</w:t>
      </w:r>
      <w:r>
        <w:rPr>
          <w:rFonts w:cstheme="minorBidi" w:hint="eastAsia"/>
          <w:kern w:val="2"/>
          <w:sz w:val="21"/>
        </w:rPr>
        <w:t>（也可以</w:t>
      </w:r>
      <w:proofErr w:type="gramStart"/>
      <w:r>
        <w:rPr>
          <w:rFonts w:cstheme="minorBidi" w:hint="eastAsia"/>
          <w:kern w:val="2"/>
          <w:sz w:val="21"/>
        </w:rPr>
        <w:t>当做</w:t>
      </w:r>
      <w:proofErr w:type="gramEnd"/>
      <w:r>
        <w:rPr>
          <w:rFonts w:cstheme="minorBidi" w:hint="eastAsia"/>
          <w:b/>
          <w:bCs/>
          <w:kern w:val="2"/>
          <w:sz w:val="21"/>
        </w:rPr>
        <w:t>MQ</w:t>
      </w:r>
      <w:r>
        <w:rPr>
          <w:rFonts w:cstheme="minorBidi" w:hint="eastAsia"/>
          <w:b/>
          <w:bCs/>
          <w:kern w:val="2"/>
          <w:sz w:val="21"/>
        </w:rPr>
        <w:t>系统</w:t>
      </w:r>
      <w:r>
        <w:rPr>
          <w:rFonts w:cstheme="minorBidi" w:hint="eastAsia"/>
          <w:kern w:val="2"/>
          <w:sz w:val="21"/>
        </w:rPr>
        <w:t>），常见可以用于</w:t>
      </w:r>
      <w:r>
        <w:rPr>
          <w:rFonts w:cstheme="minorBidi" w:hint="eastAsia"/>
          <w:kern w:val="2"/>
          <w:sz w:val="21"/>
        </w:rPr>
        <w:t>web/nginx</w:t>
      </w:r>
      <w:r>
        <w:rPr>
          <w:rFonts w:cstheme="minorBidi" w:hint="eastAsia"/>
          <w:kern w:val="2"/>
          <w:sz w:val="21"/>
        </w:rPr>
        <w:t>日志、访问日志，消息服务等等。</w:t>
      </w:r>
    </w:p>
    <w:p w14:paraId="67A1A27F"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hint="eastAsia"/>
          <w:kern w:val="2"/>
          <w:sz w:val="21"/>
        </w:rPr>
        <w:t>主要应用场景是：</w:t>
      </w:r>
      <w:r>
        <w:rPr>
          <w:rFonts w:cstheme="minorBidi" w:hint="eastAsia"/>
          <w:b/>
          <w:bCs/>
          <w:kern w:val="2"/>
          <w:sz w:val="21"/>
        </w:rPr>
        <w:t>日志收集系统</w:t>
      </w:r>
      <w:r>
        <w:rPr>
          <w:rFonts w:cstheme="minorBidi" w:hint="eastAsia"/>
          <w:kern w:val="2"/>
          <w:sz w:val="21"/>
        </w:rPr>
        <w:t>和</w:t>
      </w:r>
      <w:r>
        <w:rPr>
          <w:rFonts w:cstheme="minorBidi" w:hint="eastAsia"/>
          <w:b/>
          <w:bCs/>
          <w:kern w:val="2"/>
          <w:sz w:val="21"/>
        </w:rPr>
        <w:t>消息系统</w:t>
      </w:r>
      <w:r>
        <w:rPr>
          <w:rFonts w:cstheme="minorBidi" w:hint="eastAsia"/>
          <w:kern w:val="2"/>
          <w:sz w:val="21"/>
        </w:rPr>
        <w:t>。</w:t>
      </w:r>
    </w:p>
    <w:p w14:paraId="3EE3BF46"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proofErr w:type="gramStart"/>
      <w:r>
        <w:rPr>
          <w:rFonts w:cstheme="minorBidi" w:hint="eastAsia"/>
          <w:kern w:val="2"/>
          <w:sz w:val="21"/>
        </w:rPr>
        <w:lastRenderedPageBreak/>
        <w:t>布式消息</w:t>
      </w:r>
      <w:proofErr w:type="gramEnd"/>
      <w:r>
        <w:rPr>
          <w:rFonts w:cstheme="minorBidi" w:hint="eastAsia"/>
          <w:kern w:val="2"/>
          <w:sz w:val="21"/>
        </w:rPr>
        <w:t>传递基于可靠的消息队列，在客户端应用和消息系统之间异步传递消息。有两种主要的消息传递模式：点对点传递模式、发布</w:t>
      </w:r>
      <w:r>
        <w:rPr>
          <w:rFonts w:cstheme="minorBidi" w:hint="eastAsia"/>
          <w:kern w:val="2"/>
          <w:sz w:val="21"/>
        </w:rPr>
        <w:t>-</w:t>
      </w:r>
      <w:r>
        <w:rPr>
          <w:rFonts w:cstheme="minorBidi" w:hint="eastAsia"/>
          <w:kern w:val="2"/>
          <w:sz w:val="21"/>
        </w:rPr>
        <w:t>订阅模式。大部分的消息系统选用发布</w:t>
      </w:r>
      <w:r>
        <w:rPr>
          <w:rFonts w:cstheme="minorBidi" w:hint="eastAsia"/>
          <w:kern w:val="2"/>
          <w:sz w:val="21"/>
        </w:rPr>
        <w:t>-</w:t>
      </w:r>
      <w:r>
        <w:rPr>
          <w:rFonts w:cstheme="minorBidi" w:hint="eastAsia"/>
          <w:kern w:val="2"/>
          <w:sz w:val="21"/>
        </w:rPr>
        <w:t>订阅模式。</w:t>
      </w:r>
      <w:r>
        <w:rPr>
          <w:rFonts w:cstheme="minorBidi" w:hint="eastAsia"/>
          <w:kern w:val="2"/>
          <w:sz w:val="21"/>
        </w:rPr>
        <w:t>Kafka</w:t>
      </w:r>
      <w:r>
        <w:rPr>
          <w:rFonts w:cstheme="minorBidi" w:hint="eastAsia"/>
          <w:kern w:val="2"/>
          <w:sz w:val="21"/>
        </w:rPr>
        <w:t>就是一种发布</w:t>
      </w:r>
      <w:r>
        <w:rPr>
          <w:rFonts w:cstheme="minorBidi" w:hint="eastAsia"/>
          <w:kern w:val="2"/>
          <w:sz w:val="21"/>
        </w:rPr>
        <w:t>-</w:t>
      </w:r>
      <w:r>
        <w:rPr>
          <w:rFonts w:cstheme="minorBidi" w:hint="eastAsia"/>
          <w:kern w:val="2"/>
          <w:sz w:val="21"/>
        </w:rPr>
        <w:t>订阅模式。</w:t>
      </w:r>
    </w:p>
    <w:p w14:paraId="422DB1CD"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hint="eastAsia"/>
          <w:kern w:val="2"/>
          <w:sz w:val="21"/>
        </w:rPr>
        <w:t>与点对点消息系统不同的是，消费者可以订阅一个或多个</w:t>
      </w:r>
      <w:r>
        <w:rPr>
          <w:rFonts w:cstheme="minorBidi" w:hint="eastAsia"/>
          <w:kern w:val="2"/>
          <w:sz w:val="21"/>
        </w:rPr>
        <w:t>topic</w:t>
      </w:r>
      <w:r>
        <w:rPr>
          <w:rFonts w:cstheme="minorBidi" w:hint="eastAsia"/>
          <w:kern w:val="2"/>
          <w:sz w:val="21"/>
        </w:rPr>
        <w:t>，消费者可以消费该</w:t>
      </w:r>
      <w:r>
        <w:rPr>
          <w:rFonts w:cstheme="minorBidi" w:hint="eastAsia"/>
          <w:kern w:val="2"/>
          <w:sz w:val="21"/>
        </w:rPr>
        <w:t>topic</w:t>
      </w:r>
      <w:r>
        <w:rPr>
          <w:rFonts w:cstheme="minorBidi" w:hint="eastAsia"/>
          <w:kern w:val="2"/>
          <w:sz w:val="21"/>
        </w:rPr>
        <w:t>中所有的数据，同一条数据可以被多个消费者消费，数据被消费后不会立马删除。在发布</w:t>
      </w:r>
      <w:r>
        <w:rPr>
          <w:rFonts w:cstheme="minorBidi" w:hint="eastAsia"/>
          <w:kern w:val="2"/>
          <w:sz w:val="21"/>
        </w:rPr>
        <w:t>-</w:t>
      </w:r>
      <w:r>
        <w:rPr>
          <w:rFonts w:cstheme="minorBidi" w:hint="eastAsia"/>
          <w:kern w:val="2"/>
          <w:sz w:val="21"/>
        </w:rPr>
        <w:t>订阅消息系统中，消息的生产者称为发布者，消费者称为订阅者。</w:t>
      </w:r>
    </w:p>
    <w:p w14:paraId="6E0AE959" w14:textId="77777777" w:rsidR="00BC7340" w:rsidRDefault="00000000">
      <w:pPr>
        <w:pStyle w:val="3"/>
      </w:pPr>
      <w:r>
        <w:rPr>
          <w:rFonts w:hint="eastAsia"/>
        </w:rPr>
        <w:t>（</w:t>
      </w:r>
      <w:r>
        <w:rPr>
          <w:rFonts w:hint="eastAsia"/>
        </w:rPr>
        <w:t>4</w:t>
      </w:r>
      <w:r>
        <w:rPr>
          <w:rFonts w:hint="eastAsia"/>
        </w:rPr>
        <w:t>）</w:t>
      </w:r>
      <w:r>
        <w:t xml:space="preserve">Spark </w:t>
      </w:r>
    </w:p>
    <w:p w14:paraId="33A70068"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hint="eastAsia"/>
          <w:kern w:val="2"/>
          <w:sz w:val="21"/>
        </w:rPr>
        <w:t xml:space="preserve">Apache Spark </w:t>
      </w:r>
      <w:r>
        <w:rPr>
          <w:rFonts w:cstheme="minorBidi" w:hint="eastAsia"/>
          <w:kern w:val="2"/>
          <w:sz w:val="21"/>
        </w:rPr>
        <w:t>是专为大规模</w:t>
      </w:r>
      <w:hyperlink r:id="rId16" w:tgtFrame="https://baike.so.com/doc/_blank" w:history="1">
        <w:r>
          <w:rPr>
            <w:rFonts w:cstheme="minorBidi"/>
            <w:kern w:val="2"/>
            <w:sz w:val="21"/>
          </w:rPr>
          <w:t>数据处理</w:t>
        </w:r>
      </w:hyperlink>
      <w:r>
        <w:rPr>
          <w:rFonts w:cstheme="minorBidi"/>
          <w:kern w:val="2"/>
          <w:sz w:val="21"/>
        </w:rPr>
        <w:t>而设计的快速通用的计算引擎。</w:t>
      </w:r>
      <w:r>
        <w:rPr>
          <w:rFonts w:cstheme="minorBidi" w:hint="eastAsia"/>
          <w:kern w:val="2"/>
          <w:sz w:val="21"/>
        </w:rPr>
        <w:t>是</w:t>
      </w:r>
      <w:r>
        <w:rPr>
          <w:rFonts w:cstheme="minorBidi"/>
          <w:kern w:val="2"/>
          <w:sz w:val="21"/>
        </w:rPr>
        <w:t>类</w:t>
      </w:r>
      <w:r>
        <w:rPr>
          <w:rFonts w:cstheme="minorBidi"/>
          <w:kern w:val="2"/>
          <w:sz w:val="21"/>
        </w:rPr>
        <w:t>Hadoop MapReduce</w:t>
      </w:r>
      <w:r>
        <w:rPr>
          <w:rFonts w:cstheme="minorBidi"/>
          <w:kern w:val="2"/>
          <w:sz w:val="21"/>
        </w:rPr>
        <w:t>的通用并行框架，</w:t>
      </w:r>
      <w:r>
        <w:rPr>
          <w:rFonts w:cstheme="minorBidi"/>
          <w:kern w:val="2"/>
          <w:sz w:val="21"/>
        </w:rPr>
        <w:t>Spark</w:t>
      </w:r>
      <w:r>
        <w:rPr>
          <w:rFonts w:cstheme="minorBidi"/>
          <w:kern w:val="2"/>
          <w:sz w:val="21"/>
        </w:rPr>
        <w:t>，拥有</w:t>
      </w:r>
      <w:r>
        <w:rPr>
          <w:rFonts w:cstheme="minorBidi"/>
          <w:kern w:val="2"/>
          <w:sz w:val="21"/>
        </w:rPr>
        <w:t>Hadoop MapReduce</w:t>
      </w:r>
      <w:r>
        <w:rPr>
          <w:rFonts w:cstheme="minorBidi"/>
          <w:kern w:val="2"/>
          <w:sz w:val="21"/>
        </w:rPr>
        <w:t>所具有的优点</w:t>
      </w:r>
      <w:r>
        <w:rPr>
          <w:rFonts w:cstheme="minorBidi"/>
          <w:kern w:val="2"/>
          <w:sz w:val="21"/>
        </w:rPr>
        <w:t>;</w:t>
      </w:r>
      <w:r>
        <w:rPr>
          <w:rFonts w:cstheme="minorBidi"/>
          <w:kern w:val="2"/>
          <w:sz w:val="21"/>
        </w:rPr>
        <w:t>但不同于</w:t>
      </w:r>
      <w:r>
        <w:rPr>
          <w:rFonts w:cstheme="minorBidi"/>
          <w:kern w:val="2"/>
          <w:sz w:val="21"/>
        </w:rPr>
        <w:t>MapReduce</w:t>
      </w:r>
      <w:r>
        <w:rPr>
          <w:rFonts w:cstheme="minorBidi"/>
          <w:kern w:val="2"/>
          <w:sz w:val="21"/>
        </w:rPr>
        <w:t>的是</w:t>
      </w:r>
      <w:r>
        <w:rPr>
          <w:rFonts w:cstheme="minorBidi"/>
          <w:kern w:val="2"/>
          <w:sz w:val="21"/>
        </w:rPr>
        <w:t>--Job</w:t>
      </w:r>
      <w:r>
        <w:rPr>
          <w:rFonts w:cstheme="minorBidi"/>
          <w:kern w:val="2"/>
          <w:sz w:val="21"/>
        </w:rPr>
        <w:t>中间输出结果可以保存在内存中，从而不再需要读写</w:t>
      </w:r>
      <w:r>
        <w:rPr>
          <w:rFonts w:cstheme="minorBidi"/>
          <w:kern w:val="2"/>
          <w:sz w:val="21"/>
        </w:rPr>
        <w:t>HDFS</w:t>
      </w:r>
      <w:r>
        <w:rPr>
          <w:rFonts w:cstheme="minorBidi"/>
          <w:kern w:val="2"/>
          <w:sz w:val="21"/>
        </w:rPr>
        <w:t>，因此</w:t>
      </w:r>
      <w:r>
        <w:rPr>
          <w:rFonts w:cstheme="minorBidi"/>
          <w:kern w:val="2"/>
          <w:sz w:val="21"/>
        </w:rPr>
        <w:t>Spark</w:t>
      </w:r>
      <w:r>
        <w:rPr>
          <w:rFonts w:cstheme="minorBidi"/>
          <w:kern w:val="2"/>
          <w:sz w:val="21"/>
        </w:rPr>
        <w:t>能更好地适用于数据挖掘与机器学习等需要迭代的</w:t>
      </w:r>
      <w:r>
        <w:rPr>
          <w:rFonts w:cstheme="minorBidi"/>
          <w:kern w:val="2"/>
          <w:sz w:val="21"/>
        </w:rPr>
        <w:t>MapReduce</w:t>
      </w:r>
      <w:r>
        <w:rPr>
          <w:rFonts w:cstheme="minorBidi"/>
          <w:kern w:val="2"/>
          <w:sz w:val="21"/>
        </w:rPr>
        <w:t>的算法。</w:t>
      </w:r>
    </w:p>
    <w:p w14:paraId="28C76009" w14:textId="77777777" w:rsidR="00BC7340" w:rsidRDefault="00000000">
      <w:pPr>
        <w:pStyle w:val="3"/>
        <w:numPr>
          <w:ilvl w:val="0"/>
          <w:numId w:val="5"/>
        </w:numPr>
      </w:pPr>
      <w:r>
        <w:rPr>
          <w:rFonts w:hint="eastAsia"/>
        </w:rPr>
        <w:t>Kudu</w:t>
      </w:r>
    </w:p>
    <w:p w14:paraId="03BC1356"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kern w:val="2"/>
          <w:sz w:val="21"/>
        </w:rPr>
        <w:t>在</w:t>
      </w:r>
      <w:r>
        <w:rPr>
          <w:rFonts w:cstheme="minorBidi"/>
          <w:kern w:val="2"/>
          <w:sz w:val="21"/>
        </w:rPr>
        <w:t xml:space="preserve"> KUDU </w:t>
      </w:r>
      <w:r>
        <w:rPr>
          <w:rFonts w:cstheme="minorBidi"/>
          <w:kern w:val="2"/>
          <w:sz w:val="21"/>
        </w:rPr>
        <w:t>之前，大数据主要以两种方式存储：</w:t>
      </w:r>
    </w:p>
    <w:p w14:paraId="613E8A74" w14:textId="77777777" w:rsidR="00BC7340" w:rsidRDefault="00000000">
      <w:pPr>
        <w:pStyle w:val="a3"/>
        <w:widowControl/>
        <w:shd w:val="clear" w:color="auto" w:fill="FFFFFF"/>
        <w:spacing w:before="100" w:beforeAutospacing="0" w:after="100" w:afterAutospacing="0"/>
        <w:ind w:firstLineChars="200" w:firstLine="422"/>
        <w:rPr>
          <w:rFonts w:cstheme="minorBidi"/>
          <w:kern w:val="2"/>
          <w:sz w:val="21"/>
        </w:rPr>
      </w:pPr>
      <w:r>
        <w:rPr>
          <w:rFonts w:cstheme="minorBidi"/>
          <w:b/>
          <w:bCs/>
          <w:kern w:val="2"/>
          <w:sz w:val="21"/>
        </w:rPr>
        <w:t>静态数据：</w:t>
      </w:r>
      <w:r>
        <w:rPr>
          <w:rFonts w:cstheme="minorBidi"/>
          <w:kern w:val="2"/>
          <w:sz w:val="21"/>
        </w:rPr>
        <w:t>以</w:t>
      </w:r>
      <w:r>
        <w:rPr>
          <w:rFonts w:cstheme="minorBidi"/>
          <w:kern w:val="2"/>
          <w:sz w:val="21"/>
        </w:rPr>
        <w:t xml:space="preserve"> HDFS </w:t>
      </w:r>
      <w:r>
        <w:rPr>
          <w:rFonts w:cstheme="minorBidi"/>
          <w:kern w:val="2"/>
          <w:sz w:val="21"/>
        </w:rPr>
        <w:t>引擎作为存储引擎，适用于高吞吐量的离线大数据分析场景。这类存储的局限性是数据无法进行随机的读写。</w:t>
      </w:r>
    </w:p>
    <w:p w14:paraId="37527788" w14:textId="77777777" w:rsidR="00BC7340" w:rsidRDefault="00000000">
      <w:pPr>
        <w:pStyle w:val="a3"/>
        <w:widowControl/>
        <w:shd w:val="clear" w:color="auto" w:fill="FFFFFF"/>
        <w:spacing w:before="100" w:beforeAutospacing="0" w:after="100" w:afterAutospacing="0"/>
        <w:ind w:firstLineChars="200" w:firstLine="422"/>
        <w:rPr>
          <w:rFonts w:cstheme="minorBidi"/>
          <w:kern w:val="2"/>
          <w:sz w:val="21"/>
        </w:rPr>
      </w:pPr>
      <w:r>
        <w:rPr>
          <w:rFonts w:cstheme="minorBidi"/>
          <w:b/>
          <w:bCs/>
          <w:kern w:val="2"/>
          <w:sz w:val="21"/>
        </w:rPr>
        <w:t>动态数据：</w:t>
      </w:r>
      <w:r>
        <w:rPr>
          <w:rFonts w:cstheme="minorBidi"/>
          <w:kern w:val="2"/>
          <w:sz w:val="21"/>
        </w:rPr>
        <w:t>以</w:t>
      </w:r>
      <w:r>
        <w:rPr>
          <w:rFonts w:cstheme="minorBidi"/>
          <w:kern w:val="2"/>
          <w:sz w:val="21"/>
        </w:rPr>
        <w:t xml:space="preserve"> HBase</w:t>
      </w:r>
      <w:r>
        <w:rPr>
          <w:rFonts w:cstheme="minorBidi"/>
          <w:kern w:val="2"/>
          <w:sz w:val="21"/>
        </w:rPr>
        <w:t>、</w:t>
      </w:r>
      <w:r>
        <w:rPr>
          <w:rFonts w:cstheme="minorBidi"/>
          <w:kern w:val="2"/>
          <w:sz w:val="21"/>
        </w:rPr>
        <w:t xml:space="preserve">Cassandra </w:t>
      </w:r>
      <w:r>
        <w:rPr>
          <w:rFonts w:cstheme="minorBidi"/>
          <w:kern w:val="2"/>
          <w:sz w:val="21"/>
        </w:rPr>
        <w:t>作为存储引擎，适用于大数据随机读写场景。这类存储的局限性是批量读取吞吐量远不如</w:t>
      </w:r>
      <w:r>
        <w:rPr>
          <w:rFonts w:cstheme="minorBidi"/>
          <w:kern w:val="2"/>
          <w:sz w:val="21"/>
        </w:rPr>
        <w:t xml:space="preserve"> HDFS</w:t>
      </w:r>
      <w:r>
        <w:rPr>
          <w:rFonts w:cstheme="minorBidi"/>
          <w:kern w:val="2"/>
          <w:sz w:val="21"/>
        </w:rPr>
        <w:t>，不适用于批量数据分析的场景。</w:t>
      </w:r>
    </w:p>
    <w:p w14:paraId="71C06BC1" w14:textId="77777777" w:rsidR="00BC7340" w:rsidRDefault="00BC7340"/>
    <w:p w14:paraId="7DF2B2A9" w14:textId="77777777" w:rsidR="00BC7340" w:rsidRDefault="00000000">
      <w:pPr>
        <w:pStyle w:val="a3"/>
        <w:widowControl/>
        <w:shd w:val="clear" w:color="auto" w:fill="FFFFFF"/>
        <w:spacing w:before="100" w:beforeAutospacing="0" w:after="100" w:afterAutospacing="0"/>
        <w:ind w:firstLineChars="200" w:firstLine="480"/>
      </w:pPr>
      <w:r>
        <w:rPr>
          <w:noProof/>
        </w:rPr>
        <w:drawing>
          <wp:inline distT="0" distB="0" distL="114300" distR="114300" wp14:anchorId="476FA68C" wp14:editId="21553163">
            <wp:extent cx="4737100" cy="25844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737100" cy="2584450"/>
                    </a:xfrm>
                    <a:prstGeom prst="rect">
                      <a:avLst/>
                    </a:prstGeom>
                    <a:noFill/>
                    <a:ln>
                      <a:noFill/>
                    </a:ln>
                  </pic:spPr>
                </pic:pic>
              </a:graphicData>
            </a:graphic>
          </wp:inline>
        </w:drawing>
      </w:r>
    </w:p>
    <w:p w14:paraId="62BCFECB" w14:textId="77777777" w:rsidR="00BC7340" w:rsidRDefault="00000000">
      <w:pPr>
        <w:pStyle w:val="a3"/>
        <w:widowControl/>
        <w:shd w:val="clear" w:color="auto" w:fill="FFFFFF"/>
        <w:spacing w:before="100" w:beforeAutospacing="0" w:after="100" w:afterAutospacing="0"/>
        <w:ind w:firstLineChars="200" w:firstLine="420"/>
        <w:rPr>
          <w:rFonts w:cstheme="minorBidi"/>
          <w:kern w:val="2"/>
          <w:sz w:val="21"/>
        </w:rPr>
      </w:pPr>
      <w:r>
        <w:rPr>
          <w:rFonts w:cstheme="minorBidi"/>
          <w:kern w:val="2"/>
          <w:sz w:val="21"/>
        </w:rPr>
        <w:t>为了解决上述架构的这些问题，</w:t>
      </w:r>
      <w:r>
        <w:rPr>
          <w:rFonts w:cstheme="minorBidi"/>
          <w:kern w:val="2"/>
          <w:sz w:val="21"/>
        </w:rPr>
        <w:t xml:space="preserve">KUDU </w:t>
      </w:r>
      <w:r>
        <w:rPr>
          <w:rFonts w:cstheme="minorBidi"/>
          <w:kern w:val="2"/>
          <w:sz w:val="21"/>
        </w:rPr>
        <w:t>应运而生。</w:t>
      </w:r>
      <w:r>
        <w:rPr>
          <w:rFonts w:cstheme="minorBidi"/>
          <w:kern w:val="2"/>
          <w:sz w:val="21"/>
        </w:rPr>
        <w:t xml:space="preserve">KUDU </w:t>
      </w:r>
      <w:r>
        <w:rPr>
          <w:rFonts w:cstheme="minorBidi"/>
          <w:kern w:val="2"/>
          <w:sz w:val="21"/>
        </w:rPr>
        <w:t>的定位是</w:t>
      </w:r>
      <w:r>
        <w:rPr>
          <w:rFonts w:cstheme="minorBidi"/>
          <w:kern w:val="2"/>
          <w:sz w:val="21"/>
        </w:rPr>
        <w:t xml:space="preserve"> </w:t>
      </w:r>
      <w:r>
        <w:rPr>
          <w:rFonts w:cstheme="minorBidi"/>
          <w:kern w:val="2"/>
          <w:sz w:val="21"/>
        </w:rPr>
        <w:t>「</w:t>
      </w:r>
      <w:r>
        <w:rPr>
          <w:rFonts w:cstheme="minorBidi"/>
          <w:kern w:val="2"/>
          <w:sz w:val="21"/>
        </w:rPr>
        <w:t>Fast Analytics on Fast Data</w:t>
      </w:r>
      <w:r>
        <w:rPr>
          <w:rFonts w:cstheme="minorBidi"/>
          <w:kern w:val="2"/>
          <w:sz w:val="21"/>
        </w:rPr>
        <w:t>」，是一个既支持随机读写、又支持</w:t>
      </w:r>
      <w:r>
        <w:rPr>
          <w:rFonts w:cstheme="minorBidi"/>
          <w:kern w:val="2"/>
          <w:sz w:val="21"/>
        </w:rPr>
        <w:t xml:space="preserve"> OLAP </w:t>
      </w:r>
      <w:r>
        <w:rPr>
          <w:rFonts w:cstheme="minorBidi"/>
          <w:kern w:val="2"/>
          <w:sz w:val="21"/>
        </w:rPr>
        <w:t>分析的大数据存储引擎。</w:t>
      </w:r>
    </w:p>
    <w:p w14:paraId="0787A643" w14:textId="77777777" w:rsidR="00BC7340" w:rsidRDefault="00BC7340">
      <w:pPr>
        <w:ind w:firstLine="420"/>
      </w:pPr>
    </w:p>
    <w:p w14:paraId="5D2ADFD9" w14:textId="3D79C9E5" w:rsidR="00CD1DD1" w:rsidRDefault="00CD1DD1" w:rsidP="00CD1DD1">
      <w:pPr>
        <w:pStyle w:val="1"/>
        <w:rPr>
          <w:rFonts w:hint="eastAsia"/>
        </w:rPr>
      </w:pPr>
      <w:r>
        <w:lastRenderedPageBreak/>
        <w:t>2</w:t>
      </w:r>
      <w:r>
        <w:rPr>
          <w:rFonts w:hint="eastAsia"/>
        </w:rPr>
        <w:t>、</w:t>
      </w:r>
      <w:r>
        <w:rPr>
          <w:rFonts w:hint="eastAsia"/>
        </w:rPr>
        <w:t>指标系统构建：</w:t>
      </w:r>
    </w:p>
    <w:p w14:paraId="50DA80FE" w14:textId="77777777" w:rsidR="00CD1DD1" w:rsidRDefault="00CD1DD1" w:rsidP="00CD1DD1">
      <w:pPr>
        <w:rPr>
          <w:rFonts w:hint="eastAsia"/>
        </w:rPr>
      </w:pPr>
      <w:proofErr w:type="gramStart"/>
      <w:r>
        <w:rPr>
          <w:rFonts w:hint="eastAsia"/>
        </w:rPr>
        <w:t>数仓的</w:t>
      </w:r>
      <w:proofErr w:type="gramEnd"/>
      <w:r>
        <w:rPr>
          <w:rFonts w:hint="eastAsia"/>
        </w:rPr>
        <w:t>底层表格结构，将指标的组成部分解耦拆分数来，并在逻辑表中进行结构化处理，后续可以进行一定规则的自由拼装，实现自定义指标的功能。</w:t>
      </w:r>
    </w:p>
    <w:p w14:paraId="69937619" w14:textId="77777777" w:rsidR="00CD1DD1" w:rsidRDefault="00CD1DD1" w:rsidP="00CD1DD1">
      <w:pPr>
        <w:rPr>
          <w:rFonts w:hint="eastAsia"/>
        </w:rPr>
      </w:pPr>
      <w:r>
        <w:rPr>
          <w:rStyle w:val="20"/>
          <w:rFonts w:hint="eastAsia"/>
        </w:rPr>
        <w:t>如何构建？</w:t>
      </w:r>
      <w:r>
        <w:rPr>
          <w:rFonts w:ascii="Calibri" w:eastAsia="宋体" w:hAnsi="Calibri" w:cs="Times New Roman" w:hint="eastAsia"/>
        </w:rPr>
        <w:t>盘点业务</w:t>
      </w:r>
      <w:r>
        <w:rPr>
          <w:rFonts w:ascii="Calibri" w:eastAsia="宋体" w:hAnsi="Calibri" w:cs="Times New Roman" w:hint="eastAsia"/>
        </w:rPr>
        <w:t>+</w:t>
      </w:r>
      <w:r>
        <w:rPr>
          <w:rFonts w:ascii="Calibri" w:eastAsia="宋体" w:hAnsi="Calibri" w:cs="Times New Roman" w:hint="eastAsia"/>
        </w:rPr>
        <w:t>数据种类</w:t>
      </w:r>
      <w:r>
        <w:rPr>
          <w:rFonts w:hint="eastAsia"/>
        </w:rPr>
        <w:br/>
      </w:r>
      <w:r>
        <w:rPr>
          <w:rFonts w:hint="eastAsia"/>
          <w:b/>
          <w:bCs/>
        </w:rPr>
        <w:t>第一：</w:t>
      </w:r>
      <w:r>
        <w:rPr>
          <w:rFonts w:hint="eastAsia"/>
        </w:rPr>
        <w:t>梳理产品中的实体，实体表。实体和关系。用户、银行、活动、会员</w:t>
      </w:r>
    </w:p>
    <w:p w14:paraId="59269783" w14:textId="77777777" w:rsidR="00CD1DD1" w:rsidRDefault="00CD1DD1" w:rsidP="00CD1DD1">
      <w:pPr>
        <w:ind w:left="420" w:firstLine="420"/>
      </w:pPr>
      <w:r>
        <w:rPr>
          <w:rFonts w:hint="eastAsia"/>
        </w:rPr>
        <w:t>所以会有</w:t>
      </w:r>
      <w:r>
        <w:rPr>
          <w:rFonts w:hint="eastAsia"/>
          <w:b/>
          <w:bCs/>
        </w:rPr>
        <w:t>用户表</w:t>
      </w:r>
      <w:r>
        <w:rPr>
          <w:rFonts w:hint="eastAsia"/>
        </w:rPr>
        <w:t>（用户自己的属性）、</w:t>
      </w:r>
      <w:r>
        <w:rPr>
          <w:rFonts w:hint="eastAsia"/>
          <w:b/>
          <w:bCs/>
        </w:rPr>
        <w:t>商品表</w:t>
      </w:r>
      <w:r>
        <w:rPr>
          <w:rFonts w:hint="eastAsia"/>
        </w:rPr>
        <w:t>等。用户与商品之间通过</w:t>
      </w:r>
      <w:r>
        <w:rPr>
          <w:rFonts w:hint="eastAsia"/>
          <w:b/>
          <w:bCs/>
        </w:rPr>
        <w:t>事件关联</w:t>
      </w:r>
    </w:p>
    <w:p w14:paraId="388F7526" w14:textId="77777777" w:rsidR="00CD1DD1" w:rsidRDefault="00CD1DD1" w:rsidP="00CD1DD1">
      <w:pPr>
        <w:rPr>
          <w:rFonts w:cs="Times New Roman" w:hint="eastAsia"/>
        </w:rPr>
      </w:pPr>
      <w:r>
        <w:rPr>
          <w:rFonts w:cs="Times New Roman" w:hint="eastAsia"/>
          <w:b/>
          <w:bCs/>
        </w:rPr>
        <w:t>第二：</w:t>
      </w:r>
      <w:r>
        <w:rPr>
          <w:rFonts w:cs="Times New Roman" w:hint="eastAsia"/>
        </w:rPr>
        <w:t>实体间的行为（行为关系、归属关系），事实表和维度表（维度</w:t>
      </w:r>
      <w:r>
        <w:rPr>
          <w:rFonts w:cs="Times New Roman" w:hint="eastAsia"/>
        </w:rPr>
        <w:t>+</w:t>
      </w:r>
      <w:r>
        <w:rPr>
          <w:rFonts w:cs="Times New Roman" w:hint="eastAsia"/>
        </w:rPr>
        <w:t>度量值）的设计</w:t>
      </w:r>
    </w:p>
    <w:p w14:paraId="728E169B" w14:textId="77777777" w:rsidR="00CD1DD1" w:rsidRDefault="00CD1DD1" w:rsidP="00CD1DD1">
      <w:pPr>
        <w:ind w:left="420" w:firstLine="420"/>
        <w:rPr>
          <w:rFonts w:cs="Times New Roman" w:hint="eastAsia"/>
        </w:rPr>
      </w:pPr>
      <w:r>
        <w:rPr>
          <w:rFonts w:cs="Times New Roman" w:hint="eastAsia"/>
        </w:rPr>
        <w:t>维度表：维度属性的集合，【商品表、用户表、商家表、时间表、地址表】</w:t>
      </w:r>
    </w:p>
    <w:p w14:paraId="5006366A" w14:textId="77777777" w:rsidR="00CD1DD1" w:rsidRDefault="00CD1DD1" w:rsidP="00CD1DD1">
      <w:pPr>
        <w:ind w:left="420" w:firstLine="420"/>
        <w:rPr>
          <w:rFonts w:cs="Times New Roman" w:hint="eastAsia"/>
        </w:rPr>
      </w:pPr>
      <w:r>
        <w:rPr>
          <w:rFonts w:cs="Times New Roman" w:hint="eastAsia"/>
        </w:rPr>
        <w:t>事实表：事件发生的时候的度量值</w:t>
      </w:r>
      <w:r>
        <w:rPr>
          <w:rFonts w:cs="Times New Roman" w:hint="eastAsia"/>
        </w:rPr>
        <w:t xml:space="preserve">  </w:t>
      </w:r>
      <w:r>
        <w:rPr>
          <w:rFonts w:cs="Times New Roman" w:hint="eastAsia"/>
        </w:rPr>
        <w:t>比如某区的销售额【订单表】</w:t>
      </w:r>
    </w:p>
    <w:p w14:paraId="19624EF6" w14:textId="77777777" w:rsidR="00CD1DD1" w:rsidRDefault="00CD1DD1" w:rsidP="00CD1DD1">
      <w:pPr>
        <w:ind w:left="420" w:firstLine="420"/>
        <w:rPr>
          <w:rFonts w:cs="Times New Roman" w:hint="eastAsia"/>
        </w:rPr>
      </w:pPr>
    </w:p>
    <w:p w14:paraId="6B7BEDA9" w14:textId="2F6DB6BC" w:rsidR="00CD1DD1" w:rsidRDefault="00CD1DD1" w:rsidP="00CD1DD1">
      <w:pPr>
        <w:ind w:left="420" w:firstLine="420"/>
        <w:rPr>
          <w:rFonts w:cs="Times New Roman"/>
        </w:rPr>
      </w:pPr>
      <w:r>
        <w:rPr>
          <w:rFonts w:cs="Times New Roman"/>
          <w:noProof/>
        </w:rPr>
        <w:drawing>
          <wp:inline distT="0" distB="0" distL="0" distR="0" wp14:anchorId="7639B883" wp14:editId="2B13BE06">
            <wp:extent cx="3310255" cy="3229610"/>
            <wp:effectExtent l="0" t="0" r="4445" b="8890"/>
            <wp:docPr id="10" name="图片 10" descr="3a211d972216ce8e07c85fe3df1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3a211d972216ce8e07c85fe3df125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255" cy="3229610"/>
                    </a:xfrm>
                    <a:prstGeom prst="rect">
                      <a:avLst/>
                    </a:prstGeom>
                    <a:noFill/>
                    <a:ln>
                      <a:noFill/>
                    </a:ln>
                  </pic:spPr>
                </pic:pic>
              </a:graphicData>
            </a:graphic>
          </wp:inline>
        </w:drawing>
      </w:r>
    </w:p>
    <w:p w14:paraId="0C595260" w14:textId="77777777" w:rsidR="00CD1DD1" w:rsidRDefault="00CD1DD1" w:rsidP="00CD1DD1">
      <w:pPr>
        <w:rPr>
          <w:rFonts w:cs="Times New Roman" w:hint="eastAsia"/>
        </w:rPr>
      </w:pPr>
      <w:r>
        <w:rPr>
          <w:rFonts w:cs="Times New Roman" w:hint="eastAsia"/>
          <w:b/>
          <w:bCs/>
        </w:rPr>
        <w:t>第三：</w:t>
      </w:r>
      <w:r>
        <w:rPr>
          <w:rFonts w:cs="Times New Roman" w:hint="eastAsia"/>
        </w:rPr>
        <w:t>梳理产品</w:t>
      </w:r>
      <w:r>
        <w:rPr>
          <w:rFonts w:cs="Times New Roman" w:hint="eastAsia"/>
        </w:rPr>
        <w:t>+</w:t>
      </w:r>
      <w:r>
        <w:rPr>
          <w:rFonts w:cs="Times New Roman" w:hint="eastAsia"/>
        </w:rPr>
        <w:t>业务事件</w:t>
      </w:r>
      <w:r>
        <w:rPr>
          <w:rFonts w:cs="Times New Roman" w:hint="eastAsia"/>
        </w:rPr>
        <w:t>=====</w:t>
      </w:r>
      <w:proofErr w:type="gramStart"/>
      <w:r>
        <w:rPr>
          <w:rFonts w:cs="Times New Roman" w:hint="eastAsia"/>
        </w:rPr>
        <w:t>通过外键与</w:t>
      </w:r>
      <w:proofErr w:type="gramEnd"/>
      <w:r>
        <w:rPr>
          <w:rFonts w:cs="Times New Roman" w:hint="eastAsia"/>
        </w:rPr>
        <w:t>维度表进行关联【星型模型】</w:t>
      </w:r>
    </w:p>
    <w:p w14:paraId="59B9E897" w14:textId="77777777" w:rsidR="00CD1DD1" w:rsidRDefault="00CD1DD1" w:rsidP="00CD1DD1">
      <w:pPr>
        <w:rPr>
          <w:rFonts w:cs="Times New Roman" w:hint="eastAsia"/>
        </w:rPr>
      </w:pPr>
    </w:p>
    <w:p w14:paraId="4C1CE024" w14:textId="77777777" w:rsidR="00CD1DD1" w:rsidRDefault="00CD1DD1" w:rsidP="00CD1DD1">
      <w:pPr>
        <w:rPr>
          <w:rFonts w:cs="Times New Roman" w:hint="eastAsia"/>
        </w:rPr>
      </w:pPr>
      <w:r>
        <w:rPr>
          <w:rFonts w:cs="Times New Roman" w:hint="eastAsia"/>
          <w:b/>
          <w:bCs/>
        </w:rPr>
        <w:t>第四：</w:t>
      </w:r>
      <w:r>
        <w:rPr>
          <w:rFonts w:cs="Times New Roman" w:hint="eastAsia"/>
        </w:rPr>
        <w:t>多维事件模型，为了查询和分析，就建立了多维事件模型</w:t>
      </w:r>
      <w:r>
        <w:rPr>
          <w:rFonts w:cs="Times New Roman" w:hint="eastAsia"/>
        </w:rPr>
        <w:t>OLAP</w:t>
      </w:r>
    </w:p>
    <w:p w14:paraId="0ACFA584" w14:textId="77777777" w:rsidR="00CD1DD1" w:rsidRDefault="00CD1DD1" w:rsidP="00CD1DD1">
      <w:pPr>
        <w:rPr>
          <w:rFonts w:cs="Times New Roman" w:hint="eastAsia"/>
        </w:rPr>
      </w:pPr>
    </w:p>
    <w:p w14:paraId="5B0D63A9" w14:textId="77777777" w:rsidR="00CD1DD1" w:rsidRDefault="00CD1DD1" w:rsidP="00CD1DD1">
      <w:pPr>
        <w:rPr>
          <w:rFonts w:cs="Times New Roman" w:hint="eastAsia"/>
          <w:b/>
          <w:bCs/>
        </w:rPr>
      </w:pPr>
      <w:r>
        <w:rPr>
          <w:rFonts w:cs="Times New Roman" w:hint="eastAsia"/>
        </w:rPr>
        <w:t>以上完成了</w:t>
      </w:r>
      <w:r>
        <w:rPr>
          <w:rFonts w:cs="Times New Roman" w:hint="eastAsia"/>
        </w:rPr>
        <w:t xml:space="preserve">   </w:t>
      </w:r>
      <w:r>
        <w:rPr>
          <w:rFonts w:cs="Times New Roman" w:hint="eastAsia"/>
        </w:rPr>
        <w:t>梳理实体模型，初步定义实体表。</w:t>
      </w:r>
      <w:proofErr w:type="gramStart"/>
      <w:r>
        <w:rPr>
          <w:rFonts w:cs="Times New Roman" w:hint="eastAsia"/>
        </w:rPr>
        <w:t>即</w:t>
      </w:r>
      <w:r>
        <w:rPr>
          <w:rFonts w:cs="Times New Roman" w:hint="eastAsia"/>
          <w:b/>
          <w:bCs/>
        </w:rPr>
        <w:t>领域</w:t>
      </w:r>
      <w:proofErr w:type="gramEnd"/>
      <w:r>
        <w:rPr>
          <w:rFonts w:cs="Times New Roman" w:hint="eastAsia"/>
          <w:b/>
          <w:bCs/>
        </w:rPr>
        <w:t>建模概念建模。</w:t>
      </w:r>
    </w:p>
    <w:p w14:paraId="2BB538C4" w14:textId="77777777" w:rsidR="00CD1DD1" w:rsidRDefault="00CD1DD1" w:rsidP="00CD1DD1">
      <w:pPr>
        <w:rPr>
          <w:rFonts w:cs="Times New Roman" w:hint="eastAsia"/>
        </w:rPr>
      </w:pPr>
    </w:p>
    <w:p w14:paraId="624F8008" w14:textId="77777777" w:rsidR="00CD1DD1" w:rsidRDefault="00CD1DD1" w:rsidP="00CD1DD1">
      <w:pPr>
        <w:rPr>
          <w:rFonts w:cs="Times New Roman" w:hint="eastAsia"/>
        </w:rPr>
      </w:pPr>
      <w:r>
        <w:rPr>
          <w:rFonts w:cs="Times New Roman" w:hint="eastAsia"/>
          <w:b/>
          <w:bCs/>
        </w:rPr>
        <w:t>第五：</w:t>
      </w:r>
      <w:r>
        <w:rPr>
          <w:rFonts w:cs="Times New Roman" w:hint="eastAsia"/>
        </w:rPr>
        <w:t>从数据分析的角度出发，拆分维度和事实。进行逻辑建模，</w:t>
      </w:r>
      <w:proofErr w:type="gramStart"/>
      <w:r>
        <w:rPr>
          <w:rFonts w:cs="Times New Roman" w:hint="eastAsia"/>
        </w:rPr>
        <w:t>即数仓</w:t>
      </w:r>
      <w:proofErr w:type="gramEnd"/>
      <w:r>
        <w:rPr>
          <w:rFonts w:cs="Times New Roman" w:hint="eastAsia"/>
        </w:rPr>
        <w:t>模型</w:t>
      </w:r>
    </w:p>
    <w:p w14:paraId="1EEFA207" w14:textId="77777777" w:rsidR="00CD1DD1" w:rsidRDefault="00CD1DD1" w:rsidP="00CD1DD1">
      <w:pPr>
        <w:rPr>
          <w:rFonts w:cs="Times New Roman" w:hint="eastAsia"/>
        </w:rPr>
      </w:pPr>
    </w:p>
    <w:p w14:paraId="6A27A854" w14:textId="77777777" w:rsidR="00CD1DD1" w:rsidRDefault="00CD1DD1" w:rsidP="00CD1DD1">
      <w:pPr>
        <w:rPr>
          <w:rFonts w:cs="Times New Roman" w:hint="eastAsia"/>
        </w:rPr>
      </w:pPr>
      <w:r>
        <w:rPr>
          <w:rFonts w:cs="Times New Roman" w:hint="eastAsia"/>
          <w:b/>
          <w:bCs/>
        </w:rPr>
        <w:t>第六：</w:t>
      </w:r>
      <w:r>
        <w:rPr>
          <w:rFonts w:cs="Times New Roman" w:hint="eastAsia"/>
        </w:rPr>
        <w:t>定义指标的生产逻辑。</w:t>
      </w:r>
    </w:p>
    <w:p w14:paraId="0E718ACA" w14:textId="77777777" w:rsidR="00CD1DD1" w:rsidRDefault="00CD1DD1" w:rsidP="00CD1DD1">
      <w:pPr>
        <w:ind w:left="420" w:firstLine="420"/>
        <w:rPr>
          <w:rFonts w:cs="Times New Roman" w:hint="eastAsia"/>
          <w:b/>
          <w:bCs/>
        </w:rPr>
      </w:pPr>
      <w:r>
        <w:rPr>
          <w:rFonts w:cs="Times New Roman" w:hint="eastAsia"/>
          <w:b/>
          <w:bCs/>
        </w:rPr>
        <w:t>原子指标</w:t>
      </w:r>
      <w:r>
        <w:rPr>
          <w:rFonts w:cs="Times New Roman" w:hint="eastAsia"/>
          <w:b/>
          <w:bCs/>
        </w:rPr>
        <w:t>+</w:t>
      </w:r>
      <w:r>
        <w:rPr>
          <w:rFonts w:cs="Times New Roman" w:hint="eastAsia"/>
          <w:b/>
          <w:bCs/>
        </w:rPr>
        <w:t>派生指标</w:t>
      </w:r>
    </w:p>
    <w:p w14:paraId="34E62CEB" w14:textId="77777777" w:rsidR="00CD1DD1" w:rsidRDefault="00CD1DD1" w:rsidP="00CD1DD1">
      <w:pPr>
        <w:ind w:left="420" w:firstLine="420"/>
        <w:rPr>
          <w:rFonts w:cs="Times New Roman" w:hint="eastAsia"/>
        </w:rPr>
      </w:pPr>
      <w:r>
        <w:rPr>
          <w:rFonts w:cs="Times New Roman" w:hint="eastAsia"/>
        </w:rPr>
        <w:t>原子：不可拆分，是事件行为下的度量。</w:t>
      </w:r>
    </w:p>
    <w:p w14:paraId="7D55FC6C" w14:textId="77777777" w:rsidR="00CD1DD1" w:rsidRDefault="00CD1DD1" w:rsidP="00CD1DD1">
      <w:pPr>
        <w:ind w:left="840" w:firstLine="420"/>
        <w:rPr>
          <w:rFonts w:cs="Times New Roman"/>
        </w:rPr>
      </w:pPr>
      <w:r>
        <w:rPr>
          <w:rFonts w:cs="Times New Roman" w:hint="eastAsia"/>
        </w:rPr>
        <w:t>订单支付金额、支付单数、</w:t>
      </w:r>
      <w:r>
        <w:rPr>
          <w:rFonts w:cs="Times New Roman" w:hint="eastAsia"/>
        </w:rPr>
        <w:t xml:space="preserve">PV/UV </w:t>
      </w:r>
      <w:r>
        <w:rPr>
          <w:rFonts w:cs="Times New Roman" w:hint="eastAsia"/>
          <w:color w:val="C00000"/>
        </w:rPr>
        <w:t xml:space="preserve"> </w:t>
      </w:r>
      <w:r>
        <w:rPr>
          <w:rFonts w:cs="Times New Roman" w:hint="eastAsia"/>
          <w:color w:val="C00000"/>
        </w:rPr>
        <w:t>但不能取数。</w:t>
      </w:r>
    </w:p>
    <w:p w14:paraId="66C1BF42" w14:textId="77777777" w:rsidR="00CD1DD1" w:rsidRDefault="00CD1DD1" w:rsidP="00CD1DD1">
      <w:pPr>
        <w:ind w:left="840" w:firstLine="420"/>
        <w:rPr>
          <w:rFonts w:cs="Times New Roman"/>
        </w:rPr>
      </w:pPr>
    </w:p>
    <w:p w14:paraId="31D322EA" w14:textId="77777777" w:rsidR="00CD1DD1" w:rsidRDefault="00CD1DD1" w:rsidP="00CD1DD1">
      <w:pPr>
        <w:ind w:left="420" w:firstLine="420"/>
        <w:rPr>
          <w:rFonts w:cs="Times New Roman" w:hint="eastAsia"/>
        </w:rPr>
      </w:pPr>
      <w:r>
        <w:rPr>
          <w:rFonts w:cs="Times New Roman" w:hint="eastAsia"/>
        </w:rPr>
        <w:t>派生指标：可以直接取数的。店铺近一天的订单支付金额【谁</w:t>
      </w:r>
      <w:r>
        <w:rPr>
          <w:rFonts w:cs="Times New Roman" w:hint="eastAsia"/>
        </w:rPr>
        <w:t>+</w:t>
      </w:r>
      <w:r>
        <w:rPr>
          <w:rFonts w:cs="Times New Roman" w:hint="eastAsia"/>
        </w:rPr>
        <w:t>时间</w:t>
      </w:r>
      <w:r>
        <w:rPr>
          <w:rFonts w:cs="Times New Roman" w:hint="eastAsia"/>
        </w:rPr>
        <w:t>+</w:t>
      </w:r>
      <w:r>
        <w:rPr>
          <w:rFonts w:cs="Times New Roman" w:hint="eastAsia"/>
        </w:rPr>
        <w:t>什么事件】</w:t>
      </w:r>
    </w:p>
    <w:p w14:paraId="0BEF3FFB" w14:textId="77777777" w:rsidR="00CD1DD1" w:rsidRDefault="00CD1DD1" w:rsidP="00CD1DD1">
      <w:pPr>
        <w:ind w:left="420" w:firstLine="420"/>
        <w:rPr>
          <w:rFonts w:cs="Times New Roman" w:hint="eastAsia"/>
        </w:rPr>
      </w:pPr>
    </w:p>
    <w:p w14:paraId="747632E8" w14:textId="77777777" w:rsidR="00CD1DD1" w:rsidRDefault="00CD1DD1" w:rsidP="00CD1DD1">
      <w:pPr>
        <w:ind w:left="420" w:firstLine="420"/>
        <w:rPr>
          <w:rFonts w:cs="Times New Roman" w:hint="eastAsia"/>
        </w:rPr>
      </w:pPr>
      <w:r>
        <w:rPr>
          <w:rFonts w:cs="Times New Roman" w:hint="eastAsia"/>
        </w:rPr>
        <w:t>但是也不能直接</w:t>
      </w:r>
      <w:proofErr w:type="gramStart"/>
      <w:r>
        <w:rPr>
          <w:rFonts w:cs="Times New Roman" w:hint="eastAsia"/>
        </w:rPr>
        <w:t>从数仓中统</w:t>
      </w:r>
      <w:proofErr w:type="gramEnd"/>
      <w:r>
        <w:rPr>
          <w:rFonts w:cs="Times New Roman" w:hint="eastAsia"/>
        </w:rPr>
        <w:t>一中间层里取数，需要一个桥梁</w:t>
      </w:r>
      <w:proofErr w:type="gramStart"/>
      <w:r>
        <w:rPr>
          <w:rFonts w:cs="Times New Roman" w:hint="eastAsia"/>
        </w:rPr>
        <w:t>连接数仓中间层</w:t>
      </w:r>
      <w:proofErr w:type="gramEnd"/>
      <w:r>
        <w:rPr>
          <w:rFonts w:cs="Times New Roman" w:hint="eastAsia"/>
        </w:rPr>
        <w:t>与业务方的指标需求，故而产生了派生指标</w:t>
      </w:r>
    </w:p>
    <w:p w14:paraId="758BED5B" w14:textId="77777777" w:rsidR="00CD1DD1" w:rsidRDefault="00CD1DD1" w:rsidP="00CD1DD1">
      <w:pPr>
        <w:ind w:left="420" w:firstLine="420"/>
        <w:rPr>
          <w:rFonts w:cs="Times New Roman" w:hint="eastAsia"/>
          <w:b/>
          <w:bCs/>
          <w:color w:val="C00000"/>
        </w:rPr>
      </w:pPr>
      <w:r>
        <w:rPr>
          <w:rFonts w:cs="Times New Roman" w:hint="eastAsia"/>
          <w:b/>
          <w:bCs/>
          <w:color w:val="C00000"/>
        </w:rPr>
        <w:t>派生指标</w:t>
      </w:r>
      <w:r>
        <w:rPr>
          <w:rFonts w:cs="Times New Roman" w:hint="eastAsia"/>
          <w:b/>
          <w:bCs/>
          <w:color w:val="C00000"/>
        </w:rPr>
        <w:t>=</w:t>
      </w:r>
      <w:r>
        <w:rPr>
          <w:rFonts w:cs="Times New Roman" w:hint="eastAsia"/>
          <w:b/>
          <w:bCs/>
          <w:color w:val="C00000"/>
        </w:rPr>
        <w:t>维度</w:t>
      </w:r>
      <w:r>
        <w:rPr>
          <w:rFonts w:cs="Times New Roman" w:hint="eastAsia"/>
          <w:b/>
          <w:bCs/>
          <w:color w:val="C00000"/>
        </w:rPr>
        <w:t>+</w:t>
      </w:r>
      <w:r>
        <w:rPr>
          <w:rFonts w:cs="Times New Roman" w:hint="eastAsia"/>
          <w:b/>
          <w:bCs/>
          <w:color w:val="C00000"/>
        </w:rPr>
        <w:t>原子指标</w:t>
      </w:r>
      <w:r>
        <w:rPr>
          <w:rFonts w:cs="Times New Roman" w:hint="eastAsia"/>
          <w:b/>
          <w:bCs/>
          <w:color w:val="C00000"/>
        </w:rPr>
        <w:t>+</w:t>
      </w:r>
      <w:r>
        <w:rPr>
          <w:rFonts w:cs="Times New Roman" w:hint="eastAsia"/>
          <w:b/>
          <w:bCs/>
          <w:color w:val="C00000"/>
        </w:rPr>
        <w:t>修饰词</w:t>
      </w:r>
    </w:p>
    <w:p w14:paraId="141DBEA9" w14:textId="77777777" w:rsidR="00CD1DD1" w:rsidRDefault="00CD1DD1" w:rsidP="00CD1DD1">
      <w:pPr>
        <w:ind w:left="420" w:firstLine="420"/>
        <w:rPr>
          <w:rFonts w:cs="Times New Roman" w:hint="eastAsia"/>
          <w:b/>
          <w:bCs/>
          <w:color w:val="C00000"/>
        </w:rPr>
      </w:pPr>
    </w:p>
    <w:p w14:paraId="542823F3" w14:textId="77777777" w:rsidR="00CD1DD1" w:rsidRDefault="00CD1DD1" w:rsidP="00CD1DD1">
      <w:pPr>
        <w:rPr>
          <w:rFonts w:cs="Times New Roman" w:hint="eastAsia"/>
          <w:b/>
          <w:bCs/>
        </w:rPr>
      </w:pPr>
      <w:r>
        <w:rPr>
          <w:rFonts w:cs="Times New Roman" w:hint="eastAsia"/>
          <w:b/>
          <w:bCs/>
        </w:rPr>
        <w:t>第七：指标管理平台对指标进行规范化生产</w:t>
      </w:r>
    </w:p>
    <w:p w14:paraId="22F7F0DA" w14:textId="77777777" w:rsidR="00CD1DD1" w:rsidRDefault="00CD1DD1" w:rsidP="00CD1DD1">
      <w:pPr>
        <w:ind w:left="420" w:firstLine="420"/>
        <w:rPr>
          <w:rFonts w:cs="Times New Roman" w:hint="eastAsia"/>
          <w:b/>
          <w:bCs/>
        </w:rPr>
      </w:pPr>
      <w:r>
        <w:rPr>
          <w:rFonts w:cs="Times New Roman" w:hint="eastAsia"/>
          <w:b/>
          <w:bCs/>
        </w:rPr>
        <w:t>所以需要有</w:t>
      </w:r>
      <w:r>
        <w:rPr>
          <w:rFonts w:cs="Times New Roman" w:hint="eastAsia"/>
          <w:b/>
          <w:bCs/>
          <w:color w:val="C00000"/>
        </w:rPr>
        <w:t>功能模块</w:t>
      </w:r>
    </w:p>
    <w:p w14:paraId="1CDFB14A" w14:textId="77777777" w:rsidR="00CD1DD1" w:rsidRDefault="00CD1DD1" w:rsidP="00CD1DD1">
      <w:pPr>
        <w:numPr>
          <w:ilvl w:val="0"/>
          <w:numId w:val="6"/>
        </w:numPr>
        <w:ind w:left="420" w:firstLine="420"/>
        <w:rPr>
          <w:rFonts w:cs="Times New Roman" w:hint="eastAsia"/>
          <w:b/>
          <w:bCs/>
        </w:rPr>
      </w:pPr>
      <w:r>
        <w:rPr>
          <w:rFonts w:cs="Times New Roman" w:hint="eastAsia"/>
          <w:b/>
          <w:bCs/>
        </w:rPr>
        <w:t>数据源同步：</w:t>
      </w:r>
      <w:r>
        <w:rPr>
          <w:rFonts w:cs="Times New Roman" w:hint="eastAsia"/>
          <w:b/>
          <w:bCs/>
        </w:rPr>
        <w:t>DW</w:t>
      </w:r>
      <w:r>
        <w:rPr>
          <w:rFonts w:cs="Times New Roman" w:hint="eastAsia"/>
          <w:b/>
          <w:bCs/>
        </w:rPr>
        <w:t>库，为保证指标的正确唯一性，指标库是元数据。维度信息</w:t>
      </w:r>
      <w:r>
        <w:rPr>
          <w:rFonts w:cs="Times New Roman" w:hint="eastAsia"/>
          <w:b/>
          <w:bCs/>
        </w:rPr>
        <w:t>+</w:t>
      </w:r>
      <w:r>
        <w:rPr>
          <w:rFonts w:cs="Times New Roman" w:hint="eastAsia"/>
          <w:b/>
          <w:bCs/>
        </w:rPr>
        <w:t>原子指标</w:t>
      </w:r>
    </w:p>
    <w:p w14:paraId="4CA13268" w14:textId="77777777" w:rsidR="00CD1DD1" w:rsidRDefault="00CD1DD1" w:rsidP="00CD1DD1">
      <w:pPr>
        <w:numPr>
          <w:ilvl w:val="0"/>
          <w:numId w:val="6"/>
        </w:numPr>
        <w:ind w:left="420" w:firstLine="420"/>
        <w:rPr>
          <w:rFonts w:cs="Times New Roman"/>
          <w:b/>
          <w:bCs/>
        </w:rPr>
      </w:pPr>
      <w:r>
        <w:rPr>
          <w:rFonts w:cs="Times New Roman" w:hint="eastAsia"/>
          <w:b/>
          <w:bCs/>
        </w:rPr>
        <w:t>维度管理：</w:t>
      </w:r>
      <w:proofErr w:type="gramStart"/>
      <w:r>
        <w:rPr>
          <w:rFonts w:cs="Times New Roman" w:hint="eastAsia"/>
          <w:b/>
          <w:bCs/>
        </w:rPr>
        <w:t>数仓设置</w:t>
      </w:r>
      <w:proofErr w:type="gramEnd"/>
      <w:r>
        <w:rPr>
          <w:rFonts w:cs="Times New Roman" w:hint="eastAsia"/>
          <w:b/>
          <w:bCs/>
        </w:rPr>
        <w:t>维度主表和关联的事实表</w:t>
      </w:r>
      <w:r>
        <w:rPr>
          <w:rFonts w:cs="Times New Roman" w:hint="eastAsia"/>
          <w:b/>
          <w:bCs/>
        </w:rPr>
        <w:t xml:space="preserve">  group by</w:t>
      </w:r>
    </w:p>
    <w:p w14:paraId="5F17A768" w14:textId="77777777" w:rsidR="00CD1DD1" w:rsidRDefault="00CD1DD1" w:rsidP="00CD1DD1">
      <w:pPr>
        <w:numPr>
          <w:ilvl w:val="0"/>
          <w:numId w:val="6"/>
        </w:numPr>
        <w:ind w:left="420" w:firstLine="420"/>
        <w:rPr>
          <w:rFonts w:cs="Times New Roman"/>
          <w:b/>
          <w:bCs/>
        </w:rPr>
      </w:pPr>
      <w:r>
        <w:rPr>
          <w:rFonts w:cs="Times New Roman" w:hint="eastAsia"/>
          <w:b/>
          <w:bCs/>
        </w:rPr>
        <w:t>原子指标的管理：</w:t>
      </w:r>
    </w:p>
    <w:p w14:paraId="297E22A4" w14:textId="77777777" w:rsidR="00CD1DD1" w:rsidRDefault="00CD1DD1" w:rsidP="00CD1DD1">
      <w:pPr>
        <w:numPr>
          <w:ilvl w:val="0"/>
          <w:numId w:val="6"/>
        </w:numPr>
        <w:ind w:left="420" w:firstLine="420"/>
        <w:rPr>
          <w:rFonts w:cs="Times New Roman"/>
          <w:b/>
          <w:bCs/>
        </w:rPr>
      </w:pPr>
      <w:r>
        <w:rPr>
          <w:rFonts w:cs="Times New Roman" w:hint="eastAsia"/>
          <w:b/>
          <w:bCs/>
        </w:rPr>
        <w:t>修饰词的管理：</w:t>
      </w:r>
      <w:r>
        <w:rPr>
          <w:rFonts w:cs="Times New Roman" w:hint="eastAsia"/>
          <w:b/>
          <w:bCs/>
        </w:rPr>
        <w:t xml:space="preserve">where   </w:t>
      </w:r>
      <w:r>
        <w:rPr>
          <w:rFonts w:cs="Times New Roman" w:hint="eastAsia"/>
          <w:b/>
          <w:bCs/>
        </w:rPr>
        <w:t>条件</w:t>
      </w:r>
    </w:p>
    <w:p w14:paraId="6703A998" w14:textId="77777777" w:rsidR="00CD1DD1" w:rsidRDefault="00CD1DD1" w:rsidP="00CD1DD1">
      <w:pPr>
        <w:pStyle w:val="1"/>
        <w:rPr>
          <w:rFonts w:hint="eastAsia"/>
        </w:rPr>
      </w:pPr>
      <w:r>
        <w:rPr>
          <w:rFonts w:hint="eastAsia"/>
        </w:rPr>
        <w:t>银行指标：</w:t>
      </w:r>
    </w:p>
    <w:p w14:paraId="128E1905" w14:textId="77777777" w:rsidR="00CD1DD1" w:rsidRDefault="00CD1DD1" w:rsidP="00CD1DD1">
      <w:pPr>
        <w:rPr>
          <w:rFonts w:ascii="宋体" w:hAnsi="宋体" w:cs="宋体" w:hint="eastAsia"/>
          <w:sz w:val="24"/>
        </w:rPr>
      </w:pPr>
      <w:r>
        <w:rPr>
          <w:rFonts w:ascii="宋体" w:eastAsia="宋体" w:hAnsi="宋体" w:cs="宋体"/>
          <w:b/>
          <w:bCs/>
          <w:sz w:val="24"/>
        </w:rPr>
        <w:t>业务</w:t>
      </w:r>
      <w:proofErr w:type="gramStart"/>
      <w:r>
        <w:rPr>
          <w:rFonts w:ascii="宋体" w:eastAsia="宋体" w:hAnsi="宋体" w:cs="宋体"/>
          <w:b/>
          <w:bCs/>
          <w:sz w:val="24"/>
        </w:rPr>
        <w:t>层核心</w:t>
      </w:r>
      <w:proofErr w:type="gramEnd"/>
      <w:r>
        <w:rPr>
          <w:rFonts w:ascii="宋体" w:eastAsia="宋体" w:hAnsi="宋体" w:cs="宋体"/>
          <w:b/>
          <w:bCs/>
          <w:sz w:val="24"/>
        </w:rPr>
        <w:t>指标</w:t>
      </w:r>
      <w:r>
        <w:rPr>
          <w:rFonts w:ascii="宋体" w:hAnsi="宋体" w:cs="宋体" w:hint="eastAsia"/>
          <w:b/>
          <w:bCs/>
          <w:sz w:val="24"/>
        </w:rPr>
        <w:t>：</w:t>
      </w:r>
      <w:r>
        <w:rPr>
          <w:rFonts w:ascii="宋体" w:hAnsi="宋体" w:cs="宋体" w:hint="eastAsia"/>
          <w:sz w:val="24"/>
        </w:rPr>
        <w:t>交易量、交易失败量、交易变化率、活跃用户变化率。</w:t>
      </w:r>
    </w:p>
    <w:p w14:paraId="70627E66" w14:textId="77777777" w:rsidR="00CD1DD1" w:rsidRDefault="00CD1DD1" w:rsidP="00CD1DD1">
      <w:pPr>
        <w:rPr>
          <w:rFonts w:ascii="宋体" w:hAnsi="宋体" w:cs="宋体" w:hint="eastAsia"/>
          <w:sz w:val="24"/>
        </w:rPr>
      </w:pPr>
    </w:p>
    <w:p w14:paraId="0D9807FE" w14:textId="6ACD3F18" w:rsidR="00CD1DD1" w:rsidRDefault="00CD1DD1" w:rsidP="00CD1DD1">
      <w:pPr>
        <w:rPr>
          <w:rFonts w:ascii="宋体" w:eastAsia="宋体" w:hAnsi="宋体" w:cs="宋体"/>
          <w:color w:val="C00000"/>
          <w:sz w:val="24"/>
        </w:rPr>
      </w:pPr>
      <w:r>
        <w:rPr>
          <w:rFonts w:ascii="宋体" w:eastAsia="宋体" w:hAnsi="宋体" w:cs="宋体"/>
          <w:sz w:val="24"/>
        </w:rPr>
        <w:t>银行业务的核心信息系统，将IT指标分为</w:t>
      </w:r>
      <w:r>
        <w:rPr>
          <w:rFonts w:ascii="宋体" w:eastAsia="宋体" w:hAnsi="宋体" w:cs="宋体"/>
          <w:color w:val="C00000"/>
          <w:sz w:val="24"/>
        </w:rPr>
        <w:t>四层：应用层、服务层、中间件层、主机层</w:t>
      </w:r>
    </w:p>
    <w:p w14:paraId="4790FF97" w14:textId="77777777" w:rsidR="001B5644" w:rsidRDefault="001B5644" w:rsidP="001B5644">
      <w:pPr>
        <w:pStyle w:val="1"/>
        <w:numPr>
          <w:ilvl w:val="0"/>
          <w:numId w:val="2"/>
        </w:numPr>
        <w:ind w:firstLine="420"/>
      </w:pPr>
      <w:r>
        <w:rPr>
          <w:rFonts w:hint="eastAsia"/>
        </w:rPr>
        <w:t>指标体系</w:t>
      </w:r>
    </w:p>
    <w:p w14:paraId="20AA1109" w14:textId="77777777" w:rsidR="001B5644" w:rsidRDefault="001B5644" w:rsidP="001B5644">
      <w:pPr>
        <w:pStyle w:val="3"/>
      </w:pPr>
      <w:r>
        <w:rPr>
          <w:rFonts w:hint="eastAsia"/>
        </w:rPr>
        <w:t>什么是指标体系？</w:t>
      </w:r>
    </w:p>
    <w:p w14:paraId="375C3D31" w14:textId="77777777" w:rsidR="001B5644" w:rsidRDefault="001B5644" w:rsidP="001B5644">
      <w:pPr>
        <w:rPr>
          <w:rFonts w:ascii="宋体" w:eastAsia="宋体" w:hAnsi="宋体" w:cs="宋体"/>
          <w:szCs w:val="21"/>
        </w:rPr>
      </w:pPr>
      <w:r>
        <w:rPr>
          <w:rFonts w:ascii="宋体" w:eastAsia="宋体" w:hAnsi="宋体" w:cs="宋体"/>
          <w:szCs w:val="21"/>
        </w:rPr>
        <w:t>指标体系是从不同维度梳理业务，把指标有系统地组织起来。简而言之，指标体系=指标+体系，所以一个指标不能</w:t>
      </w:r>
      <w:proofErr w:type="gramStart"/>
      <w:r>
        <w:rPr>
          <w:rFonts w:ascii="宋体" w:eastAsia="宋体" w:hAnsi="宋体" w:cs="宋体"/>
          <w:szCs w:val="21"/>
        </w:rPr>
        <w:t>叫指标</w:t>
      </w:r>
      <w:proofErr w:type="gramEnd"/>
      <w:r>
        <w:rPr>
          <w:rFonts w:ascii="宋体" w:eastAsia="宋体" w:hAnsi="宋体" w:cs="宋体"/>
          <w:szCs w:val="21"/>
        </w:rPr>
        <w:t>体系，几个毫无关系的指标也不能</w:t>
      </w:r>
      <w:proofErr w:type="gramStart"/>
      <w:r>
        <w:rPr>
          <w:rFonts w:ascii="宋体" w:eastAsia="宋体" w:hAnsi="宋体" w:cs="宋体"/>
          <w:szCs w:val="21"/>
        </w:rPr>
        <w:t>叫指标</w:t>
      </w:r>
      <w:proofErr w:type="gramEnd"/>
      <w:r>
        <w:rPr>
          <w:rFonts w:ascii="宋体" w:eastAsia="宋体" w:hAnsi="宋体" w:cs="宋体"/>
          <w:szCs w:val="21"/>
        </w:rPr>
        <w:t>体系。</w:t>
      </w:r>
    </w:p>
    <w:p w14:paraId="68A4601B" w14:textId="77777777" w:rsidR="001B5644" w:rsidRDefault="001B5644" w:rsidP="001B5644">
      <w:pPr>
        <w:pStyle w:val="3"/>
      </w:pPr>
      <w:r>
        <w:rPr>
          <w:rFonts w:hint="eastAsia"/>
        </w:rPr>
        <w:t>指标体系有什么用</w:t>
      </w:r>
      <w:r>
        <w:rPr>
          <w:rFonts w:hint="eastAsia"/>
        </w:rPr>
        <w:t>?</w:t>
      </w:r>
    </w:p>
    <w:p w14:paraId="0507EDD0" w14:textId="77777777" w:rsidR="001B5644" w:rsidRDefault="001B5644" w:rsidP="001B5644">
      <w:pPr>
        <w:rPr>
          <w:rFonts w:ascii="宋体" w:eastAsia="宋体" w:hAnsi="宋体" w:cs="宋体"/>
          <w:szCs w:val="21"/>
        </w:rPr>
      </w:pPr>
      <w:r>
        <w:rPr>
          <w:rFonts w:ascii="宋体" w:eastAsia="宋体" w:hAnsi="宋体" w:cs="宋体"/>
          <w:szCs w:val="21"/>
        </w:rPr>
        <w:t>对于一家公司的业务是否正常（健康），可以通过指标体系对业务进行监控</w:t>
      </w:r>
      <w:r>
        <w:rPr>
          <w:rFonts w:ascii="宋体" w:eastAsia="宋体" w:hAnsi="宋体" w:cs="宋体" w:hint="eastAsia"/>
          <w:szCs w:val="21"/>
        </w:rPr>
        <w:t>。</w:t>
      </w:r>
    </w:p>
    <w:p w14:paraId="1C3AFDA9" w14:textId="77777777" w:rsidR="001B5644" w:rsidRDefault="001B5644" w:rsidP="001B5644">
      <w:pPr>
        <w:rPr>
          <w:rFonts w:ascii="宋体" w:eastAsia="宋体" w:hAnsi="宋体" w:cs="宋体"/>
          <w:szCs w:val="21"/>
        </w:rPr>
      </w:pPr>
      <w:r>
        <w:rPr>
          <w:rFonts w:ascii="宋体" w:eastAsia="宋体" w:hAnsi="宋体" w:cs="宋体"/>
          <w:szCs w:val="21"/>
        </w:rPr>
        <w:t>指标体系是数据分析、数据产品、数据运营和数据营销的一项基本技能。借助指标体系把业务逻辑化，可以快速测量用户对产品的使用情况，精准的定位问题分析问题，也可以有助于洞见商业机会。</w:t>
      </w:r>
    </w:p>
    <w:p w14:paraId="1E21FF9C" w14:textId="77777777" w:rsidR="001B5644" w:rsidRDefault="001B5644" w:rsidP="001B5644">
      <w:pPr>
        <w:pStyle w:val="4"/>
        <w:numPr>
          <w:ilvl w:val="0"/>
          <w:numId w:val="9"/>
        </w:numPr>
      </w:pPr>
      <w:r>
        <w:lastRenderedPageBreak/>
        <w:t>监控业务情况；</w:t>
      </w:r>
    </w:p>
    <w:p w14:paraId="1957B487" w14:textId="77777777" w:rsidR="001B5644" w:rsidRDefault="001B5644" w:rsidP="001B5644">
      <w:pPr>
        <w:pStyle w:val="4"/>
        <w:numPr>
          <w:ilvl w:val="0"/>
          <w:numId w:val="9"/>
        </w:numPr>
      </w:pPr>
      <w:r>
        <w:t>通过拆解指标寻找当前业务问题</w:t>
      </w:r>
    </w:p>
    <w:p w14:paraId="54B56301" w14:textId="77777777" w:rsidR="001B5644" w:rsidRDefault="001B5644" w:rsidP="001B5644">
      <w:pPr>
        <w:pStyle w:val="4"/>
        <w:numPr>
          <w:ilvl w:val="0"/>
          <w:numId w:val="9"/>
        </w:numPr>
      </w:pPr>
      <w:r>
        <w:t>评估业务可改进的地方，找出下一步工作的方向。</w:t>
      </w:r>
    </w:p>
    <w:p w14:paraId="4DA3ED89" w14:textId="77777777" w:rsidR="001B5644" w:rsidRDefault="001B5644" w:rsidP="001B5644">
      <w:pPr>
        <w:pStyle w:val="3"/>
      </w:pPr>
      <w:r>
        <w:rPr>
          <w:rFonts w:hint="eastAsia"/>
        </w:rPr>
        <w:t>如何构建指标体系？</w:t>
      </w:r>
    </w:p>
    <w:p w14:paraId="24DC883F" w14:textId="77777777" w:rsidR="001B5644" w:rsidRDefault="001B5644" w:rsidP="001B5644">
      <w:pPr>
        <w:rPr>
          <w:rFonts w:ascii="宋体" w:eastAsia="宋体" w:hAnsi="宋体" w:cs="宋体"/>
          <w:b/>
          <w:bCs/>
          <w:sz w:val="24"/>
        </w:rPr>
      </w:pPr>
      <w:r>
        <w:rPr>
          <w:rFonts w:ascii="宋体" w:eastAsia="宋体" w:hAnsi="宋体" w:cs="宋体"/>
          <w:sz w:val="24"/>
        </w:rPr>
        <w:t>数据时代</w:t>
      </w:r>
      <w:r>
        <w:rPr>
          <w:rFonts w:ascii="宋体" w:eastAsia="宋体" w:hAnsi="宋体" w:cs="宋体"/>
          <w:b/>
          <w:bCs/>
          <w:sz w:val="24"/>
        </w:rPr>
        <w:t>，用户</w:t>
      </w:r>
      <w:r>
        <w:rPr>
          <w:rFonts w:ascii="宋体" w:eastAsia="宋体" w:hAnsi="宋体" w:cs="宋体"/>
          <w:sz w:val="24"/>
        </w:rPr>
        <w:t>在某种</w:t>
      </w:r>
      <w:r>
        <w:rPr>
          <w:rFonts w:ascii="宋体" w:eastAsia="宋体" w:hAnsi="宋体" w:cs="宋体"/>
          <w:b/>
          <w:bCs/>
          <w:sz w:val="24"/>
        </w:rPr>
        <w:t>场景（业务）</w:t>
      </w:r>
      <w:r>
        <w:rPr>
          <w:rFonts w:ascii="宋体" w:eastAsia="宋体" w:hAnsi="宋体" w:cs="宋体"/>
          <w:sz w:val="24"/>
        </w:rPr>
        <w:t>下活动产生大量</w:t>
      </w:r>
      <w:r>
        <w:rPr>
          <w:rFonts w:ascii="宋体" w:eastAsia="宋体" w:hAnsi="宋体" w:cs="宋体"/>
          <w:b/>
          <w:bCs/>
          <w:sz w:val="24"/>
        </w:rPr>
        <w:t>数据。</w:t>
      </w:r>
    </w:p>
    <w:p w14:paraId="3B63ACCF" w14:textId="77777777" w:rsidR="001B5644" w:rsidRDefault="001B5644" w:rsidP="001B5644">
      <w:pPr>
        <w:rPr>
          <w:rFonts w:ascii="宋体" w:eastAsia="宋体" w:hAnsi="宋体" w:cs="宋体"/>
          <w:b/>
          <w:bCs/>
          <w:sz w:val="24"/>
        </w:rPr>
      </w:pPr>
      <w:r>
        <w:rPr>
          <w:rFonts w:ascii="宋体" w:eastAsia="宋体" w:hAnsi="宋体" w:cs="宋体"/>
          <w:b/>
          <w:bCs/>
          <w:sz w:val="24"/>
        </w:rPr>
        <w:t>用户维度、业务维度</w:t>
      </w:r>
    </w:p>
    <w:p w14:paraId="79E94575" w14:textId="77777777" w:rsidR="001B5644" w:rsidRDefault="001B5644" w:rsidP="001B5644">
      <w:pPr>
        <w:rPr>
          <w:rFonts w:ascii="宋体" w:eastAsia="宋体" w:hAnsi="宋体" w:cs="宋体"/>
          <w:b/>
          <w:bCs/>
          <w:sz w:val="24"/>
        </w:rPr>
      </w:pPr>
      <w:r>
        <w:rPr>
          <w:rFonts w:ascii="宋体" w:eastAsia="宋体" w:hAnsi="宋体" w:cs="宋体"/>
          <w:noProof/>
          <w:sz w:val="24"/>
        </w:rPr>
        <w:drawing>
          <wp:inline distT="0" distB="0" distL="114300" distR="114300" wp14:anchorId="4B4CC033" wp14:editId="5A764A81">
            <wp:extent cx="4785995" cy="2692400"/>
            <wp:effectExtent l="0" t="0" r="1905" b="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9"/>
                    <a:stretch>
                      <a:fillRect/>
                    </a:stretch>
                  </pic:blipFill>
                  <pic:spPr>
                    <a:xfrm>
                      <a:off x="0" y="0"/>
                      <a:ext cx="4785995" cy="2692400"/>
                    </a:xfrm>
                    <a:prstGeom prst="rect">
                      <a:avLst/>
                    </a:prstGeom>
                    <a:noFill/>
                    <a:ln w="9525">
                      <a:noFill/>
                    </a:ln>
                  </pic:spPr>
                </pic:pic>
              </a:graphicData>
            </a:graphic>
          </wp:inline>
        </w:drawing>
      </w:r>
    </w:p>
    <w:p w14:paraId="051A858E" w14:textId="77777777" w:rsidR="001B5644" w:rsidRDefault="001B5644" w:rsidP="001B5644">
      <w:pPr>
        <w:pStyle w:val="4"/>
        <w:numPr>
          <w:ilvl w:val="0"/>
          <w:numId w:val="10"/>
        </w:numPr>
        <w:ind w:left="720" w:hanging="720"/>
      </w:pPr>
      <w:proofErr w:type="gramStart"/>
      <w:r>
        <w:t>明确部门</w:t>
      </w:r>
      <w:proofErr w:type="gramEnd"/>
      <w:r>
        <w:t>KPI</w:t>
      </w:r>
      <w:r>
        <w:t>，找到合适的一级指标</w:t>
      </w:r>
    </w:p>
    <w:p w14:paraId="6582495D" w14:textId="77777777" w:rsidR="001B5644" w:rsidRDefault="001B5644" w:rsidP="001B5644">
      <w:pPr>
        <w:rPr>
          <w:rFonts w:ascii="宋体" w:eastAsia="宋体" w:hAnsi="宋体" w:cs="宋体"/>
          <w:szCs w:val="21"/>
        </w:rPr>
      </w:pPr>
      <w:r>
        <w:rPr>
          <w:rFonts w:ascii="宋体" w:eastAsia="宋体" w:hAnsi="宋体" w:cs="宋体"/>
          <w:szCs w:val="21"/>
        </w:rPr>
        <w:t>一级指标是用来评价公司或部门运营情况</w:t>
      </w:r>
      <w:proofErr w:type="gramStart"/>
      <w:r>
        <w:rPr>
          <w:rFonts w:ascii="宋体" w:eastAsia="宋体" w:hAnsi="宋体" w:cs="宋体"/>
          <w:szCs w:val="21"/>
        </w:rPr>
        <w:t>最</w:t>
      </w:r>
      <w:proofErr w:type="gramEnd"/>
      <w:r>
        <w:rPr>
          <w:rFonts w:ascii="宋体" w:eastAsia="宋体" w:hAnsi="宋体" w:cs="宋体"/>
          <w:szCs w:val="21"/>
        </w:rPr>
        <w:t>核心的指标。</w:t>
      </w:r>
    </w:p>
    <w:p w14:paraId="52455824" w14:textId="77777777" w:rsidR="001B5644" w:rsidRDefault="001B5644" w:rsidP="001B5644">
      <w:pPr>
        <w:pStyle w:val="4"/>
        <w:numPr>
          <w:ilvl w:val="0"/>
          <w:numId w:val="10"/>
        </w:numPr>
        <w:ind w:left="720" w:hanging="720"/>
      </w:pPr>
      <w:r>
        <w:t>了解业务运营情况，找到二级指标</w:t>
      </w:r>
    </w:p>
    <w:p w14:paraId="4953315F" w14:textId="77777777" w:rsidR="001B5644" w:rsidRDefault="001B5644" w:rsidP="001B5644">
      <w:pPr>
        <w:rPr>
          <w:rFonts w:ascii="宋体" w:eastAsia="宋体" w:hAnsi="宋体" w:cs="宋体"/>
          <w:szCs w:val="21"/>
        </w:rPr>
      </w:pPr>
      <w:r>
        <w:rPr>
          <w:rFonts w:ascii="宋体" w:eastAsia="宋体" w:hAnsi="宋体" w:cs="宋体"/>
          <w:szCs w:val="21"/>
        </w:rPr>
        <w:t>有了一级指标以后，可以进一步将一级指标拆解为二级指标。具体如何拆解，要看业务是如何运营的。</w:t>
      </w:r>
    </w:p>
    <w:p w14:paraId="1799F09E" w14:textId="77777777" w:rsidR="001B5644" w:rsidRDefault="001B5644" w:rsidP="001B5644">
      <w:pPr>
        <w:pStyle w:val="4"/>
        <w:numPr>
          <w:ilvl w:val="0"/>
          <w:numId w:val="10"/>
        </w:numPr>
        <w:ind w:left="720" w:hanging="720"/>
      </w:pPr>
      <w:r>
        <w:t>梳理业务流程，找到三级指标</w:t>
      </w:r>
    </w:p>
    <w:p w14:paraId="07B08E7B" w14:textId="77777777" w:rsidR="001B5644" w:rsidRDefault="001B5644" w:rsidP="001B5644">
      <w:pPr>
        <w:rPr>
          <w:rFonts w:ascii="宋体" w:eastAsia="宋体" w:hAnsi="宋体" w:cs="宋体"/>
          <w:szCs w:val="21"/>
        </w:rPr>
      </w:pPr>
      <w:r>
        <w:rPr>
          <w:rFonts w:ascii="宋体" w:eastAsia="宋体" w:hAnsi="宋体" w:cs="宋体"/>
          <w:szCs w:val="21"/>
        </w:rPr>
        <w:t>一级指标往往是业务流程最终的结果，例如积分抵扣金额，是业务流程（会员-›购买旅游产品-›使用积分抵扣-›支付金额） 最后的一个结果。</w:t>
      </w:r>
    </w:p>
    <w:p w14:paraId="1B56B730" w14:textId="77777777" w:rsidR="001B5644" w:rsidRDefault="001B5644" w:rsidP="001B5644">
      <w:pPr>
        <w:rPr>
          <w:rFonts w:ascii="宋体" w:eastAsia="宋体" w:hAnsi="宋体" w:cs="宋体"/>
          <w:szCs w:val="21"/>
        </w:rPr>
      </w:pPr>
    </w:p>
    <w:p w14:paraId="68BE703F" w14:textId="77777777" w:rsidR="001B5644" w:rsidRDefault="001B5644" w:rsidP="001B5644">
      <w:pPr>
        <w:rPr>
          <w:rFonts w:ascii="宋体" w:eastAsia="宋体" w:hAnsi="宋体" w:cs="宋体"/>
          <w:szCs w:val="21"/>
        </w:rPr>
      </w:pPr>
      <w:r>
        <w:rPr>
          <w:rFonts w:ascii="宋体" w:eastAsia="宋体" w:hAnsi="宋体" w:cs="宋体"/>
          <w:szCs w:val="21"/>
        </w:rPr>
        <w:t>在业务流程中不同会员等级可以抵扣的金额不一样。不同旅游产品线可以抵扣的金额比例也不一样。所以，需要把二级指标按照业务流程拆解为更细的三级指标。</w:t>
      </w:r>
    </w:p>
    <w:p w14:paraId="6CE5097C" w14:textId="77777777" w:rsidR="001B5644" w:rsidRDefault="001B5644" w:rsidP="001B5644">
      <w:pPr>
        <w:pStyle w:val="4"/>
      </w:pPr>
      <w:r>
        <w:rPr>
          <w:rFonts w:hint="eastAsia"/>
        </w:rPr>
        <w:t>（</w:t>
      </w:r>
      <w:r>
        <w:rPr>
          <w:rFonts w:hint="eastAsia"/>
        </w:rPr>
        <w:t>4</w:t>
      </w:r>
      <w:r>
        <w:rPr>
          <w:rFonts w:hint="eastAsia"/>
        </w:rPr>
        <w:t>）从指标确定统计口径</w:t>
      </w:r>
    </w:p>
    <w:p w14:paraId="29A9C9C4" w14:textId="77777777" w:rsidR="001B5644" w:rsidRDefault="001B5644" w:rsidP="001B5644">
      <w:pPr>
        <w:rPr>
          <w:rFonts w:ascii="宋体" w:eastAsia="宋体" w:hAnsi="宋体" w:cs="宋体"/>
          <w:szCs w:val="21"/>
        </w:rPr>
      </w:pPr>
      <w:r>
        <w:rPr>
          <w:rFonts w:ascii="宋体" w:eastAsia="宋体" w:hAnsi="宋体" w:cs="宋体" w:hint="eastAsia"/>
          <w:b/>
          <w:bCs/>
          <w:szCs w:val="21"/>
        </w:rPr>
        <w:t>指标含义：</w:t>
      </w:r>
      <w:r>
        <w:rPr>
          <w:rFonts w:ascii="宋体" w:eastAsia="宋体" w:hAnsi="宋体" w:cs="宋体" w:hint="eastAsia"/>
          <w:szCs w:val="21"/>
        </w:rPr>
        <w:t>这个指标在业务上表示什么？</w:t>
      </w:r>
    </w:p>
    <w:p w14:paraId="71AE3772" w14:textId="77777777" w:rsidR="001B5644" w:rsidRDefault="001B5644" w:rsidP="001B5644">
      <w:pPr>
        <w:rPr>
          <w:rFonts w:ascii="宋体" w:eastAsia="宋体" w:hAnsi="宋体" w:cs="宋体"/>
          <w:szCs w:val="21"/>
        </w:rPr>
      </w:pPr>
      <w:r>
        <w:rPr>
          <w:rFonts w:ascii="宋体" w:eastAsia="宋体" w:hAnsi="宋体" w:cs="宋体" w:hint="eastAsia"/>
          <w:b/>
          <w:bCs/>
          <w:szCs w:val="21"/>
        </w:rPr>
        <w:t>指标定义：</w:t>
      </w:r>
      <w:r>
        <w:rPr>
          <w:rFonts w:ascii="宋体" w:eastAsia="宋体" w:hAnsi="宋体" w:cs="宋体" w:hint="eastAsia"/>
          <w:szCs w:val="21"/>
        </w:rPr>
        <w:t>这个指标是怎么定义的？</w:t>
      </w:r>
    </w:p>
    <w:p w14:paraId="4392090C" w14:textId="77777777" w:rsidR="001B5644" w:rsidRDefault="001B5644" w:rsidP="001B5644">
      <w:pPr>
        <w:rPr>
          <w:rFonts w:ascii="宋体" w:eastAsia="宋体" w:hAnsi="宋体" w:cs="宋体"/>
          <w:szCs w:val="21"/>
        </w:rPr>
      </w:pPr>
      <w:r>
        <w:rPr>
          <w:rFonts w:ascii="宋体" w:eastAsia="宋体" w:hAnsi="宋体" w:cs="宋体" w:hint="eastAsia"/>
          <w:b/>
          <w:bCs/>
          <w:szCs w:val="21"/>
        </w:rPr>
        <w:t>数据来源：</w:t>
      </w:r>
      <w:r>
        <w:rPr>
          <w:rFonts w:ascii="宋体" w:eastAsia="宋体" w:hAnsi="宋体" w:cs="宋体" w:hint="eastAsia"/>
          <w:szCs w:val="21"/>
        </w:rPr>
        <w:t>从什么地方收集的原始数据？数据统计的时间范围是什么？</w:t>
      </w:r>
    </w:p>
    <w:p w14:paraId="5471FC48" w14:textId="77777777" w:rsidR="001B5644" w:rsidRDefault="001B5644" w:rsidP="001B5644">
      <w:pPr>
        <w:pStyle w:val="4"/>
      </w:pPr>
      <w:r>
        <w:rPr>
          <w:rFonts w:hint="eastAsia"/>
        </w:rPr>
        <w:t>（</w:t>
      </w:r>
      <w:r>
        <w:rPr>
          <w:rFonts w:hint="eastAsia"/>
        </w:rPr>
        <w:t>5</w:t>
      </w:r>
      <w:r>
        <w:rPr>
          <w:rFonts w:hint="eastAsia"/>
        </w:rPr>
        <w:t>）通过报表监控指标，不断更新指标体系</w:t>
      </w:r>
    </w:p>
    <w:p w14:paraId="33E837B7" w14:textId="77777777" w:rsidR="001B5644" w:rsidRDefault="001B5644" w:rsidP="001B5644">
      <w:pPr>
        <w:rPr>
          <w:rFonts w:ascii="宋体" w:eastAsia="宋体" w:hAnsi="宋体" w:cs="宋体"/>
          <w:szCs w:val="21"/>
        </w:rPr>
      </w:pPr>
      <w:r>
        <w:rPr>
          <w:rFonts w:ascii="宋体" w:eastAsia="宋体" w:hAnsi="宋体" w:cs="宋体" w:hint="eastAsia"/>
          <w:szCs w:val="21"/>
        </w:rPr>
        <w:t>可以把这些指标制作到报表中，通过报表监控指标，不断更新指标体系。</w:t>
      </w:r>
    </w:p>
    <w:p w14:paraId="6EAE2DFC" w14:textId="77777777" w:rsidR="001B5644" w:rsidRDefault="001B5644" w:rsidP="001B5644">
      <w:pPr>
        <w:pStyle w:val="3"/>
      </w:pPr>
      <w:r>
        <w:rPr>
          <w:rFonts w:hint="eastAsia"/>
        </w:rPr>
        <w:t>指标体系的分类：</w:t>
      </w:r>
    </w:p>
    <w:p w14:paraId="2B2719D4" w14:textId="77777777" w:rsidR="001B5644" w:rsidRDefault="001B5644" w:rsidP="001B5644">
      <w:pPr>
        <w:rPr>
          <w:rFonts w:ascii="宋体" w:eastAsia="宋体" w:hAnsi="宋体" w:cs="宋体"/>
          <w:szCs w:val="21"/>
        </w:rPr>
      </w:pPr>
      <w:r>
        <w:rPr>
          <w:rFonts w:ascii="宋体" w:eastAsia="宋体" w:hAnsi="宋体" w:cs="宋体" w:hint="eastAsia"/>
          <w:szCs w:val="21"/>
        </w:rPr>
        <w:t>把</w:t>
      </w:r>
      <w:r>
        <w:rPr>
          <w:rFonts w:ascii="宋体" w:eastAsia="宋体" w:hAnsi="宋体" w:cs="宋体" w:hint="eastAsia"/>
          <w:b/>
          <w:bCs/>
          <w:szCs w:val="21"/>
        </w:rPr>
        <w:t>顶层指标</w:t>
      </w:r>
      <w:r>
        <w:rPr>
          <w:rFonts w:ascii="宋体" w:eastAsia="宋体" w:hAnsi="宋体" w:cs="宋体" w:hint="eastAsia"/>
          <w:szCs w:val="21"/>
        </w:rPr>
        <w:t>分为</w:t>
      </w:r>
      <w:r>
        <w:rPr>
          <w:rFonts w:ascii="宋体" w:eastAsia="宋体" w:hAnsi="宋体" w:cs="宋体" w:hint="eastAsia"/>
          <w:b/>
          <w:bCs/>
          <w:szCs w:val="21"/>
        </w:rPr>
        <w:t>独立指标体系</w:t>
      </w:r>
      <w:r>
        <w:rPr>
          <w:rFonts w:ascii="宋体" w:eastAsia="宋体" w:hAnsi="宋体" w:cs="宋体" w:hint="eastAsia"/>
          <w:szCs w:val="21"/>
        </w:rPr>
        <w:t>和</w:t>
      </w:r>
      <w:r>
        <w:rPr>
          <w:rFonts w:ascii="宋体" w:eastAsia="宋体" w:hAnsi="宋体" w:cs="宋体" w:hint="eastAsia"/>
          <w:b/>
          <w:bCs/>
          <w:szCs w:val="21"/>
        </w:rPr>
        <w:t>复合指标体系</w:t>
      </w:r>
      <w:r>
        <w:rPr>
          <w:rFonts w:ascii="宋体" w:eastAsia="宋体" w:hAnsi="宋体" w:cs="宋体" w:hint="eastAsia"/>
          <w:szCs w:val="21"/>
        </w:rPr>
        <w:t>，复合指标体系可以拆解成一个公式。</w:t>
      </w:r>
    </w:p>
    <w:p w14:paraId="1616A878" w14:textId="77777777" w:rsidR="001B5644" w:rsidRDefault="001B5644" w:rsidP="001B5644">
      <w:pPr>
        <w:pStyle w:val="3"/>
      </w:pPr>
      <w:r>
        <w:rPr>
          <w:rFonts w:hint="eastAsia"/>
        </w:rPr>
        <w:t>指标体系的要素：</w:t>
      </w:r>
    </w:p>
    <w:p w14:paraId="7E49BDE2" w14:textId="77777777" w:rsidR="001B5644" w:rsidRDefault="001B5644" w:rsidP="001B5644">
      <w:pPr>
        <w:rPr>
          <w:rFonts w:ascii="宋体" w:eastAsia="宋体" w:hAnsi="宋体" w:cs="宋体"/>
          <w:szCs w:val="21"/>
        </w:rPr>
      </w:pPr>
      <w:r>
        <w:rPr>
          <w:rFonts w:ascii="宋体" w:eastAsia="宋体" w:hAnsi="宋体" w:cs="宋体" w:hint="eastAsia"/>
          <w:szCs w:val="21"/>
        </w:rPr>
        <w:t>母指标、子指标和指标之间的关系，这种关系通常体现为四则运算。</w:t>
      </w:r>
    </w:p>
    <w:p w14:paraId="6E069371" w14:textId="77777777" w:rsidR="001B5644" w:rsidRDefault="001B5644" w:rsidP="001B5644">
      <w:pPr>
        <w:pStyle w:val="3"/>
      </w:pPr>
      <w:r>
        <w:t>指标体系的指导思想</w:t>
      </w:r>
      <w:r>
        <w:rPr>
          <w:rFonts w:hint="eastAsia"/>
        </w:rPr>
        <w:t>：</w:t>
      </w:r>
    </w:p>
    <w:p w14:paraId="0D533823" w14:textId="77777777" w:rsidR="001B5644" w:rsidRDefault="001B5644" w:rsidP="001B5644">
      <w:pPr>
        <w:rPr>
          <w:rFonts w:ascii="宋体" w:eastAsia="宋体" w:hAnsi="宋体" w:cs="宋体"/>
          <w:szCs w:val="21"/>
        </w:rPr>
      </w:pPr>
      <w:r>
        <w:rPr>
          <w:rFonts w:ascii="宋体" w:eastAsia="宋体" w:hAnsi="宋体" w:cs="宋体" w:hint="eastAsia"/>
          <w:szCs w:val="21"/>
        </w:rPr>
        <w:t>构建指标体系的</w:t>
      </w:r>
      <w:r>
        <w:rPr>
          <w:rFonts w:ascii="宋体" w:eastAsia="宋体" w:hAnsi="宋体" w:cs="宋体" w:hint="eastAsia"/>
          <w:b/>
          <w:bCs/>
          <w:szCs w:val="21"/>
        </w:rPr>
        <w:t>指导思想就是拆解</w:t>
      </w:r>
      <w:r>
        <w:rPr>
          <w:rFonts w:ascii="宋体" w:eastAsia="宋体" w:hAnsi="宋体" w:cs="宋体" w:hint="eastAsia"/>
          <w:szCs w:val="21"/>
        </w:rPr>
        <w:t>，即按一定规则，把</w:t>
      </w:r>
      <w:proofErr w:type="gramStart"/>
      <w:r>
        <w:rPr>
          <w:rFonts w:ascii="宋体" w:eastAsia="宋体" w:hAnsi="宋体" w:cs="宋体" w:hint="eastAsia"/>
          <w:szCs w:val="21"/>
        </w:rPr>
        <w:t>母指标</w:t>
      </w:r>
      <w:proofErr w:type="gramEnd"/>
      <w:r>
        <w:rPr>
          <w:rFonts w:ascii="宋体" w:eastAsia="宋体" w:hAnsi="宋体" w:cs="宋体" w:hint="eastAsia"/>
          <w:szCs w:val="21"/>
        </w:rPr>
        <w:t>拆解成多个子指标，构成一个指标体系。</w:t>
      </w:r>
    </w:p>
    <w:p w14:paraId="4C9D4159" w14:textId="77777777" w:rsidR="001B5644" w:rsidRDefault="001B5644" w:rsidP="001B5644">
      <w:pPr>
        <w:rPr>
          <w:rFonts w:ascii="宋体" w:eastAsia="宋体" w:hAnsi="宋体" w:cs="宋体"/>
          <w:szCs w:val="21"/>
        </w:rPr>
      </w:pPr>
      <w:r>
        <w:rPr>
          <w:rFonts w:ascii="宋体" w:eastAsia="宋体" w:hAnsi="宋体" w:cs="宋体" w:hint="eastAsia"/>
          <w:szCs w:val="21"/>
        </w:rPr>
        <w:t>从二维空间视角看，拆解就两个方向：水平方向（横向）、垂直方向（纵向）。</w:t>
      </w:r>
    </w:p>
    <w:p w14:paraId="47E0DABC" w14:textId="77777777" w:rsidR="001B5644" w:rsidRDefault="001B5644" w:rsidP="001B5644">
      <w:pPr>
        <w:rPr>
          <w:rFonts w:ascii="宋体" w:eastAsia="宋体" w:hAnsi="宋体" w:cs="宋体"/>
          <w:b/>
          <w:bCs/>
          <w:color w:val="C00000"/>
          <w:sz w:val="24"/>
        </w:rPr>
      </w:pPr>
      <w:r>
        <w:rPr>
          <w:rFonts w:ascii="宋体" w:eastAsia="宋体" w:hAnsi="宋体" w:cs="宋体"/>
          <w:color w:val="C00000"/>
          <w:sz w:val="24"/>
        </w:rPr>
        <w:t>总的拆解思路是：横向</w:t>
      </w:r>
      <w:r>
        <w:rPr>
          <w:rFonts w:ascii="宋体" w:eastAsia="宋体" w:hAnsi="宋体" w:cs="宋体"/>
          <w:b/>
          <w:bCs/>
          <w:color w:val="C00000"/>
          <w:sz w:val="24"/>
        </w:rPr>
        <w:t>扩展拆解</w:t>
      </w:r>
      <w:r>
        <w:rPr>
          <w:rFonts w:ascii="宋体" w:eastAsia="宋体" w:hAnsi="宋体" w:cs="宋体"/>
          <w:color w:val="C00000"/>
          <w:sz w:val="24"/>
        </w:rPr>
        <w:t>，纵向</w:t>
      </w:r>
      <w:r>
        <w:rPr>
          <w:rFonts w:ascii="宋体" w:eastAsia="宋体" w:hAnsi="宋体" w:cs="宋体"/>
          <w:b/>
          <w:bCs/>
          <w:color w:val="C00000"/>
          <w:sz w:val="24"/>
        </w:rPr>
        <w:t>细分拆解，</w:t>
      </w:r>
      <w:r>
        <w:rPr>
          <w:rFonts w:ascii="宋体" w:eastAsia="宋体" w:hAnsi="宋体" w:cs="宋体"/>
          <w:color w:val="C00000"/>
          <w:sz w:val="24"/>
        </w:rPr>
        <w:t>建立层次</w:t>
      </w:r>
      <w:r>
        <w:rPr>
          <w:rFonts w:ascii="宋体" w:eastAsia="宋体" w:hAnsi="宋体" w:cs="宋体"/>
          <w:b/>
          <w:bCs/>
          <w:color w:val="C00000"/>
          <w:sz w:val="24"/>
        </w:rPr>
        <w:t>指标体系。</w:t>
      </w:r>
    </w:p>
    <w:p w14:paraId="18342B40" w14:textId="77777777" w:rsidR="001B5644" w:rsidRDefault="001B5644" w:rsidP="001B5644">
      <w:pPr>
        <w:pStyle w:val="3"/>
      </w:pPr>
      <w:r>
        <w:t>指标体系拆解的原则</w:t>
      </w:r>
      <w:r>
        <w:rPr>
          <w:rFonts w:hint="eastAsia"/>
        </w:rPr>
        <w:t>：</w:t>
      </w:r>
    </w:p>
    <w:p w14:paraId="246BFEA2" w14:textId="77777777" w:rsidR="001B5644" w:rsidRDefault="001B5644" w:rsidP="001B5644">
      <w:pPr>
        <w:pStyle w:val="4"/>
        <w:rPr>
          <w:rFonts w:ascii="宋体" w:eastAsia="宋体" w:hAnsi="宋体" w:cs="宋体"/>
          <w:b w:val="0"/>
          <w:sz w:val="21"/>
          <w:szCs w:val="21"/>
        </w:rPr>
      </w:pPr>
      <w:r>
        <w:rPr>
          <w:rFonts w:ascii="宋体" w:eastAsia="宋体" w:hAnsi="宋体" w:cs="宋体" w:hint="eastAsia"/>
          <w:b w:val="0"/>
          <w:sz w:val="21"/>
          <w:szCs w:val="21"/>
        </w:rPr>
        <w:t>MECE原则（相互独立，完全穷尽）、CSCE原则（完备性、系统性、可执行性、可解释性）。</w:t>
      </w:r>
    </w:p>
    <w:p w14:paraId="5E145229" w14:textId="77777777" w:rsidR="001B5644" w:rsidRDefault="001B5644" w:rsidP="001B5644">
      <w:pPr>
        <w:pStyle w:val="4"/>
        <w:rPr>
          <w:rFonts w:ascii="宋体" w:eastAsia="宋体" w:hAnsi="宋体" w:cs="宋体"/>
          <w:b w:val="0"/>
          <w:sz w:val="21"/>
          <w:szCs w:val="21"/>
        </w:rPr>
      </w:pPr>
      <w:r>
        <w:rPr>
          <w:rFonts w:ascii="宋体" w:eastAsia="宋体" w:hAnsi="宋体" w:cs="宋体" w:hint="eastAsia"/>
          <w:b w:val="0"/>
          <w:sz w:val="21"/>
          <w:szCs w:val="21"/>
        </w:rPr>
        <w:t>价值化、可操作性、独立性</w:t>
      </w:r>
    </w:p>
    <w:p w14:paraId="4CA0C968" w14:textId="77777777" w:rsidR="001B5644" w:rsidRDefault="001B5644" w:rsidP="001B5644"/>
    <w:p w14:paraId="4F5B84CE" w14:textId="77777777" w:rsidR="001B5644" w:rsidRDefault="001B5644" w:rsidP="001B5644">
      <w:pPr>
        <w:pStyle w:val="3"/>
      </w:pPr>
      <w:r>
        <w:rPr>
          <w:rFonts w:hint="eastAsia"/>
        </w:rPr>
        <w:lastRenderedPageBreak/>
        <w:t>问题指标体系构建中</w:t>
      </w:r>
    </w:p>
    <w:p w14:paraId="0502AD81" w14:textId="77777777" w:rsidR="001B5644" w:rsidRDefault="001B5644" w:rsidP="001B5644">
      <w:pPr>
        <w:pStyle w:val="4"/>
        <w:numPr>
          <w:ilvl w:val="0"/>
          <w:numId w:val="11"/>
        </w:numPr>
        <w:ind w:left="820" w:hanging="820"/>
      </w:pPr>
      <w:r>
        <w:t>没有一级指标，抓不住重点</w:t>
      </w:r>
    </w:p>
    <w:p w14:paraId="52C6D919" w14:textId="77777777" w:rsidR="001B5644" w:rsidRDefault="001B5644" w:rsidP="001B5644">
      <w:pPr>
        <w:pStyle w:val="4"/>
        <w:numPr>
          <w:ilvl w:val="0"/>
          <w:numId w:val="11"/>
        </w:numPr>
        <w:ind w:left="820" w:hanging="820"/>
      </w:pPr>
      <w:r>
        <w:t>指标之间没有逻辑关系</w:t>
      </w:r>
    </w:p>
    <w:p w14:paraId="31836681" w14:textId="77777777" w:rsidR="001B5644" w:rsidRDefault="001B5644" w:rsidP="001B5644">
      <w:pPr>
        <w:rPr>
          <w:rFonts w:ascii="宋体" w:eastAsia="宋体" w:hAnsi="宋体" w:cs="宋体"/>
          <w:szCs w:val="21"/>
        </w:rPr>
      </w:pPr>
      <w:r>
        <w:rPr>
          <w:rFonts w:ascii="宋体" w:eastAsia="宋体" w:hAnsi="宋体" w:cs="宋体" w:hint="eastAsia"/>
          <w:szCs w:val="21"/>
        </w:rPr>
        <w:t>如果不按照业务流程来建立指标体系，虽然指标很多，但是指标之间没有逻辑关系。以至于出现问题的时候，找不到对应的业务节点是哪个，没办法解决问题。</w:t>
      </w:r>
    </w:p>
    <w:p w14:paraId="19003536" w14:textId="77777777" w:rsidR="001B5644" w:rsidRDefault="001B5644" w:rsidP="001B5644">
      <w:pPr>
        <w:pStyle w:val="4"/>
        <w:numPr>
          <w:ilvl w:val="0"/>
          <w:numId w:val="11"/>
        </w:numPr>
        <w:ind w:left="820" w:hanging="820"/>
      </w:pPr>
      <w:r>
        <w:t>拆解的指标没有业务意义</w:t>
      </w:r>
    </w:p>
    <w:p w14:paraId="380623FF" w14:textId="77777777" w:rsidR="001B5644" w:rsidRDefault="001B5644" w:rsidP="001B5644">
      <w:pPr>
        <w:rPr>
          <w:rFonts w:ascii="宋体" w:eastAsia="宋体" w:hAnsi="宋体" w:cs="宋体"/>
          <w:szCs w:val="21"/>
        </w:rPr>
      </w:pPr>
      <w:r>
        <w:rPr>
          <w:rFonts w:ascii="宋体" w:eastAsia="宋体" w:hAnsi="宋体" w:cs="宋体" w:hint="eastAsia"/>
          <w:szCs w:val="21"/>
        </w:rPr>
        <w:t>有的报表上的指标很丰富，但是却没有实际的业务意义，导致报表就是一堆“没有用”的数字。</w:t>
      </w:r>
    </w:p>
    <w:p w14:paraId="5E9FBD22" w14:textId="77777777" w:rsidR="001B5644" w:rsidRDefault="001B5644" w:rsidP="001B5644">
      <w:pPr>
        <w:rPr>
          <w:rFonts w:ascii="宋体" w:eastAsia="宋体" w:hAnsi="宋体" w:cs="宋体"/>
          <w:szCs w:val="21"/>
        </w:rPr>
      </w:pPr>
      <w:r>
        <w:rPr>
          <w:rFonts w:ascii="宋体" w:eastAsia="宋体" w:hAnsi="宋体" w:cs="宋体" w:hint="eastAsia"/>
          <w:szCs w:val="21"/>
        </w:rPr>
        <w:t>例如：在销售部门，最关注的是销售目标有没有达成，现在达成了多少，接下来的每天应该达成多少，哪些</w:t>
      </w:r>
      <w:proofErr w:type="gramStart"/>
      <w:r>
        <w:rPr>
          <w:rFonts w:ascii="宋体" w:eastAsia="宋体" w:hAnsi="宋体" w:cs="宋体" w:hint="eastAsia"/>
          <w:szCs w:val="21"/>
        </w:rPr>
        <w:t>些</w:t>
      </w:r>
      <w:proofErr w:type="gramEnd"/>
      <w:r>
        <w:rPr>
          <w:rFonts w:ascii="宋体" w:eastAsia="宋体" w:hAnsi="宋体" w:cs="宋体" w:hint="eastAsia"/>
          <w:szCs w:val="21"/>
        </w:rPr>
        <w:t>区域达成最高，哪些区域达成最低。如果不围绕这个业务目标拆解指标，而是随意把指标拆解为用户年龄、性别，这就与业务没有任何关系，只是为了拆解而拆解。</w:t>
      </w:r>
    </w:p>
    <w:p w14:paraId="3127B6D7" w14:textId="77777777" w:rsidR="001B5644" w:rsidRDefault="001B5644" w:rsidP="001B5644">
      <w:pPr>
        <w:pStyle w:val="4"/>
        <w:numPr>
          <w:ilvl w:val="0"/>
          <w:numId w:val="11"/>
        </w:numPr>
        <w:ind w:left="820" w:hanging="820"/>
      </w:pPr>
      <w:r>
        <w:t>一个人就完成了指标体系和报表，也</w:t>
      </w:r>
      <w:proofErr w:type="gramStart"/>
      <w:r>
        <w:t>不和业务</w:t>
      </w:r>
      <w:proofErr w:type="gramEnd"/>
      <w:r>
        <w:t>沟通</w:t>
      </w:r>
    </w:p>
    <w:p w14:paraId="5B9E28C0" w14:textId="77777777" w:rsidR="001B5644" w:rsidRDefault="001B5644" w:rsidP="001B5644">
      <w:pPr>
        <w:rPr>
          <w:rFonts w:ascii="宋体" w:eastAsia="宋体" w:hAnsi="宋体" w:cs="宋体"/>
          <w:szCs w:val="21"/>
        </w:rPr>
      </w:pPr>
      <w:r>
        <w:rPr>
          <w:rFonts w:ascii="宋体" w:eastAsia="宋体" w:hAnsi="宋体" w:cs="宋体" w:hint="eastAsia"/>
          <w:szCs w:val="21"/>
        </w:rPr>
        <w:t>建立指标体系不是1个人能够完成的，需要业务部门（市场、运营、产品等部门统称为业务部门）、数据部门（这里把数据分析师所在的部门统称为数据部门）、开发部门相互之间进行协作。</w:t>
      </w:r>
    </w:p>
    <w:p w14:paraId="5D8E3500" w14:textId="77777777" w:rsidR="001B5644" w:rsidRDefault="001B5644" w:rsidP="001B5644">
      <w:pPr>
        <w:rPr>
          <w:rFonts w:ascii="宋体" w:eastAsia="宋体" w:hAnsi="宋体" w:cs="宋体"/>
          <w:sz w:val="24"/>
        </w:rPr>
      </w:pPr>
      <w:r>
        <w:rPr>
          <w:rFonts w:ascii="宋体" w:eastAsia="宋体" w:hAnsi="宋体" w:cs="宋体"/>
          <w:noProof/>
          <w:sz w:val="24"/>
        </w:rPr>
        <w:lastRenderedPageBreak/>
        <w:drawing>
          <wp:inline distT="0" distB="0" distL="114300" distR="114300" wp14:anchorId="071518E0" wp14:editId="4F67ECF7">
            <wp:extent cx="5010150" cy="3761105"/>
            <wp:effectExtent l="0" t="0" r="6350" b="1079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0"/>
                    <a:stretch>
                      <a:fillRect/>
                    </a:stretch>
                  </pic:blipFill>
                  <pic:spPr>
                    <a:xfrm>
                      <a:off x="0" y="0"/>
                      <a:ext cx="5010150" cy="3761105"/>
                    </a:xfrm>
                    <a:prstGeom prst="rect">
                      <a:avLst/>
                    </a:prstGeom>
                    <a:noFill/>
                    <a:ln w="9525">
                      <a:noFill/>
                    </a:ln>
                  </pic:spPr>
                </pic:pic>
              </a:graphicData>
            </a:graphic>
          </wp:inline>
        </w:drawing>
      </w:r>
    </w:p>
    <w:p w14:paraId="33942661" w14:textId="77777777" w:rsidR="001B5644" w:rsidRDefault="001B5644" w:rsidP="001B5644">
      <w:pPr>
        <w:pStyle w:val="3"/>
      </w:pPr>
      <w:r>
        <w:rPr>
          <w:rFonts w:hint="eastAsia"/>
        </w:rPr>
        <w:t>指标体系应用：</w:t>
      </w:r>
    </w:p>
    <w:p w14:paraId="559127DC" w14:textId="77777777" w:rsidR="001B5644" w:rsidRDefault="001B5644" w:rsidP="001B5644">
      <w:pPr>
        <w:rPr>
          <w:rFonts w:ascii="宋体" w:eastAsia="宋体" w:hAnsi="宋体" w:cs="宋体"/>
          <w:sz w:val="24"/>
        </w:rPr>
      </w:pPr>
      <w:r>
        <w:rPr>
          <w:rFonts w:ascii="宋体" w:eastAsia="宋体" w:hAnsi="宋体" w:cs="宋体"/>
          <w:sz w:val="24"/>
        </w:rPr>
        <w:t>独立指标体系（DAU）和复合指标体系（GMV）的应用</w:t>
      </w:r>
    </w:p>
    <w:p w14:paraId="3CB30DD8" w14:textId="77777777" w:rsidR="001B5644" w:rsidRDefault="001B5644" w:rsidP="001B5644">
      <w:pPr>
        <w:rPr>
          <w:rFonts w:ascii="宋体" w:eastAsia="宋体" w:hAnsi="宋体" w:cs="宋体"/>
          <w:sz w:val="24"/>
        </w:rPr>
      </w:pPr>
      <w:r>
        <w:rPr>
          <w:rFonts w:ascii="宋体" w:eastAsia="宋体" w:hAnsi="宋体" w:cs="宋体"/>
          <w:noProof/>
          <w:sz w:val="24"/>
        </w:rPr>
        <w:drawing>
          <wp:inline distT="0" distB="0" distL="114300" distR="114300" wp14:anchorId="60FAA448" wp14:editId="0A7D5539">
            <wp:extent cx="3800475" cy="600075"/>
            <wp:effectExtent l="0" t="0" r="9525"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21"/>
                    <a:stretch>
                      <a:fillRect/>
                    </a:stretch>
                  </pic:blipFill>
                  <pic:spPr>
                    <a:xfrm>
                      <a:off x="0" y="0"/>
                      <a:ext cx="3800475" cy="600075"/>
                    </a:xfrm>
                    <a:prstGeom prst="rect">
                      <a:avLst/>
                    </a:prstGeom>
                    <a:noFill/>
                    <a:ln w="9525">
                      <a:noFill/>
                    </a:ln>
                  </pic:spPr>
                </pic:pic>
              </a:graphicData>
            </a:graphic>
          </wp:inline>
        </w:drawing>
      </w:r>
    </w:p>
    <w:p w14:paraId="3C26F907" w14:textId="77777777" w:rsidR="001B5644" w:rsidRDefault="001B5644" w:rsidP="001B5644">
      <w:r>
        <w:rPr>
          <w:noProof/>
        </w:rPr>
        <w:drawing>
          <wp:inline distT="0" distB="0" distL="114300" distR="114300" wp14:anchorId="053B10E0" wp14:editId="46031872">
            <wp:extent cx="5269865" cy="260286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5269865" cy="2602865"/>
                    </a:xfrm>
                    <a:prstGeom prst="rect">
                      <a:avLst/>
                    </a:prstGeom>
                    <a:noFill/>
                    <a:ln>
                      <a:noFill/>
                    </a:ln>
                  </pic:spPr>
                </pic:pic>
              </a:graphicData>
            </a:graphic>
          </wp:inline>
        </w:drawing>
      </w:r>
    </w:p>
    <w:p w14:paraId="3E2C480D" w14:textId="77777777" w:rsidR="001B5644" w:rsidRDefault="001B5644" w:rsidP="001B5644">
      <w:r>
        <w:rPr>
          <w:noProof/>
        </w:rPr>
        <w:lastRenderedPageBreak/>
        <w:drawing>
          <wp:inline distT="0" distB="0" distL="114300" distR="114300" wp14:anchorId="7FCDBAA8" wp14:editId="127EB8CB">
            <wp:extent cx="5267960" cy="2520950"/>
            <wp:effectExtent l="0" t="0" r="254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5267960" cy="2520950"/>
                    </a:xfrm>
                    <a:prstGeom prst="rect">
                      <a:avLst/>
                    </a:prstGeom>
                    <a:noFill/>
                    <a:ln>
                      <a:noFill/>
                    </a:ln>
                  </pic:spPr>
                </pic:pic>
              </a:graphicData>
            </a:graphic>
          </wp:inline>
        </w:drawing>
      </w:r>
    </w:p>
    <w:p w14:paraId="43D4F1A4" w14:textId="77777777" w:rsidR="001B5644" w:rsidRDefault="001B5644" w:rsidP="001B5644">
      <w:pPr>
        <w:pStyle w:val="3"/>
      </w:pPr>
      <w:r>
        <w:rPr>
          <w:rFonts w:hint="eastAsia"/>
        </w:rPr>
        <w:t>指标体系的价值：</w:t>
      </w:r>
    </w:p>
    <w:p w14:paraId="5B46EF07" w14:textId="77777777" w:rsidR="001B5644" w:rsidRDefault="001B5644" w:rsidP="001B5644">
      <w:r>
        <w:rPr>
          <w:rFonts w:ascii="宋体" w:eastAsia="宋体" w:hAnsi="宋体" w:cs="宋体"/>
          <w:sz w:val="24"/>
        </w:rPr>
        <w:t>指标体系最大的价值就是把业务逻辑化，在工作中有了目标，有了方向，有了评估迭代准则。</w:t>
      </w:r>
    </w:p>
    <w:p w14:paraId="5EFA68BD" w14:textId="77777777" w:rsidR="001B5644" w:rsidRPr="001B5644" w:rsidRDefault="001B5644" w:rsidP="00CD1DD1">
      <w:pPr>
        <w:rPr>
          <w:rFonts w:ascii="宋体" w:hAnsi="宋体" w:cs="宋体" w:hint="eastAsia"/>
          <w:color w:val="C00000"/>
          <w:sz w:val="24"/>
        </w:rPr>
      </w:pPr>
    </w:p>
    <w:p w14:paraId="1C775558" w14:textId="77777777" w:rsidR="00CD1DD1" w:rsidRDefault="00CD1DD1" w:rsidP="00CD1DD1">
      <w:pPr>
        <w:rPr>
          <w:rFonts w:hint="eastAsia"/>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"https://pics7.baidu.com/feed/cb8065380cd791238b35feecab8bb084b0b78092.jpeg?token=a509a04c25966c72ac7ea8e9e1263bdb" \* MERGEFORMATINET </w:instrText>
      </w:r>
      <w:r>
        <w:rPr>
          <w:rFonts w:ascii="宋体" w:eastAsia="宋体" w:hAnsi="宋体" w:cs="宋体"/>
          <w:sz w:val="24"/>
        </w:rPr>
        <w:fldChar w:fldCharType="separate"/>
      </w:r>
      <w:r>
        <w:rPr>
          <w:rFonts w:ascii="宋体" w:eastAsia="宋体" w:hAnsi="宋体" w:cs="宋体"/>
          <w:sz w:val="24"/>
        </w:rPr>
        <w:pict w14:anchorId="1F686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i1026" type="#_x0000_t75" style="width:328pt;height:624pt">
            <v:imagedata r:id="rId24" r:href="rId25"/>
          </v:shape>
        </w:pict>
      </w:r>
      <w:r>
        <w:rPr>
          <w:rFonts w:ascii="宋体" w:eastAsia="宋体" w:hAnsi="宋体" w:cs="宋体"/>
          <w:sz w:val="24"/>
        </w:rPr>
        <w:fldChar w:fldCharType="end"/>
      </w:r>
    </w:p>
    <w:p w14:paraId="2911E20B" w14:textId="77777777" w:rsidR="00CD1DD1" w:rsidRDefault="00CD1DD1" w:rsidP="00CD1DD1"/>
    <w:p w14:paraId="2E198801" w14:textId="77777777" w:rsidR="00CD1DD1" w:rsidRDefault="00CD1DD1" w:rsidP="00CD1DD1">
      <w:pPr>
        <w:pStyle w:val="1"/>
        <w:rPr>
          <w:rFonts w:hint="eastAsia"/>
        </w:rPr>
      </w:pPr>
      <w:r>
        <w:rPr>
          <w:rFonts w:hint="eastAsia"/>
        </w:rPr>
        <w:lastRenderedPageBreak/>
        <w:t>运营商主要有三类：</w:t>
      </w:r>
    </w:p>
    <w:p w14:paraId="24835732" w14:textId="77777777" w:rsidR="00CD1DD1" w:rsidRDefault="00CD1DD1" w:rsidP="00CD1DD1">
      <w:pPr>
        <w:rPr>
          <w:rFonts w:hint="eastAsia"/>
        </w:rPr>
      </w:pPr>
      <w:r>
        <w:rPr>
          <w:rFonts w:hint="eastAsia"/>
        </w:rPr>
        <w:t>切分主营业务收入类的考核</w:t>
      </w:r>
    </w:p>
    <w:p w14:paraId="5DB4E1EB" w14:textId="77777777" w:rsidR="00CD1DD1" w:rsidRDefault="00CD1DD1" w:rsidP="00CD1DD1">
      <w:pPr>
        <w:rPr>
          <w:rFonts w:hint="eastAsia"/>
        </w:rPr>
      </w:pPr>
      <w:r>
        <w:rPr>
          <w:rFonts w:hint="eastAsia"/>
        </w:rPr>
        <w:t>用户规模、收入、业务量的展现监控考核</w:t>
      </w:r>
    </w:p>
    <w:p w14:paraId="7F4BDC85" w14:textId="77777777" w:rsidR="00CD1DD1" w:rsidRDefault="00CD1DD1" w:rsidP="00CD1DD1">
      <w:r>
        <w:rPr>
          <w:rFonts w:hint="eastAsia"/>
        </w:rPr>
        <w:t>一线营销人员的积分计算、量化薪酬等</w:t>
      </w:r>
    </w:p>
    <w:p w14:paraId="1C57C697" w14:textId="344CF260" w:rsidR="00CD1DD1" w:rsidRDefault="00CD1DD1" w:rsidP="00CD1DD1">
      <w:r>
        <w:rPr>
          <w:noProof/>
        </w:rPr>
        <w:drawing>
          <wp:inline distT="0" distB="0" distL="0" distR="0" wp14:anchorId="030475E1" wp14:editId="173A57F4">
            <wp:extent cx="5266690" cy="29514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inline>
        </w:drawing>
      </w:r>
    </w:p>
    <w:p w14:paraId="6E6A5476" w14:textId="77777777" w:rsidR="00CD1DD1" w:rsidRDefault="00CD1DD1" w:rsidP="00CD1DD1">
      <w:pPr>
        <w:rPr>
          <w:rFonts w:hint="eastAsia"/>
        </w:rPr>
      </w:pPr>
      <w:r>
        <w:rPr>
          <w:rFonts w:hint="eastAsia"/>
        </w:rPr>
        <w:t>经营分析系统</w:t>
      </w:r>
      <w:r>
        <w:rPr>
          <w:rFonts w:hint="eastAsia"/>
        </w:rPr>
        <w:t xml:space="preserve">  </w:t>
      </w:r>
      <w:r>
        <w:rPr>
          <w:rFonts w:hint="eastAsia"/>
        </w:rPr>
        <w:t>应该具备</w:t>
      </w:r>
      <w:r>
        <w:rPr>
          <w:rFonts w:hint="eastAsia"/>
        </w:rPr>
        <w:t xml:space="preserve">  </w:t>
      </w:r>
      <w:r>
        <w:rPr>
          <w:rFonts w:hint="eastAsia"/>
        </w:rPr>
        <w:t>考核功能、监控功能、报表功能、数据采集加工上传</w:t>
      </w:r>
    </w:p>
    <w:p w14:paraId="00372942" w14:textId="77777777" w:rsidR="00CD1DD1" w:rsidRDefault="00CD1DD1" w:rsidP="00CD1DD1">
      <w:pPr>
        <w:ind w:firstLine="420"/>
        <w:rPr>
          <w:rFonts w:hint="eastAsia"/>
        </w:rPr>
      </w:pPr>
      <w:r>
        <w:rPr>
          <w:rFonts w:hint="eastAsia"/>
        </w:rPr>
        <w:t>数据种类：收入类、用户类</w:t>
      </w:r>
      <w:r>
        <w:rPr>
          <w:rFonts w:hint="eastAsia"/>
        </w:rPr>
        <w:t xml:space="preserve"> </w:t>
      </w:r>
      <w:r>
        <w:rPr>
          <w:rFonts w:hint="eastAsia"/>
        </w:rPr>
        <w:t>业务使用类</w:t>
      </w:r>
      <w:r>
        <w:rPr>
          <w:rFonts w:hint="eastAsia"/>
        </w:rPr>
        <w:t xml:space="preserve">  </w:t>
      </w:r>
      <w:r>
        <w:rPr>
          <w:rFonts w:hint="eastAsia"/>
        </w:rPr>
        <w:t>业务受理类</w:t>
      </w:r>
    </w:p>
    <w:p w14:paraId="5F367C27" w14:textId="77777777" w:rsidR="00CD1DD1" w:rsidRDefault="00CD1DD1" w:rsidP="00CD1DD1">
      <w:pPr>
        <w:ind w:firstLine="420"/>
      </w:pPr>
    </w:p>
    <w:p w14:paraId="7A021D1F" w14:textId="77777777" w:rsidR="00BC7340" w:rsidRPr="00CD1DD1" w:rsidRDefault="00BC7340">
      <w:pPr>
        <w:ind w:firstLine="420"/>
      </w:pPr>
    </w:p>
    <w:sectPr w:rsidR="00BC7340" w:rsidRPr="00CD1D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B4F1F5"/>
    <w:multiLevelType w:val="singleLevel"/>
    <w:tmpl w:val="9BB4F1F5"/>
    <w:lvl w:ilvl="0">
      <w:start w:val="1"/>
      <w:numFmt w:val="decimal"/>
      <w:suff w:val="nothing"/>
      <w:lvlText w:val="（%1）"/>
      <w:lvlJc w:val="left"/>
    </w:lvl>
  </w:abstractNum>
  <w:abstractNum w:abstractNumId="1" w15:restartNumberingAfterBreak="0">
    <w:nsid w:val="C071EF23"/>
    <w:multiLevelType w:val="singleLevel"/>
    <w:tmpl w:val="C071EF23"/>
    <w:lvl w:ilvl="0">
      <w:start w:val="1"/>
      <w:numFmt w:val="decimal"/>
      <w:suff w:val="nothing"/>
      <w:lvlText w:val="%1、"/>
      <w:lvlJc w:val="left"/>
    </w:lvl>
  </w:abstractNum>
  <w:abstractNum w:abstractNumId="2" w15:restartNumberingAfterBreak="0">
    <w:nsid w:val="E49857E5"/>
    <w:multiLevelType w:val="singleLevel"/>
    <w:tmpl w:val="E49857E5"/>
    <w:lvl w:ilvl="0">
      <w:start w:val="1"/>
      <w:numFmt w:val="decimal"/>
      <w:suff w:val="nothing"/>
      <w:lvlText w:val="%1、"/>
      <w:lvlJc w:val="left"/>
    </w:lvl>
  </w:abstractNum>
  <w:abstractNum w:abstractNumId="3" w15:restartNumberingAfterBreak="0">
    <w:nsid w:val="02D6777D"/>
    <w:multiLevelType w:val="hybridMultilevel"/>
    <w:tmpl w:val="39C6C1CE"/>
    <w:lvl w:ilvl="0" w:tplc="465CCA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117CB"/>
    <w:multiLevelType w:val="singleLevel"/>
    <w:tmpl w:val="0B2117CB"/>
    <w:lvl w:ilvl="0">
      <w:start w:val="1"/>
      <w:numFmt w:val="decimal"/>
      <w:suff w:val="nothing"/>
      <w:lvlText w:val="（%1）"/>
      <w:lvlJc w:val="left"/>
    </w:lvl>
  </w:abstractNum>
  <w:abstractNum w:abstractNumId="5" w15:restartNumberingAfterBreak="0">
    <w:nsid w:val="2542C850"/>
    <w:multiLevelType w:val="singleLevel"/>
    <w:tmpl w:val="2542C850"/>
    <w:lvl w:ilvl="0">
      <w:start w:val="1"/>
      <w:numFmt w:val="decimal"/>
      <w:suff w:val="nothing"/>
      <w:lvlText w:val="（%1）"/>
      <w:lvlJc w:val="left"/>
    </w:lvl>
  </w:abstractNum>
  <w:abstractNum w:abstractNumId="6" w15:restartNumberingAfterBreak="0">
    <w:nsid w:val="25FE963C"/>
    <w:multiLevelType w:val="singleLevel"/>
    <w:tmpl w:val="25FE963C"/>
    <w:lvl w:ilvl="0">
      <w:start w:val="1"/>
      <w:numFmt w:val="decimal"/>
      <w:suff w:val="nothing"/>
      <w:lvlText w:val="（%1）"/>
      <w:lvlJc w:val="left"/>
    </w:lvl>
  </w:abstractNum>
  <w:abstractNum w:abstractNumId="7" w15:restartNumberingAfterBreak="0">
    <w:nsid w:val="3E8FEFC8"/>
    <w:multiLevelType w:val="singleLevel"/>
    <w:tmpl w:val="3E8FEFC8"/>
    <w:lvl w:ilvl="0">
      <w:start w:val="1"/>
      <w:numFmt w:val="decimal"/>
      <w:suff w:val="nothing"/>
      <w:lvlText w:val="（%1）"/>
      <w:lvlJc w:val="left"/>
    </w:lvl>
  </w:abstractNum>
  <w:abstractNum w:abstractNumId="8" w15:restartNumberingAfterBreak="0">
    <w:nsid w:val="497AB0F2"/>
    <w:multiLevelType w:val="singleLevel"/>
    <w:tmpl w:val="497AB0F2"/>
    <w:lvl w:ilvl="0">
      <w:start w:val="2"/>
      <w:numFmt w:val="decimal"/>
      <w:suff w:val="nothing"/>
      <w:lvlText w:val="（%1）"/>
      <w:lvlJc w:val="left"/>
    </w:lvl>
  </w:abstractNum>
  <w:abstractNum w:abstractNumId="9" w15:restartNumberingAfterBreak="0">
    <w:nsid w:val="749A12DB"/>
    <w:multiLevelType w:val="singleLevel"/>
    <w:tmpl w:val="749A12DB"/>
    <w:lvl w:ilvl="0">
      <w:start w:val="5"/>
      <w:numFmt w:val="decimal"/>
      <w:suff w:val="nothing"/>
      <w:lvlText w:val="（%1）"/>
      <w:lvlJc w:val="left"/>
    </w:lvl>
  </w:abstractNum>
  <w:abstractNum w:abstractNumId="10" w15:restartNumberingAfterBreak="0">
    <w:nsid w:val="76961FBB"/>
    <w:multiLevelType w:val="hybridMultilevel"/>
    <w:tmpl w:val="6EDC64A8"/>
    <w:lvl w:ilvl="0" w:tplc="1F984CC4">
      <w:start w:val="1"/>
      <w:numFmt w:val="decimal"/>
      <w:lvlText w:val="（%1）"/>
      <w:lvlJc w:val="left"/>
      <w:pPr>
        <w:ind w:left="820" w:hanging="8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0999236">
    <w:abstractNumId w:val="2"/>
  </w:num>
  <w:num w:numId="2" w16cid:durableId="1565333856">
    <w:abstractNumId w:val="1"/>
  </w:num>
  <w:num w:numId="3" w16cid:durableId="955212109">
    <w:abstractNumId w:val="8"/>
  </w:num>
  <w:num w:numId="4" w16cid:durableId="1268804517">
    <w:abstractNumId w:val="7"/>
  </w:num>
  <w:num w:numId="5" w16cid:durableId="1423260537">
    <w:abstractNumId w:val="9"/>
  </w:num>
  <w:num w:numId="6" w16cid:durableId="1037582037">
    <w:abstractNumId w:val="6"/>
  </w:num>
  <w:num w:numId="7" w16cid:durableId="710768778">
    <w:abstractNumId w:val="3"/>
  </w:num>
  <w:num w:numId="8" w16cid:durableId="444348653">
    <w:abstractNumId w:val="10"/>
  </w:num>
  <w:num w:numId="9" w16cid:durableId="1884752746">
    <w:abstractNumId w:val="4"/>
  </w:num>
  <w:num w:numId="10" w16cid:durableId="192038191">
    <w:abstractNumId w:val="5"/>
  </w:num>
  <w:num w:numId="11" w16cid:durableId="1804879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gyNDhhYTg3YzI4ZDZjYjFlZGI0Njk3ZDY4OWVjNTAifQ=="/>
  </w:docVars>
  <w:rsids>
    <w:rsidRoot w:val="00BC7340"/>
    <w:rsid w:val="00056E41"/>
    <w:rsid w:val="00151ADA"/>
    <w:rsid w:val="001B5644"/>
    <w:rsid w:val="00220C26"/>
    <w:rsid w:val="00962086"/>
    <w:rsid w:val="00B70486"/>
    <w:rsid w:val="00BC7340"/>
    <w:rsid w:val="00C36385"/>
    <w:rsid w:val="00CD1DD1"/>
    <w:rsid w:val="00F47FD8"/>
    <w:rsid w:val="56F76F97"/>
    <w:rsid w:val="72E57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104FD"/>
  <w15:docId w15:val="{9F5704A4-EABB-4BCB-A1BB-ED3018CF5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semiHidden/>
    <w:unhideWhenUsed/>
    <w:qFormat/>
    <w:rsid w:val="001B56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rPr>
      <w:color w:val="0000FF"/>
      <w:u w:val="single"/>
    </w:rPr>
  </w:style>
  <w:style w:type="character" w:customStyle="1" w:styleId="30">
    <w:name w:val="标题 3 字符"/>
    <w:link w:val="3"/>
    <w:rPr>
      <w:b/>
      <w:sz w:val="32"/>
    </w:rPr>
  </w:style>
  <w:style w:type="character" w:customStyle="1" w:styleId="20">
    <w:name w:val="标题 2 字符"/>
    <w:basedOn w:val="a0"/>
    <w:link w:val="2"/>
    <w:rsid w:val="00CD1DD1"/>
    <w:rPr>
      <w:rFonts w:ascii="宋体" w:hAnsi="宋体"/>
      <w:b/>
      <w:bCs/>
      <w:sz w:val="36"/>
      <w:szCs w:val="36"/>
    </w:rPr>
  </w:style>
  <w:style w:type="paragraph" w:styleId="a6">
    <w:name w:val="List Paragraph"/>
    <w:basedOn w:val="a"/>
    <w:uiPriority w:val="99"/>
    <w:rsid w:val="00220C26"/>
    <w:pPr>
      <w:ind w:firstLineChars="200" w:firstLine="420"/>
    </w:pPr>
  </w:style>
  <w:style w:type="character" w:customStyle="1" w:styleId="bjh-li">
    <w:name w:val="bjh-li"/>
    <w:basedOn w:val="a0"/>
    <w:rsid w:val="00B70486"/>
  </w:style>
  <w:style w:type="character" w:customStyle="1" w:styleId="bjh-p">
    <w:name w:val="bjh-p"/>
    <w:basedOn w:val="a0"/>
    <w:rsid w:val="00B70486"/>
  </w:style>
  <w:style w:type="character" w:customStyle="1" w:styleId="40">
    <w:name w:val="标题 4 字符"/>
    <w:basedOn w:val="a0"/>
    <w:link w:val="4"/>
    <w:semiHidden/>
    <w:rsid w:val="001B5644"/>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878412">
      <w:bodyDiv w:val="1"/>
      <w:marLeft w:val="0"/>
      <w:marRight w:val="0"/>
      <w:marTop w:val="0"/>
      <w:marBottom w:val="0"/>
      <w:divBdr>
        <w:top w:val="none" w:sz="0" w:space="0" w:color="auto"/>
        <w:left w:val="none" w:sz="0" w:space="0" w:color="auto"/>
        <w:bottom w:val="none" w:sz="0" w:space="0" w:color="auto"/>
        <w:right w:val="none" w:sz="0" w:space="0" w:color="auto"/>
      </w:divBdr>
      <w:divsChild>
        <w:div w:id="1875271000">
          <w:marLeft w:val="0"/>
          <w:marRight w:val="0"/>
          <w:marTop w:val="360"/>
          <w:marBottom w:val="0"/>
          <w:divBdr>
            <w:top w:val="none" w:sz="0" w:space="0" w:color="auto"/>
            <w:left w:val="none" w:sz="0" w:space="0" w:color="auto"/>
            <w:bottom w:val="none" w:sz="0" w:space="0" w:color="auto"/>
            <w:right w:val="none" w:sz="0" w:space="0" w:color="auto"/>
          </w:divBdr>
        </w:div>
        <w:div w:id="198857061">
          <w:marLeft w:val="0"/>
          <w:marRight w:val="0"/>
          <w:marTop w:val="360"/>
          <w:marBottom w:val="0"/>
          <w:divBdr>
            <w:top w:val="none" w:sz="0" w:space="0" w:color="auto"/>
            <w:left w:val="none" w:sz="0" w:space="0" w:color="auto"/>
            <w:bottom w:val="none" w:sz="0" w:space="0" w:color="auto"/>
            <w:right w:val="none" w:sz="0" w:space="0" w:color="auto"/>
          </w:divBdr>
        </w:div>
      </w:divsChild>
    </w:div>
    <w:div w:id="1433893998">
      <w:bodyDiv w:val="1"/>
      <w:marLeft w:val="0"/>
      <w:marRight w:val="0"/>
      <w:marTop w:val="0"/>
      <w:marBottom w:val="0"/>
      <w:divBdr>
        <w:top w:val="none" w:sz="0" w:space="0" w:color="auto"/>
        <w:left w:val="none" w:sz="0" w:space="0" w:color="auto"/>
        <w:bottom w:val="none" w:sz="0" w:space="0" w:color="auto"/>
        <w:right w:val="none" w:sz="0" w:space="0" w:color="auto"/>
      </w:divBdr>
    </w:div>
    <w:div w:id="1620915051">
      <w:bodyDiv w:val="1"/>
      <w:marLeft w:val="0"/>
      <w:marRight w:val="0"/>
      <w:marTop w:val="0"/>
      <w:marBottom w:val="0"/>
      <w:divBdr>
        <w:top w:val="none" w:sz="0" w:space="0" w:color="auto"/>
        <w:left w:val="none" w:sz="0" w:space="0" w:color="auto"/>
        <w:bottom w:val="none" w:sz="0" w:space="0" w:color="auto"/>
        <w:right w:val="none" w:sz="0" w:space="0" w:color="auto"/>
      </w:divBdr>
      <w:divsChild>
        <w:div w:id="1694914118">
          <w:marLeft w:val="0"/>
          <w:marRight w:val="0"/>
          <w:marTop w:val="360"/>
          <w:marBottom w:val="0"/>
          <w:divBdr>
            <w:top w:val="none" w:sz="0" w:space="0" w:color="auto"/>
            <w:left w:val="none" w:sz="0" w:space="0" w:color="auto"/>
            <w:bottom w:val="none" w:sz="0" w:space="0" w:color="auto"/>
            <w:right w:val="none" w:sz="0" w:space="0" w:color="auto"/>
          </w:divBdr>
        </w:div>
        <w:div w:id="1927495640">
          <w:marLeft w:val="0"/>
          <w:marRight w:val="0"/>
          <w:marTop w:val="3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https://pics7.baidu.com/feed/cb8065380cd791238b35feecab8bb084b0b78092.jpeg?token=a509a04c25966c72ac7ea8e9e1263bdb" TargetMode="External"/><Relationship Id="rId2" Type="http://schemas.openxmlformats.org/officeDocument/2006/relationships/styles" Target="styles.xml"/><Relationship Id="rId16" Type="http://schemas.openxmlformats.org/officeDocument/2006/relationships/hyperlink" Target="https://baike.so.com/doc/6144874-6358051.html" TargetMode="External"/><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hyperlink" Target="https://www.cnblogs.com/zsql/p/13137833.html"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1422</TotalTime>
  <Pages>1</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man</cp:lastModifiedBy>
  <cp:revision>3</cp:revision>
  <dcterms:created xsi:type="dcterms:W3CDTF">2022-07-26T05:48:00Z</dcterms:created>
  <dcterms:modified xsi:type="dcterms:W3CDTF">2022-07-28T11:12:00Z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48E07827B5744E7BB64E1AC809A3DFEE</vt:lpwstr>
  </property>
</Properties>
</file>