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B06FD" w14:paraId="049E99A1" w14:textId="77777777" w:rsidTr="007B06FD">
        <w:tc>
          <w:tcPr>
            <w:tcW w:w="4672" w:type="dxa"/>
          </w:tcPr>
          <w:p w14:paraId="74CFC425" w14:textId="6FC13465" w:rsidR="007B06FD" w:rsidRDefault="007B06FD">
            <w:r w:rsidRPr="007B06FD">
              <w:t>Сильные стороны (</w:t>
            </w:r>
            <w:proofErr w:type="spellStart"/>
            <w:r w:rsidRPr="007B06FD">
              <w:t>Strengths</w:t>
            </w:r>
            <w:proofErr w:type="spellEnd"/>
            <w:r w:rsidRPr="007B06FD">
              <w:t>)</w:t>
            </w:r>
          </w:p>
        </w:tc>
        <w:tc>
          <w:tcPr>
            <w:tcW w:w="4673" w:type="dxa"/>
          </w:tcPr>
          <w:p w14:paraId="61A4A6C4" w14:textId="1800FDA2" w:rsidR="007B06FD" w:rsidRPr="007B06FD" w:rsidRDefault="007B06FD">
            <w:r w:rsidRPr="007B06FD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7F8FC"/>
              </w:rPr>
              <w:t>Слабые стороны (</w:t>
            </w:r>
            <w:proofErr w:type="spellStart"/>
            <w:r w:rsidRPr="007B06FD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7F8FC"/>
              </w:rPr>
              <w:t>Weaknesses</w:t>
            </w:r>
            <w:proofErr w:type="spellEnd"/>
            <w:r w:rsidRPr="007B06FD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7F8FC"/>
              </w:rPr>
              <w:t>)</w:t>
            </w:r>
          </w:p>
        </w:tc>
      </w:tr>
      <w:tr w:rsidR="007B06FD" w14:paraId="4AC5291A" w14:textId="77777777" w:rsidTr="007B06FD">
        <w:tc>
          <w:tcPr>
            <w:tcW w:w="4672" w:type="dxa"/>
          </w:tcPr>
          <w:p w14:paraId="39B177AD" w14:textId="77777777" w:rsidR="007B06FD" w:rsidRDefault="007B06FD" w:rsidP="007B06FD">
            <w:r>
              <w:t>Хорошее расположение в районе с высокой проходимостью или рядом с популярными местами, которое привлекает посетителей.</w:t>
            </w:r>
          </w:p>
          <w:p w14:paraId="1A958ED9" w14:textId="77777777" w:rsidR="003E0A0C" w:rsidRDefault="003E0A0C" w:rsidP="007B06FD"/>
          <w:p w14:paraId="6848E9B5" w14:textId="3FAAE810" w:rsidR="007B06FD" w:rsidRDefault="007B06FD" w:rsidP="007B06FD">
            <w:r>
              <w:t>Современные технологии в аудиовизуальной сфере, удобные кресла и премиальные услуги, которые улучшают общий опыт просмотра фильма.</w:t>
            </w:r>
          </w:p>
          <w:p w14:paraId="2139C0EC" w14:textId="77777777" w:rsidR="003E0A0C" w:rsidRDefault="003E0A0C" w:rsidP="007B06FD"/>
          <w:p w14:paraId="503AB7FE" w14:textId="1EDD0C9E" w:rsidR="007B06FD" w:rsidRDefault="007B06FD" w:rsidP="007B06FD">
            <w:r>
              <w:t>Разнообразный выбор фильмов разных жанров и языков, который соответствует предпочтениям аудитории.</w:t>
            </w:r>
          </w:p>
          <w:p w14:paraId="74A5FCB8" w14:textId="77777777" w:rsidR="003E0A0C" w:rsidRDefault="003E0A0C" w:rsidP="007B06FD"/>
          <w:p w14:paraId="53786298" w14:textId="0FDB8C67" w:rsidR="007B06FD" w:rsidRDefault="007B06FD" w:rsidP="007B06FD">
            <w:r>
              <w:t>Программы лояльности или скидки для постоянных клиентов, которые поощряют повторные посещения и строят лояльную базу клиентов.</w:t>
            </w:r>
          </w:p>
        </w:tc>
        <w:tc>
          <w:tcPr>
            <w:tcW w:w="4673" w:type="dxa"/>
          </w:tcPr>
          <w:p w14:paraId="585384AF" w14:textId="77777777" w:rsidR="007B06FD" w:rsidRDefault="007B06FD" w:rsidP="007B06FD">
            <w:r>
              <w:t>Сезонность в выпусках фильмов или посещаемости, которая может влиять на доходы.</w:t>
            </w:r>
          </w:p>
          <w:p w14:paraId="03C0A08A" w14:textId="77777777" w:rsidR="003E0A0C" w:rsidRDefault="003E0A0C" w:rsidP="007B06FD"/>
          <w:p w14:paraId="17160551" w14:textId="7F79EE87" w:rsidR="007B06FD" w:rsidRDefault="007B06FD" w:rsidP="007B06FD">
            <w:r>
              <w:t>Зависимость от релизов студий — это ограничивает гибкость в программировании и привлекательность для аудитории.</w:t>
            </w:r>
          </w:p>
          <w:p w14:paraId="31254FFA" w14:textId="77777777" w:rsidR="003E0A0C" w:rsidRDefault="003E0A0C" w:rsidP="007B06FD"/>
          <w:p w14:paraId="42D6C2CD" w14:textId="2DD07500" w:rsidR="007B06FD" w:rsidRDefault="007B06FD" w:rsidP="007B06FD">
            <w:r>
              <w:t>Высокие операционные расходы — аренда, коммунальные услуги, лицензионные сборы, которые могут влиять на прибыльность.</w:t>
            </w:r>
          </w:p>
          <w:p w14:paraId="0A4901A3" w14:textId="77777777" w:rsidR="003E0A0C" w:rsidRDefault="003E0A0C" w:rsidP="007B06FD"/>
          <w:p w14:paraId="4C6B4865" w14:textId="70DDDBE0" w:rsidR="007B06FD" w:rsidRDefault="007B06FD" w:rsidP="007B06FD">
            <w:r>
              <w:t>Сложность перепрофилирования — кинотеатр сложно перепрофилировать во что-то другое из-за высоких капитальных затрат.</w:t>
            </w:r>
          </w:p>
        </w:tc>
      </w:tr>
      <w:tr w:rsidR="007B06FD" w14:paraId="15D84EA1" w14:textId="77777777" w:rsidTr="007B06FD">
        <w:tc>
          <w:tcPr>
            <w:tcW w:w="4672" w:type="dxa"/>
          </w:tcPr>
          <w:p w14:paraId="08C69F31" w14:textId="6750BDFF" w:rsidR="007B06FD" w:rsidRDefault="007B06FD">
            <w:r w:rsidRPr="007B06FD">
              <w:t>Возможности (</w:t>
            </w:r>
            <w:proofErr w:type="spellStart"/>
            <w:r w:rsidRPr="007B06FD">
              <w:t>Opportunities</w:t>
            </w:r>
            <w:proofErr w:type="spellEnd"/>
            <w:r w:rsidRPr="007B06FD">
              <w:t>)</w:t>
            </w:r>
          </w:p>
        </w:tc>
        <w:tc>
          <w:tcPr>
            <w:tcW w:w="4673" w:type="dxa"/>
          </w:tcPr>
          <w:p w14:paraId="46D5DEFC" w14:textId="75A098A1" w:rsidR="007B06FD" w:rsidRDefault="007B06FD" w:rsidP="007B06FD">
            <w:r>
              <w:t>Угрозы (</w:t>
            </w:r>
            <w:proofErr w:type="spellStart"/>
            <w:r>
              <w:t>Threats</w:t>
            </w:r>
            <w:proofErr w:type="spellEnd"/>
            <w:r>
              <w:t>)</w:t>
            </w:r>
          </w:p>
        </w:tc>
      </w:tr>
      <w:tr w:rsidR="007B06FD" w14:paraId="555BE2F3" w14:textId="77777777" w:rsidTr="007B06FD">
        <w:tc>
          <w:tcPr>
            <w:tcW w:w="4672" w:type="dxa"/>
          </w:tcPr>
          <w:p w14:paraId="25BFB880" w14:textId="77777777" w:rsidR="007B06FD" w:rsidRDefault="007B06FD" w:rsidP="007B06FD">
            <w:r>
              <w:t xml:space="preserve">Расширение диапазона предоставляемых услуг — например, за счёт улучшения технологий кинотеатра, преобразования одного из залов в IMAX-зал. </w:t>
            </w:r>
          </w:p>
          <w:p w14:paraId="7894C004" w14:textId="52B47AF5" w:rsidR="007B06FD" w:rsidRDefault="003E0A0C" w:rsidP="007B06FD">
            <w:r>
              <w:br/>
            </w:r>
            <w:r w:rsidR="007B06FD">
              <w:t xml:space="preserve">Партнёрства с местными предприятиями — совместные акции или пакеты, которые могут привлечь больше клиентов. </w:t>
            </w:r>
          </w:p>
          <w:p w14:paraId="2FDC106F" w14:textId="018126A7" w:rsidR="007B06FD" w:rsidRDefault="003E0A0C" w:rsidP="007B06FD">
            <w:r>
              <w:br/>
            </w:r>
            <w:r w:rsidR="007B06FD">
              <w:t xml:space="preserve">Специальные события и нишевые показы — например, организация классических киновечеров, событий в </w:t>
            </w:r>
            <w:proofErr w:type="spellStart"/>
            <w:r w:rsidR="007B06FD">
              <w:t>cosplay</w:t>
            </w:r>
            <w:proofErr w:type="spellEnd"/>
            <w:r w:rsidR="007B06FD">
              <w:t xml:space="preserve"> или </w:t>
            </w:r>
            <w:proofErr w:type="spellStart"/>
            <w:r w:rsidR="007B06FD">
              <w:t>ретроспектив</w:t>
            </w:r>
            <w:proofErr w:type="spellEnd"/>
            <w:r w:rsidR="007B06FD">
              <w:t xml:space="preserve"> режиссёров, которые привлекают нишевую аудиторию. </w:t>
            </w:r>
          </w:p>
          <w:p w14:paraId="264D2B3D" w14:textId="5E91268F" w:rsidR="007B06FD" w:rsidRDefault="003E0A0C" w:rsidP="007B06FD">
            <w:r>
              <w:br/>
            </w:r>
            <w:r w:rsidR="007B06FD">
              <w:t>Целевые маркетинговые стратегии — использование аналитики данных и целевых кампаний для достижения конкретных демографических групп или сообществ.</w:t>
            </w:r>
          </w:p>
        </w:tc>
        <w:tc>
          <w:tcPr>
            <w:tcW w:w="4673" w:type="dxa"/>
          </w:tcPr>
          <w:p w14:paraId="60D81A10" w14:textId="77777777" w:rsidR="003E0A0C" w:rsidRDefault="003E0A0C" w:rsidP="003E0A0C">
            <w:r>
              <w:t>Изменение привычек потребителей — например, просмотр фильмов дома, что может снизить посещаемость кинотеатра.</w:t>
            </w:r>
          </w:p>
          <w:p w14:paraId="5D6CBBD7" w14:textId="4A489BE3" w:rsidR="003E0A0C" w:rsidRDefault="003E0A0C" w:rsidP="003E0A0C">
            <w:r>
              <w:br/>
            </w:r>
            <w:r>
              <w:t>Пиратство и незаконный стриминг — это влияет на кассовые сборы.</w:t>
            </w:r>
          </w:p>
          <w:p w14:paraId="2F6F13C1" w14:textId="575DF338" w:rsidR="003E0A0C" w:rsidRDefault="003E0A0C" w:rsidP="003E0A0C">
            <w:r>
              <w:br/>
            </w:r>
            <w:r>
              <w:t>Экономические спады — могут привести к снижению дискреционных расходов на развлечения.</w:t>
            </w:r>
          </w:p>
          <w:p w14:paraId="79809833" w14:textId="1546C771" w:rsidR="007B06FD" w:rsidRDefault="003E0A0C" w:rsidP="003E0A0C">
            <w:r>
              <w:br/>
            </w:r>
            <w:r>
              <w:t>Изменения в законодательстве и затраты на лицензирование — изменения в лицензионных соглашениях или строгие правила могут повлиять на затраты на приобретение фильмов и показы.</w:t>
            </w:r>
          </w:p>
        </w:tc>
      </w:tr>
    </w:tbl>
    <w:p w14:paraId="14EA5B08" w14:textId="5E53E810" w:rsidR="004A3C35" w:rsidRDefault="004A3C35"/>
    <w:p w14:paraId="53FAA625" w14:textId="51C4CEB4" w:rsidR="007B06FD" w:rsidRDefault="007B06FD"/>
    <w:p w14:paraId="025BEA62" w14:textId="77777777" w:rsidR="003E0A0C" w:rsidRDefault="003E0A0C" w:rsidP="003E0A0C">
      <w:r>
        <w:t>1. Демографические признаки</w:t>
      </w:r>
    </w:p>
    <w:p w14:paraId="1B3B501A" w14:textId="77777777" w:rsidR="003E0A0C" w:rsidRDefault="003E0A0C" w:rsidP="003E0A0C">
      <w:r>
        <w:t>Возраст: Основное ядро — молодежь и взрослые от 16 до 45 лет. Отдельный сегмент — семьи с детьми от 4 до 12 лет (на дневные сеансы и мультфильмы).</w:t>
      </w:r>
    </w:p>
    <w:p w14:paraId="4D7CA627" w14:textId="077FAF99" w:rsidR="003E0A0C" w:rsidRDefault="003E0A0C" w:rsidP="003E0A0C">
      <w:r>
        <w:t>Пол</w:t>
      </w:r>
      <w:r>
        <w:t>: примерно</w:t>
      </w:r>
      <w:r>
        <w:t xml:space="preserve"> равное соотношение, однако на романтические комедии и драмы чаще ходят женщины, а на экшен и фантастику — мужчины.</w:t>
      </w:r>
    </w:p>
    <w:p w14:paraId="41FEF332" w14:textId="77777777" w:rsidR="003E0A0C" w:rsidRDefault="003E0A0C" w:rsidP="003E0A0C">
      <w:r>
        <w:t>Образование: Среднее специальное и высшее.</w:t>
      </w:r>
    </w:p>
    <w:p w14:paraId="6CC49483" w14:textId="77777777" w:rsidR="003E0A0C" w:rsidRDefault="003E0A0C" w:rsidP="003E0A0C">
      <w:r>
        <w:t>Доход: Средний и выше среднего. Посетители должны иметь возможность тратить деньги на досуг регулярно (1–2 раза в месяц).</w:t>
      </w:r>
    </w:p>
    <w:p w14:paraId="4C824D24" w14:textId="77777777" w:rsidR="003E0A0C" w:rsidRDefault="003E0A0C" w:rsidP="003E0A0C">
      <w:r>
        <w:t>2. Географические признаки</w:t>
      </w:r>
    </w:p>
    <w:p w14:paraId="3DD6391E" w14:textId="77777777" w:rsidR="003E0A0C" w:rsidRDefault="003E0A0C" w:rsidP="003E0A0C">
      <w:r>
        <w:lastRenderedPageBreak/>
        <w:t>Место проживания: Жители того района города, где расположен кинотеатр, а также соседних спальных районов в радиусе 3–5 км.</w:t>
      </w:r>
    </w:p>
    <w:p w14:paraId="5E5A01F9" w14:textId="77777777" w:rsidR="003E0A0C" w:rsidRDefault="003E0A0C" w:rsidP="003E0A0C">
      <w:r>
        <w:t>Мобильность: Люди, имеющие личный автомобиль (из-за наличия парковки) или пользующиеся общественным транспортом, проходящим мимо торгового центра.</w:t>
      </w:r>
    </w:p>
    <w:p w14:paraId="3E0A91A3" w14:textId="77777777" w:rsidR="003E0A0C" w:rsidRDefault="003E0A0C" w:rsidP="003E0A0C">
      <w:r>
        <w:t>Тип локации</w:t>
      </w:r>
      <w:proofErr w:type="gramStart"/>
      <w:r>
        <w:t>: Преимущественно</w:t>
      </w:r>
      <w:proofErr w:type="gramEnd"/>
      <w:r>
        <w:t xml:space="preserve"> жители крупных городов, где кинотеатры являются частью культуры досуга в торговых </w:t>
      </w:r>
      <w:proofErr w:type="spellStart"/>
      <w:r>
        <w:t>моллах</w:t>
      </w:r>
      <w:proofErr w:type="spellEnd"/>
      <w:r>
        <w:t>.</w:t>
      </w:r>
    </w:p>
    <w:p w14:paraId="3681EE6F" w14:textId="77777777" w:rsidR="003E0A0C" w:rsidRDefault="003E0A0C" w:rsidP="003E0A0C">
      <w:r>
        <w:t>3. Поведенческие признаки</w:t>
      </w:r>
    </w:p>
    <w:p w14:paraId="31A4F875" w14:textId="77777777" w:rsidR="003E0A0C" w:rsidRDefault="003E0A0C" w:rsidP="003E0A0C">
      <w:r>
        <w:t>Частота посещения</w:t>
      </w:r>
      <w:proofErr w:type="gramStart"/>
      <w:r>
        <w:t>: От</w:t>
      </w:r>
      <w:proofErr w:type="gramEnd"/>
      <w:r>
        <w:t xml:space="preserve"> одного раза в две недели до еженедельных посещений (премьерные показы).</w:t>
      </w:r>
    </w:p>
    <w:p w14:paraId="20DC7C12" w14:textId="77777777" w:rsidR="003E0A0C" w:rsidRDefault="003E0A0C" w:rsidP="003E0A0C">
      <w:r>
        <w:t>Цели посещения: Развлечение, свидание, семейный отдых, желание увидеть новинку на большом экране, проведение времени с друзьями.</w:t>
      </w:r>
    </w:p>
    <w:p w14:paraId="459070AB" w14:textId="77777777" w:rsidR="003E0A0C" w:rsidRDefault="003E0A0C" w:rsidP="003E0A0C">
      <w:r>
        <w:t>Привычки</w:t>
      </w:r>
      <w:proofErr w:type="gramStart"/>
      <w:r>
        <w:t>: Часто</w:t>
      </w:r>
      <w:proofErr w:type="gramEnd"/>
      <w:r>
        <w:t xml:space="preserve"> совмещают поход в кино с шопингом и посещением </w:t>
      </w:r>
      <w:proofErr w:type="spellStart"/>
      <w:r>
        <w:t>фудкорта</w:t>
      </w:r>
      <w:proofErr w:type="spellEnd"/>
      <w:r>
        <w:t xml:space="preserve"> в том же торговом центре. Покупают билеты заранее через приложение.</w:t>
      </w:r>
    </w:p>
    <w:p w14:paraId="513F1774" w14:textId="77777777" w:rsidR="003E0A0C" w:rsidRDefault="003E0A0C" w:rsidP="003E0A0C">
      <w:r>
        <w:t>Реакция на стимулы</w:t>
      </w:r>
      <w:proofErr w:type="gramStart"/>
      <w:r>
        <w:t>: Активно</w:t>
      </w:r>
      <w:proofErr w:type="gramEnd"/>
      <w:r>
        <w:t xml:space="preserve"> реагируют на скидки в «счастливые часы», </w:t>
      </w:r>
      <w:proofErr w:type="spellStart"/>
      <w:r>
        <w:t>промокоды</w:t>
      </w:r>
      <w:proofErr w:type="spellEnd"/>
      <w:r>
        <w:t xml:space="preserve"> и бонусы за дни рождения.</w:t>
      </w:r>
    </w:p>
    <w:p w14:paraId="7C7393FB" w14:textId="77777777" w:rsidR="003E0A0C" w:rsidRDefault="003E0A0C" w:rsidP="003E0A0C">
      <w:r>
        <w:t xml:space="preserve">4. </w:t>
      </w:r>
      <w:proofErr w:type="spellStart"/>
      <w:r>
        <w:t>Психографические</w:t>
      </w:r>
      <w:proofErr w:type="spellEnd"/>
      <w:r>
        <w:t xml:space="preserve"> признаки</w:t>
      </w:r>
    </w:p>
    <w:p w14:paraId="7900F206" w14:textId="77777777" w:rsidR="003E0A0C" w:rsidRDefault="003E0A0C" w:rsidP="003E0A0C">
      <w:r>
        <w:t>Ценности</w:t>
      </w:r>
      <w:proofErr w:type="gramStart"/>
      <w:r>
        <w:t>: Ценят</w:t>
      </w:r>
      <w:proofErr w:type="gramEnd"/>
      <w:r>
        <w:t xml:space="preserve"> качественные эмоции, атмосферу праздника, визуальные эффекты и звук, которые невозможно воспроизвести дома. Для них важен социальный аспект («быть там, где все обсуждают новинку»).</w:t>
      </w:r>
    </w:p>
    <w:p w14:paraId="3451DB79" w14:textId="77777777" w:rsidR="003E0A0C" w:rsidRDefault="003E0A0C" w:rsidP="003E0A0C">
      <w:r>
        <w:t>Интересы: Кино, сериалы, поп-культура, технологии, гастрономия.</w:t>
      </w:r>
    </w:p>
    <w:p w14:paraId="435D7E35" w14:textId="77777777" w:rsidR="003E0A0C" w:rsidRDefault="003E0A0C" w:rsidP="003E0A0C">
      <w:r>
        <w:t>Стиль жизни: Активный городской житель, следящий за трендами. Поход в кино для него — способ переключиться от рутины и работы, форма «легального эскапизма».</w:t>
      </w:r>
    </w:p>
    <w:p w14:paraId="063AB380" w14:textId="74BF9B81" w:rsidR="007B06FD" w:rsidRDefault="003E0A0C" w:rsidP="003E0A0C">
      <w:r>
        <w:t>Отношение к продукту</w:t>
      </w:r>
      <w:proofErr w:type="gramStart"/>
      <w:r>
        <w:t>: Воспринимают</w:t>
      </w:r>
      <w:proofErr w:type="gramEnd"/>
      <w:r>
        <w:t xml:space="preserve"> кинотеатр не просто как место показа фильма, а как пространство для комфортного отдыха и получения премиального опыта.</w:t>
      </w:r>
    </w:p>
    <w:sectPr w:rsidR="007B0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72D15"/>
    <w:multiLevelType w:val="multilevel"/>
    <w:tmpl w:val="6C5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FD"/>
    <w:rsid w:val="00167D0D"/>
    <w:rsid w:val="003E0A0C"/>
    <w:rsid w:val="004A3C35"/>
    <w:rsid w:val="007B06FD"/>
    <w:rsid w:val="007B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39CB"/>
  <w15:chartTrackingRefBased/>
  <w15:docId w15:val="{3CAA764F-3E6F-4423-8DE6-C7399A74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0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7B0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93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0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28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7F4AB-E863-46E7-9F8A-A537339B0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2026-03-14T08:36:00Z</dcterms:created>
  <dcterms:modified xsi:type="dcterms:W3CDTF">2026-03-14T08:53:00Z</dcterms:modified>
</cp:coreProperties>
</file>