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单元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黑体" w:hAnsi="黑体" w:eastAsia="黑体"/>
        </w:rPr>
        <w:t xml:space="preserve">1. 测试目标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黑体" w:hAnsi="黑体" w:eastAsia="黑体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numpy、pandas、scikit-learn、torch、lifelines、matplotlib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黑体" w:hAnsi="黑体" w:eastAsia="黑体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测试文件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黑体" w:hAnsi="黑体" w:eastAsia="黑体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BearingEntity</w:t>
            </w:r>
            <w:r>
              <w:rPr>
                <w:rFonts w:ascii="宋体" w:hAnsi="宋体" w:eastAsia="宋体"/>
                <w:sz w:val="19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保留温度通道和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temperature_file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HuangRulScore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NormalizedRMSE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CNNLSTMAttention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XLSTMTransformer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examples/*.ipynb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代码单元均可执行</w:t>
            </w:r>
          </w:p>
        </w:tc>
      </w:tr>
    </w:tbl>
    <w:bookmarkEnd w:id="25"/>
    <w:bookmarkStart w:id="26" w:name="执行命令"/>
    <w:p>
      <w:pPr>
        <w:pStyle w:val="Heading2"/>
      </w:pPr>
      <w:r>
        <w:rPr>
          <w:rFonts w:ascii="黑体" w:hAnsi="黑体" w:eastAsia="黑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bookmarkEnd w:id="26"/>
    <w:bookmarkStart w:id="27" w:name="单元测试执行证据说明"/>
    <w:p>
      <w:pPr>
        <w:pStyle w:val="Heading2"/>
      </w:pPr>
      <w:r>
        <w:rPr>
          <w:rFonts w:ascii="黑体" w:hAnsi="黑体" w:eastAsia="黑体"/>
        </w:rPr>
        <w:t xml:space="preserve">5.1 单元测试执行证据说明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smoke test 逐个运行代码单元</w:t>
            </w:r>
          </w:p>
        </w:tc>
      </w:tr>
    </w:tbl>
    <w:bookmarkEnd w:id="27"/>
    <w:bookmarkStart w:id="28" w:name="测试结论"/>
    <w:p>
      <w:pPr>
        <w:pStyle w:val="Heading2"/>
      </w:pPr>
      <w:r>
        <w:rPr>
          <w:rFonts w:ascii="黑体" w:hAnsi="黑体" w:eastAsia="黑体"/>
        </w:rPr>
        <w:t xml:space="preserve">6. 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focused 测试：</w:t>
      </w:r>
      <w:r>
        <w:rPr>
          <w:rStyle w:val="VerbatimChar"/>
          <w:rFonts w:ascii="宋体" w:hAnsi="宋体" w:eastAsia="宋体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7.02s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全量测试：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8.12s</w:t>
      </w:r>
      <w:r>
        <w:rPr>
          <w:rFonts w:ascii="宋体" w:hAnsi="宋体" w:eastAsia="宋体"/>
        </w:rPr>
        <w:t xml:space="preserve">。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2026-06-14T10:07:28Z</dcterms:created>
  <dcterms:modified xsi:type="dcterms:W3CDTF">2026-06-14T10:07:28Z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