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工业轴承设备剩余寿命预测系统的实现结题答辩演讲稿"/>
    <w:p>
      <w:pPr>
        <w:pStyle w:val="Heading1"/>
        <w:jc w:val="center"/>
      </w:pPr>
      <w:r>
        <w:rPr>
          <w:rFonts w:ascii="黑体" w:hAnsi="黑体" w:eastAsia="黑体"/>
          <w:b/>
          <w:sz w:val="40"/>
        </w:rPr>
        <w:t xml:space="preserve">工业轴承设备剩余寿命预测系统的实现：结题答辩演讲稿</w:t>
      </w:r>
    </w:p>
    <w:bookmarkStart w:id="20" w:name="文档信息"/>
    <w:p>
      <w:pPr>
        <w:pStyle w:val="Heading2"/>
      </w:pPr>
      <w:r>
        <w:rPr>
          <w:rFonts w:ascii="黑体" w:hAnsi="黑体" w:eastAsia="黑体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结题答辩演讲稿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SE-PHM-FINAL-21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结题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zyj、cyy、zdh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正式汇报讲稿、页间衔接和答问口径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黑体" w:hAnsi="黑体" w:eastAsia="黑体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版本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日期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编写人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使用说明"/>
    <w:p>
      <w:pPr>
        <w:pStyle w:val="Heading2"/>
      </w:pPr>
      <w:r>
        <w:rPr>
          <w:rFonts w:ascii="黑体" w:hAnsi="黑体" w:eastAsia="黑体"/>
        </w:rPr>
        <w:t xml:space="preserve">使用说明</w:t>
      </w:r>
    </w:p>
    <w:p>
      <w:pPr>
        <w:pStyle w:val="FirstParagraph"/>
      </w:pPr>
      <w:r>
        <w:rPr>
          <w:rFonts w:ascii="宋体" w:hAnsi="宋体" w:eastAsia="宋体"/>
        </w:rPr>
        <w:t xml:space="preserve">本讲稿对应新版 14 页网页 PPT。正式汇报建议控制在 8-10 分钟，讲述重点是</w:t>
      </w:r>
      <w:r>
        <w:rPr>
          <w:rFonts w:ascii="宋体" w:hAnsi="宋体" w:eastAsia="宋体"/>
        </w:rPr>
        <w:t xml:space="preserve">“</w:t>
      </w:r>
      <w:r>
        <w:rPr>
          <w:rFonts w:ascii="宋体" w:hAnsi="宋体" w:eastAsia="宋体"/>
        </w:rPr>
        <w:t xml:space="preserve">真实数据理解、特征分析、工程实现、测试验收</w:t>
      </w:r>
      <w:r>
        <w:rPr>
          <w:rFonts w:ascii="宋体" w:hAnsi="宋体" w:eastAsia="宋体"/>
        </w:rPr>
        <w:t xml:space="preserve">”</w:t>
      </w:r>
      <w:r>
        <w:rPr>
          <w:rFonts w:ascii="宋体" w:hAnsi="宋体" w:eastAsia="宋体"/>
        </w:rPr>
        <w:t xml:space="preserve">，不要把汇报讲成模型宣传。</w:t>
      </w:r>
    </w:p>
    <w:bookmarkEnd w:id="22"/>
    <w:bookmarkStart w:id="23" w:name="第-1-页标题页"/>
    <w:p>
      <w:pPr>
        <w:pStyle w:val="Heading2"/>
      </w:pPr>
      <w:r>
        <w:rPr>
          <w:rFonts w:ascii="黑体" w:hAnsi="黑体" w:eastAsia="黑体"/>
        </w:rPr>
        <w:t xml:space="preserve">第 1 页：标题页</w:t>
      </w:r>
    </w:p>
    <w:p>
      <w:pPr>
        <w:pStyle w:val="FirstParagraph"/>
      </w:pPr>
      <w:r>
        <w:rPr>
          <w:rFonts w:ascii="宋体" w:hAnsi="宋体" w:eastAsia="宋体"/>
        </w:rPr>
        <w:t xml:space="preserve">各位老师、同学好，我们小组汇报的题目是</w:t>
      </w:r>
      <w:r>
        <w:rPr>
          <w:rFonts w:ascii="宋体" w:hAnsi="宋体" w:eastAsia="宋体"/>
        </w:rPr>
        <w:t xml:space="preserve">“</w:t>
      </w:r>
      <w:r>
        <w:rPr>
          <w:rFonts w:ascii="宋体" w:hAnsi="宋体" w:eastAsia="宋体"/>
        </w:rPr>
        <w:t xml:space="preserve">工业轴承设备剩余寿命预测系统的实现</w:t>
      </w:r>
      <w:r>
        <w:rPr>
          <w:rFonts w:ascii="宋体" w:hAnsi="宋体" w:eastAsia="宋体"/>
        </w:rPr>
        <w:t xml:space="preserve">”</w:t>
      </w:r>
      <w:r>
        <w:rPr>
          <w:rFonts w:ascii="宋体" w:hAnsi="宋体" w:eastAsia="宋体"/>
        </w:rPr>
        <w:t xml:space="preserve">。</w:t>
      </w:r>
    </w:p>
    <w:p>
      <w:pPr>
        <w:pStyle w:val="BodyText"/>
      </w:pPr>
      <w:r>
        <w:rPr>
          <w:rFonts w:ascii="宋体" w:hAnsi="宋体" w:eastAsia="宋体"/>
        </w:rPr>
        <w:t xml:space="preserve">简单说，这个项目是根据轴承运行过程中的振动信号，估计它大概还能稳定运行多久，为预测性维护提供参考。我们的工作从真实轴承退化数据出发，完成了数据读取、特征分析、RUL 建模、论文复现、测试和课程文档交付。</w:t>
      </w:r>
    </w:p>
    <w:bookmarkEnd w:id="23"/>
    <w:bookmarkStart w:id="24" w:name="第-2-页项目目标与交付物"/>
    <w:p>
      <w:pPr>
        <w:pStyle w:val="Heading2"/>
      </w:pPr>
      <w:r>
        <w:rPr>
          <w:rFonts w:ascii="黑体" w:hAnsi="黑体" w:eastAsia="黑体"/>
        </w:rPr>
        <w:t xml:space="preserve">第 2 页：项目目标与交付物</w:t>
      </w:r>
    </w:p>
    <w:p>
      <w:pPr>
        <w:pStyle w:val="FirstParagraph"/>
      </w:pPr>
      <w:r>
        <w:rPr>
          <w:rFonts w:ascii="宋体" w:hAnsi="宋体" w:eastAsia="宋体"/>
        </w:rPr>
        <w:t xml:space="preserve">这一页先说明整个汇报主线。</w:t>
      </w:r>
    </w:p>
    <w:p>
      <w:pPr>
        <w:pStyle w:val="BodyText"/>
      </w:pPr>
      <w:r>
        <w:rPr>
          <w:rFonts w:ascii="宋体" w:hAnsi="宋体" w:eastAsia="宋体"/>
        </w:rPr>
        <w:t xml:space="preserve">我们不是一上来先讲模型，而是按照</w:t>
      </w:r>
      <w:r>
        <w:rPr>
          <w:rFonts w:ascii="宋体" w:hAnsi="宋体" w:eastAsia="宋体"/>
        </w:rPr>
        <w:t xml:space="preserve">“</w:t>
      </w:r>
      <w:r>
        <w:rPr>
          <w:rFonts w:ascii="宋体" w:hAnsi="宋体" w:eastAsia="宋体"/>
        </w:rPr>
        <w:t xml:space="preserve">问题、数据、特征、系统、实验、验收</w:t>
      </w:r>
      <w:r>
        <w:rPr>
          <w:rFonts w:ascii="宋体" w:hAnsi="宋体" w:eastAsia="宋体"/>
        </w:rPr>
        <w:t xml:space="preserve">”</w:t>
      </w:r>
      <w:r>
        <w:rPr>
          <w:rFonts w:ascii="宋体" w:hAnsi="宋体" w:eastAsia="宋体"/>
        </w:rPr>
        <w:t xml:space="preserve">的顺序讲。第一步是明确任务，为什么要预测剩余寿命；第二步是理解 XJTU-SY 和 PHM2012 两个数据集；第三步是说明怎么把原始振动信号转换成特征序列；之后再讲系统结构、两篇论文复现实验，以及最后的测试和交付材料。</w:t>
      </w:r>
    </w:p>
    <w:p>
      <w:pPr>
        <w:pStyle w:val="BodyText"/>
      </w:pPr>
      <w:r>
        <w:rPr>
          <w:rFonts w:ascii="宋体" w:hAnsi="宋体" w:eastAsia="宋体"/>
        </w:rPr>
        <w:t xml:space="preserve">这页里的数字也对应了项目交付：两个真实数据集，19 维特征，两篇 RUL 论文复现，31 个自动化测试和 8 个 notebook 示例。</w:t>
      </w:r>
    </w:p>
    <w:bookmarkEnd w:id="24"/>
    <w:bookmarkStart w:id="25" w:name="第-3-页任务定义为什么做-rul"/>
    <w:p>
      <w:pPr>
        <w:pStyle w:val="Heading2"/>
      </w:pPr>
      <w:r>
        <w:rPr>
          <w:rFonts w:ascii="黑体" w:hAnsi="黑体" w:eastAsia="黑体"/>
        </w:rPr>
        <w:t xml:space="preserve">第 3 页：任务定义：为什么做 RUL</w:t>
      </w:r>
    </w:p>
    <w:p>
      <w:pPr>
        <w:pStyle w:val="FirstParagraph"/>
      </w:pPr>
      <w:r>
        <w:rPr>
          <w:rFonts w:ascii="宋体" w:hAnsi="宋体" w:eastAsia="宋体"/>
        </w:rPr>
        <w:t xml:space="preserve">这个项目的核心不是判断轴承当前属于哪个离散状态，而是估计从当前状态到寿命结束还剩多少时间，也就是 Remaining Useful Life，简称 RUL。</w:t>
      </w:r>
    </w:p>
    <w:p>
      <w:pPr>
        <w:pStyle w:val="BodyText"/>
      </w:pPr>
      <w:r>
        <w:rPr>
          <w:rFonts w:ascii="宋体" w:hAnsi="宋体" w:eastAsia="宋体"/>
        </w:rPr>
        <w:t xml:space="preserve">预测性维护最关心的是设备还能稳定运行多久。如果能提前估计剩余寿命，就可以更合理地安排检修时间，降低突发停机风险，也避免过早维护带来的浪费。</w:t>
      </w:r>
    </w:p>
    <w:p>
      <w:pPr>
        <w:pStyle w:val="BodyText"/>
      </w:pPr>
      <w:r>
        <w:rPr>
          <w:rFonts w:ascii="宋体" w:hAnsi="宋体" w:eastAsia="宋体"/>
        </w:rPr>
        <w:t xml:space="preserve">所以本项目的输入是轴承运行过程中的水平、垂直振动快照，输出是连续的 RUL 数值，同时配套健康趋势曲线和误差指标。本次答辩主线始终是 RUL 回归预测。</w:t>
      </w:r>
    </w:p>
    <w:bookmarkEnd w:id="25"/>
    <w:bookmarkStart w:id="26" w:name="第-4-页数据来源与时间语义"/>
    <w:p>
      <w:pPr>
        <w:pStyle w:val="Heading2"/>
      </w:pPr>
      <w:r>
        <w:rPr>
          <w:rFonts w:ascii="黑体" w:hAnsi="黑体" w:eastAsia="黑体"/>
        </w:rPr>
        <w:t xml:space="preserve">第 4 页：数据来源与时间语义</w:t>
      </w:r>
    </w:p>
    <w:p>
      <w:pPr>
        <w:pStyle w:val="FirstParagraph"/>
      </w:pPr>
      <w:r>
        <w:rPr>
          <w:rFonts w:ascii="宋体" w:hAnsi="宋体" w:eastAsia="宋体"/>
        </w:rPr>
        <w:t xml:space="preserve">数据上我们主要使用两个真实退化数据集：XJTU-SY 和 PHM2012/FEMTO。它们都能反映轴承从早期运行到后期退化的过程，但时间组织方式不一样。</w:t>
      </w:r>
    </w:p>
    <w:p>
      <w:pPr>
        <w:pStyle w:val="BodyText"/>
      </w:pPr>
      <w:r>
        <w:rPr>
          <w:rFonts w:ascii="宋体" w:hAnsi="宋体" w:eastAsia="宋体"/>
        </w:rPr>
        <w:t xml:space="preserve">XJTU-SY 有三种工况、十五个轴承，采样率是 25.6 kHz。每个振动快照有 32768 个点，大约覆盖 1.28 秒，相邻快照间隔 1 分钟。</w:t>
      </w:r>
    </w:p>
    <w:p>
      <w:pPr>
        <w:pStyle w:val="BodyText"/>
      </w:pPr>
      <w:r>
        <w:rPr>
          <w:rFonts w:ascii="宋体" w:hAnsi="宋体" w:eastAsia="宋体"/>
        </w:rPr>
        <w:t xml:space="preserve">PHM2012 的采样率同样是 25.6 kHz，但每个加速度文件只有 2560 个点，大约覆盖 0.1 秒，相邻快照约 10 秒。它还包含温度文件，本次主线先使用振动特征，温度信息在 loader 中保留。</w:t>
      </w:r>
    </w:p>
    <w:p>
      <w:pPr>
        <w:pStyle w:val="BodyText"/>
      </w:pPr>
      <w:r>
        <w:rPr>
          <w:rFonts w:ascii="宋体" w:hAnsi="宋体" w:eastAsia="宋体"/>
        </w:rPr>
        <w:t xml:space="preserve">这里的关键不是把文件读出来就结束，而是要把不同格式的数据统一整理成模型能用的样本和标签。</w:t>
      </w:r>
    </w:p>
    <w:bookmarkEnd w:id="26"/>
    <w:bookmarkStart w:id="27" w:name="第-5-页xjtu-sy-数据特点与曲线分析"/>
    <w:p>
      <w:pPr>
        <w:pStyle w:val="Heading2"/>
      </w:pPr>
      <w:r>
        <w:rPr>
          <w:rFonts w:ascii="黑体" w:hAnsi="黑体" w:eastAsia="黑体"/>
        </w:rPr>
        <w:t xml:space="preserve">第 5 页：XJTU-SY 数据特点与曲线分析</w:t>
      </w:r>
    </w:p>
    <w:p>
      <w:pPr>
        <w:pStyle w:val="FirstParagraph"/>
      </w:pPr>
      <w:r>
        <w:rPr>
          <w:rFonts w:ascii="宋体" w:hAnsi="宋体" w:eastAsia="宋体"/>
        </w:rPr>
        <w:t xml:space="preserve">这一页是 XJTU-SY 的真实数据分析。</w:t>
      </w:r>
    </w:p>
    <w:p>
      <w:pPr>
        <w:pStyle w:val="BodyText"/>
      </w:pPr>
      <w:r>
        <w:rPr>
          <w:rFonts w:ascii="宋体" w:hAnsi="宋体" w:eastAsia="宋体"/>
        </w:rPr>
        <w:t xml:space="preserve">我们选取了 XJTU-SY 中 Bearing1_1，也就是 35Hz12kN 工况下的一条轴承数据，使用水平振动通道。从 123 个快照中均匀抽取 80 个快照，计算 RMS、峰值和综合健康指标。这里的均匀抽样只是为了展示趋势和控制分析规模，不等于训练测试随机打乱。</w:t>
      </w:r>
    </w:p>
    <w:p>
      <w:pPr>
        <w:pStyle w:val="BodyText"/>
      </w:pPr>
      <w:r>
        <w:rPr>
          <w:rFonts w:ascii="宋体" w:hAnsi="宋体" w:eastAsia="宋体"/>
        </w:rPr>
        <w:t xml:space="preserve">从图上可以看到，早期曲线比较平稳，后期 RMS 和峰值明显抬升。RMS 从大约 0.56 上升到 7.27，说明振动强度在寿命后期明显增强。图里的 Health indicator 是把 RMS、峭度、峰值因子和谱能量标准化后合成的，用来辅助观察整体退化趋势。</w:t>
      </w:r>
    </w:p>
    <w:p>
      <w:pPr>
        <w:pStyle w:val="BodyText"/>
      </w:pPr>
      <w:r>
        <w:rPr>
          <w:rFonts w:ascii="宋体" w:hAnsi="宋体" w:eastAsia="宋体"/>
        </w:rPr>
        <w:t xml:space="preserve">这个现象对建模有一个直接影响：训练和测试划分必须尊重时间顺序。如果把相邻退化片段随机打散，就会破坏真实退化过程，也容易造成不严谨的评估。</w:t>
      </w:r>
    </w:p>
    <w:bookmarkEnd w:id="27"/>
    <w:bookmarkStart w:id="28" w:name="第-6-页phm2012-数据特点与差异"/>
    <w:p>
      <w:pPr>
        <w:pStyle w:val="Heading2"/>
      </w:pPr>
      <w:r>
        <w:rPr>
          <w:rFonts w:ascii="黑体" w:hAnsi="黑体" w:eastAsia="黑体"/>
        </w:rPr>
        <w:t xml:space="preserve">第 6 页：PHM2012 数据特点与差异</w:t>
      </w:r>
    </w:p>
    <w:p>
      <w:pPr>
        <w:pStyle w:val="FirstParagraph"/>
      </w:pPr>
      <w:r>
        <w:rPr>
          <w:rFonts w:ascii="宋体" w:hAnsi="宋体" w:eastAsia="宋体"/>
        </w:rPr>
        <w:t xml:space="preserve">这一页是 PHM2012 的真实数据分析。</w:t>
      </w:r>
    </w:p>
    <w:p>
      <w:pPr>
        <w:pStyle w:val="BodyText"/>
      </w:pPr>
      <w:r>
        <w:rPr>
          <w:rFonts w:ascii="宋体" w:hAnsi="宋体" w:eastAsia="宋体"/>
        </w:rPr>
        <w:t xml:space="preserve">我们选取 PHM2012 Learning_set 中的 Bearing1_1，Condition 1，仍然使用水平振动通道。从 2803 个快照中均匀抽取 80 个快照进行特征趋势分析。</w:t>
      </w:r>
    </w:p>
    <w:p>
      <w:pPr>
        <w:pStyle w:val="BodyText"/>
      </w:pPr>
      <w:r>
        <w:rPr>
          <w:rFonts w:ascii="宋体" w:hAnsi="宋体" w:eastAsia="宋体"/>
        </w:rPr>
        <w:t xml:space="preserve">PHM2012 的曲线也能看到后期振动增强，RMS 从大约 0.56 上升到 5.61。这里的 Health indicator 采用同样的构造方式。和 XJTU-SY 不同的是，PHM2012 的单个快照更短，但文件数量更密，另外还有温度文件。</w:t>
      </w:r>
    </w:p>
    <w:p>
      <w:pPr>
        <w:pStyle w:val="BodyText"/>
      </w:pPr>
      <w:r>
        <w:rPr>
          <w:rFonts w:ascii="宋体" w:hAnsi="宋体" w:eastAsia="宋体"/>
        </w:rPr>
        <w:t xml:space="preserve">所以两个数据集的处理重点不同：XJTU-SY 更像完整寿命过程的分钟级采样，PHM2012 更强调竞赛数据的 split 语义和更密的快照组织。系统需要在 loader 层处理这些差异，后面的模型才可以共用同一套训练流程。</w:t>
      </w:r>
    </w:p>
    <w:bookmarkEnd w:id="28"/>
    <w:bookmarkStart w:id="29" w:name="第-7-页特征工程与-rul-标签构造"/>
    <w:p>
      <w:pPr>
        <w:pStyle w:val="Heading2"/>
      </w:pPr>
      <w:r>
        <w:rPr>
          <w:rFonts w:ascii="黑体" w:hAnsi="黑体" w:eastAsia="黑体"/>
        </w:rPr>
        <w:t xml:space="preserve">第 7 页：特征工程与 RUL 标签构造</w:t>
      </w:r>
    </w:p>
    <w:p>
      <w:pPr>
        <w:pStyle w:val="FirstParagraph"/>
      </w:pPr>
      <w:r>
        <w:rPr>
          <w:rFonts w:ascii="宋体" w:hAnsi="宋体" w:eastAsia="宋体"/>
        </w:rPr>
        <w:t xml:space="preserve">原始振动信号很长，直接全部输入模型成本高，也不容易解释。因此我们先把每个快照转换成 19 维时频域特征。</w:t>
      </w:r>
    </w:p>
    <w:p>
      <w:pPr>
        <w:pStyle w:val="BodyText"/>
      </w:pPr>
      <w:r>
        <w:rPr>
          <w:rFonts w:ascii="宋体" w:hAnsi="宋体" w:eastAsia="宋体"/>
        </w:rPr>
        <w:t xml:space="preserve">这些特征不需要逐个背，可以按三类理解。第一类是强度特征，比如 RMS、峰值、谱能量，用来看振动强度是否增强。第二类是冲击变化相关特征，比如峭度、峰值因子、脉冲因子，对后期尖峰和波动更敏感。第三类是频谱特征，比如主频、谱质心、谱熵，用来补充说明频率分布的变化。</w:t>
      </w:r>
    </w:p>
    <w:p>
      <w:pPr>
        <w:pStyle w:val="BodyText"/>
      </w:pPr>
      <w:r>
        <w:rPr>
          <w:rFonts w:ascii="宋体" w:hAnsi="宋体" w:eastAsia="宋体"/>
        </w:rPr>
        <w:t xml:space="preserve">生成特征之后，我们再按时间顺序把多个快照组成 feature sequence。RUL 标签按当前时间到寿命结束的剩余时间计算；如果只按文件序号生成，就在输出里标注为快照级 RUL。XJTU-SY 可以按约 1 分钟快照间隔换算，PHM2012 则要结合约 10 秒文件间隔和官方 Test_set 终止 RUL 条目。这样模型看到的是一段连续变化，而不是孤立的一个采样点。</w:t>
      </w:r>
    </w:p>
    <w:bookmarkEnd w:id="29"/>
    <w:bookmarkStart w:id="30" w:name="第-8-页系统总体架构"/>
    <w:p>
      <w:pPr>
        <w:pStyle w:val="Heading2"/>
      </w:pPr>
      <w:r>
        <w:rPr>
          <w:rFonts w:ascii="黑体" w:hAnsi="黑体" w:eastAsia="黑体"/>
        </w:rPr>
        <w:t xml:space="preserve">第 8 页：系统总体架构</w:t>
      </w:r>
    </w:p>
    <w:p>
      <w:pPr>
        <w:pStyle w:val="FirstParagraph"/>
      </w:pPr>
      <w:r>
        <w:rPr>
          <w:rFonts w:ascii="宋体" w:hAnsi="宋体" w:eastAsia="宋体"/>
        </w:rPr>
        <w:t xml:space="preserve">系统结构上，我们按 RUL 预测的数据流分成四层。</w:t>
      </w:r>
    </w:p>
    <w:p>
      <w:pPr>
        <w:pStyle w:val="BodyText"/>
      </w:pPr>
      <w:r>
        <w:rPr>
          <w:rFonts w:ascii="宋体" w:hAnsi="宋体" w:eastAsia="宋体"/>
        </w:rPr>
        <w:t xml:space="preserve">第一层是数据接入，负责读取 XJTU-SY 和 PHM2012，并整理工况、采样率、通道和时间顺序。第二层是特征与标签，负责提取 19 维时频域特征，并按数据集时间间隔构造 RUL 标签。第三层是模型训练，包括 baseline、CNN-LSTM-AM 和 xLSTM-Transformer。第四层是评价与展示，负责输出误差指标、RUL 曲线、预测文件和复现实验对比表。</w:t>
      </w:r>
    </w:p>
    <w:p>
      <w:pPr>
        <w:pStyle w:val="BodyText"/>
      </w:pPr>
      <w:r>
        <w:rPr>
          <w:rFonts w:ascii="宋体" w:hAnsi="宋体" w:eastAsia="宋体"/>
        </w:rPr>
        <w:t xml:space="preserve">这里的原则是：数据读取、特征构造、模型训练和评价输出分开实现。这样后续替换数据集或替换模型时，影响范围比较清楚。核心逻辑在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src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包内，notebook 主要作为示例运行和论文复现实验入口。</w:t>
      </w:r>
    </w:p>
    <w:bookmarkEnd w:id="30"/>
    <w:bookmarkStart w:id="31" w:name="第-9-页难点一异构数据集统一"/>
    <w:p>
      <w:pPr>
        <w:pStyle w:val="Heading2"/>
      </w:pPr>
      <w:r>
        <w:rPr>
          <w:rFonts w:ascii="黑体" w:hAnsi="黑体" w:eastAsia="黑体"/>
        </w:rPr>
        <w:t xml:space="preserve">第 9 页：难点一：异构数据集统一</w:t>
      </w:r>
    </w:p>
    <w:p>
      <w:pPr>
        <w:pStyle w:val="FirstParagraph"/>
      </w:pPr>
      <w:r>
        <w:rPr>
          <w:rFonts w:ascii="宋体" w:hAnsi="宋体" w:eastAsia="宋体"/>
        </w:rPr>
        <w:t xml:space="preserve">第一个实现难点是两个数据集的格式并不一致。</w:t>
      </w:r>
    </w:p>
    <w:p>
      <w:pPr>
        <w:pStyle w:val="BodyText"/>
      </w:pPr>
      <w:r>
        <w:rPr>
          <w:rFonts w:ascii="宋体" w:hAnsi="宋体" w:eastAsia="宋体"/>
        </w:rPr>
        <w:t xml:space="preserve">XJTU-SY 和 PHM2012 的快照长度、时间间隔、目录结构、split 语义和终止 RUL 信息都不同。如果训练代码直接依赖原始目录结构，后续每换一个数据集都要重写一套流程。</w:t>
      </w:r>
    </w:p>
    <w:p>
      <w:pPr>
        <w:pStyle w:val="BodyText"/>
      </w:pPr>
      <w:r>
        <w:rPr>
          <w:rFonts w:ascii="宋体" w:hAnsi="宋体" w:eastAsia="宋体"/>
        </w:rPr>
        <w:t xml:space="preserve">我们的处理方式是把差异收在 loader 层。loader 负责把原始文件整理成统一实体，后续模块只看样本表、时间戳、通道数据和 RUL 单位。</w:t>
      </w:r>
    </w:p>
    <w:p>
      <w:pPr>
        <w:pStyle w:val="BodyText"/>
      </w:pPr>
      <w:r>
        <w:rPr>
          <w:rFonts w:ascii="宋体" w:hAnsi="宋体" w:eastAsia="宋体"/>
        </w:rPr>
        <w:t xml:space="preserve">另外，</w:t>
      </w:r>
      <w:r>
        <w:rPr>
          <w:rStyle w:val="VerbatimChar"/>
          <w:rFonts w:ascii="宋体" w:hAnsi="宋体" w:eastAsia="宋体"/>
        </w:rPr>
        <w:t xml:space="preserve">max_samples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不是简单截取前几个文件，而是在读文件前做均匀抽样，用来控制课程项目的训练时间，同时保留早期、中期和后期片段。</w:t>
      </w:r>
    </w:p>
    <w:bookmarkEnd w:id="31"/>
    <w:bookmarkStart w:id="32" w:name="第-10-页难点二信号到序列特征"/>
    <w:p>
      <w:pPr>
        <w:pStyle w:val="Heading2"/>
      </w:pPr>
      <w:r>
        <w:rPr>
          <w:rFonts w:ascii="黑体" w:hAnsi="黑体" w:eastAsia="黑体"/>
        </w:rPr>
        <w:t xml:space="preserve">第 10 页：难点二：信号到序列特征</w:t>
      </w:r>
    </w:p>
    <w:p>
      <w:pPr>
        <w:pStyle w:val="FirstParagraph"/>
      </w:pPr>
      <w:r>
        <w:rPr>
          <w:rFonts w:ascii="宋体" w:hAnsi="宋体" w:eastAsia="宋体"/>
        </w:rPr>
        <w:t xml:space="preserve">第二个难点是如何把长振动信号变成模型能稳定学习的输入。</w:t>
      </w:r>
    </w:p>
    <w:p>
      <w:pPr>
        <w:pStyle w:val="BodyText"/>
      </w:pPr>
      <w:r>
        <w:rPr>
          <w:rFonts w:ascii="宋体" w:hAnsi="宋体" w:eastAsia="宋体"/>
        </w:rPr>
        <w:t xml:space="preserve">我们的流程是：先读取原始快照，再提取 19 维 feature vector；然后把连续多个时间步组织成 feature sequence；接着生成对应的 RUL label；最后由模型输出预测值。</w:t>
      </w:r>
    </w:p>
    <w:p>
      <w:pPr>
        <w:pStyle w:val="BodyText"/>
      </w:pPr>
      <w:r>
        <w:rPr>
          <w:rFonts w:ascii="宋体" w:hAnsi="宋体" w:eastAsia="宋体"/>
        </w:rPr>
        <w:t xml:space="preserve">这样做有两个好处。第一，特征有明确物理含义，答辩时可以解释；第二，模型输入是一段连续变化，可以学习退化趋势，而不是只看某一个瞬间。</w:t>
      </w:r>
    </w:p>
    <w:bookmarkEnd w:id="32"/>
    <w:bookmarkStart w:id="33" w:name="第-11-页rul-模型与复现实验设计"/>
    <w:p>
      <w:pPr>
        <w:pStyle w:val="Heading2"/>
      </w:pPr>
      <w:r>
        <w:rPr>
          <w:rFonts w:ascii="黑体" w:hAnsi="黑体" w:eastAsia="黑体"/>
        </w:rPr>
        <w:t xml:space="preserve">第 11 页：RUL 模型与复现实验设计</w:t>
      </w:r>
    </w:p>
    <w:p>
      <w:pPr>
        <w:pStyle w:val="FirstParagraph"/>
      </w:pPr>
      <w:r>
        <w:rPr>
          <w:rFonts w:ascii="宋体" w:hAnsi="宋体" w:eastAsia="宋体"/>
        </w:rPr>
        <w:t xml:space="preserve">模型部分我们做了两篇论文复现实验。</w:t>
      </w:r>
    </w:p>
    <w:p>
      <w:pPr>
        <w:pStyle w:val="BodyText"/>
      </w:pPr>
      <w:r>
        <w:rPr>
          <w:rFonts w:ascii="宋体" w:hAnsi="宋体" w:eastAsia="宋体"/>
        </w:rPr>
        <w:t xml:space="preserve">第一篇是 Huang 等人在 2024 年提出的 CNN-LSTM-AM。它的思路是用 CNN 提取局部模式，用 LSTM 建模时间依赖，再用 attention 聚合关键时间步。</w:t>
      </w:r>
    </w:p>
    <w:p>
      <w:pPr>
        <w:pStyle w:val="BodyText"/>
      </w:pPr>
      <w:r>
        <w:rPr>
          <w:rFonts w:ascii="宋体" w:hAnsi="宋体" w:eastAsia="宋体"/>
        </w:rPr>
        <w:t xml:space="preserve">第二篇是 Jiang 等人在 2026 年提出的 xLSTM-Transformer。我们参考论文结构实现 xLSTM-Transformer，并适配本项目的 19 维特征序列输入，同时保留 Feature-Transformer 和 LSTM-Transformer 作为 baseline。</w:t>
      </w:r>
    </w:p>
    <w:p>
      <w:pPr>
        <w:pStyle w:val="BodyText"/>
      </w:pPr>
      <w:r>
        <w:rPr>
          <w:rFonts w:ascii="宋体" w:hAnsi="宋体" w:eastAsia="宋体"/>
        </w:rPr>
        <w:t xml:space="preserve">这里需要说明边界：我们的复现是课程范围内的小样本真实训练验收，训练 8 epoch，重点证明结构、数据链路和指标输出能够跑通，不把它说成作者完整实验设置下的数值对齐。</w:t>
      </w:r>
    </w:p>
    <w:p>
      <w:pPr>
        <w:pStyle w:val="BodyText"/>
      </w:pPr>
      <w:r>
        <w:rPr>
          <w:rFonts w:ascii="宋体" w:hAnsi="宋体" w:eastAsia="宋体"/>
        </w:rPr>
        <w:t xml:space="preserve">这一点在看下一页结果表时也要保持一致：表格主要用于说明流程可复跑和指标口径清楚，不作为模型优劣的最终结论。</w:t>
      </w:r>
    </w:p>
    <w:bookmarkEnd w:id="33"/>
    <w:bookmarkStart w:id="34" w:name="第-12-页评价指标与实验结果解释"/>
    <w:p>
      <w:pPr>
        <w:pStyle w:val="Heading2"/>
      </w:pPr>
      <w:r>
        <w:rPr>
          <w:rFonts w:ascii="黑体" w:hAnsi="黑体" w:eastAsia="黑体"/>
        </w:rPr>
        <w:t xml:space="preserve">第 12 页：评价指标与实验结果解释</w:t>
      </w:r>
    </w:p>
    <w:p>
      <w:pPr>
        <w:pStyle w:val="FirstParagraph"/>
      </w:pPr>
      <w:r>
        <w:rPr>
          <w:rFonts w:ascii="宋体" w:hAnsi="宋体" w:eastAsia="宋体"/>
        </w:rPr>
        <w:t xml:space="preserve">评价上我们没有只看一个指标，而是分开看三类。</w:t>
      </w:r>
    </w:p>
    <w:p>
      <w:pPr>
        <w:pStyle w:val="BodyText"/>
      </w:pPr>
      <w:r>
        <w:rPr>
          <w:rFonts w:ascii="宋体" w:hAnsi="宋体" w:eastAsia="宋体"/>
        </w:rPr>
        <w:t xml:space="preserve">第一类是普通回归误差，比如 RMSE、MAE、SMAPE 和 R2，用来说明预测值和真实 RUL 的差距。第二类是 RUL 任务中的 score，比如 Huang 论文原版 Score 和 PHM/RUL 惩罚 Score。第三类是方向倾向，比如 over prediction rate 和 under prediction rate，用来判断模型更偏早预测还是偏晚预测。</w:t>
      </w:r>
    </w:p>
    <w:p>
      <w:pPr>
        <w:pStyle w:val="BodyText"/>
      </w:pPr>
      <w:r>
        <w:rPr>
          <w:rFonts w:ascii="宋体" w:hAnsi="宋体" w:eastAsia="宋体"/>
        </w:rPr>
        <w:t xml:space="preserve">表格里列的是两个复现实验中的代表性结果。RMSE 数值在小样本、短 epoch 设置下不低，所以这里不把结果解释为某个模型一定优于所有 baseline，而是说明训练、评价和输出文件可以稳定复跑，并且不同指标口径没有混用。</w:t>
      </w:r>
    </w:p>
    <w:bookmarkEnd w:id="34"/>
    <w:bookmarkStart w:id="35" w:name="第-13-页测试方案与验收证据"/>
    <w:p>
      <w:pPr>
        <w:pStyle w:val="Heading2"/>
      </w:pPr>
      <w:r>
        <w:rPr>
          <w:rFonts w:ascii="黑体" w:hAnsi="黑体" w:eastAsia="黑体"/>
        </w:rPr>
        <w:t xml:space="preserve">第 13 页：测试方案与验收证据</w:t>
      </w:r>
    </w:p>
    <w:p>
      <w:pPr>
        <w:pStyle w:val="FirstParagraph"/>
      </w:pPr>
      <w:r>
        <w:rPr>
          <w:rFonts w:ascii="宋体" w:hAnsi="宋体" w:eastAsia="宋体"/>
        </w:rPr>
        <w:t xml:space="preserve">测试验收主要分成几层。</w:t>
      </w:r>
    </w:p>
    <w:p>
      <w:pPr>
        <w:pStyle w:val="BodyText"/>
      </w:pPr>
      <w:r>
        <w:rPr>
          <w:rFonts w:ascii="宋体" w:hAnsi="宋体" w:eastAsia="宋体"/>
        </w:rPr>
        <w:t xml:space="preserve">第一，全量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uv run --extra dev pytest -q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通过，当前是 31 个测试，覆盖 loader、特征提取、标签生成、模型 forward、评价指标、论文 workflow 和 notebook smoke。</w:t>
      </w:r>
    </w:p>
    <w:p>
      <w:pPr>
        <w:pStyle w:val="BodyText"/>
      </w:pPr>
      <w:r>
        <w:rPr>
          <w:rFonts w:ascii="宋体" w:hAnsi="宋体" w:eastAsia="宋体"/>
        </w:rPr>
        <w:t xml:space="preserve">第二，examples 下的 8 个 notebook 都纳入执行验收，不只是检查文件是否存在。</w:t>
      </w:r>
    </w:p>
    <w:p>
      <w:pPr>
        <w:pStyle w:val="BodyText"/>
      </w:pPr>
      <w:r>
        <w:rPr>
          <w:rFonts w:ascii="宋体" w:hAnsi="宋体" w:eastAsia="宋体"/>
        </w:rPr>
        <w:t xml:space="preserve">第三，两篇论文复现都读取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data/external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下的真实数据，并落盘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history.csv</w:t>
      </w:r>
      <w:r>
        <w:rPr>
          <w:rFonts w:ascii="宋体" w:hAnsi="宋体" w:eastAsia="宋体"/>
        </w:rPr>
        <w:t xml:space="preserve">、</w:t>
      </w:r>
      <w:r>
        <w:rPr>
          <w:rStyle w:val="VerbatimChar"/>
          <w:rFonts w:ascii="宋体" w:hAnsi="宋体" w:eastAsia="宋体"/>
        </w:rPr>
        <w:t xml:space="preserve">metrics.json</w:t>
      </w:r>
      <w:r>
        <w:rPr>
          <w:rFonts w:ascii="宋体" w:hAnsi="宋体" w:eastAsia="宋体"/>
        </w:rPr>
        <w:t xml:space="preserve">、</w:t>
      </w:r>
      <w:r>
        <w:rPr>
          <w:rStyle w:val="VerbatimChar"/>
          <w:rFonts w:ascii="宋体" w:hAnsi="宋体" w:eastAsia="宋体"/>
        </w:rPr>
        <w:t xml:space="preserve">predictions.csv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和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comparison_metrics.csv</w:t>
      </w:r>
      <w:r>
        <w:rPr>
          <w:rFonts w:ascii="宋体" w:hAnsi="宋体" w:eastAsia="宋体"/>
        </w:rPr>
        <w:t xml:space="preserve">。</w:t>
      </w:r>
    </w:p>
    <w:p>
      <w:pPr>
        <w:pStyle w:val="BodyText"/>
      </w:pPr>
      <w:r>
        <w:rPr>
          <w:rFonts w:ascii="宋体" w:hAnsi="宋体" w:eastAsia="宋体"/>
        </w:rPr>
        <w:t xml:space="preserve">所以这个项目不是只有展示页，而是从代码、实验输出到文档都有对应证据。</w:t>
      </w:r>
    </w:p>
    <w:bookmarkEnd w:id="35"/>
    <w:bookmarkStart w:id="36" w:name="第-14-页成员分工不足与总结"/>
    <w:p>
      <w:pPr>
        <w:pStyle w:val="Heading2"/>
      </w:pPr>
      <w:r>
        <w:rPr>
          <w:rFonts w:ascii="黑体" w:hAnsi="黑体" w:eastAsia="黑体"/>
        </w:rPr>
        <w:t xml:space="preserve">第 14 页：成员分工、不足与总结</w:t>
      </w:r>
    </w:p>
    <w:p>
      <w:pPr>
        <w:pStyle w:val="FirstParagraph"/>
      </w:pPr>
      <w:r>
        <w:rPr>
          <w:rFonts w:ascii="宋体" w:hAnsi="宋体" w:eastAsia="宋体"/>
        </w:rPr>
        <w:t xml:space="preserve">最后说明分工和不足。</w:t>
      </w:r>
    </w:p>
    <w:p>
      <w:pPr>
        <w:pStyle w:val="BodyText"/>
      </w:pPr>
      <w:r>
        <w:rPr>
          <w:rFonts w:ascii="宋体" w:hAnsi="宋体" w:eastAsia="宋体"/>
        </w:rPr>
        <w:t xml:space="preserve">zyj 主要负责系统架构、RUL 模型、训练 workflow 和论文复现，贡献比例 35%。cyy 主要负责数据处理、特征工程、loader 和数据文档，贡献比例 25%。zdh 负责概率分析基础能力、评价支持和测试报告，zy 负责可视化、用户文档和答辩材料，两位各 20%。</w:t>
      </w:r>
    </w:p>
    <w:p>
      <w:pPr>
        <w:pStyle w:val="BodyText"/>
      </w:pPr>
      <w:r>
        <w:rPr>
          <w:rFonts w:ascii="宋体" w:hAnsi="宋体" w:eastAsia="宋体"/>
        </w:rPr>
        <w:t xml:space="preserve">不足方面，当前复现实验还是小样本、8 epoch 的课程验收设置，没有做多随机种子统计，也没有充分展开跨工况长时间训练。PHM2012 里的温度信息目前保留在接口中，后续可以进一步融合。</w:t>
      </w:r>
    </w:p>
    <w:p>
      <w:pPr>
        <w:pStyle w:val="BodyText"/>
      </w:pPr>
      <w:r>
        <w:rPr>
          <w:rFonts w:ascii="宋体" w:hAnsi="宋体" w:eastAsia="宋体"/>
        </w:rPr>
        <w:t xml:space="preserve">总结来说，我们把真实数据读取、特征提取、RUL 建模、评价输出和课程文档交付这条流程实际跑通了。我的汇报到这里，谢谢老师和同学，欢迎提问。</w:t>
      </w:r>
    </w:p>
    <w:bookmarkEnd w:id="36"/>
    <w:bookmarkStart w:id="37" w:name="汇报语气提醒"/>
    <w:p>
      <w:pPr>
        <w:pStyle w:val="Heading2"/>
      </w:pPr>
      <w:r>
        <w:rPr>
          <w:rFonts w:ascii="黑体" w:hAnsi="黑体" w:eastAsia="黑体"/>
        </w:rPr>
        <w:t xml:space="preserve">汇报语气提醒</w:t>
      </w:r>
    </w:p>
    <w:p>
      <w:pPr>
        <w:pStyle w:val="FirstParagraph"/>
      </w:pPr>
      <w:r>
        <w:rPr>
          <w:rFonts w:ascii="宋体" w:hAnsi="宋体" w:eastAsia="宋体"/>
        </w:rPr>
        <w:t xml:space="preserve">正式汇报时建议保持课程项目口吻：多用</w:t>
      </w:r>
      <w:r>
        <w:rPr>
          <w:rFonts w:ascii="宋体" w:hAnsi="宋体" w:eastAsia="宋体"/>
        </w:rPr>
        <w:t xml:space="preserve">“</w:t>
      </w:r>
      <w:r>
        <w:rPr>
          <w:rFonts w:ascii="宋体" w:hAnsi="宋体" w:eastAsia="宋体"/>
        </w:rPr>
        <w:t xml:space="preserve">我们完成了、我们验证了、目前的边界是</w:t>
      </w:r>
      <w:r>
        <w:rPr>
          <w:rFonts w:ascii="宋体" w:hAnsi="宋体" w:eastAsia="宋体"/>
        </w:rPr>
        <w:t xml:space="preserve">”</w:t>
      </w:r>
      <w:r>
        <w:rPr>
          <w:rFonts w:ascii="宋体" w:hAnsi="宋体" w:eastAsia="宋体"/>
        </w:rPr>
        <w:t xml:space="preserve">，少用</w:t>
      </w:r>
      <w:r>
        <w:rPr>
          <w:rFonts w:ascii="宋体" w:hAnsi="宋体" w:eastAsia="宋体"/>
        </w:rPr>
        <w:t xml:space="preserve">“</w:t>
      </w:r>
      <w:r>
        <w:rPr>
          <w:rFonts w:ascii="宋体" w:hAnsi="宋体" w:eastAsia="宋体"/>
        </w:rPr>
        <w:t xml:space="preserve">领先、显著优越、工业级部署</w:t>
      </w:r>
      <w:r>
        <w:rPr>
          <w:rFonts w:ascii="宋体" w:hAnsi="宋体" w:eastAsia="宋体"/>
        </w:rPr>
        <w:t xml:space="preserve">”</w:t>
      </w:r>
      <w:r>
        <w:rPr>
          <w:rFonts w:ascii="宋体" w:hAnsi="宋体" w:eastAsia="宋体"/>
        </w:rPr>
        <w:t xml:space="preserve">等无法由当前实验直接证明的表述。讲到论文复现时，要主动说明这是基于本项目特征管线的小规模真实训练复现，重点是结构、流程和指标体系可复跑。</w:t>
      </w:r>
    </w:p>
    <w:bookmarkEnd w:id="37"/>
    <w:bookmarkStart w:id="44" w:name="备答补充"/>
    <w:p>
      <w:pPr>
        <w:pStyle w:val="Heading2"/>
      </w:pPr>
      <w:r>
        <w:rPr>
          <w:rFonts w:ascii="黑体" w:hAnsi="黑体" w:eastAsia="黑体"/>
        </w:rPr>
        <w:t xml:space="preserve">备答补充</w:t>
      </w:r>
    </w:p>
    <w:bookmarkStart w:id="38" w:name="如果问为什么不直接输入原始信号"/>
    <w:p>
      <w:pPr>
        <w:pStyle w:val="Heading3"/>
      </w:pPr>
      <w:r>
        <w:rPr>
          <w:rFonts w:ascii="黑体" w:hAnsi="黑体" w:eastAsia="黑体"/>
        </w:rPr>
        <w:t xml:space="preserve">如果问</w:t>
      </w:r>
      <w:r>
        <w:rPr>
          <w:rFonts w:ascii="黑体" w:hAnsi="黑体" w:eastAsia="黑体"/>
        </w:rPr>
        <w:t xml:space="preserve">“</w:t>
      </w:r>
      <w:r>
        <w:rPr>
          <w:rFonts w:ascii="黑体" w:hAnsi="黑体" w:eastAsia="黑体"/>
        </w:rPr>
        <w:t xml:space="preserve">为什么不直接输入原始信号？</w:t>
      </w:r>
      <w:r>
        <w:rPr>
          <w:rFonts w:ascii="黑体" w:hAnsi="黑体" w:eastAsia="黑体"/>
        </w:rPr>
        <w:t xml:space="preserve">”</w:t>
      </w:r>
    </w:p>
    <w:p>
      <w:pPr>
        <w:pStyle w:val="FirstParagraph"/>
      </w:pPr>
      <w:r>
        <w:rPr>
          <w:rFonts w:ascii="宋体" w:hAnsi="宋体" w:eastAsia="宋体"/>
        </w:rPr>
        <w:t xml:space="preserve">可以回答：原始信号快照较长，XJTU-SY 每个快照有 32768 个点，PHM2012 每个快照有 2560 个点。课程项目需要稳定复现和可解释分析，所以先提取 19 维时频域特征，再按时间顺序组织成序列。</w:t>
      </w:r>
    </w:p>
    <w:bookmarkEnd w:id="38"/>
    <w:bookmarkStart w:id="39" w:name="如果问有没有做细致的数据分析"/>
    <w:p>
      <w:pPr>
        <w:pStyle w:val="Heading3"/>
      </w:pPr>
      <w:r>
        <w:rPr>
          <w:rFonts w:ascii="黑体" w:hAnsi="黑体" w:eastAsia="黑体"/>
        </w:rPr>
        <w:t xml:space="preserve">如果问</w:t>
      </w:r>
      <w:r>
        <w:rPr>
          <w:rFonts w:ascii="黑体" w:hAnsi="黑体" w:eastAsia="黑体"/>
        </w:rPr>
        <w:t xml:space="preserve">“</w:t>
      </w:r>
      <w:r>
        <w:rPr>
          <w:rFonts w:ascii="黑体" w:hAnsi="黑体" w:eastAsia="黑体"/>
        </w:rPr>
        <w:t xml:space="preserve">有没有做细致的数据分析？</w:t>
      </w:r>
      <w:r>
        <w:rPr>
          <w:rFonts w:ascii="黑体" w:hAnsi="黑体" w:eastAsia="黑体"/>
        </w:rPr>
        <w:t xml:space="preserve">”</w:t>
      </w:r>
    </w:p>
    <w:p>
      <w:pPr>
        <w:pStyle w:val="FirstParagraph"/>
      </w:pPr>
      <w:r>
        <w:rPr>
          <w:rFonts w:ascii="宋体" w:hAnsi="宋体" w:eastAsia="宋体"/>
        </w:rPr>
        <w:t xml:space="preserve">可以回答：有。答辩中展示了 XJTU-SY Bearing1_1 和 PHM2012 Bearing1_1 的真实特征曲线，均标注了数据集、轴承编号、通道、工况、抽样数量和时间单位。两条曲线都能看到寿命后期 RMS、峰值和健康指标抬升。</w:t>
      </w:r>
    </w:p>
    <w:bookmarkEnd w:id="39"/>
    <w:bookmarkStart w:id="40" w:name="如果问如何避免数据泄漏"/>
    <w:p>
      <w:pPr>
        <w:pStyle w:val="Heading3"/>
      </w:pPr>
      <w:r>
        <w:rPr>
          <w:rFonts w:ascii="黑体" w:hAnsi="黑体" w:eastAsia="黑体"/>
        </w:rPr>
        <w:t xml:space="preserve">如果问</w:t>
      </w:r>
      <w:r>
        <w:rPr>
          <w:rFonts w:ascii="黑体" w:hAnsi="黑体" w:eastAsia="黑体"/>
        </w:rPr>
        <w:t xml:space="preserve">“</w:t>
      </w:r>
      <w:r>
        <w:rPr>
          <w:rFonts w:ascii="黑体" w:hAnsi="黑体" w:eastAsia="黑体"/>
        </w:rPr>
        <w:t xml:space="preserve">如何避免数据泄漏？</w:t>
      </w:r>
      <w:r>
        <w:rPr>
          <w:rFonts w:ascii="黑体" w:hAnsi="黑体" w:eastAsia="黑体"/>
        </w:rPr>
        <w:t xml:space="preserve">”</w:t>
      </w:r>
    </w:p>
    <w:p>
      <w:pPr>
        <w:pStyle w:val="FirstParagraph"/>
      </w:pPr>
      <w:r>
        <w:rPr>
          <w:rFonts w:ascii="宋体" w:hAnsi="宋体" w:eastAsia="宋体"/>
        </w:rPr>
        <w:t xml:space="preserve">可以回答：RUL 是时间相关目标，不能把相邻时间窗口随机混到训练和测试。复现实验按轴承或论文工况划分，特征序列保持时间顺序。</w:t>
      </w:r>
    </w:p>
    <w:bookmarkEnd w:id="40"/>
    <w:bookmarkStart w:id="41" w:name="如果问复现指标为什么和论文完整表格不一样"/>
    <w:p>
      <w:pPr>
        <w:pStyle w:val="Heading3"/>
      </w:pPr>
      <w:r>
        <w:rPr>
          <w:rFonts w:ascii="黑体" w:hAnsi="黑体" w:eastAsia="黑体"/>
        </w:rPr>
        <w:t xml:space="preserve">如果问</w:t>
      </w:r>
      <w:r>
        <w:rPr>
          <w:rFonts w:ascii="黑体" w:hAnsi="黑体" w:eastAsia="黑体"/>
        </w:rPr>
        <w:t xml:space="preserve">“</w:t>
      </w:r>
      <w:r>
        <w:rPr>
          <w:rFonts w:ascii="黑体" w:hAnsi="黑体" w:eastAsia="黑体"/>
        </w:rPr>
        <w:t xml:space="preserve">复现指标为什么和论文完整表格不一样？</w:t>
      </w:r>
      <w:r>
        <w:rPr>
          <w:rFonts w:ascii="黑体" w:hAnsi="黑体" w:eastAsia="黑体"/>
        </w:rPr>
        <w:t xml:space="preserve">”</w:t>
      </w:r>
    </w:p>
    <w:p>
      <w:pPr>
        <w:pStyle w:val="FirstParagraph"/>
      </w:pPr>
      <w:r>
        <w:rPr>
          <w:rFonts w:ascii="宋体" w:hAnsi="宋体" w:eastAsia="宋体"/>
        </w:rPr>
        <w:t xml:space="preserve">可以回答：本地复现是小样本、8 epoch、普通机器可运行的课程验收设置。目标是证明真实训练、指标体系和工程流程可以复跑，不等同于作者完整样本、完整 epoch 和作者源码条件下的结果。</w:t>
      </w:r>
    </w:p>
    <w:bookmarkEnd w:id="41"/>
    <w:bookmarkStart w:id="42" w:name="如果问attention-或-xlstm-是否明显优于-baseline"/>
    <w:p>
      <w:pPr>
        <w:pStyle w:val="Heading3"/>
      </w:pPr>
      <w:r>
        <w:rPr>
          <w:rFonts w:ascii="黑体" w:hAnsi="黑体" w:eastAsia="黑体"/>
        </w:rPr>
        <w:t xml:space="preserve">如果问</w:t>
      </w:r>
      <w:r>
        <w:rPr>
          <w:rFonts w:ascii="黑体" w:hAnsi="黑体" w:eastAsia="黑体"/>
        </w:rPr>
        <w:t xml:space="preserve">“</w:t>
      </w:r>
      <w:r>
        <w:rPr>
          <w:rFonts w:ascii="黑体" w:hAnsi="黑体" w:eastAsia="黑体"/>
        </w:rPr>
        <w:t xml:space="preserve">attention 或 xLSTM 是否明显优于 baseline？</w:t>
      </w:r>
      <w:r>
        <w:rPr>
          <w:rFonts w:ascii="黑体" w:hAnsi="黑体" w:eastAsia="黑体"/>
        </w:rPr>
        <w:t xml:space="preserve">”</w:t>
      </w:r>
    </w:p>
    <w:p>
      <w:pPr>
        <w:pStyle w:val="FirstParagraph"/>
      </w:pPr>
      <w:r>
        <w:rPr>
          <w:rFonts w:ascii="宋体" w:hAnsi="宋体" w:eastAsia="宋体"/>
        </w:rPr>
        <w:t xml:space="preserve">可以回答：在当前小样本、短 epoch 设置下，不把结果解释为模型显著优于 baseline。更严谨的结论需要扩大样本、增加 epoch，并做多随机种子统计。</w:t>
      </w:r>
    </w:p>
    <w:bookmarkEnd w:id="42"/>
    <w:bookmarkStart w:id="43" w:name="如果问软件工程价值在哪里"/>
    <w:p>
      <w:pPr>
        <w:pStyle w:val="Heading3"/>
      </w:pPr>
      <w:r>
        <w:rPr>
          <w:rFonts w:ascii="黑体" w:hAnsi="黑体" w:eastAsia="黑体"/>
        </w:rPr>
        <w:t xml:space="preserve">如果问</w:t>
      </w:r>
      <w:r>
        <w:rPr>
          <w:rFonts w:ascii="黑体" w:hAnsi="黑体" w:eastAsia="黑体"/>
        </w:rPr>
        <w:t xml:space="preserve">“</w:t>
      </w:r>
      <w:r>
        <w:rPr>
          <w:rFonts w:ascii="黑体" w:hAnsi="黑体" w:eastAsia="黑体"/>
        </w:rPr>
        <w:t xml:space="preserve">软件工程价值在哪里？</w:t>
      </w:r>
      <w:r>
        <w:rPr>
          <w:rFonts w:ascii="黑体" w:hAnsi="黑体" w:eastAsia="黑体"/>
        </w:rPr>
        <w:t xml:space="preserve">”</w:t>
      </w:r>
    </w:p>
    <w:p>
      <w:pPr>
        <w:pStyle w:val="FirstParagraph"/>
      </w:pPr>
      <w:r>
        <w:rPr>
          <w:rFonts w:ascii="宋体" w:hAnsi="宋体" w:eastAsia="宋体"/>
        </w:rPr>
        <w:t xml:space="preserve">可以回答：系统把数据读取、特征提取、标签生成、模型训练、评价输出和文档交付拆成了清晰模块；notebook 只是示例入口，核心逻辑在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src/USTC/SSE/BearingPrediction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包内；测试覆盖了关键流程。</w:t>
      </w:r>
    </w:p>
    <w:bookmarkEnd w:id="43"/>
    <w:bookmarkEnd w:id="44"/>
    <w:bookmarkEnd w:id="45"/>
    <w:sectPr>
      <w:pgMar w:top="1361" w:bottom="124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21_结题答辩演讲稿</dc:title>
  <dc:creator>zyj、cyy、zdh、zy</dc:creator>
  <cp:keywords>RUL, 预测性维护, 工业轴承, 软件工程</cp:keywords>
  <dcterms:created xsi:type="dcterms:W3CDTF">2026-06-14T11:04:58Z</dcterms:created>
  <dcterms:modified xsi:type="dcterms:W3CDTF">2026-06-14T11:04:58Z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