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适用范围与原则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宋体" w:hAnsi="宋体" w:eastAsia="宋体"/>
          <w:color w:val="000000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宋体" w:hAnsi="宋体" w:eastAsia="宋体"/>
          <w:color w:val="000000"/>
        </w:rPr>
        <w:t xml:space="preserve">2.1 命名空间规范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USTC.SSE.BearingPrediction.dataset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宋体" w:hAnsi="宋体" w:eastAsia="宋体"/>
          <w:color w:val="000000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类名使用 PascalCase，例如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函数名和变量名使用有意义的英文蛇形命名，例如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load_entity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remaining_life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常量使用全大写下划线命名，例如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DEFAULT_WINDOW_SIZE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禁止使用无意义名称，例如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a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宋体" w:hAnsi="宋体" w:eastAsia="宋体"/>
          <w:color w:val="000000"/>
        </w:rPr>
        <w:t xml:space="preserve">3. 目录结构规范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src/USTC/SSE/BearingPrediction/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dataset/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preprocess/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feature/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labeling/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models/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training/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evaluation/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visualization/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测试代码统一放在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下，课程提交文档放在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下，其他技术说明放在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宋体" w:hAnsi="宋体" w:eastAsia="宋体"/>
          <w:color w:val="000000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遵循 PEP 8。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优先使用显式返回值和清晰类型注解。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pathlib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pandas </w:t>
      </w:r>
      <w:r>
        <w:rPr>
          <w:rStyle w:val="ImportTok"/>
          <w:rFonts w:ascii="宋体" w:hAnsi="宋体" w:eastAsia="宋体"/>
          <w:color w:val="000000"/>
        </w:rPr>
        <w:t xml:space="preserve">as</w:t>
      </w:r>
      <w:r>
        <w:rPr>
          <w:rStyle w:val="NormalTok"/>
          <w:rFonts w:ascii="宋体" w:hAnsi="宋体" w:eastAsia="宋体"/>
          <w:color w:val="000000"/>
        </w:rPr>
        <w:t xml:space="preserve"> pd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USTC.SSE.BearingPrediction.data.entities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BearingEntity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load_metadata(metadata_path: Path)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pd.DataFrame: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Load metadata from a csv file.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metadata_path : Path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metadata file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pd.DataFrame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parsed metadata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return</w:t>
      </w:r>
      <w:r>
        <w:rPr>
          <w:rStyle w:val="NormalTok"/>
          <w:rFonts w:ascii="宋体" w:hAnsi="宋体" w:eastAsia="宋体"/>
          <w:color w:val="000000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宋体" w:hAnsi="宋体" w:eastAsia="宋体"/>
          <w:color w:val="000000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5.1 文件头注释规范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每个独立程序开头必须包含作者姓名、编程日期、程序主要功能和 USTC 版权说明。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Trainer module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this file is for model training with callbacks and experiment recording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created by zyj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copyright USTC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2026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5.2 函数注释规范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主要函数或方法前必须写明功能、输入参数和输出参数。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extract_time_features(signal: np.ndarray)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BuiltInTok"/>
          <w:rFonts w:ascii="宋体" w:hAnsi="宋体" w:eastAsia="宋体"/>
          <w:color w:val="000000"/>
        </w:rPr>
        <w:t xml:space="preserve">dict</w:t>
      </w:r>
      <w:r>
        <w:rPr>
          <w:rStyle w:val="NormalTok"/>
          <w:rFonts w:ascii="宋体" w:hAnsi="宋体" w:eastAsia="宋体"/>
          <w:color w:val="000000"/>
        </w:rPr>
        <w:t xml:space="preserve">[</w:t>
      </w:r>
      <w:r>
        <w:rPr>
          <w:rStyle w:val="BuiltInTok"/>
          <w:rFonts w:ascii="宋体" w:hAnsi="宋体" w:eastAsia="宋体"/>
          <w:color w:val="000000"/>
        </w:rPr>
        <w:t xml:space="preserve">str</w:t>
      </w:r>
      <w:r>
        <w:rPr>
          <w:rStyle w:val="NormalTok"/>
          <w:rFonts w:ascii="宋体" w:hAnsi="宋体" w:eastAsia="宋体"/>
          <w:color w:val="000000"/>
        </w:rPr>
        <w:t xml:space="preserve">, </w:t>
      </w:r>
      <w:r>
        <w:rPr>
          <w:rStyle w:val="BuiltInTok"/>
          <w:rFonts w:ascii="宋体" w:hAnsi="宋体" w:eastAsia="宋体"/>
          <w:color w:val="000000"/>
        </w:rPr>
        <w:t xml:space="preserve">float</w:t>
      </w:r>
      <w:r>
        <w:rPr>
          <w:rStyle w:val="NormalTok"/>
          <w:rFonts w:ascii="宋体" w:hAnsi="宋体" w:eastAsia="宋体"/>
          <w:color w:val="000000"/>
        </w:rPr>
        <w:t xml:space="preserve">]: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Extract time domain features from a signal window.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signal : np.ndarray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input vibration signal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dict[str, float]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extracted feature dictionary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6. 异常处理规范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禁止使用空的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except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块吞掉异常。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对可恢复场景可进行兼容处理，但必须保留日志或告警。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  <w:color w:val="000000"/>
        </w:rPr>
        <w:t xml:space="preserve">if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KeywordTok"/>
          <w:rFonts w:ascii="宋体" w:hAnsi="宋体" w:eastAsia="宋体"/>
          <w:color w:val="000000"/>
        </w:rPr>
        <w:t xml:space="preserve">not</w:t>
      </w:r>
      <w:r>
        <w:rPr>
          <w:rStyle w:val="NormalTok"/>
          <w:rFonts w:ascii="宋体" w:hAnsi="宋体" w:eastAsia="宋体"/>
          <w:color w:val="000000"/>
        </w:rPr>
        <w:t xml:space="preserve"> data_root.exists():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raise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PreprocessorTok"/>
          <w:rFonts w:ascii="宋体" w:hAnsi="宋体" w:eastAsia="宋体"/>
          <w:color w:val="000000"/>
        </w:rPr>
        <w:t xml:space="preserve">FileNotFoundError</w:t>
      </w:r>
      <w:r>
        <w:rPr>
          <w:rStyle w:val="NormalTok"/>
          <w:rFonts w:ascii="宋体" w:hAnsi="宋体" w:eastAsia="宋体"/>
          <w:color w:val="000000"/>
        </w:rPr>
        <w:t xml:space="preserve">(</w:t>
      </w:r>
      <w:r>
        <w:rPr>
          <w:rStyle w:val="SpecialStringTok"/>
          <w:rFonts w:ascii="宋体" w:hAnsi="宋体" w:eastAsia="宋体"/>
          <w:color w:val="000000"/>
        </w:rPr>
        <w:t xml:space="preserve">f"dataset root does not exist: </w:t>
      </w:r>
      <w:r>
        <w:rPr>
          <w:rStyle w:val="SpecialCharTok"/>
          <w:rFonts w:ascii="宋体" w:hAnsi="宋体" w:eastAsia="宋体"/>
          <w:color w:val="000000"/>
        </w:rPr>
        <w:t xml:space="preserve">{</w:t>
      </w:r>
      <w:r>
        <w:rPr>
          <w:rStyle w:val="NormalTok"/>
          <w:rFonts w:ascii="宋体" w:hAnsi="宋体" w:eastAsia="宋体"/>
          <w:color w:val="000000"/>
        </w:rPr>
        <w:t xml:space="preserve">data_root</w:t>
      </w:r>
      <w:r>
        <w:rPr>
          <w:rStyle w:val="SpecialCharTok"/>
          <w:rFonts w:ascii="宋体" w:hAnsi="宋体" w:eastAsia="宋体"/>
          <w:color w:val="000000"/>
        </w:rPr>
        <w:t xml:space="preserve">}</w:t>
      </w:r>
      <w:r>
        <w:rPr>
          <w:rStyle w:val="SpecialStringTok"/>
          <w:rFonts w:ascii="宋体" w:hAnsi="宋体" w:eastAsia="宋体"/>
          <w:color w:val="000000"/>
        </w:rPr>
        <w:t xml:space="preserve">"</w:t>
      </w:r>
      <w:r>
        <w:rPr>
          <w:rStyle w:val="NormalTok"/>
          <w:rFonts w:ascii="宋体" w:hAnsi="宋体" w:eastAsia="宋体"/>
          <w:color w:val="000000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宋体" w:hAnsi="宋体" w:eastAsia="宋体"/>
          <w:color w:val="000000"/>
        </w:rPr>
        <w:t xml:space="preserve">7. 日志规范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宋体" w:hAnsi="宋体" w:eastAsia="宋体"/>
          <w:color w:val="000000"/>
        </w:rPr>
        <w:t xml:space="preserve">8. 配置文件规范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测试代码规范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测试函数命名采用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test_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前缀。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宋体" w:hAnsi="宋体" w:eastAsia="宋体"/>
          <w:color w:val="000000"/>
        </w:rPr>
        <w:t xml:space="preserve">10. Git 提交规范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提交信息采用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type(scope): summary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格式。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常用类型包括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fix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chore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test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单次提交应聚焦一个明确主题，避免把无关改动混在一起。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feat(cyy): add data pipeline and feature engineering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文档编写规范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宋体" w:hAnsi="宋体" w:eastAsia="宋体"/>
          <w:color w:val="000000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文档中项目名称统一为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，成员名称统一为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zyj、cyy、zdh、zy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业务主线统一表述为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预测性维护、轴承健康评估、剩余寿命预测、生存概率/失效风险分析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2026-06-14T16:33:49Z</dcterms:created>
  <dcterms:modified xsi:type="dcterms:W3CDTF">2026-06-14T16:33:49Z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