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№6, перехожу в него и создаю файл lab6-1.asm (рис. [??]).</w:t>
      </w:r>
    </w:p>
    <w:p>
      <w:pPr>
        <w:pStyle w:val="CaptionedFigure"/>
      </w:pPr>
      <w:r>
        <w:drawing>
          <wp:inline>
            <wp:extent cx="3733800" cy="543936"/>
            <wp:effectExtent b="0" l="0" r="0" t="0"/>
            <wp:docPr descr="Создание каталога и файла в нём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нём</w:t>
      </w:r>
    </w:p>
    <w:p>
      <w:pPr>
        <w:pStyle w:val="BodyText"/>
      </w:pPr>
      <w:r>
        <w:t xml:space="preserve">Открываю файл lab6-1.asm для редактирования в mcedit. Ввожу в файл текст программы из листинга 6.1 (рис. [??]).</w:t>
      </w:r>
    </w:p>
    <w:p>
      <w:pPr>
        <w:pStyle w:val="CaptionedFigure"/>
      </w:pPr>
      <w:r>
        <w:drawing>
          <wp:inline>
            <wp:extent cx="3733800" cy="2950445"/>
            <wp:effectExtent b="0" l="0" r="0" t="0"/>
            <wp:docPr descr="Окно Midnight Commander. Редактор mcedit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pStyle w:val="BodyText"/>
      </w:pPr>
      <w:r>
        <w:t xml:space="preserve">Создаю исполняемый файл и запускаю его. Вывод программы: символ j, так как программа вывела символ, соответствующий сумме двоичных кодов символов 4 и 6 по системе ASCII (рис. [??]).</w:t>
      </w:r>
    </w:p>
    <w:p>
      <w:pPr>
        <w:pStyle w:val="CaptionedFigure"/>
      </w:pPr>
      <w:r>
        <w:drawing>
          <wp:inline>
            <wp:extent cx="3733800" cy="603211"/>
            <wp:effectExtent b="0" l="0" r="0" t="0"/>
            <wp:docPr descr="Трансляция, компоновка и запуск файлов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Изменяю текст программы, записав в регистры числа вместо символов. (рис. [??]).</w:t>
      </w:r>
    </w:p>
    <w:p>
      <w:pPr>
        <w:pStyle w:val="CaptionedFigure"/>
      </w:pPr>
      <w:r>
        <w:drawing>
          <wp:inline>
            <wp:extent cx="3733800" cy="2970980"/>
            <wp:effectExtent b="0" l="0" r="0" t="0"/>
            <wp:docPr descr="Окно Midnight Commander. Редактор mcedit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pStyle w:val="BodyText"/>
      </w:pPr>
      <w:r>
        <w:t xml:space="preserve">Создаю исполняемый файл и запускаю его. В данном случае выводится символ с кодом 10, которое соответствует символу</w:t>
      </w:r>
      <w:r>
        <w:t xml:space="preserve"> </w:t>
      </w:r>
      <w:r>
        <w:t xml:space="preserve">“</w:t>
      </w:r>
      <w:r>
        <w:t xml:space="preserve">LF,|n</w:t>
      </w:r>
      <w:r>
        <w:t xml:space="preserve">”</w:t>
      </w:r>
      <w:r>
        <w:t xml:space="preserve"> </w:t>
      </w:r>
      <w:r>
        <w:t xml:space="preserve">по таблице ASCII. Символ не отображается при выводе на экран, так как является символом перевода строки (рис. [??]).</w:t>
      </w:r>
    </w:p>
    <w:p>
      <w:pPr>
        <w:pStyle w:val="CaptionedFigure"/>
      </w:pPr>
      <w:r>
        <w:drawing>
          <wp:inline>
            <wp:extent cx="3733800" cy="704347"/>
            <wp:effectExtent b="0" l="0" r="0" t="0"/>
            <wp:docPr descr="Трансляция, компоновка и запуск файлов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Создаю файл lab6-2.asm в каталоге ~/work/arch-pc/lab06 (рис. [??]).</w:t>
      </w:r>
    </w:p>
    <w:p>
      <w:pPr>
        <w:pStyle w:val="CaptionedFigure"/>
      </w:pPr>
      <w:r>
        <w:drawing>
          <wp:inline>
            <wp:extent cx="3733800" cy="287215"/>
            <wp:effectExtent b="0" l="0" r="0" t="0"/>
            <wp:docPr descr="Создание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данный файл текст программы из листинга 6.2 (рис. [??]).</w:t>
      </w:r>
    </w:p>
    <w:p>
      <w:pPr>
        <w:pStyle w:val="CaptionedFigure"/>
      </w:pPr>
      <w:r>
        <w:drawing>
          <wp:inline>
            <wp:extent cx="3733800" cy="2962876"/>
            <wp:effectExtent b="0" l="0" r="0" t="0"/>
            <wp:docPr descr="Окно Midnight Commander. Редактор mcedit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pStyle w:val="BodyText"/>
      </w:pPr>
      <w:r>
        <w:t xml:space="preserve">Создаю исполняемый файл и запускаю его. В результате работы программы я получаю число 106. В отличии от программы из листинга 6.1, функция iprintLF позволяет вывести число, а не символ, кодом которого является это число (рис. [??]).</w:t>
      </w:r>
    </w:p>
    <w:p>
      <w:pPr>
        <w:pStyle w:val="CaptionedFigure"/>
      </w:pPr>
      <w:r>
        <w:drawing>
          <wp:inline>
            <wp:extent cx="3733800" cy="594360"/>
            <wp:effectExtent b="0" l="0" r="0" t="0"/>
            <wp:docPr descr="Трансляция, компоновка и запуск файлов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Изменяю текст программы, записав в регистры числа вместо символов. (рис. [??]).</w:t>
      </w:r>
    </w:p>
    <w:p>
      <w:pPr>
        <w:pStyle w:val="CaptionedFigure"/>
      </w:pPr>
      <w:r>
        <w:drawing>
          <wp:inline>
            <wp:extent cx="3733800" cy="2959509"/>
            <wp:effectExtent b="0" l="0" r="0" t="0"/>
            <wp:docPr descr="Окно Midnight Commander. Редактор mcedit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pStyle w:val="BodyText"/>
      </w:pPr>
      <w:r>
        <w:t xml:space="preserve">Создаю исполняемый файл и запускаю его. В результате выводится число 10, так как программа складывает не коды в системе ASCII, а сами числа (рис. [??]).</w:t>
      </w:r>
    </w:p>
    <w:p>
      <w:pPr>
        <w:pStyle w:val="CaptionedFigure"/>
      </w:pPr>
      <w:r>
        <w:drawing>
          <wp:inline>
            <wp:extent cx="3733800" cy="607121"/>
            <wp:effectExtent b="0" l="0" r="0" t="0"/>
            <wp:docPr descr="Трансляция, компоновка и запуск файлов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Заменяю функцию iprintLF на iprint (рис. [??]).</w:t>
      </w:r>
    </w:p>
    <w:p>
      <w:pPr>
        <w:pStyle w:val="CaptionedFigure"/>
      </w:pPr>
      <w:r>
        <w:drawing>
          <wp:inline>
            <wp:extent cx="3733800" cy="2945933"/>
            <wp:effectExtent b="0" l="0" r="0" t="0"/>
            <wp:docPr descr="Окно Midnight Commander. Редактор mcedit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5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pStyle w:val="BodyText"/>
      </w:pPr>
      <w:r>
        <w:t xml:space="preserve">Создаю исполняемый файл и запускаю его. Вывод функций iprintLF и iprint отличается тем, что в последнем случае не происходит перехода на новую строку при выводе значения (рис. [??]).</w:t>
      </w:r>
    </w:p>
    <w:p>
      <w:pPr>
        <w:pStyle w:val="CaptionedFigure"/>
      </w:pPr>
      <w:r>
        <w:drawing>
          <wp:inline>
            <wp:extent cx="3733800" cy="605688"/>
            <wp:effectExtent b="0" l="0" r="0" t="0"/>
            <wp:docPr descr="Трансляция, компоновка и запуск файлов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bookmarkEnd w:id="58"/>
    <w:bookmarkStart w:id="9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в каталоге ~/work/arch-pc/lab06 (рис. [??]).</w:t>
      </w:r>
    </w:p>
    <w:p>
      <w:pPr>
        <w:pStyle w:val="CaptionedFigure"/>
      </w:pPr>
      <w:r>
        <w:drawing>
          <wp:inline>
            <wp:extent cx="3733800" cy="175260"/>
            <wp:effectExtent b="0" l="0" r="0" t="0"/>
            <wp:docPr descr="Создание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программы из листинга 6.3 (рис. [??]).</w:t>
      </w:r>
    </w:p>
    <w:p>
      <w:pPr>
        <w:pStyle w:val="CaptionedFigure"/>
      </w:pPr>
      <w:r>
        <w:drawing>
          <wp:inline>
            <wp:extent cx="3733800" cy="2972035"/>
            <wp:effectExtent b="0" l="0" r="0" t="0"/>
            <wp:docPr descr="Окно Midnight Commander. Редактор mcedit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763388"/>
            <wp:effectExtent b="0" l="0" r="0" t="0"/>
            <wp:docPr descr="Трансляция, компоновка и запуск файлов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Изменяю текст программы для вычисления выражения f(x) = (4 * 6 + 2)/5 (рис. [??]).</w:t>
      </w:r>
    </w:p>
    <w:p>
      <w:pPr>
        <w:pStyle w:val="CaptionedFigure"/>
      </w:pPr>
      <w:r>
        <w:drawing>
          <wp:inline>
            <wp:extent cx="3733800" cy="2935735"/>
            <wp:effectExtent b="0" l="0" r="0" t="0"/>
            <wp:docPr descr="Окно Midnight Commander. Редактор mcedit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pStyle w:val="BodyText"/>
      </w:pPr>
      <w:r>
        <w:t xml:space="preserve">Создаю исполняемый файл и запускаю его. При самостоятельном расчёте результат совпал с ранее полученным выводом (рис. [??]).</w:t>
      </w:r>
    </w:p>
    <w:p>
      <w:pPr>
        <w:pStyle w:val="CaptionedFigure"/>
      </w:pPr>
      <w:r>
        <w:drawing>
          <wp:inline>
            <wp:extent cx="3733800" cy="766491"/>
            <wp:effectExtent b="0" l="0" r="0" t="0"/>
            <wp:docPr descr="Трансляция, компоновка и запуск файлов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Создаю файл variant.asm в каталоге ~/work/arch-pc/lab06 (рис. [??]).</w:t>
      </w:r>
    </w:p>
    <w:p>
      <w:pPr>
        <w:pStyle w:val="CaptionedFigure"/>
      </w:pPr>
      <w:r>
        <w:drawing>
          <wp:inline>
            <wp:extent cx="3733800" cy="255739"/>
            <wp:effectExtent b="0" l="0" r="0" t="0"/>
            <wp:docPr descr="Создание файла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программы из листинга 6.4 (рис. [??]).</w:t>
      </w:r>
    </w:p>
    <w:p>
      <w:pPr>
        <w:pStyle w:val="CaptionedFigure"/>
      </w:pPr>
      <w:r>
        <w:drawing>
          <wp:inline>
            <wp:extent cx="3733800" cy="2988195"/>
            <wp:effectExtent b="0" l="0" r="0" t="0"/>
            <wp:docPr descr="Окно Midnight Commander. Редактор mcedit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pStyle w:val="BodyText"/>
      </w:pPr>
      <w:r>
        <w:t xml:space="preserve">Создаю исполняемый файл и запускаю его. Проверяю результат работы программы, вычислив номер своего варианта аналитически. Результаты совпали (рис. [??]).</w:t>
      </w:r>
    </w:p>
    <w:p>
      <w:pPr>
        <w:pStyle w:val="CaptionedFigure"/>
      </w:pPr>
      <w:r>
        <w:drawing>
          <wp:inline>
            <wp:extent cx="3733800" cy="854901"/>
            <wp:effectExtent b="0" l="0" r="0" t="0"/>
            <wp:docPr descr="Трансляция, компоновка и запуск файлов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bookmarkStart w:id="92" w:name="ответы-на-вопросы-по-программе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отвечают следующие строки:</w:t>
      </w:r>
    </w:p>
    <w:p>
      <w:pPr>
        <w:pStyle w:val="CaptionedFigure"/>
      </w:pPr>
      <w:r>
        <w:drawing>
          <wp:inline>
            <wp:extent cx="1244600" cy="482600"/>
            <wp:effectExtent b="0" l="0" r="0" t="0"/>
            <wp:docPr descr="Окно Midnight Commander. Редактор mcedit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numPr>
          <w:ilvl w:val="0"/>
          <w:numId w:val="1003"/>
        </w:numPr>
      </w:pPr>
      <w:r>
        <w:t xml:space="preserve">Данные инструкции используются для того, чтобы поместить адрес вводимой строки в регистр ecx и записать в регистр edx длину вводимой строки (80 bytes). Затем мы вызываем подпрограмму из внешнего файла in_out.asm для ввода значения x с клавиатуры.</w:t>
      </w:r>
    </w:p>
    <w:p>
      <w:pPr>
        <w:numPr>
          <w:ilvl w:val="0"/>
          <w:numId w:val="1003"/>
        </w:numPr>
      </w:pPr>
      <w:r>
        <w:t xml:space="preserve">Инструкция</w:t>
      </w:r>
      <w:r>
        <w:t xml:space="preserve"> </w:t>
      </w:r>
      <w:r>
        <w:t xml:space="preserve">‘</w:t>
      </w:r>
      <w:r>
        <w:t xml:space="preserve">call atoi</w:t>
      </w:r>
      <w:r>
        <w:t xml:space="preserve">’</w:t>
      </w:r>
      <w:r>
        <w:t xml:space="preserve"> </w:t>
      </w:r>
      <w:r>
        <w:t xml:space="preserve">используется для перевода ASCII-код символа в целое число.</w:t>
      </w:r>
    </w:p>
    <w:p>
      <w:pPr>
        <w:numPr>
          <w:ilvl w:val="0"/>
          <w:numId w:val="1003"/>
        </w:numPr>
      </w:pPr>
      <w:r>
        <w:t xml:space="preserve">Зы вычисление варианта отвечают следующие строки листинга 6.4:</w:t>
      </w:r>
    </w:p>
    <w:p>
      <w:pPr>
        <w:pStyle w:val="CaptionedFigure"/>
      </w:pPr>
      <w:r>
        <w:drawing>
          <wp:inline>
            <wp:extent cx="1282700" cy="927100"/>
            <wp:effectExtent b="0" l="0" r="0" t="0"/>
            <wp:docPr descr="Окно Midnight Commander. Редактор mcedit" title="fig: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numPr>
          <w:ilvl w:val="0"/>
          <w:numId w:val="1004"/>
        </w:numPr>
      </w:pPr>
      <w:r>
        <w:t xml:space="preserve">Остаток от деления при выполнении инструкции</w:t>
      </w:r>
      <w:r>
        <w:t xml:space="preserve"> </w:t>
      </w:r>
      <w:r>
        <w:t xml:space="preserve">‘</w:t>
      </w:r>
      <w:r>
        <w:t xml:space="preserve">div ebx</w:t>
      </w:r>
      <w:r>
        <w:t xml:space="preserve">’</w:t>
      </w:r>
      <w:r>
        <w:t xml:space="preserve"> </w:t>
      </w:r>
      <w:r>
        <w:t xml:space="preserve">записывается в регистр edx.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‘</w:t>
      </w:r>
      <w:r>
        <w:t xml:space="preserve">inc edx</w:t>
      </w:r>
      <w:r>
        <w:t xml:space="preserve">’</w:t>
      </w:r>
      <w:r>
        <w:t xml:space="preserve"> </w:t>
      </w:r>
      <w:r>
        <w:t xml:space="preserve">используется для прибавления 1 к значению, записанному в регистре edx.</w:t>
      </w:r>
    </w:p>
    <w:p>
      <w:pPr>
        <w:numPr>
          <w:ilvl w:val="0"/>
          <w:numId w:val="1004"/>
        </w:numPr>
      </w:pPr>
      <w:r>
        <w:t xml:space="preserve">За вывод на экран результата вычислений отвечают следующие строки листинга 6.4:</w:t>
      </w:r>
    </w:p>
    <w:p>
      <w:pPr>
        <w:pStyle w:val="CaptionedFigure"/>
      </w:pPr>
      <w:r>
        <w:drawing>
          <wp:inline>
            <wp:extent cx="1371600" cy="508000"/>
            <wp:effectExtent b="0" l="0" r="0" t="0"/>
            <wp:docPr descr="Окно Midnight Commander. Редактор mcedit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bookmarkEnd w:id="92"/>
    <w:bookmarkEnd w:id="93"/>
    <w:bookmarkStart w:id="103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в каталоге ~/work/arch-pc/lab06 (рис. [??]).</w:t>
      </w:r>
    </w:p>
    <w:p>
      <w:pPr>
        <w:pStyle w:val="CaptionedFigure"/>
      </w:pPr>
      <w:r>
        <w:drawing>
          <wp:inline>
            <wp:extent cx="3733800" cy="253138"/>
            <wp:effectExtent b="0" l="0" r="0" t="0"/>
            <wp:docPr descr="Создание файла" title="fig: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созданный файл с помощью редактора mc для редактирования и ввожу в него текст программы для вычисления выражения (((1/3)</w:t>
      </w:r>
      <w:r>
        <w:rPr>
          <w:iCs/>
          <w:i/>
        </w:rPr>
        <w:t xml:space="preserve">x + 5)</w:t>
      </w:r>
      <w:r>
        <w:rPr>
          <w:iCs/>
          <w:i/>
        </w:rPr>
        <w:t xml:space="preserve"> </w:t>
      </w:r>
      <w:r>
        <w:t xml:space="preserve"> </w:t>
      </w:r>
      <w:r>
        <w:t xml:space="preserve">7) (19 вариант) (рис. [??]).</w:t>
      </w:r>
    </w:p>
    <w:p>
      <w:pPr>
        <w:pStyle w:val="CaptionedFigure"/>
      </w:pPr>
      <w:r>
        <w:drawing>
          <wp:inline>
            <wp:extent cx="3733800" cy="4966822"/>
            <wp:effectExtent b="0" l="0" r="0" t="0"/>
            <wp:docPr descr="Окно Midnight Commander. Редактор mcedit" title="fig: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pStyle w:val="BodyText"/>
      </w:pPr>
      <w:r>
        <w:t xml:space="preserve">Создаю исполняемый файл и запускаю его. Проверяю корректность работы программы, вычислив получаемые значения вручную. Результаты совпали (рис. [??]).</w:t>
      </w:r>
    </w:p>
    <w:p>
      <w:pPr>
        <w:pStyle w:val="CaptionedFigure"/>
      </w:pPr>
      <w:r>
        <w:drawing>
          <wp:inline>
            <wp:extent cx="3721100" cy="2057400"/>
            <wp:effectExtent b="0" l="0" r="0" t="0"/>
            <wp:docPr descr="Трансляция, компоновка и запуск файлов" title="fig:" id="101" name="Picture"/>
            <a:graphic>
              <a:graphicData uri="http://schemas.openxmlformats.org/drawingml/2006/picture">
                <pic:pic>
                  <pic:nvPicPr>
                    <pic:cNvPr descr="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rPr>
          <w:bCs/>
          <w:b/>
        </w:rPr>
        <w:t xml:space="preserve">Листинг 4. Программа для вычисления значения выражения (((1/3)</w:t>
      </w:r>
      <w:r>
        <w:rPr>
          <w:iCs/>
          <w:i/>
          <w:bCs/>
          <w:b/>
        </w:rPr>
        <w:t xml:space="preserve">x + 5)</w:t>
      </w:r>
      <w:r>
        <w:rPr>
          <w:iCs/>
          <w:i/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7)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msg_str: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res_str: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Задаём переменную x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msg_str </w:t>
      </w:r>
      <w:r>
        <w:rPr>
          <w:rStyle w:val="CommentTok"/>
        </w:rPr>
        <w:t xml:space="preserve">; string addr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   </w:t>
      </w:r>
      <w:r>
        <w:rPr>
          <w:rStyle w:val="CommentTok"/>
        </w:rPr>
        <w:t xml:space="preserve">; print string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buffer size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      </w:t>
      </w:r>
      <w:r>
        <w:rPr>
          <w:rStyle w:val="CommentTok"/>
        </w:rPr>
        <w:t xml:space="preserve">; buffer addr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      </w:t>
      </w:r>
      <w:r>
        <w:rPr>
          <w:rStyle w:val="CommentTok"/>
        </w:rPr>
        <w:t xml:space="preserve">; read string from stdin to buffer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       </w:t>
      </w:r>
      <w:r>
        <w:rPr>
          <w:rStyle w:val="CommentTok"/>
        </w:rPr>
        <w:t xml:space="preserve">; string addr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</w:t>
      </w:r>
      <w:r>
        <w:rPr>
          <w:rStyle w:val="CommentTok"/>
        </w:rPr>
        <w:t xml:space="preserve">; convert to integer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move edx, 0 (обнуление)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div eax, ebx ( by 3 )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plus 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mul eax, ebx (7)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save eax to edi</w:t>
      </w:r>
      <w:r>
        <w:br/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res_str </w:t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     </w:t>
      </w:r>
      <w:r>
        <w:rPr>
          <w:rStyle w:val="CommentTok"/>
        </w:rPr>
        <w:t xml:space="preserve">; print 'Результат: 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restore 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  </w:t>
      </w:r>
      <w:r>
        <w:rPr>
          <w:rStyle w:val="CommentTok"/>
        </w:rPr>
        <w:t xml:space="preserve">; print eax as string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  </w:t>
      </w:r>
      <w:r>
        <w:rPr>
          <w:rStyle w:val="CommentTok"/>
        </w:rPr>
        <w:t xml:space="preserve">; exit</w:t>
      </w:r>
    </w:p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 арифметические инструкции языка ассемблера NASM.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Мурашов Иван Вячеславович</dc:creator>
  <dc:language>ru-RU</dc:language>
  <cp:keywords/>
  <dcterms:created xsi:type="dcterms:W3CDTF">2023-11-18T12:54:06Z</dcterms:created>
  <dcterms:modified xsi:type="dcterms:W3CDTF">2023-11-18T12:54:06Z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