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Выполнение заданий лабораторной работы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программам лабораторной работы №10, перехожу в него и создаю файлы lab10-1.asm, readme-1.txt и readme-2.txt (рис. [??]).</w:t>
      </w:r>
    </w:p>
    <w:p>
      <w:pPr>
        <w:pStyle w:val="CaptionedFigure"/>
      </w:pPr>
      <w:r>
        <w:drawing>
          <wp:inline>
            <wp:extent cx="3733800" cy="385804"/>
            <wp:effectExtent b="0" l="0" r="0" t="0"/>
            <wp:docPr descr="Создание каталога и файла в нё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Ввожу в файл lab10-1.asm текст программы из листинга 10.1 (Программа записи в файл сообщения)(рис. [??]).</w:t>
      </w:r>
    </w:p>
    <w:p>
      <w:pPr>
        <w:pStyle w:val="CaptionedFigure"/>
      </w:pPr>
      <w:r>
        <w:drawing>
          <wp:inline>
            <wp:extent cx="3733800" cy="5374309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1. Программа записи в файл сообщения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Запись в файл строки введененой на запрос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'readme-1.txt'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819260"/>
            <wp:effectExtent b="0" l="0" r="0" t="0"/>
            <wp:docPr descr="Трансляция, компоновка и запуск файл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Проверяю корректность работы программы, просматривая содержимое файла readme-1.txt (рис. [??])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Просмотр содержимого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запрещаю выполнение исполняемого файла владельцу (рис. [??])</w:t>
      </w:r>
    </w:p>
    <w:p>
      <w:pPr>
        <w:pStyle w:val="CaptionedFigure"/>
      </w:pPr>
      <w:r>
        <w:drawing>
          <wp:inline>
            <wp:extent cx="3733800" cy="270414"/>
            <wp:effectExtent b="0" l="0" r="0" t="0"/>
            <wp:docPr descr="Работа с файлам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pStyle w:val="BodyText"/>
      </w:pPr>
      <w:r>
        <w:t xml:space="preserve">Запускаю исполняемый файл (рис. [??]).</w:t>
      </w:r>
    </w:p>
    <w:p>
      <w:pPr>
        <w:pStyle w:val="CaptionedFigure"/>
      </w:pPr>
      <w:r>
        <w:drawing>
          <wp:inline>
            <wp:extent cx="3733800" cy="528012"/>
            <wp:effectExtent b="0" l="0" r="0" t="0"/>
            <wp:docPr descr="Запуск файлов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файлов</w:t>
      </w:r>
    </w:p>
    <w:p>
      <w:pPr>
        <w:pStyle w:val="BodyText"/>
      </w:pPr>
      <w:r>
        <w:t xml:space="preserve">Происходит отказ в доступе, так как выполнение файла было запрещено (u - владелец, (-) - отбор права, x - исполнение файла).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изменяю права доступа к файлу lab10-1.asm с исходным текстом программы, добавив права на исполнение и запускаю файл (рис. [??])</w:t>
      </w:r>
    </w:p>
    <w:p>
      <w:pPr>
        <w:pStyle w:val="CaptionedFigure"/>
      </w:pPr>
      <w:r>
        <w:drawing>
          <wp:inline>
            <wp:extent cx="3733800" cy="552115"/>
            <wp:effectExtent b="0" l="0" r="0" t="0"/>
            <wp:docPr descr="Работа с файлам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pStyle w:val="BodyText"/>
      </w:pPr>
      <w:r>
        <w:t xml:space="preserve">Происходит отказ в доступе, так как исходный файл заблокирован для исполнения.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 19 вариантом в таблице 10.4 предоставляю права доступа к файлу readme-1.txt в символьном виде, а для файла readme-2.txt - в двочном виде (рис. [??])</w:t>
      </w:r>
    </w:p>
    <w:p>
      <w:pPr>
        <w:pStyle w:val="CaptionedFigure"/>
      </w:pPr>
      <w:r>
        <w:drawing>
          <wp:inline>
            <wp:extent cx="3733800" cy="328808"/>
            <wp:effectExtent b="0" l="0" r="0" t="0"/>
            <wp:docPr descr="Работа с файлами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pStyle w:val="BodyText"/>
      </w:pPr>
      <w:r>
        <w:t xml:space="preserve">Проверяю правильность выполнения с помощью команды ls -l (рис. [??])</w:t>
      </w:r>
    </w:p>
    <w:p>
      <w:pPr>
        <w:pStyle w:val="CaptionedFigure"/>
      </w:pPr>
      <w:r>
        <w:drawing>
          <wp:inline>
            <wp:extent cx="3733800" cy="1089603"/>
            <wp:effectExtent b="0" l="0" r="0" t="0"/>
            <wp:docPr descr="Работа с файлам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программу, работающую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(рис. [??]).</w:t>
      </w:r>
    </w:p>
    <w:p>
      <w:pPr>
        <w:pStyle w:val="CaptionedFigure"/>
      </w:pPr>
      <w:r>
        <w:drawing>
          <wp:inline>
            <wp:extent cx="3733800" cy="5764823"/>
            <wp:effectExtent b="0" l="0" r="0" t="0"/>
            <wp:docPr descr="Редакт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2. Программа создания файла и записи в него сообщения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 в `name`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 Создание файла (`sys_creat`)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создаваемого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`sys_creat`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`name`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`name`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его. Проверяю корректность работы программы, просматривая содержимое каталога lab10 и файла name.txt (рис. [??]).</w:t>
      </w:r>
    </w:p>
    <w:p>
      <w:pPr>
        <w:pStyle w:val="CaptionedFigure"/>
      </w:pPr>
      <w:r>
        <w:drawing>
          <wp:inline>
            <wp:extent cx="3733800" cy="1577145"/>
            <wp:effectExtent b="0" l="0" r="0" t="0"/>
            <wp:docPr descr="Трансляция, компоновка и запуск файлов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Программа работает корректно.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написания программ для работы с файлами.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Мурашов Иван Вячеславович</dc:creator>
  <dc:language>ru-RU</dc:language>
  <cp:keywords/>
  <dcterms:created xsi:type="dcterms:W3CDTF">2023-12-12T02:27:11Z</dcterms:created>
  <dcterms:modified xsi:type="dcterms:W3CDTF">2023-12-12T02:27:11Z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