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3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</w:p>
    <w:p>
      <w:pPr>
        <w:pStyle w:val="BodyText"/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pStyle w:val="BodyText"/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pStyle w:val="BodyText"/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pStyle w:val="BodyText"/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2"/>
        </w:numPr>
      </w:pPr>
      <w:r>
        <w:t xml:space="preserve">Из ветки master создаётся ветка develop.</w:t>
      </w:r>
    </w:p>
    <w:p>
      <w:pPr>
        <w:numPr>
          <w:ilvl w:val="0"/>
          <w:numId w:val="1002"/>
        </w:numPr>
      </w:pPr>
      <w:r>
        <w:t xml:space="preserve">Из ветки develop создаётся ветка release.</w:t>
      </w:r>
    </w:p>
    <w:p>
      <w:pPr>
        <w:numPr>
          <w:ilvl w:val="0"/>
          <w:numId w:val="1002"/>
        </w:numPr>
      </w:pPr>
      <w:r>
        <w:t xml:space="preserve">Из ветки develop создаются ветки feature.</w:t>
      </w:r>
    </w:p>
    <w:p>
      <w:pPr>
        <w:numPr>
          <w:ilvl w:val="0"/>
          <w:numId w:val="1002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2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2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2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 1).</w:t>
      </w:r>
    </w:p>
    <w:p>
      <w:pPr>
        <w:pStyle w:val="CaptionedFigure"/>
      </w:pPr>
      <w:r>
        <w:drawing>
          <wp:inline>
            <wp:extent cx="3733800" cy="1664575"/>
            <wp:effectExtent b="0" l="0" r="0" t="0"/>
            <wp:docPr descr="Установка git-flow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Устанавливаю Node.js (рис. 2).</w:t>
      </w:r>
    </w:p>
    <w:p>
      <w:pPr>
        <w:pStyle w:val="CaptionedFigure"/>
      </w:pPr>
      <w:r>
        <w:drawing>
          <wp:inline>
            <wp:extent cx="3733800" cy="1272054"/>
            <wp:effectExtent b="0" l="0" r="0" t="0"/>
            <wp:docPr descr="Установка Node.js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Настраиваю Node.js (рис. 3).</w:t>
      </w:r>
    </w:p>
    <w:p>
      <w:pPr>
        <w:pStyle w:val="CaptionedFigure"/>
      </w:pPr>
      <w:r>
        <w:drawing>
          <wp:inline>
            <wp:extent cx="3733800" cy="1272054"/>
            <wp:effectExtent b="0" l="0" r="0" t="0"/>
            <wp:docPr descr="Настройка Node.js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2"/>
    <w:bookmarkStart w:id="81" w:name="общепринятые-комми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Устанавливаю программу для помощи в форматировании коммитов (рис. 4).</w:t>
      </w:r>
    </w:p>
    <w:p>
      <w:pPr>
        <w:pStyle w:val="CaptionedFigure"/>
      </w:pPr>
      <w:r>
        <w:drawing>
          <wp:inline>
            <wp:extent cx="3733800" cy="1272054"/>
            <wp:effectExtent b="0" l="0" r="0" t="0"/>
            <wp:docPr descr="Установка ПО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ПО</w:t>
      </w:r>
    </w:p>
    <w:p>
      <w:pPr>
        <w:pStyle w:val="BodyText"/>
      </w:pPr>
      <w:r>
        <w:t xml:space="preserve">Устанавливаю программу для помощи в создании логов (рис. 5).</w:t>
      </w:r>
    </w:p>
    <w:p>
      <w:pPr>
        <w:pStyle w:val="CaptionedFigure"/>
      </w:pPr>
      <w:r>
        <w:drawing>
          <wp:inline>
            <wp:extent cx="3733800" cy="920789"/>
            <wp:effectExtent b="0" l="0" r="0" t="0"/>
            <wp:docPr descr="Установка ПО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ПО</w:t>
      </w:r>
    </w:p>
    <w:p>
      <w:pPr>
        <w:pStyle w:val="BodyText"/>
      </w:pPr>
      <w:r>
        <w:t xml:space="preserve">Создаю и клонирую репозиторий (рис. 6).</w:t>
      </w:r>
    </w:p>
    <w:p>
      <w:pPr>
        <w:pStyle w:val="CaptionedFigure"/>
      </w:pPr>
      <w:r>
        <w:drawing>
          <wp:inline>
            <wp:extent cx="3733800" cy="438998"/>
            <wp:effectExtent b="0" l="0" r="0" t="0"/>
            <wp:docPr descr="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p>
      <w:pPr>
        <w:pStyle w:val="BodyText"/>
      </w:pPr>
      <w:r>
        <w:t xml:space="preserve">Настраиваю репозиторий, делаю 1ый коммит и выкладываю его на github (рис. 7).</w:t>
      </w:r>
    </w:p>
    <w:p>
      <w:pPr>
        <w:pStyle w:val="CaptionedFigure"/>
      </w:pPr>
      <w:r>
        <w:drawing>
          <wp:inline>
            <wp:extent cx="3733800" cy="1968562"/>
            <wp:effectExtent b="0" l="0" r="0" t="0"/>
            <wp:docPr descr="Настройка репозитор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репозитория</w:t>
      </w:r>
    </w:p>
    <w:p>
      <w:pPr>
        <w:pStyle w:val="BodyText"/>
      </w:pPr>
      <w:r>
        <w:t xml:space="preserve">Настраиваю конфигурацию для для пакетов Node.js (рис. 8).</w:t>
      </w:r>
    </w:p>
    <w:p>
      <w:pPr>
        <w:pStyle w:val="CaptionedFigure"/>
      </w:pPr>
      <w:r>
        <w:drawing>
          <wp:inline>
            <wp:extent cx="3733800" cy="1968562"/>
            <wp:effectExtent b="0" l="0" r="0" t="0"/>
            <wp:docPr descr="Настройка конфигураций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конфигураций</w:t>
      </w:r>
    </w:p>
    <w:p>
      <w:pPr>
        <w:pStyle w:val="BodyText"/>
      </w:pPr>
      <w:r>
        <w:t xml:space="preserve">Добавляю новые файлы, выполняю коммит и отправляю файлы на сервер (рис. 9).</w:t>
      </w:r>
    </w:p>
    <w:p>
      <w:pPr>
        <w:pStyle w:val="CaptionedFigure"/>
      </w:pPr>
      <w:r>
        <w:drawing>
          <wp:inline>
            <wp:extent cx="3733800" cy="2322850"/>
            <wp:effectExtent b="0" l="0" r="0" t="0"/>
            <wp:docPr descr="Отправка файлов на сервер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файлов на сервер</w:t>
      </w:r>
    </w:p>
    <w:p>
      <w:pPr>
        <w:pStyle w:val="BodyText"/>
      </w:pPr>
      <w:r>
        <w:t xml:space="preserve">Инициализирую git-flow (рис. 10).</w:t>
      </w:r>
    </w:p>
    <w:p>
      <w:pPr>
        <w:pStyle w:val="CaptionedFigure"/>
      </w:pPr>
      <w:r>
        <w:drawing>
          <wp:inline>
            <wp:extent cx="3733800" cy="1921738"/>
            <wp:effectExtent b="0" l="0" r="0" t="0"/>
            <wp:docPr descr="Инициализация git-flow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git-flow</w:t>
      </w:r>
    </w:p>
    <w:p>
      <w:pPr>
        <w:pStyle w:val="BodyText"/>
      </w:pPr>
      <w:r>
        <w:t xml:space="preserve">Проверяю, что я на ветке develop, загружаю весь репозиторий в хранилище (рис. 11).</w:t>
      </w:r>
    </w:p>
    <w:p>
      <w:pPr>
        <w:pStyle w:val="CaptionedFigure"/>
      </w:pPr>
      <w:r>
        <w:drawing>
          <wp:inline>
            <wp:extent cx="3733800" cy="1692532"/>
            <wp:effectExtent b="0" l="0" r="0" t="0"/>
            <wp:docPr descr="Отправка файлов на сервер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 на сервер</w:t>
      </w:r>
    </w:p>
    <w:p>
      <w:pPr>
        <w:pStyle w:val="BodyText"/>
      </w:pPr>
      <w:r>
        <w:t xml:space="preserve">Устанавливаю внешнюю ветку как вышестоящую для этой ветки (рис. 12).</w:t>
      </w:r>
    </w:p>
    <w:p>
      <w:pPr>
        <w:pStyle w:val="CaptionedFigure"/>
      </w:pPr>
      <w:r>
        <w:drawing>
          <wp:inline>
            <wp:extent cx="3733800" cy="1594258"/>
            <wp:effectExtent b="0" l="0" r="0" t="0"/>
            <wp:docPr descr="Работа с ветками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ветками</w:t>
      </w:r>
    </w:p>
    <w:p>
      <w:pPr>
        <w:pStyle w:val="BodyText"/>
      </w:pPr>
      <w:r>
        <w:t xml:space="preserve">Создадаю релиз с версией 1.0.0, журнал изменений, добавляю журнал изменений в индекс и заливаю релизную ветку в основную (рис. 13).</w:t>
      </w:r>
    </w:p>
    <w:p>
      <w:pPr>
        <w:pStyle w:val="CaptionedFigure"/>
      </w:pPr>
      <w:r>
        <w:drawing>
          <wp:inline>
            <wp:extent cx="3733800" cy="634200"/>
            <wp:effectExtent b="0" l="0" r="0" t="0"/>
            <wp:docPr descr="Работа с веткам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ветками</w:t>
      </w:r>
    </w:p>
    <w:p>
      <w:pPr>
        <w:pStyle w:val="BodyText"/>
      </w:pPr>
      <w:r>
        <w:t xml:space="preserve">Отправляю данные на github (рис. 14).</w:t>
      </w:r>
    </w:p>
    <w:p>
      <w:pPr>
        <w:pStyle w:val="CaptionedFigure"/>
      </w:pPr>
      <w:r>
        <w:drawing>
          <wp:inline>
            <wp:extent cx="3733800" cy="1785730"/>
            <wp:effectExtent b="0" l="0" r="0" t="0"/>
            <wp:docPr descr="Отправка файлов на сервер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файлов на сервер</w:t>
      </w:r>
    </w:p>
    <w:p>
      <w:pPr>
        <w:pStyle w:val="BodyText"/>
      </w:pPr>
      <w:r>
        <w:t xml:space="preserve">Создадаю релиз на github (рис. 15).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Создание релиз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релиза</w:t>
      </w:r>
    </w:p>
    <w:p>
      <w:pPr>
        <w:pStyle w:val="BodyText"/>
      </w:pPr>
      <w:r>
        <w:t xml:space="preserve">Создадаю ветку для новой функциональности и по окончании разработки новой функциональности объединяю ветку feature_branch c develop (рис. 16).</w:t>
      </w:r>
    </w:p>
    <w:p>
      <w:pPr>
        <w:pStyle w:val="CaptionedFigure"/>
      </w:pPr>
      <w:r>
        <w:drawing>
          <wp:inline>
            <wp:extent cx="3733800" cy="1952658"/>
            <wp:effectExtent b="0" l="0" r="0" t="0"/>
            <wp:docPr descr="Создание и объединение веток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и объединение веток</w:t>
      </w:r>
    </w:p>
    <w:p>
      <w:pPr>
        <w:pStyle w:val="BodyText"/>
      </w:pPr>
      <w:r>
        <w:t xml:space="preserve">Создадаю релиз с версией 1.2.3 (рис. 17).</w:t>
      </w:r>
    </w:p>
    <w:p>
      <w:pPr>
        <w:pStyle w:val="CaptionedFigure"/>
      </w:pPr>
      <w:r>
        <w:drawing>
          <wp:inline>
            <wp:extent cx="3733800" cy="1450319"/>
            <wp:effectExtent b="0" l="0" r="0" t="0"/>
            <wp:docPr descr="Создание релиз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релиза</w:t>
      </w:r>
    </w:p>
    <w:p>
      <w:pPr>
        <w:pStyle w:val="BodyText"/>
      </w:pPr>
      <w:r>
        <w:t xml:space="preserve">Обновляю номер версии в файле package.json (рис. 18).</w:t>
      </w:r>
    </w:p>
    <w:p>
      <w:pPr>
        <w:pStyle w:val="CaptionedFigure"/>
      </w:pPr>
      <w:r>
        <w:drawing>
          <wp:inline>
            <wp:extent cx="3733800" cy="1564839"/>
            <wp:effectExtent b="0" l="0" r="0" t="0"/>
            <wp:docPr descr="Настройка конфигураций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конфигураций</w:t>
      </w:r>
    </w:p>
    <w:p>
      <w:pPr>
        <w:pStyle w:val="BodyText"/>
      </w:pPr>
      <w:r>
        <w:t xml:space="preserve">Заливаю релизную ветку в основную, после чего отправляю данные на github и создаю релиз на github с комментарием из журнала изменений (рис. 19).</w:t>
      </w:r>
    </w:p>
    <w:p>
      <w:pPr>
        <w:pStyle w:val="CaptionedFigure"/>
      </w:pPr>
      <w:r>
        <w:drawing>
          <wp:inline>
            <wp:extent cx="3733800" cy="1820647"/>
            <wp:effectExtent b="0" l="0" r="0" t="0"/>
            <wp:docPr descr="Работа с ветками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Работа с ветками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 навыки правильной работы с репозиториями git.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Мурашов Иван Вячеславович</dc:creator>
  <dc:language>ru-RU</dc:language>
  <cp:keywords/>
  <dcterms:created xsi:type="dcterms:W3CDTF">2024-03-08T17:21:37Z</dcterms:created>
  <dcterms:modified xsi:type="dcterms:W3CDTF">2024-03-08T17:21:37Z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