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60.png" ContentType="image/png"/>
  <Override PartName="/word/media/rId63.png" ContentType="image/png"/>
  <Override PartName="/word/media/rId57.png" ContentType="image/png"/>
  <Override PartName="/word/media/rId66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№1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по размещению сайта на Github pages и выполнение 1 этапа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необходимого ПО</w:t>
      </w:r>
    </w:p>
    <w:p>
      <w:pPr>
        <w:numPr>
          <w:ilvl w:val="0"/>
          <w:numId w:val="1001"/>
        </w:numPr>
      </w:pPr>
      <w:r>
        <w:t xml:space="preserve">Скачивание шаблона темы сайта</w:t>
      </w:r>
    </w:p>
    <w:p>
      <w:pPr>
        <w:numPr>
          <w:ilvl w:val="0"/>
          <w:numId w:val="1001"/>
        </w:numPr>
      </w:pPr>
      <w:r>
        <w:t xml:space="preserve">Установка параметров для URls сайта и размещение на github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Нахожу последнюю версию статического генератора сайтов hugo на github (рис. 1).</w:t>
      </w:r>
    </w:p>
    <w:p>
      <w:pPr>
        <w:pStyle w:val="CaptionedFigure"/>
      </w:pPr>
      <w:r>
        <w:drawing>
          <wp:inline>
            <wp:extent cx="3733800" cy="2404374"/>
            <wp:effectExtent b="0" l="0" r="0" t="0"/>
            <wp:docPr descr="Установка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Скачиваю последнюю версию статического генератора сайтов hugo (рис. 2).</w:t>
      </w:r>
    </w:p>
    <w:p>
      <w:pPr>
        <w:pStyle w:val="CaptionedFigure"/>
      </w:pPr>
      <w:r>
        <w:drawing>
          <wp:inline>
            <wp:extent cx="3733800" cy="1096543"/>
            <wp:effectExtent b="0" l="0" r="0" t="0"/>
            <wp:docPr descr="Установка ПО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p>
      <w:pPr>
        <w:pStyle w:val="BodyText"/>
      </w:pPr>
      <w:r>
        <w:t xml:space="preserve">Распаковываю скачанный архив (рис. 3).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Установка ПО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ПО</w:t>
      </w:r>
    </w:p>
    <w:p>
      <w:pPr>
        <w:pStyle w:val="BodyText"/>
      </w:pPr>
      <w:r>
        <w:t xml:space="preserve">Устанавливаю go hugo (рис. 4).</w:t>
      </w:r>
    </w:p>
    <w:p>
      <w:pPr>
        <w:pStyle w:val="CaptionedFigure"/>
      </w:pPr>
      <w:r>
        <w:drawing>
          <wp:inline>
            <wp:extent cx="3733800" cy="995374"/>
            <wp:effectExtent b="0" l="0" r="0" t="0"/>
            <wp:docPr descr="Установка ПО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ПО</w:t>
      </w:r>
    </w:p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Создаю репозиторий на основе шаблона с темой сайта (рис. 5).</w:t>
      </w:r>
    </w:p>
    <w:p>
      <w:pPr>
        <w:pStyle w:val="CaptionedFigure"/>
      </w:pPr>
      <w:r>
        <w:drawing>
          <wp:inline>
            <wp:extent cx="3733800" cy="1933102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репозиторий в рабочий каталог (рис. 6).</w:t>
      </w:r>
    </w:p>
    <w:p>
      <w:pPr>
        <w:pStyle w:val="CaptionedFigure"/>
      </w:pPr>
      <w:r>
        <w:drawing>
          <wp:inline>
            <wp:extent cx="3733800" cy="430289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p>
      <w:pPr>
        <w:pStyle w:val="BodyText"/>
      </w:pPr>
      <w:r>
        <w:t xml:space="preserve">Запускаю исполняемый файл с помощью команды</w:t>
      </w:r>
      <w:r>
        <w:t xml:space="preserve"> </w:t>
      </w:r>
      <w:r>
        <w:t xml:space="preserve">‘</w:t>
      </w:r>
      <w:r>
        <w:t xml:space="preserve">hugo server</w:t>
      </w:r>
      <w:r>
        <w:t xml:space="preserve">’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995374"/>
            <wp:effectExtent b="0" l="0" r="0" t="0"/>
            <wp:docPr descr="Запуск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файлов</w:t>
      </w:r>
    </w:p>
    <w:p>
      <w:pPr>
        <w:pStyle w:val="BodyText"/>
      </w:pPr>
      <w:r>
        <w:t xml:space="preserve">Получилась страничка на локальном сервере (рис. 8).</w:t>
      </w:r>
    </w:p>
    <w:p>
      <w:pPr>
        <w:pStyle w:val="CaptionedFigure"/>
      </w:pPr>
      <w:r>
        <w:drawing>
          <wp:inline>
            <wp:extent cx="3733800" cy="2919857"/>
            <wp:effectExtent b="0" l="0" r="0" t="0"/>
            <wp:docPr descr="Просмотр страниц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страницы</w:t>
      </w:r>
    </w:p>
    <w:bookmarkEnd w:id="47"/>
    <w:bookmarkStart w:id="69" w:name="X0c606da820895c23221eea9dc75d347b2569ed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параметров для URls сайта и размещение на github</w:t>
      </w:r>
    </w:p>
    <w:p>
      <w:pPr>
        <w:pStyle w:val="FirstParagraph"/>
      </w:pPr>
      <w:r>
        <w:t xml:space="preserve">Создаю репозиторий для будущего проекта (рис. 9).</w:t>
      </w:r>
    </w:p>
    <w:p>
      <w:pPr>
        <w:pStyle w:val="CaptionedFigure"/>
      </w:pPr>
      <w:r>
        <w:drawing>
          <wp:inline>
            <wp:extent cx="3733800" cy="2553437"/>
            <wp:effectExtent b="0" l="0" r="0" t="0"/>
            <wp:docPr descr="Созд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Клонирую репозиторий в рабочий каталог (рис. 10).</w:t>
      </w:r>
    </w:p>
    <w:p>
      <w:pPr>
        <w:pStyle w:val="CaptionedFigure"/>
      </w:pPr>
      <w:r>
        <w:drawing>
          <wp:inline>
            <wp:extent cx="3733800" cy="407660"/>
            <wp:effectExtent b="0" l="0" r="0" t="0"/>
            <wp:docPr descr="Клонирова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Создаю главную ветку (main), проверяю работоспособность созданного репозитория (рис. 11).</w:t>
      </w:r>
    </w:p>
    <w:p>
      <w:pPr>
        <w:pStyle w:val="CaptionedFigure"/>
      </w:pPr>
      <w:r>
        <w:drawing>
          <wp:inline>
            <wp:extent cx="3733800" cy="1677905"/>
            <wp:effectExtent b="0" l="0" r="0" t="0"/>
            <wp:docPr descr="Настройка репозитор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репозитория</w:t>
      </w:r>
    </w:p>
    <w:p>
      <w:pPr>
        <w:pStyle w:val="BodyText"/>
      </w:pPr>
      <w:r>
        <w:t xml:space="preserve">Комментирую строку public в файле .gitignore (рис. 12).</w:t>
      </w:r>
    </w:p>
    <w:p>
      <w:pPr>
        <w:pStyle w:val="CaptionedFigure"/>
      </w:pPr>
      <w:r>
        <w:drawing>
          <wp:inline>
            <wp:extent cx="3733800" cy="1067460"/>
            <wp:effectExtent b="0" l="0" r="0" t="0"/>
            <wp:docPr descr="Монтирование конфигурационного файла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Монтирование конфигурационного файла</w:t>
      </w:r>
    </w:p>
    <w:p>
      <w:pPr>
        <w:pStyle w:val="BodyText"/>
      </w:pPr>
      <w:r>
        <w:t xml:space="preserve">Подключаю к репозиторию каталог public (рис. 13).</w:t>
      </w:r>
    </w:p>
    <w:p>
      <w:pPr>
        <w:pStyle w:val="CaptionedFigure"/>
      </w:pPr>
      <w:r>
        <w:drawing>
          <wp:inline>
            <wp:extent cx="3733800" cy="714492"/>
            <wp:effectExtent b="0" l="0" r="0" t="0"/>
            <wp:docPr descr="Настройка репозитор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репозитория</w:t>
      </w:r>
    </w:p>
    <w:p>
      <w:pPr>
        <w:pStyle w:val="BodyText"/>
      </w:pPr>
      <w:r>
        <w:t xml:space="preserve">Выполняю команду исполняемого файла, чтобы заполнить каталог public (рис. 14).</w:t>
      </w:r>
    </w:p>
    <w:p>
      <w:pPr>
        <w:pStyle w:val="CaptionedFigure"/>
      </w:pPr>
      <w:r>
        <w:drawing>
          <wp:inline>
            <wp:extent cx="3733800" cy="1666628"/>
            <wp:effectExtent b="0" l="0" r="0" t="0"/>
            <wp:docPr descr="Настройка репозитория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репозитория</w:t>
      </w:r>
    </w:p>
    <w:p>
      <w:pPr>
        <w:pStyle w:val="BodyText"/>
      </w:pPr>
      <w:r>
        <w:t xml:space="preserve">Отправляю файлы на сервер (рис. 15).</w:t>
      </w:r>
    </w:p>
    <w:p>
      <w:pPr>
        <w:pStyle w:val="CaptionedFigure"/>
      </w:pPr>
      <w:r>
        <w:drawing>
          <wp:inline>
            <wp:extent cx="3733800" cy="628461"/>
            <wp:effectExtent b="0" l="0" r="0" t="0"/>
            <wp:docPr descr="Отправка данных на сервер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данных на сервер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навыки по размещению сайта на Github pages и выполненил 1 этап индивидуального проекта.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№1 индивидуального проекта</dc:title>
  <dc:creator>Мурашов Иван Вячеславович</dc:creator>
  <dc:language>ru-RU</dc:language>
  <cp:keywords/>
  <dcterms:created xsi:type="dcterms:W3CDTF">2024-03-01T21:55:06Z</dcterms:created>
  <dcterms:modified xsi:type="dcterms:W3CDTF">2024-03-01T21:55:06Z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