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690AD6">
      <w:pPr>
        <w:ind w:firstLine="0" w:firstLineChars="0"/>
        <w:jc w:val="center"/>
        <w:rPr>
          <w:rStyle w:val="34"/>
          <w:rFonts w:hint="default"/>
          <w:lang w:val="en-US" w:eastAsia="zh-CN"/>
        </w:rPr>
      </w:pPr>
      <w:bookmarkStart w:id="0" w:name="_Toc22154"/>
      <w:bookmarkStart w:id="1" w:name="_Toc31228"/>
      <w:bookmarkStart w:id="2" w:name="_Toc12893"/>
      <w:bookmarkStart w:id="3" w:name="_Toc15471"/>
      <w:r>
        <w:rPr>
          <w:rStyle w:val="34"/>
          <w:rFonts w:hint="eastAsia"/>
          <w:b/>
          <w:bCs/>
          <w:sz w:val="30"/>
          <w:szCs w:val="30"/>
          <w:lang w:val="en-US" w:eastAsia="zh-CN"/>
        </w:rPr>
        <w:t>基于的碳化硅外延层厚度计算</w:t>
      </w:r>
    </w:p>
    <w:bookmarkEnd w:id="0"/>
    <w:bookmarkEnd w:id="1"/>
    <w:bookmarkEnd w:id="2"/>
    <w:bookmarkEnd w:id="3"/>
    <w:p w14:paraId="4FB2FFEE">
      <w:pPr>
        <w:pStyle w:val="53"/>
        <w:bidi w:val="0"/>
        <w:jc w:val="center"/>
        <w:rPr>
          <w:rFonts w:hint="eastAsia"/>
          <w:b/>
          <w:bCs/>
          <w:sz w:val="28"/>
          <w:szCs w:val="28"/>
          <w:lang w:val="en-US" w:eastAsia="zh-CN"/>
        </w:rPr>
      </w:pPr>
      <w:bookmarkStart w:id="4" w:name="_Toc24236"/>
      <w:bookmarkStart w:id="5" w:name="_Toc17064"/>
      <w:r>
        <w:rPr>
          <w:rFonts w:hint="eastAsia"/>
          <w:b/>
          <w:bCs/>
          <w:sz w:val="28"/>
          <w:szCs w:val="28"/>
        </w:rPr>
        <w:t>摘要</w:t>
      </w:r>
      <w:bookmarkEnd w:id="4"/>
      <w:bookmarkEnd w:id="5"/>
    </w:p>
    <w:p w14:paraId="47D8BBD0">
      <w:pPr>
        <w:pStyle w:val="53"/>
        <w:bidi w:val="0"/>
        <w:rPr>
          <w:rFonts w:hint="eastAsia"/>
          <w:lang w:val="en-US" w:eastAsia="zh-CN"/>
        </w:rPr>
      </w:pPr>
      <w:r>
        <w:rPr>
          <w:rFonts w:hint="eastAsia"/>
          <w:lang w:val="en-US" w:eastAsia="zh-CN"/>
        </w:rPr>
        <w:t>近</w:t>
      </w:r>
      <w:r>
        <w:rPr>
          <w:rFonts w:hint="eastAsia"/>
        </w:rPr>
        <w:t>年来，</w:t>
      </w:r>
      <w:r>
        <w:rPr>
          <w:rFonts w:hint="eastAsia"/>
          <w:lang w:val="en-US" w:eastAsia="zh-CN"/>
        </w:rPr>
        <w:t>新兴的第三代半导体材料碳化硅以其以其优越的综合性能表现受到极大关注。其中碳化硅外延层厚度是外延材料的关键参数，对器件性能有重要影响。为方便评估，制定一套科学、准确、可靠的碳化硅外延层厚度测试标准至关重要。</w:t>
      </w:r>
    </w:p>
    <w:p w14:paraId="1957730F">
      <w:pPr>
        <w:pStyle w:val="53"/>
        <w:bidi w:val="0"/>
        <w:rPr>
          <w:rFonts w:hint="eastAsia"/>
          <w:lang w:val="en-US" w:eastAsia="zh-CN"/>
        </w:rPr>
      </w:pPr>
      <w:r>
        <w:rPr>
          <w:rFonts w:hint="eastAsia"/>
          <w:lang w:val="en-US" w:eastAsia="zh-CN"/>
        </w:rPr>
        <w:t>本文旨在对碳化硅材料的外延层厚度测定建立一个准确性高、可靠性强、检测效率显著的外延层厚度计算模型。</w:t>
      </w:r>
    </w:p>
    <w:p w14:paraId="2D291702">
      <w:pPr>
        <w:pStyle w:val="53"/>
        <w:bidi w:val="0"/>
        <w:rPr>
          <w:rFonts w:hint="default"/>
          <w:lang w:val="en-US" w:eastAsia="zh-CN"/>
        </w:rPr>
      </w:pPr>
      <w:r>
        <w:rPr>
          <w:rFonts w:hint="eastAsia"/>
          <w:b/>
          <w:bCs/>
          <w:lang w:val="en-US" w:eastAsia="zh-CN"/>
        </w:rPr>
        <w:t>针对问题一：</w:t>
      </w:r>
      <w:r>
        <w:rPr>
          <w:rFonts w:hint="eastAsia"/>
          <w:lang w:val="en-US" w:eastAsia="zh-CN"/>
        </w:rPr>
        <w:t>本文首先通过几何光学关系推导，初步得到透射光与反射光的光程差同材料外延层厚度之间的关系，同时严谨讨论半波损失可能对透射光和反射光之间相位差产生的影响，发现透射光与反射光的发生干涉后，在不考虑多光束干涉的条件下，可通过引入菲涅耳公式，得出材料的反射率同波数、折射率和外延层厚度之间的函数关系，从而将外延层厚度的求解转化为对反射率-波数函数的参数表征。通过研究反射率-波数函数的性质，即可进一步求解出外延层厚度，从而成功建立外延层厚度求解数学模型。</w:t>
      </w:r>
    </w:p>
    <w:p w14:paraId="330D64D9">
      <w:pPr>
        <w:pStyle w:val="53"/>
        <w:bidi w:val="0"/>
        <w:rPr>
          <w:rFonts w:hint="default"/>
          <w:lang w:val="en-US" w:eastAsia="zh-CN"/>
        </w:rPr>
      </w:pPr>
      <w:r>
        <w:rPr>
          <w:rFonts w:hint="eastAsia"/>
          <w:b/>
          <w:bCs/>
          <w:lang w:val="en-US" w:eastAsia="zh-CN"/>
        </w:rPr>
        <w:t>针对问题二</w:t>
      </w:r>
      <w:r>
        <w:rPr>
          <w:rFonts w:hint="eastAsia"/>
          <w:lang w:val="en-US" w:eastAsia="zh-CN"/>
        </w:rPr>
        <w:t>：通过利用问题一中建立的模型，将反射率-波数函数同折射率、外延层厚度紧密联系。通过对附件一与附件二中的数据进行图像重建，可以明显看到其图像存在一段明显突变。经查阅资料发现，该异常波段属于碳化硅材料的吸收峰范围，发生物理上的色散现象，在波数大于1600</w:t>
      </w:r>
      <w:bookmarkStart w:id="32" w:name="_GoBack"/>
      <w:r>
        <w:rPr>
          <w:rFonts w:hint="eastAsia"/>
          <w:b w:val="0"/>
          <w:bCs w:val="0"/>
          <w:position w:val="-6"/>
          <w:lang w:val="en-US" w:eastAsia="zh-CN"/>
        </w:rPr>
        <w:object>
          <v:shape id="_x0000_i1137" o:spt="75" type="#_x0000_t75" style="height:16pt;width:26pt;" o:ole="t" filled="f" o:preferrelative="t" stroked="f" coordsize="21600,21600">
            <v:path/>
            <v:fill on="f" focussize="0,0"/>
            <v:stroke on="f"/>
            <v:imagedata r:id="rId14" o:title=""/>
            <o:lock v:ext="edit" aspectratio="t"/>
            <w10:wrap type="none"/>
            <w10:anchorlock/>
          </v:shape>
          <o:OLEObject Type="Embed" ProgID="DSEquations" ShapeID="_x0000_i1137" DrawAspect="Content" ObjectID="_1468075725" r:id="rId13">
            <o:LockedField>false</o:LockedField>
          </o:OLEObject>
        </w:object>
      </w:r>
      <w:bookmarkEnd w:id="32"/>
      <w:r>
        <w:rPr>
          <w:rFonts w:hint="eastAsia"/>
          <w:lang w:val="en-US" w:eastAsia="zh-CN"/>
        </w:rPr>
        <w:t>后，该材料的折射率将趋于平稳。因此基于此段平稳数据，本文采用差分进化算法对反射率-波数进行函数拟合，首先识别出图像里的极值点，对拟合函数进行周期约束，再进一步通过变异、交叉等方法进行逐代进化，迭代至稳定后输出最优拟合参数，从而得到参数的最优解，外延层厚度作为其重要参数之一被成功计算。再将优化所得到的外延层厚度结果与波数差之间的关系回代检验，得到可靠结果。同时对模型拟合精度进行检验，发现该模型拟合良好，具有可靠性。</w:t>
      </w:r>
    </w:p>
    <w:p w14:paraId="1F96CC18">
      <w:pPr>
        <w:pStyle w:val="53"/>
        <w:bidi w:val="0"/>
        <w:rPr>
          <w:rFonts w:hint="default"/>
          <w:lang w:val="en-US" w:eastAsia="zh-CN"/>
        </w:rPr>
      </w:pPr>
      <w:r>
        <w:rPr>
          <w:rFonts w:hint="eastAsia"/>
          <w:b/>
          <w:bCs/>
          <w:lang w:val="en-US" w:eastAsia="zh-CN"/>
        </w:rPr>
        <w:t>针对问题三：</w:t>
      </w:r>
      <w:r>
        <w:rPr>
          <w:rFonts w:hint="eastAsia"/>
          <w:lang w:val="en-US" w:eastAsia="zh-CN"/>
        </w:rPr>
        <w:t>对于多光束干涉，本文沿用问题二的思路，引入Airy公式，对多束光的振幅求和得到几何级数。考虑到Airy公式的条件比较理想，实际实验中光会在材料内被部分吸收，故在此基础上引入复折射率，通过Beer-Lambert公式和复折射率的参数来描述材料的吸收系数以及其对光强的指数衰减式吸收。从而得到更为精确的反射率-波数计算公式，由此推导出多光束干涉产生的必要条件，并且对公式进行数学分析发现其图像相较于问题二的函数具有显著的可视差异，以此作为是否发生多光束干涉的初步判断。然后再次进行函数拟合，发现在厚度计算中，极值的大小对厚度没有直接影响，而是拟合函数的周期与厚度密切相关，再次回应了问题一中简化模型的厚度-波数关系式。同时，为了更精确判断碳化硅材料的多光束干涉现象是否显著，将附件一、二中的数据带入问题三的模型，发现拟合效果不佳，由此在数据上得出碳化硅才来的多光束干涉现象不显著的结论。</w:t>
      </w:r>
    </w:p>
    <w:p w14:paraId="1EB99EF5">
      <w:pPr>
        <w:ind w:firstLine="480"/>
      </w:pPr>
    </w:p>
    <w:p w14:paraId="274A61A9">
      <w:pPr>
        <w:pStyle w:val="53"/>
        <w:spacing w:after="260" w:line="240" w:lineRule="auto"/>
        <w:ind w:firstLine="0"/>
        <w:jc w:val="both"/>
        <w:rPr>
          <w:rFonts w:hint="default" w:eastAsia="宋体"/>
          <w:b/>
          <w:bCs/>
          <w:color w:val="000000"/>
          <w:sz w:val="24"/>
          <w:szCs w:val="22"/>
          <w:lang w:val="en-US" w:eastAsia="zh-CN"/>
        </w:rPr>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1440" w:right="1440" w:bottom="1440" w:left="1440" w:header="851" w:footer="992" w:gutter="0"/>
          <w:pgNumType w:start="1"/>
          <w:cols w:space="425" w:num="1"/>
          <w:docGrid w:type="lines" w:linePitch="326" w:charSpace="0"/>
        </w:sectPr>
      </w:pPr>
      <w:r>
        <w:rPr>
          <w:rFonts w:hint="eastAsia" w:eastAsia="楷体"/>
          <w:b/>
          <w:bCs/>
          <w:color w:val="000000"/>
          <w:sz w:val="24"/>
          <w:szCs w:val="22"/>
        </w:rPr>
        <w:t>关键词</w:t>
      </w:r>
      <w:r>
        <w:rPr>
          <w:b/>
          <w:bCs/>
          <w:color w:val="000000"/>
          <w:sz w:val="24"/>
          <w:szCs w:val="22"/>
        </w:rPr>
        <w:t>:</w:t>
      </w:r>
      <w:r>
        <w:rPr>
          <w:rFonts w:hint="eastAsia" w:eastAsia="宋体"/>
          <w:b/>
          <w:bCs/>
          <w:color w:val="000000"/>
          <w:sz w:val="24"/>
          <w:szCs w:val="22"/>
          <w:lang w:val="en-US" w:eastAsia="zh-CN"/>
        </w:rPr>
        <w:t xml:space="preserve"> 菲涅尔反射折射公式；Airy公式；斯涅尔公式；差分进化算法</w:t>
      </w:r>
    </w:p>
    <w:p w14:paraId="0B236FCB">
      <w:pPr>
        <w:pStyle w:val="2"/>
      </w:pPr>
      <w:bookmarkStart w:id="6" w:name="_Toc31935"/>
      <w:r>
        <w:rPr>
          <w:rFonts w:hint="eastAsia"/>
        </w:rPr>
        <w:t>问题介绍</w:t>
      </w:r>
      <w:bookmarkEnd w:id="6"/>
    </w:p>
    <w:p w14:paraId="69847E82">
      <w:pPr>
        <w:pStyle w:val="3"/>
        <w:spacing w:after="163"/>
      </w:pPr>
      <w:bookmarkStart w:id="7" w:name="_Toc22804"/>
      <w:r>
        <w:rPr>
          <w:rFonts w:hint="eastAsia"/>
        </w:rPr>
        <w:t>问题背景</w:t>
      </w:r>
      <w:bookmarkEnd w:id="7"/>
    </w:p>
    <w:p w14:paraId="47A2A20D">
      <w:pPr>
        <w:keepNext w:val="0"/>
        <w:keepLines w:val="0"/>
        <w:widowControl/>
        <w:suppressLineNumbers w:val="0"/>
        <w:jc w:val="left"/>
        <w:rPr>
          <w:rFonts w:hint="eastAsia"/>
          <w:szCs w:val="24"/>
          <w:lang w:val="en-US" w:eastAsia="zh-CN"/>
        </w:rPr>
      </w:pPr>
      <w:r>
        <w:rPr>
          <w:rFonts w:hint="eastAsia"/>
          <w:szCs w:val="24"/>
        </w:rPr>
        <w:t>近年来，</w:t>
      </w:r>
      <w:r>
        <w:rPr>
          <w:rFonts w:hint="eastAsia"/>
          <w:szCs w:val="24"/>
          <w:lang w:val="en-US" w:eastAsia="zh-CN"/>
        </w:rPr>
        <w:t>新兴的第三代半导体材料碳化硅以其以其优越的综合性能表现受到极大关注。其中碳化硅外延层厚度是外延材料的关键参数，对器件性能有重要影响。为方便评估，制定一套科学、准确、可靠的碳化硅外延层厚度测试标准至关重要。</w:t>
      </w:r>
    </w:p>
    <w:p w14:paraId="1114DDDD">
      <w:pPr>
        <w:keepNext w:val="0"/>
        <w:keepLines w:val="0"/>
        <w:widowControl/>
        <w:suppressLineNumbers w:val="0"/>
        <w:jc w:val="left"/>
        <w:rPr>
          <w:rFonts w:hint="default"/>
          <w:szCs w:val="24"/>
          <w:lang w:val="en-US" w:eastAsia="zh-CN"/>
        </w:rPr>
      </w:pPr>
      <w:r>
        <w:rPr>
          <w:rFonts w:hint="eastAsia"/>
          <w:szCs w:val="24"/>
          <w:lang w:val="en-US" w:eastAsia="zh-CN"/>
        </w:rPr>
        <w:t>使用红外干涉法测量薄膜厚度是一种常见的光学测量方法且可以实行按无损测量。将该方法应用到外延层厚度的测量时，需要注意外延层折射率不是常数而是与掺杂载流子浓度以及波长等有关的函数。此外，作为薄膜干涉，在建立物理模型时还要考虑干涉的发生是双光束干涉还是多光束干涉。</w:t>
      </w:r>
    </w:p>
    <w:p w14:paraId="69EFE1E1">
      <w:pPr>
        <w:pStyle w:val="3"/>
        <w:spacing w:after="163"/>
      </w:pPr>
      <w:bookmarkStart w:id="8" w:name="_Toc24664"/>
      <w:bookmarkStart w:id="9" w:name="_Hlk58235858"/>
      <w:r>
        <w:rPr>
          <w:rFonts w:hint="eastAsia"/>
        </w:rPr>
        <w:t>问题重述</w:t>
      </w:r>
      <w:bookmarkEnd w:id="8"/>
      <w:bookmarkEnd w:id="9"/>
    </w:p>
    <w:p w14:paraId="0D71B3A1">
      <w:pPr>
        <w:bidi w:val="0"/>
        <w:ind w:left="0" w:leftChars="0" w:firstLine="0" w:firstLineChars="0"/>
        <w:rPr>
          <w:rFonts w:hint="eastAsia"/>
          <w:lang w:val="en-US" w:eastAsia="zh-CN"/>
        </w:rPr>
      </w:pPr>
      <w:r>
        <w:rPr>
          <w:rFonts w:hint="eastAsia"/>
          <w:b/>
          <w:bCs/>
          <w:lang w:val="en-US" w:eastAsia="zh-CN"/>
        </w:rPr>
        <w:t>问题一:</w:t>
      </w:r>
      <w:r>
        <w:rPr>
          <w:rFonts w:hint="eastAsia"/>
          <w:lang w:val="en-US" w:eastAsia="zh-CN"/>
        </w:rPr>
        <w:t>在只考虑外延层和衬底界面发生一次反射和投射的产生的光发生干涉的情况下，分析外延层的厚度应该如何计算。</w:t>
      </w:r>
    </w:p>
    <w:p w14:paraId="74D2B992">
      <w:pPr>
        <w:bidi w:val="0"/>
        <w:ind w:left="0" w:leftChars="0" w:firstLine="0" w:firstLineChars="0"/>
        <w:rPr>
          <w:rFonts w:hint="eastAsia"/>
          <w:lang w:val="en-US" w:eastAsia="zh-CN"/>
        </w:rPr>
      </w:pPr>
      <w:r>
        <w:rPr>
          <w:rFonts w:hint="eastAsia"/>
          <w:b/>
          <w:bCs/>
          <w:lang w:val="en-US" w:eastAsia="zh-CN"/>
        </w:rPr>
        <w:t>问题二：</w:t>
      </w:r>
      <w:r>
        <w:rPr>
          <w:rFonts w:hint="eastAsia"/>
          <w:lang w:val="en-US" w:eastAsia="zh-CN"/>
        </w:rPr>
        <w:t>结合问题一的数学模型以及仅有的实验数据，设计计算外延层厚度的算法，给出最终的计算结果，并且分析给出的算法是否可靠，抗干扰能力如何。</w:t>
      </w:r>
    </w:p>
    <w:p w14:paraId="2869DF36">
      <w:pPr>
        <w:bidi w:val="0"/>
        <w:ind w:left="0" w:leftChars="0" w:firstLine="0" w:firstLineChars="0"/>
      </w:pPr>
      <w:r>
        <w:rPr>
          <w:rFonts w:hint="eastAsia"/>
          <w:b/>
          <w:bCs/>
          <w:lang w:val="en-US" w:eastAsia="zh-CN"/>
        </w:rPr>
        <w:t>问题三：</w:t>
      </w:r>
      <w:r>
        <w:rPr>
          <w:rFonts w:hint="eastAsia"/>
          <w:lang w:val="en-US" w:eastAsia="zh-CN"/>
        </w:rPr>
        <w:t>考虑到实际情况中有可能会发生多光束干涉，推导出产生多光束干涉的必要条件。如果发生了多光束干涉，对外延层厚度的计算精度可能会有什么影响，并且判断附件三、四中是否发生了多光束干涉，给出此时计算外延层厚度的模型以及算法，并计算出外延层的厚度具体值。再回看问题二，如果多光束干涉出现在碳化硅晶圆片中，对其外延层的厚度计算精度产生影响，可以如何消除影响并且计算出消除影响后的外延层厚度。</w:t>
      </w:r>
    </w:p>
    <w:p w14:paraId="149DF07A">
      <w:pPr>
        <w:pStyle w:val="2"/>
      </w:pPr>
      <w:bookmarkStart w:id="10" w:name="_Toc30197"/>
      <w:r>
        <w:rPr>
          <w:rFonts w:hint="eastAsia"/>
        </w:rPr>
        <w:t>问题分析</w:t>
      </w:r>
      <w:bookmarkEnd w:id="10"/>
    </w:p>
    <w:p w14:paraId="0A1F443A">
      <w:pPr>
        <w:pStyle w:val="3"/>
        <w:bidi w:val="0"/>
      </w:pPr>
      <w:bookmarkStart w:id="11" w:name="_Toc13400"/>
      <w:bookmarkStart w:id="12" w:name="_Toc29268"/>
      <w:r>
        <w:rPr>
          <w:rFonts w:hint="eastAsia"/>
        </w:rPr>
        <w:t>对于问题一</w:t>
      </w:r>
      <w:bookmarkEnd w:id="11"/>
      <w:bookmarkEnd w:id="12"/>
    </w:p>
    <w:p w14:paraId="62826466">
      <w:pPr>
        <w:bidi w:val="0"/>
        <w:rPr>
          <w:rFonts w:hint="default"/>
          <w:lang w:val="en-US" w:eastAsia="zh-CN"/>
        </w:rPr>
      </w:pPr>
      <w:r>
        <w:rPr>
          <w:rFonts w:hint="eastAsia"/>
          <w:lang w:val="en-US" w:eastAsia="zh-CN"/>
        </w:rPr>
        <w:t>只考虑外延层和衬底界面一次反射、透射所产生的干涉条纹，本文借助菲涅耳公式计算光的反射系数与透射系数，进而推出反射率-波数公式。通过计算光程差，结合干涉相长与干涉相消的条件便可以建立起厚度与波数差之间的关系。</w:t>
      </w:r>
    </w:p>
    <w:p w14:paraId="3F5298C3">
      <w:pPr>
        <w:pStyle w:val="3"/>
        <w:bidi w:val="0"/>
      </w:pPr>
      <w:bookmarkStart w:id="13" w:name="_Toc18249"/>
      <w:bookmarkStart w:id="14" w:name="_Toc19416"/>
      <w:r>
        <w:rPr>
          <w:rFonts w:hint="eastAsia"/>
        </w:rPr>
        <w:t>对于问题二</w:t>
      </w:r>
      <w:bookmarkEnd w:id="13"/>
      <w:bookmarkEnd w:id="14"/>
    </w:p>
    <w:p w14:paraId="3C1979D2">
      <w:pPr>
        <w:bidi w:val="0"/>
      </w:pPr>
      <w:r>
        <w:rPr>
          <w:rFonts w:hint="eastAsia"/>
          <w:lang w:val="en-US" w:eastAsia="zh-CN"/>
        </w:rPr>
        <w:t>首先读取数据识别出反射率-波数图像的波峰和波谷。根据碳化硅折射率图像，发现在波数大于1600</w:t>
      </w:r>
      <w:r>
        <w:rPr>
          <w:rFonts w:hint="eastAsia"/>
          <w:b w:val="0"/>
          <w:bCs w:val="0"/>
          <w:position w:val="-6"/>
          <w:lang w:val="en-US" w:eastAsia="zh-CN"/>
        </w:rPr>
        <w:object>
          <v:shape id="_x0000_i1130" o:spt="75" type="#_x0000_t75" style="height:16pt;width:26pt;" o:ole="t" filled="f" o:preferrelative="t" stroked="f" coordsize="21600,21600">
            <v:path/>
            <v:fill on="f" focussize="0,0"/>
            <v:stroke on="f"/>
            <v:imagedata r:id="rId14" o:title=""/>
            <o:lock v:ext="edit" aspectratio="t"/>
            <w10:wrap type="none"/>
            <w10:anchorlock/>
          </v:shape>
          <o:OLEObject Type="Embed" ProgID="DSEquations" ShapeID="_x0000_i1130" DrawAspect="Content" ObjectID="_1468075726" r:id="rId15">
            <o:LockedField>false</o:LockedField>
          </o:OLEObject>
        </w:object>
      </w:r>
      <w:r>
        <w:rPr>
          <w:rFonts w:hint="eastAsia"/>
          <w:lang w:val="en-US" w:eastAsia="zh-CN"/>
        </w:rPr>
        <w:t>后折射率变化平缓，故基于此段数据，结合差分进化算法拟合出合适的波数差，进而结合问题一中给出的公式计算得到外延层的厚度。</w:t>
      </w:r>
    </w:p>
    <w:p w14:paraId="0D2911BA">
      <w:pPr>
        <w:pStyle w:val="3"/>
        <w:bidi w:val="0"/>
      </w:pPr>
      <w:bookmarkStart w:id="15" w:name="_Toc31578"/>
      <w:bookmarkStart w:id="16" w:name="_Toc9508"/>
      <w:r>
        <w:rPr>
          <w:rFonts w:hint="eastAsia"/>
        </w:rPr>
        <w:t>对于问题三</w:t>
      </w:r>
      <w:bookmarkEnd w:id="15"/>
      <w:bookmarkEnd w:id="16"/>
    </w:p>
    <w:p w14:paraId="4F8E8B0C">
      <w:pPr>
        <w:bidi w:val="0"/>
      </w:pPr>
      <w:r>
        <w:rPr>
          <w:rFonts w:hint="eastAsia"/>
          <w:lang w:val="en-US" w:eastAsia="zh-CN"/>
        </w:rPr>
        <w:t>考虑到多光干涉，结合Airy公式得到理想条件下的反射率计算公式，在此基础上根据Beer-Lambert定律加入消光系数以及吸收系数对光强的影响，得到Airy-BeerLambert复合模型，通过对模型的表达式分析，可以发现其与问题二中模型的区别，再次对其拟合可以得到外延层厚度。通过把附件一、二的数据带入问题三的模型中进行拟合，分析多光束干涉是否有影响厚度计算精度。</w:t>
      </w:r>
    </w:p>
    <w:p w14:paraId="159E6B13">
      <w:pPr>
        <w:pStyle w:val="2"/>
      </w:pPr>
      <w:bookmarkStart w:id="17" w:name="_Toc3502"/>
      <w:r>
        <w:rPr>
          <w:rFonts w:hint="eastAsia"/>
        </w:rPr>
        <w:t>模型假设</w:t>
      </w:r>
      <w:bookmarkEnd w:id="17"/>
    </w:p>
    <w:p w14:paraId="797E7C75">
      <w:pPr>
        <w:ind w:firstLine="0" w:firstLineChars="0"/>
      </w:pPr>
      <w:r>
        <w:rPr>
          <w:rFonts w:hint="eastAsia"/>
        </w:rPr>
        <w:t>为便于处理问题，</w:t>
      </w:r>
      <w:r>
        <w:rPr>
          <w:rFonts w:hint="eastAsia"/>
          <w:lang w:val="en-US" w:eastAsia="zh-CN"/>
        </w:rPr>
        <w:t>根据题目要求与物理实际</w:t>
      </w:r>
      <w:r>
        <w:rPr>
          <w:rFonts w:hint="eastAsia"/>
        </w:rPr>
        <w:t>我们在不影响模型准确性的前提下做出了如下假设：</w:t>
      </w:r>
    </w:p>
    <w:p w14:paraId="4872C841">
      <w:pPr>
        <w:numPr>
          <w:ilvl w:val="0"/>
          <w:numId w:val="5"/>
        </w:numPr>
        <w:ind w:firstLine="480"/>
        <w:outlineLvl w:val="1"/>
      </w:pPr>
      <w:bookmarkStart w:id="18" w:name="_Toc23822"/>
      <w:bookmarkEnd w:id="18"/>
      <w:bookmarkStart w:id="19" w:name="_Toc29115"/>
      <w:bookmarkEnd w:id="19"/>
      <w:bookmarkStart w:id="20" w:name="_Toc3591"/>
      <w:bookmarkStart w:id="21" w:name="_Toc23157"/>
      <w:bookmarkStart w:id="22" w:name="_Toc18631"/>
      <w:bookmarkStart w:id="23" w:name="_Toc20067"/>
      <w:r>
        <w:rPr>
          <w:rFonts w:hint="eastAsia"/>
          <w:lang w:val="en-US" w:eastAsia="zh-CN"/>
        </w:rPr>
        <w:t>外延层的吸收系数较小，可以忽略不计，光线在外延层传播时强度不会减弱</w:t>
      </w:r>
      <w:r>
        <w:rPr>
          <w:rFonts w:hint="eastAsia"/>
        </w:rPr>
        <w:t>。</w:t>
      </w:r>
      <w:bookmarkEnd w:id="20"/>
      <w:bookmarkEnd w:id="21"/>
      <w:bookmarkEnd w:id="22"/>
      <w:bookmarkEnd w:id="23"/>
    </w:p>
    <w:p w14:paraId="0C659BFB">
      <w:pPr>
        <w:numPr>
          <w:ilvl w:val="0"/>
          <w:numId w:val="5"/>
        </w:numPr>
        <w:ind w:firstLine="480"/>
        <w:outlineLvl w:val="1"/>
      </w:pPr>
      <w:r>
        <w:rPr>
          <w:rFonts w:hint="eastAsia"/>
          <w:lang w:val="en-US" w:eastAsia="zh-CN"/>
        </w:rPr>
        <w:t>实验使用的红外光束为非偏振光（自然光）。</w:t>
      </w:r>
    </w:p>
    <w:p w14:paraId="412BCD7F">
      <w:pPr>
        <w:numPr>
          <w:ilvl w:val="0"/>
          <w:numId w:val="5"/>
        </w:numPr>
        <w:ind w:firstLine="480"/>
        <w:outlineLvl w:val="1"/>
      </w:pPr>
      <w:r>
        <w:rPr>
          <w:rFonts w:hint="eastAsia"/>
          <w:lang w:val="en-US" w:eastAsia="zh-CN"/>
        </w:rPr>
        <w:t>外延层和衬底内部的掺杂载流子浓度是均匀且稳定的，但两者的浓度不相同，即在外延层内部的折射率变化仅与入射光波长（或波数）的变化有关，折射率仅是波长（或波数）的函数。</w:t>
      </w:r>
    </w:p>
    <w:p w14:paraId="3C9F4C90">
      <w:pPr>
        <w:numPr>
          <w:ilvl w:val="0"/>
          <w:numId w:val="5"/>
        </w:numPr>
        <w:ind w:firstLine="480"/>
        <w:outlineLvl w:val="1"/>
      </w:pPr>
      <w:r>
        <w:rPr>
          <w:rFonts w:hint="eastAsia"/>
          <w:lang w:val="en-US" w:eastAsia="zh-CN"/>
        </w:rPr>
        <w:t>基于物理实际外延层与衬底材料的折射率均比空气折射率大，衬底材料的折射率同时也大于外延层材料折射率。</w:t>
      </w:r>
    </w:p>
    <w:p w14:paraId="262AA3CE">
      <w:pPr>
        <w:pStyle w:val="2"/>
      </w:pPr>
      <w:bookmarkStart w:id="24" w:name="_Toc27784"/>
      <w:bookmarkStart w:id="25" w:name="_Toc3850"/>
      <w:r>
        <w:rPr>
          <w:rFonts w:hint="eastAsia"/>
        </w:rPr>
        <w:t>符号说明</w:t>
      </w:r>
      <w:bookmarkEnd w:id="24"/>
      <w:bookmarkEnd w:id="25"/>
    </w:p>
    <w:tbl>
      <w:tblPr>
        <w:tblStyle w:val="42"/>
        <w:tblW w:w="8885" w:type="dxa"/>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
        <w:gridCol w:w="8035"/>
      </w:tblGrid>
      <w:tr w14:paraId="41119ED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6" w:hRule="atLeast"/>
          <w:jc w:val="center"/>
        </w:trPr>
        <w:tc>
          <w:tcPr>
            <w:tcW w:w="850" w:type="dxa"/>
            <w:tcBorders>
              <w:top w:val="single" w:color="auto" w:sz="12" w:space="0"/>
              <w:left w:val="nil"/>
              <w:bottom w:val="single" w:color="auto" w:sz="6" w:space="0"/>
              <w:right w:val="nil"/>
              <w:insideH w:val="single" w:sz="6" w:space="0"/>
              <w:insideV w:val="nil"/>
              <w:tl2br w:val="nil"/>
              <w:tr2bl w:val="nil"/>
            </w:tcBorders>
            <w:vAlign w:val="center"/>
          </w:tcPr>
          <w:p w14:paraId="4CDAD0F4">
            <w:pPr>
              <w:ind w:firstLine="0" w:firstLineChars="0"/>
              <w:jc w:val="center"/>
              <w:rPr>
                <w:b/>
                <w:bCs/>
              </w:rPr>
            </w:pPr>
            <w:r>
              <w:rPr>
                <w:rFonts w:hint="eastAsia"/>
                <w:b/>
                <w:bCs/>
              </w:rPr>
              <w:t>符号</w:t>
            </w:r>
          </w:p>
        </w:tc>
        <w:tc>
          <w:tcPr>
            <w:tcW w:w="8035" w:type="dxa"/>
            <w:tcBorders>
              <w:top w:val="single" w:color="auto" w:sz="12" w:space="0"/>
              <w:bottom w:val="single" w:color="auto" w:sz="6" w:space="0"/>
              <w:right w:val="nil"/>
              <w:insideH w:val="single" w:sz="6" w:space="0"/>
              <w:insideV w:val="nil"/>
              <w:tl2br w:val="nil"/>
              <w:tr2bl w:val="nil"/>
            </w:tcBorders>
            <w:vAlign w:val="center"/>
          </w:tcPr>
          <w:p w14:paraId="018F068C">
            <w:pPr>
              <w:ind w:firstLine="0" w:firstLineChars="0"/>
              <w:jc w:val="center"/>
              <w:rPr>
                <w:b/>
                <w:bCs/>
              </w:rPr>
            </w:pPr>
            <w:r>
              <w:rPr>
                <w:rFonts w:hint="eastAsia"/>
                <w:b/>
                <w:bCs/>
              </w:rPr>
              <w:t>说明</w:t>
            </w:r>
          </w:p>
        </w:tc>
      </w:tr>
      <w:tr w14:paraId="04DD362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850" w:type="dxa"/>
            <w:vAlign w:val="center"/>
          </w:tcPr>
          <w:p w14:paraId="5C07B41C">
            <w:pPr>
              <w:tabs>
                <w:tab w:val="center" w:pos="448"/>
                <w:tab w:val="left" w:pos="579"/>
              </w:tabs>
              <w:adjustRightInd w:val="0"/>
              <w:snapToGrid w:val="0"/>
              <w:ind w:firstLine="0" w:firstLineChars="0"/>
              <w:jc w:val="center"/>
              <w:rPr>
                <w:rFonts w:hint="eastAsia" w:eastAsia="宋体"/>
                <w:i/>
                <w:iCs/>
                <w:lang w:eastAsia="zh-CN"/>
              </w:rPr>
            </w:pPr>
            <w:r>
              <w:rPr>
                <w:rFonts w:hint="eastAsia" w:eastAsia="宋体"/>
                <w:i/>
                <w:iCs/>
                <w:position w:val="-6"/>
                <w:lang w:eastAsia="zh-CN"/>
              </w:rPr>
              <w:object>
                <v:shape id="_x0000_i1025" o:spt="75" type="#_x0000_t75" style="height:13.95pt;width:11pt;" o:ole="t" filled="f" o:preferrelative="t" stroked="f" coordsize="21600,21600">
                  <v:path/>
                  <v:fill on="f" focussize="0,0"/>
                  <v:stroke on="f"/>
                  <v:imagedata r:id="rId17" o:title=""/>
                  <o:lock v:ext="edit" aspectratio="t"/>
                  <w10:wrap type="none"/>
                  <w10:anchorlock/>
                </v:shape>
                <o:OLEObject Type="Embed" ProgID="DSEquations" ShapeID="_x0000_i1025" DrawAspect="Content" ObjectID="_1468075727" r:id="rId16">
                  <o:LockedField>false</o:LockedField>
                </o:OLEObject>
              </w:object>
            </w:r>
            <w:r>
              <w:rPr>
                <w:rFonts w:hint="eastAsia" w:eastAsia="宋体"/>
                <w:i/>
                <w:iCs/>
                <w:lang w:eastAsia="zh-CN"/>
              </w:rPr>
              <w:t xml:space="preserve"> </w:t>
            </w:r>
          </w:p>
        </w:tc>
        <w:tc>
          <w:tcPr>
            <w:tcW w:w="8035" w:type="dxa"/>
            <w:vAlign w:val="center"/>
          </w:tcPr>
          <w:p w14:paraId="2E9588BD">
            <w:pPr>
              <w:bidi w:val="0"/>
              <w:jc w:val="center"/>
              <w:rPr>
                <w:rFonts w:hint="default"/>
                <w:lang w:val="en-US" w:eastAsia="zh-CN"/>
              </w:rPr>
            </w:pPr>
            <w:r>
              <w:rPr>
                <w:rFonts w:hint="eastAsia"/>
                <w:lang w:val="en-US" w:eastAsia="zh-CN"/>
              </w:rPr>
              <w:t>外延层厚度</w:t>
            </w:r>
          </w:p>
        </w:tc>
      </w:tr>
      <w:tr w14:paraId="014FC64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850" w:type="dxa"/>
            <w:vAlign w:val="center"/>
          </w:tcPr>
          <w:p w14:paraId="1485C8F3">
            <w:pPr>
              <w:adjustRightInd w:val="0"/>
              <w:snapToGrid w:val="0"/>
              <w:ind w:firstLine="0" w:firstLineChars="0"/>
              <w:jc w:val="center"/>
              <w:rPr>
                <w:rFonts w:hint="eastAsia" w:eastAsia="楷体"/>
                <w:lang w:eastAsia="zh-CN"/>
              </w:rPr>
            </w:pPr>
            <w:r>
              <w:rPr>
                <w:rFonts w:hint="eastAsia" w:eastAsia="楷体"/>
                <w:position w:val="-6"/>
                <w:lang w:eastAsia="zh-CN"/>
              </w:rPr>
              <w:object>
                <v:shape id="_x0000_i1026" o:spt="75" type="#_x0000_t75" style="height:11pt;width:10pt;" o:ole="t" filled="f" o:preferrelative="t" stroked="f" coordsize="21600,21600">
                  <v:path/>
                  <v:fill on="f" focussize="0,0"/>
                  <v:stroke on="f"/>
                  <v:imagedata r:id="rId19" o:title=""/>
                  <o:lock v:ext="edit" aspectratio="t"/>
                  <w10:wrap type="none"/>
                  <w10:anchorlock/>
                </v:shape>
                <o:OLEObject Type="Embed" ProgID="DSEquations" ShapeID="_x0000_i1026" DrawAspect="Content" ObjectID="_1468075728" r:id="rId18">
                  <o:LockedField>false</o:LockedField>
                </o:OLEObject>
              </w:object>
            </w:r>
            <w:r>
              <w:rPr>
                <w:rFonts w:hint="eastAsia"/>
                <w:lang w:eastAsia="zh-CN"/>
              </w:rPr>
              <w:t xml:space="preserve"> </w:t>
            </w:r>
          </w:p>
        </w:tc>
        <w:tc>
          <w:tcPr>
            <w:tcW w:w="8035" w:type="dxa"/>
            <w:vAlign w:val="center"/>
          </w:tcPr>
          <w:p w14:paraId="6B7ADD34">
            <w:pPr>
              <w:bidi w:val="0"/>
              <w:jc w:val="center"/>
              <w:rPr>
                <w:rFonts w:hint="eastAsia"/>
                <w:lang w:val="en-US" w:eastAsia="zh-CN"/>
              </w:rPr>
            </w:pPr>
            <w:r>
              <w:rPr>
                <w:rFonts w:hint="eastAsia"/>
                <w:lang w:val="en-US" w:eastAsia="zh-CN"/>
              </w:rPr>
              <w:t>波数</w:t>
            </w:r>
          </w:p>
        </w:tc>
      </w:tr>
      <w:tr w14:paraId="67C9757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850" w:type="dxa"/>
            <w:vAlign w:val="center"/>
          </w:tcPr>
          <w:p w14:paraId="3ABD7C5D">
            <w:pPr>
              <w:adjustRightInd w:val="0"/>
              <w:snapToGrid w:val="0"/>
              <w:ind w:firstLine="0" w:firstLineChars="0"/>
              <w:jc w:val="center"/>
              <w:rPr>
                <w:rFonts w:hint="eastAsia" w:eastAsia="楷体"/>
                <w:lang w:eastAsia="zh-CN"/>
              </w:rPr>
            </w:pPr>
            <w:r>
              <w:rPr>
                <w:rFonts w:hint="eastAsia" w:eastAsia="楷体"/>
                <w:position w:val="-12"/>
                <w:lang w:eastAsia="zh-CN"/>
              </w:rPr>
              <w:object>
                <v:shape id="_x0000_i1027" o:spt="75" type="#_x0000_t75" style="height:18pt;width:13pt;" o:ole="t" filled="f" o:preferrelative="t" stroked="f" coordsize="21600,21600">
                  <v:path/>
                  <v:fill on="f" focussize="0,0"/>
                  <v:stroke on="f"/>
                  <v:imagedata r:id="rId21" o:title=""/>
                  <o:lock v:ext="edit" aspectratio="t"/>
                  <w10:wrap type="none"/>
                  <w10:anchorlock/>
                </v:shape>
                <o:OLEObject Type="Embed" ProgID="DSEquations" ShapeID="_x0000_i1027" DrawAspect="Content" ObjectID="_1468075729" r:id="rId20">
                  <o:LockedField>false</o:LockedField>
                </o:OLEObject>
              </w:object>
            </w:r>
            <w:r>
              <w:rPr>
                <w:rFonts w:hint="eastAsia"/>
                <w:lang w:eastAsia="zh-CN"/>
              </w:rPr>
              <w:t xml:space="preserve"> </w:t>
            </w:r>
          </w:p>
        </w:tc>
        <w:tc>
          <w:tcPr>
            <w:tcW w:w="8035" w:type="dxa"/>
            <w:vAlign w:val="center"/>
          </w:tcPr>
          <w:p w14:paraId="37A7193B">
            <w:pPr>
              <w:bidi w:val="0"/>
              <w:jc w:val="center"/>
              <w:rPr>
                <w:rFonts w:hint="default"/>
                <w:lang w:val="en-US" w:eastAsia="zh-CN"/>
              </w:rPr>
            </w:pPr>
            <w:r>
              <w:rPr>
                <w:rFonts w:hint="eastAsia"/>
                <w:lang w:val="en-US" w:eastAsia="zh-CN"/>
              </w:rPr>
              <w:t>空气折射率，计算时近似取1</w:t>
            </w:r>
          </w:p>
        </w:tc>
      </w:tr>
      <w:tr w14:paraId="32B43BF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850" w:type="dxa"/>
            <w:vAlign w:val="center"/>
          </w:tcPr>
          <w:p w14:paraId="17A1D770">
            <w:pPr>
              <w:adjustRightInd w:val="0"/>
              <w:snapToGrid w:val="0"/>
              <w:ind w:firstLine="0" w:firstLineChars="0"/>
              <w:jc w:val="center"/>
              <w:rPr>
                <w:rFonts w:hint="eastAsia" w:eastAsia="楷体"/>
                <w:lang w:eastAsia="zh-CN"/>
              </w:rPr>
            </w:pPr>
            <w:r>
              <w:rPr>
                <w:rFonts w:hint="eastAsia" w:eastAsia="楷体"/>
                <w:position w:val="-12"/>
                <w:lang w:eastAsia="zh-CN"/>
              </w:rPr>
              <w:object>
                <v:shape id="_x0000_i1028" o:spt="75" type="#_x0000_t75" style="height:18pt;width:12pt;" o:ole="t" filled="f" o:preferrelative="t" stroked="f" coordsize="21600,21600">
                  <v:path/>
                  <v:fill on="f" focussize="0,0"/>
                  <v:stroke on="f"/>
                  <v:imagedata r:id="rId23" o:title=""/>
                  <o:lock v:ext="edit" aspectratio="t"/>
                  <w10:wrap type="none"/>
                  <w10:anchorlock/>
                </v:shape>
                <o:OLEObject Type="Embed" ProgID="DSEquations" ShapeID="_x0000_i1028" DrawAspect="Content" ObjectID="_1468075730" r:id="rId22">
                  <o:LockedField>false</o:LockedField>
                </o:OLEObject>
              </w:object>
            </w:r>
            <w:r>
              <w:rPr>
                <w:rFonts w:hint="eastAsia"/>
                <w:lang w:eastAsia="zh-CN"/>
              </w:rPr>
              <w:t xml:space="preserve"> </w:t>
            </w:r>
          </w:p>
        </w:tc>
        <w:tc>
          <w:tcPr>
            <w:tcW w:w="8035" w:type="dxa"/>
            <w:vAlign w:val="center"/>
          </w:tcPr>
          <w:p w14:paraId="1C846FDF">
            <w:pPr>
              <w:bidi w:val="0"/>
              <w:jc w:val="center"/>
              <w:rPr>
                <w:rFonts w:hint="default"/>
                <w:lang w:val="en-US" w:eastAsia="zh-CN"/>
              </w:rPr>
            </w:pPr>
            <w:r>
              <w:rPr>
                <w:rFonts w:hint="eastAsia"/>
                <w:lang w:val="en-US" w:eastAsia="zh-CN"/>
              </w:rPr>
              <w:t>外延层折射率</w:t>
            </w:r>
          </w:p>
        </w:tc>
      </w:tr>
      <w:tr w14:paraId="0FE6CD1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850" w:type="dxa"/>
            <w:vAlign w:val="center"/>
          </w:tcPr>
          <w:p w14:paraId="75E3A197">
            <w:pPr>
              <w:adjustRightInd w:val="0"/>
              <w:snapToGrid w:val="0"/>
              <w:ind w:firstLine="0" w:firstLineChars="0"/>
              <w:jc w:val="center"/>
              <w:rPr>
                <w:rFonts w:hint="eastAsia" w:eastAsia="楷体"/>
                <w:lang w:eastAsia="zh-CN"/>
              </w:rPr>
            </w:pPr>
            <w:r>
              <w:rPr>
                <w:rFonts w:hint="eastAsia" w:eastAsia="楷体"/>
                <w:position w:val="-12"/>
                <w:lang w:eastAsia="zh-CN"/>
              </w:rPr>
              <w:object>
                <v:shape id="_x0000_i1029" o:spt="75" type="#_x0000_t75" style="height:18pt;width:13pt;" o:ole="t" filled="f" o:preferrelative="t" stroked="f" coordsize="21600,21600">
                  <v:path/>
                  <v:fill on="f" focussize="0,0"/>
                  <v:stroke on="f"/>
                  <v:imagedata r:id="rId25" o:title=""/>
                  <o:lock v:ext="edit" aspectratio="t"/>
                  <w10:wrap type="none"/>
                  <w10:anchorlock/>
                </v:shape>
                <o:OLEObject Type="Embed" ProgID="DSEquations" ShapeID="_x0000_i1029" DrawAspect="Content" ObjectID="_1468075731" r:id="rId24">
                  <o:LockedField>false</o:LockedField>
                </o:OLEObject>
              </w:object>
            </w:r>
            <w:r>
              <w:rPr>
                <w:rFonts w:hint="eastAsia"/>
                <w:lang w:eastAsia="zh-CN"/>
              </w:rPr>
              <w:t xml:space="preserve"> </w:t>
            </w:r>
          </w:p>
        </w:tc>
        <w:tc>
          <w:tcPr>
            <w:tcW w:w="8035" w:type="dxa"/>
            <w:vAlign w:val="center"/>
          </w:tcPr>
          <w:p w14:paraId="0D11F67D">
            <w:pPr>
              <w:bidi w:val="0"/>
              <w:jc w:val="center"/>
              <w:rPr>
                <w:rFonts w:hint="default"/>
                <w:lang w:val="en-US" w:eastAsia="zh-CN"/>
              </w:rPr>
            </w:pPr>
            <w:r>
              <w:rPr>
                <w:rFonts w:hint="eastAsia"/>
                <w:lang w:val="en-US" w:eastAsia="zh-CN"/>
              </w:rPr>
              <w:t>衬底折射率</w:t>
            </w:r>
          </w:p>
        </w:tc>
      </w:tr>
      <w:tr w14:paraId="5156EAA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850" w:type="dxa"/>
            <w:vAlign w:val="center"/>
          </w:tcPr>
          <w:p w14:paraId="0F5CA351">
            <w:pPr>
              <w:adjustRightInd w:val="0"/>
              <w:snapToGrid w:val="0"/>
              <w:ind w:firstLine="0" w:firstLineChars="0"/>
              <w:jc w:val="center"/>
              <w:rPr>
                <w:rFonts w:hint="eastAsia" w:eastAsia="楷体"/>
                <w:lang w:eastAsia="zh-CN"/>
              </w:rPr>
            </w:pPr>
            <w:r>
              <w:rPr>
                <w:rFonts w:hint="eastAsia" w:eastAsia="楷体"/>
                <w:position w:val="-12"/>
                <w:lang w:eastAsia="zh-CN"/>
              </w:rPr>
              <w:object>
                <v:shape id="_x0000_i1030" o:spt="75" type="#_x0000_t75" style="height:18pt;width:13pt;" o:ole="t" filled="f" o:preferrelative="t" stroked="f" coordsize="21600,21600">
                  <v:path/>
                  <v:fill on="f" focussize="0,0"/>
                  <v:stroke on="f"/>
                  <v:imagedata r:id="rId27" o:title=""/>
                  <o:lock v:ext="edit" aspectratio="t"/>
                  <w10:wrap type="none"/>
                  <w10:anchorlock/>
                </v:shape>
                <o:OLEObject Type="Embed" ProgID="DSEquations" ShapeID="_x0000_i1030" DrawAspect="Content" ObjectID="_1468075732" r:id="rId26">
                  <o:LockedField>false</o:LockedField>
                </o:OLEObject>
              </w:object>
            </w:r>
            <w:r>
              <w:rPr>
                <w:rFonts w:hint="eastAsia"/>
                <w:lang w:eastAsia="zh-CN"/>
              </w:rPr>
              <w:t xml:space="preserve"> </w:t>
            </w:r>
          </w:p>
        </w:tc>
        <w:tc>
          <w:tcPr>
            <w:tcW w:w="8035" w:type="dxa"/>
            <w:vAlign w:val="center"/>
          </w:tcPr>
          <w:p w14:paraId="4BEBBD48">
            <w:pPr>
              <w:bidi w:val="0"/>
              <w:jc w:val="center"/>
              <w:rPr>
                <w:rFonts w:hint="default"/>
                <w:lang w:val="en-US" w:eastAsia="zh-CN"/>
              </w:rPr>
            </w:pPr>
            <w:r>
              <w:rPr>
                <w:rFonts w:hint="eastAsia"/>
                <w:lang w:val="en-US" w:eastAsia="zh-CN"/>
              </w:rPr>
              <w:t>入射角</w:t>
            </w:r>
          </w:p>
        </w:tc>
      </w:tr>
      <w:tr w14:paraId="269496B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850" w:type="dxa"/>
            <w:vAlign w:val="center"/>
          </w:tcPr>
          <w:p w14:paraId="5D260BE5">
            <w:pPr>
              <w:adjustRightInd w:val="0"/>
              <w:snapToGrid w:val="0"/>
              <w:ind w:firstLine="0" w:firstLineChars="0"/>
              <w:jc w:val="center"/>
              <w:rPr>
                <w:rFonts w:hint="eastAsia" w:eastAsia="楷体"/>
                <w:lang w:eastAsia="zh-CN"/>
              </w:rPr>
            </w:pPr>
            <w:r>
              <w:rPr>
                <w:rFonts w:hint="eastAsia" w:eastAsia="楷体"/>
                <w:position w:val="-12"/>
                <w:lang w:eastAsia="zh-CN"/>
              </w:rPr>
              <w:object>
                <v:shape id="_x0000_i1031" o:spt="75" type="#_x0000_t75" style="height:18pt;width:13.95pt;" o:ole="t" filled="f" o:preferrelative="t" stroked="f" coordsize="21600,21600">
                  <v:path/>
                  <v:fill on="f" focussize="0,0"/>
                  <v:stroke on="f"/>
                  <v:imagedata r:id="rId29" o:title=""/>
                  <o:lock v:ext="edit" aspectratio="t"/>
                  <w10:wrap type="none"/>
                  <w10:anchorlock/>
                </v:shape>
                <o:OLEObject Type="Embed" ProgID="DSEquations" ShapeID="_x0000_i1031" DrawAspect="Content" ObjectID="_1468075733" r:id="rId28">
                  <o:LockedField>false</o:LockedField>
                </o:OLEObject>
              </w:object>
            </w:r>
            <w:r>
              <w:rPr>
                <w:rFonts w:hint="eastAsia"/>
                <w:lang w:eastAsia="zh-CN"/>
              </w:rPr>
              <w:t xml:space="preserve"> </w:t>
            </w:r>
          </w:p>
        </w:tc>
        <w:tc>
          <w:tcPr>
            <w:tcW w:w="8035" w:type="dxa"/>
            <w:vAlign w:val="center"/>
          </w:tcPr>
          <w:p w14:paraId="1E45D749">
            <w:pPr>
              <w:bidi w:val="0"/>
              <w:jc w:val="center"/>
              <w:rPr>
                <w:rFonts w:hint="default"/>
                <w:lang w:val="en-US" w:eastAsia="zh-CN"/>
              </w:rPr>
            </w:pPr>
            <w:r>
              <w:rPr>
                <w:rFonts w:hint="eastAsia"/>
                <w:lang w:val="en-US" w:eastAsia="zh-CN"/>
              </w:rPr>
              <w:t>折射角</w:t>
            </w:r>
          </w:p>
        </w:tc>
      </w:tr>
      <w:tr w14:paraId="26561D0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850" w:type="dxa"/>
            <w:vAlign w:val="center"/>
          </w:tcPr>
          <w:p w14:paraId="3A58BB4A">
            <w:pPr>
              <w:adjustRightInd w:val="0"/>
              <w:snapToGrid w:val="0"/>
              <w:ind w:firstLine="0" w:firstLineChars="0"/>
              <w:jc w:val="center"/>
              <w:rPr>
                <w:rFonts w:hint="eastAsia" w:eastAsia="楷体"/>
                <w:lang w:eastAsia="zh-CN"/>
              </w:rPr>
            </w:pPr>
            <w:r>
              <w:rPr>
                <w:rFonts w:hint="eastAsia" w:eastAsia="楷体"/>
                <w:position w:val="-4"/>
                <w:lang w:eastAsia="zh-CN"/>
              </w:rPr>
              <w:object>
                <v:shape id="_x0000_i1033" o:spt="75" type="#_x0000_t75" style="height:13pt;width:18pt;" o:ole="t" filled="f" o:preferrelative="t" stroked="f" coordsize="21600,21600">
                  <v:path/>
                  <v:fill on="f" focussize="0,0"/>
                  <v:stroke on="f"/>
                  <v:imagedata r:id="rId31" o:title=""/>
                  <o:lock v:ext="edit" aspectratio="t"/>
                  <w10:wrap type="none"/>
                  <w10:anchorlock/>
                </v:shape>
                <o:OLEObject Type="Embed" ProgID="DSEquations" ShapeID="_x0000_i1033" DrawAspect="Content" ObjectID="_1468075734" r:id="rId30">
                  <o:LockedField>false</o:LockedField>
                </o:OLEObject>
              </w:object>
            </w:r>
            <w:r>
              <w:rPr>
                <w:rFonts w:hint="eastAsia"/>
                <w:lang w:eastAsia="zh-CN"/>
              </w:rPr>
              <w:t xml:space="preserve"> </w:t>
            </w:r>
          </w:p>
        </w:tc>
        <w:tc>
          <w:tcPr>
            <w:tcW w:w="8035" w:type="dxa"/>
            <w:vAlign w:val="center"/>
          </w:tcPr>
          <w:p w14:paraId="2FBB4DC7">
            <w:pPr>
              <w:bidi w:val="0"/>
              <w:jc w:val="center"/>
              <w:rPr>
                <w:rFonts w:hint="default"/>
                <w:lang w:val="en-US" w:eastAsia="zh-CN"/>
              </w:rPr>
            </w:pPr>
            <w:r>
              <w:rPr>
                <w:rFonts w:hint="eastAsia"/>
                <w:lang w:val="en-US" w:eastAsia="zh-CN"/>
              </w:rPr>
              <w:t>光程差</w:t>
            </w:r>
          </w:p>
        </w:tc>
      </w:tr>
      <w:tr w14:paraId="1AF8353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850" w:type="dxa"/>
            <w:vAlign w:val="center"/>
          </w:tcPr>
          <w:p w14:paraId="341DD61C">
            <w:pPr>
              <w:adjustRightInd w:val="0"/>
              <w:snapToGrid w:val="0"/>
              <w:ind w:firstLine="0" w:firstLineChars="0"/>
              <w:jc w:val="center"/>
              <w:rPr>
                <w:rFonts w:hint="eastAsia" w:eastAsia="楷体"/>
                <w:lang w:eastAsia="zh-CN"/>
              </w:rPr>
            </w:pPr>
            <w:r>
              <w:rPr>
                <w:rFonts w:hint="eastAsia" w:eastAsia="楷体"/>
                <w:position w:val="-4"/>
                <w:lang w:eastAsia="zh-CN"/>
              </w:rPr>
              <w:object>
                <v:shape id="_x0000_i1034" o:spt="75" type="#_x0000_t75" style="height:13pt;width:12pt;" o:ole="t" filled="f" o:preferrelative="t" stroked="f" coordsize="21600,21600">
                  <v:path/>
                  <v:fill on="f" focussize="0,0"/>
                  <v:stroke on="f"/>
                  <v:imagedata r:id="rId33" o:title=""/>
                  <o:lock v:ext="edit" aspectratio="t"/>
                  <w10:wrap type="none"/>
                  <w10:anchorlock/>
                </v:shape>
                <o:OLEObject Type="Embed" ProgID="DSEquations" ShapeID="_x0000_i1034" DrawAspect="Content" ObjectID="_1468075735" r:id="rId32">
                  <o:LockedField>false</o:LockedField>
                </o:OLEObject>
              </w:object>
            </w:r>
            <w:r>
              <w:rPr>
                <w:rFonts w:hint="eastAsia"/>
                <w:lang w:eastAsia="zh-CN"/>
              </w:rPr>
              <w:t xml:space="preserve"> </w:t>
            </w:r>
          </w:p>
        </w:tc>
        <w:tc>
          <w:tcPr>
            <w:tcW w:w="8035" w:type="dxa"/>
            <w:vAlign w:val="center"/>
          </w:tcPr>
          <w:p w14:paraId="3C5EAE07">
            <w:pPr>
              <w:bidi w:val="0"/>
              <w:jc w:val="center"/>
              <w:rPr>
                <w:rFonts w:hint="default"/>
                <w:lang w:val="en-US" w:eastAsia="zh-CN"/>
              </w:rPr>
            </w:pPr>
            <w:r>
              <w:rPr>
                <w:rFonts w:hint="eastAsia"/>
                <w:lang w:val="en-US" w:eastAsia="zh-CN"/>
              </w:rPr>
              <w:t>强度反射率</w:t>
            </w:r>
          </w:p>
        </w:tc>
      </w:tr>
      <w:tr w14:paraId="18FEE42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850" w:type="dxa"/>
            <w:vAlign w:val="center"/>
          </w:tcPr>
          <w:p w14:paraId="608B6A6C">
            <w:pPr>
              <w:adjustRightInd w:val="0"/>
              <w:snapToGrid w:val="0"/>
              <w:ind w:firstLine="0" w:firstLineChars="0"/>
              <w:jc w:val="center"/>
              <w:rPr>
                <w:rFonts w:hint="eastAsia" w:eastAsia="楷体"/>
                <w:lang w:eastAsia="zh-CN"/>
              </w:rPr>
            </w:pPr>
            <w:r>
              <w:rPr>
                <w:rFonts w:hint="eastAsia" w:eastAsia="楷体"/>
                <w:position w:val="-10"/>
                <w:lang w:eastAsia="zh-CN"/>
              </w:rPr>
              <w:object>
                <v:shape id="_x0000_i1035" o:spt="75" type="#_x0000_t75" style="height:16pt;width:19pt;" o:ole="t" filled="f" o:preferrelative="t" stroked="f" coordsize="21600,21600">
                  <v:path/>
                  <v:fill on="f" focussize="0,0"/>
                  <v:stroke on="f"/>
                  <v:imagedata r:id="rId35" o:title=""/>
                  <o:lock v:ext="edit" aspectratio="t"/>
                  <w10:wrap type="none"/>
                  <w10:anchorlock/>
                </v:shape>
                <o:OLEObject Type="Embed" ProgID="DSEquations" ShapeID="_x0000_i1035" DrawAspect="Content" ObjectID="_1468075736" r:id="rId34">
                  <o:LockedField>false</o:LockedField>
                </o:OLEObject>
              </w:object>
            </w:r>
            <w:r>
              <w:rPr>
                <w:rFonts w:hint="eastAsia"/>
                <w:lang w:eastAsia="zh-CN"/>
              </w:rPr>
              <w:t xml:space="preserve"> </w:t>
            </w:r>
          </w:p>
        </w:tc>
        <w:tc>
          <w:tcPr>
            <w:tcW w:w="8035" w:type="dxa"/>
            <w:vAlign w:val="center"/>
          </w:tcPr>
          <w:p w14:paraId="7F78C046">
            <w:pPr>
              <w:bidi w:val="0"/>
              <w:jc w:val="center"/>
              <w:rPr>
                <w:rFonts w:hint="default"/>
                <w:lang w:val="en-US" w:eastAsia="zh-CN"/>
              </w:rPr>
            </w:pPr>
            <w:r>
              <w:rPr>
                <w:rFonts w:hint="eastAsia"/>
                <w:lang w:val="en-US" w:eastAsia="zh-CN"/>
              </w:rPr>
              <w:t>相位差</w:t>
            </w:r>
          </w:p>
        </w:tc>
      </w:tr>
      <w:tr w14:paraId="6D7921A5">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850" w:type="dxa"/>
            <w:vAlign w:val="center"/>
          </w:tcPr>
          <w:p w14:paraId="45EFF501">
            <w:pPr>
              <w:adjustRightInd w:val="0"/>
              <w:snapToGrid w:val="0"/>
              <w:ind w:firstLine="0" w:firstLineChars="0"/>
              <w:jc w:val="center"/>
              <w:rPr>
                <w:rFonts w:hint="eastAsia" w:eastAsia="楷体"/>
                <w:lang w:eastAsia="zh-CN"/>
              </w:rPr>
            </w:pPr>
            <w:r>
              <w:rPr>
                <w:rFonts w:hint="eastAsia" w:eastAsia="楷体"/>
                <w:position w:val="-14"/>
                <w:lang w:eastAsia="zh-CN"/>
              </w:rPr>
              <w:object>
                <v:shape id="_x0000_i1036" o:spt="75" alt="" type="#_x0000_t75" style="height:19pt;width:11pt;" o:ole="t" filled="f" o:preferrelative="t" stroked="f" coordsize="21600,21600">
                  <v:path/>
                  <v:fill on="f" focussize="0,0"/>
                  <v:stroke on="f"/>
                  <v:imagedata r:id="rId37" o:title=""/>
                  <o:lock v:ext="edit" aspectratio="t"/>
                  <w10:wrap type="none"/>
                  <w10:anchorlock/>
                </v:shape>
                <o:OLEObject Type="Embed" ProgID="DSEquations" ShapeID="_x0000_i1036" DrawAspect="Content" ObjectID="_1468075737" r:id="rId36">
                  <o:LockedField>false</o:LockedField>
                </o:OLEObject>
              </w:object>
            </w:r>
            <w:r>
              <w:rPr>
                <w:rFonts w:hint="eastAsia"/>
                <w:lang w:eastAsia="zh-CN"/>
              </w:rPr>
              <w:t xml:space="preserve"> </w:t>
            </w:r>
          </w:p>
        </w:tc>
        <w:tc>
          <w:tcPr>
            <w:tcW w:w="8035" w:type="dxa"/>
            <w:vAlign w:val="center"/>
          </w:tcPr>
          <w:p w14:paraId="149A88E5">
            <w:pPr>
              <w:bidi w:val="0"/>
              <w:jc w:val="center"/>
              <w:rPr>
                <w:rFonts w:hint="default"/>
                <w:lang w:val="en-US" w:eastAsia="zh-CN"/>
              </w:rPr>
            </w:pPr>
            <w:r>
              <w:rPr>
                <w:rFonts w:hint="eastAsia"/>
                <w:lang w:val="en-US" w:eastAsia="zh-CN"/>
              </w:rPr>
              <w:t>光介质</w:t>
            </w:r>
            <w:r>
              <w:rPr>
                <w:rFonts w:hint="eastAsia"/>
                <w:i/>
                <w:iCs/>
                <w:lang w:val="en-US" w:eastAsia="zh-CN"/>
              </w:rPr>
              <w:t>i</w:t>
            </w:r>
            <w:r>
              <w:rPr>
                <w:rFonts w:hint="eastAsia"/>
                <w:i w:val="0"/>
                <w:iCs w:val="0"/>
                <w:lang w:val="en-US" w:eastAsia="zh-CN"/>
              </w:rPr>
              <w:t>进入介质</w:t>
            </w:r>
            <w:r>
              <w:rPr>
                <w:rFonts w:hint="eastAsia"/>
                <w:i/>
                <w:iCs/>
                <w:lang w:val="en-US" w:eastAsia="zh-CN"/>
              </w:rPr>
              <w:t>j</w:t>
            </w:r>
            <w:r>
              <w:rPr>
                <w:rFonts w:hint="eastAsia"/>
                <w:i w:val="0"/>
                <w:iCs w:val="0"/>
                <w:lang w:val="en-US" w:eastAsia="zh-CN"/>
              </w:rPr>
              <w:t>的</w:t>
            </w:r>
            <w:r>
              <w:rPr>
                <w:rFonts w:hint="eastAsia"/>
                <w:lang w:val="en-US" w:eastAsia="zh-CN"/>
              </w:rPr>
              <w:t>幅度反射系数</w:t>
            </w:r>
          </w:p>
        </w:tc>
      </w:tr>
      <w:tr w14:paraId="7A061E9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850" w:type="dxa"/>
            <w:vAlign w:val="center"/>
          </w:tcPr>
          <w:p w14:paraId="63026DEE">
            <w:pPr>
              <w:adjustRightInd w:val="0"/>
              <w:snapToGrid w:val="0"/>
              <w:ind w:firstLine="0" w:firstLineChars="0"/>
              <w:jc w:val="center"/>
              <w:rPr>
                <w:rFonts w:hint="eastAsia" w:eastAsia="楷体"/>
                <w:lang w:eastAsia="zh-CN"/>
              </w:rPr>
            </w:pPr>
            <w:r>
              <w:rPr>
                <w:rFonts w:hint="eastAsia" w:eastAsia="楷体"/>
                <w:position w:val="-6"/>
                <w:lang w:eastAsia="zh-CN"/>
              </w:rPr>
              <w:object>
                <v:shape id="_x0000_i1037" o:spt="75" type="#_x0000_t75" style="height:13.95pt;width:11pt;" o:ole="t" filled="f" o:preferrelative="t" stroked="f" coordsize="21600,21600">
                  <v:path/>
                  <v:fill on="f" focussize="0,0"/>
                  <v:stroke on="f"/>
                  <v:imagedata r:id="rId39" o:title=""/>
                  <o:lock v:ext="edit" aspectratio="t"/>
                  <w10:wrap type="none"/>
                  <w10:anchorlock/>
                </v:shape>
                <o:OLEObject Type="Embed" ProgID="DSEquations" ShapeID="_x0000_i1037" DrawAspect="Content" ObjectID="_1468075738" r:id="rId38">
                  <o:LockedField>false</o:LockedField>
                </o:OLEObject>
              </w:object>
            </w:r>
            <w:r>
              <w:rPr>
                <w:rFonts w:hint="eastAsia"/>
                <w:lang w:eastAsia="zh-CN"/>
              </w:rPr>
              <w:t xml:space="preserve"> </w:t>
            </w:r>
          </w:p>
        </w:tc>
        <w:tc>
          <w:tcPr>
            <w:tcW w:w="8035" w:type="dxa"/>
            <w:vAlign w:val="center"/>
          </w:tcPr>
          <w:p w14:paraId="7A8C565B">
            <w:pPr>
              <w:bidi w:val="0"/>
              <w:jc w:val="center"/>
              <w:rPr>
                <w:rFonts w:hint="default"/>
                <w:lang w:val="en-US" w:eastAsia="zh-CN"/>
              </w:rPr>
            </w:pPr>
            <w:r>
              <w:rPr>
                <w:rFonts w:hint="eastAsia"/>
                <w:lang w:val="en-US" w:eastAsia="zh-CN"/>
              </w:rPr>
              <w:t>波长</w:t>
            </w:r>
          </w:p>
        </w:tc>
      </w:tr>
    </w:tbl>
    <w:p w14:paraId="6C75CFB4">
      <w:pPr>
        <w:pStyle w:val="2"/>
      </w:pPr>
      <w:r>
        <w:rPr>
          <w:rFonts w:hint="eastAsia"/>
          <w:lang w:val="en-US" w:eastAsia="zh-CN"/>
        </w:rPr>
        <w:t>模型建立与求解</w:t>
      </w:r>
    </w:p>
    <w:p w14:paraId="7EAE24A6">
      <w:pPr>
        <w:ind w:firstLine="480"/>
        <w:rPr>
          <w:rFonts w:hint="eastAsia"/>
          <w:lang w:val="en-US" w:eastAsia="zh-CN"/>
        </w:rPr>
      </w:pPr>
      <w:r>
        <w:rPr>
          <w:rFonts w:hint="eastAsia"/>
          <w:lang w:val="en-US" w:eastAsia="zh-CN"/>
        </w:rPr>
        <w:t>基于斯涅尔定律与菲涅尔反射折射公式，得到单次反射与折射后的光束间的相位差由此作为本文外延层厚度计算公式的基础。</w:t>
      </w:r>
    </w:p>
    <w:p w14:paraId="54C5AF87">
      <w:pPr>
        <w:pStyle w:val="3"/>
        <w:bidi w:val="0"/>
        <w:rPr>
          <w:rFonts w:hint="default"/>
          <w:lang w:val="en-US" w:eastAsia="zh-CN"/>
        </w:rPr>
      </w:pPr>
      <w:r>
        <w:rPr>
          <w:rFonts w:hint="eastAsia"/>
          <w:lang w:val="en-US" w:eastAsia="zh-CN"/>
        </w:rPr>
        <w:t>外延层厚度计算数学模型</w:t>
      </w:r>
    </w:p>
    <w:p w14:paraId="02FC401B">
      <w:pPr>
        <w:pStyle w:val="4"/>
        <w:bidi w:val="0"/>
        <w:ind w:left="720" w:leftChars="0" w:hanging="720" w:firstLineChars="0"/>
        <w:rPr>
          <w:rFonts w:hint="default"/>
          <w:lang w:val="en-US" w:eastAsia="zh-CN"/>
        </w:rPr>
      </w:pPr>
      <w:r>
        <w:rPr>
          <w:rFonts w:hint="eastAsia"/>
          <w:lang w:val="en-US" w:eastAsia="zh-CN"/>
        </w:rPr>
        <w:t>厚度与波数差关系</w:t>
      </w:r>
    </w:p>
    <w:p w14:paraId="566E644A">
      <w:pPr>
        <w:rPr>
          <w:rFonts w:hint="eastAsia"/>
          <w:lang w:val="en-US" w:eastAsia="zh-CN"/>
        </w:rPr>
      </w:pPr>
      <w:r>
        <w:rPr>
          <w:rFonts w:hint="eastAsia"/>
          <w:lang w:val="en-US" w:eastAsia="zh-CN"/>
        </w:rPr>
        <w:t>考虑外延层与衬底界面均只有一次反射、透射所产生的干涉条纹，我们可以得到完整的两束光干涉的光路图，如图</w:t>
      </w:r>
      <w:r>
        <w:rPr>
          <w:rFonts w:hint="eastAsia"/>
          <w:highlight w:val="none"/>
          <w:lang w:val="en-US" w:eastAsia="zh-CN"/>
        </w:rPr>
        <w:t>所示。</w:t>
      </w:r>
    </w:p>
    <w:p w14:paraId="3BC96CEB">
      <w:pPr>
        <w:jc w:val="center"/>
        <w:rPr>
          <w:rFonts w:hint="eastAsia"/>
          <w:lang w:val="en-US" w:eastAsia="zh-CN"/>
        </w:rPr>
      </w:pPr>
      <w:r>
        <w:rPr>
          <w:rFonts w:hint="eastAsia"/>
          <w:lang w:val="en-US" w:eastAsia="zh-CN"/>
        </w:rPr>
        <w:drawing>
          <wp:inline distT="0" distB="0" distL="114300" distR="114300">
            <wp:extent cx="4123055" cy="3045460"/>
            <wp:effectExtent l="0" t="0" r="1270" b="2540"/>
            <wp:docPr id="9" name="图片 9" descr="双光干涉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双光干涉图"/>
                    <pic:cNvPicPr>
                      <a:picLocks noChangeAspect="1"/>
                    </pic:cNvPicPr>
                  </pic:nvPicPr>
                  <pic:blipFill>
                    <a:blip r:embed="rId40"/>
                    <a:stretch>
                      <a:fillRect/>
                    </a:stretch>
                  </pic:blipFill>
                  <pic:spPr>
                    <a:xfrm>
                      <a:off x="0" y="0"/>
                      <a:ext cx="4123055" cy="3045460"/>
                    </a:xfrm>
                    <a:prstGeom prst="rect">
                      <a:avLst/>
                    </a:prstGeom>
                  </pic:spPr>
                </pic:pic>
              </a:graphicData>
            </a:graphic>
          </wp:inline>
        </w:drawing>
      </w:r>
    </w:p>
    <w:p w14:paraId="4A10FEFF">
      <w:pPr>
        <w:pStyle w:val="38"/>
        <w:numPr>
          <w:ilvl w:val="0"/>
          <w:numId w:val="6"/>
        </w:numPr>
        <w:tabs>
          <w:tab w:val="clear" w:pos="420"/>
        </w:tabs>
        <w:bidi w:val="0"/>
        <w:rPr>
          <w:rFonts w:hint="default"/>
          <w:lang w:val="en-US" w:eastAsia="zh-CN"/>
        </w:rPr>
      </w:pPr>
      <w:r>
        <w:rPr>
          <w:rFonts w:hint="eastAsia"/>
          <w:lang w:val="en-US" w:eastAsia="zh-CN"/>
        </w:rPr>
        <w:t>单次反射、投射光路图</w:t>
      </w:r>
    </w:p>
    <w:p w14:paraId="3DA2E6F5">
      <w:pPr>
        <w:rPr>
          <w:rFonts w:hint="eastAsia"/>
          <w:lang w:val="en-US" w:eastAsia="zh-CN"/>
        </w:rPr>
      </w:pPr>
      <w:r>
        <w:rPr>
          <w:rFonts w:hint="eastAsia"/>
          <w:lang w:val="en-US" w:eastAsia="zh-CN"/>
        </w:rPr>
        <w:t>由图中信息可以得到直接反射的光束与经透射后再反射而出的光束存在</w:t>
      </w:r>
      <w:r>
        <w:rPr>
          <w:rFonts w:hint="eastAsia"/>
          <w:b/>
          <w:bCs/>
          <w:lang w:val="en-US" w:eastAsia="zh-CN"/>
        </w:rPr>
        <w:t>光程差</w:t>
      </w:r>
      <w:r>
        <w:rPr>
          <w:rFonts w:hint="eastAsia"/>
          <w:lang w:val="en-US" w:eastAsia="zh-CN"/>
        </w:rPr>
        <w:t>：</w:t>
      </w:r>
    </w:p>
    <w:p w14:paraId="6ACEB866">
      <w:pPr>
        <w:pStyle w:val="82"/>
        <w:keepNext w:val="0"/>
        <w:keepLines w:val="0"/>
        <w:pageBreakBefore w:val="0"/>
        <w:widowControl w:val="0"/>
        <w:kinsoku/>
        <w:wordWrap/>
        <w:overflowPunct/>
        <w:topLinePunct w:val="0"/>
        <w:autoSpaceDE/>
        <w:autoSpaceDN/>
        <w:bidi w:val="0"/>
        <w:adjustRightInd/>
        <w:snapToGrid/>
        <w:spacing w:line="468" w:lineRule="exact"/>
        <w:ind w:firstLine="380"/>
        <w:textAlignment w:val="auto"/>
        <w:rPr>
          <w:rFonts w:hint="eastAsia"/>
          <w:lang w:val="en-US" w:eastAsia="zh-CN"/>
        </w:rPr>
      </w:pPr>
      <w:r>
        <w:rPr>
          <w:rFonts w:hint="eastAsia"/>
          <w:lang w:val="en-US" w:eastAsia="zh-CN"/>
        </w:rPr>
        <w:tab/>
      </w:r>
      <w:r>
        <w:rPr>
          <w:rFonts w:hint="eastAsia"/>
          <w:position w:val="-12"/>
          <w:lang w:val="en-US" w:eastAsia="zh-CN"/>
        </w:rPr>
        <w:object>
          <v:shape id="_x0000_i1039" o:spt="75" type="#_x0000_t75" style="height:18pt;width:81pt;" o:ole="t" filled="f" o:preferrelative="t" stroked="f" coordsize="21600,21600">
            <v:path/>
            <v:fill on="f" focussize="0,0"/>
            <v:stroke on="f"/>
            <v:imagedata r:id="rId42" o:title=""/>
            <o:lock v:ext="edit" aspectratio="t"/>
            <w10:wrap type="none"/>
            <w10:anchorlock/>
          </v:shape>
          <o:OLEObject Type="Embed" ProgID="DSEquations" ShapeID="_x0000_i1039" DrawAspect="Content" ObjectID="_1468075739" r:id="rId41">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4BF33D1">
      <w:pPr>
        <w:ind w:left="0" w:leftChars="0" w:firstLine="0" w:firstLineChars="0"/>
        <w:rPr>
          <w:rFonts w:hint="eastAsia"/>
          <w:b/>
          <w:bCs/>
          <w:lang w:val="en-US" w:eastAsia="zh-CN"/>
        </w:rPr>
      </w:pPr>
      <w:r>
        <w:rPr>
          <w:rFonts w:hint="eastAsia"/>
          <w:lang w:val="en-US" w:eastAsia="zh-CN"/>
        </w:rPr>
        <w:t>得到光程差就可以算出发生干涉的两束光的相位差</w:t>
      </w:r>
      <w:r>
        <w:rPr>
          <w:rFonts w:hint="eastAsia"/>
          <w:position w:val="-10"/>
          <w:lang w:val="en-US" w:eastAsia="zh-CN"/>
        </w:rPr>
        <w:object>
          <v:shape id="_x0000_i1040" o:spt="75" type="#_x0000_t75" style="height:16pt;width:19pt;" o:ole="t" filled="f" o:preferrelative="t" stroked="f" coordsize="21600,21600">
            <v:path/>
            <v:fill on="f" focussize="0,0"/>
            <v:stroke on="f"/>
            <v:imagedata r:id="rId44" o:title=""/>
            <o:lock v:ext="edit" aspectratio="t"/>
            <w10:wrap type="none"/>
            <w10:anchorlock/>
          </v:shape>
          <o:OLEObject Type="Embed" ProgID="DSEquations" ShapeID="_x0000_i1040" DrawAspect="Content" ObjectID="_1468075740" r:id="rId43">
            <o:LockedField>false</o:LockedField>
          </o:OLEObject>
        </w:object>
      </w:r>
      <w:r>
        <w:rPr>
          <w:rFonts w:hint="eastAsia"/>
          <w:lang w:val="en-US" w:eastAsia="zh-CN"/>
        </w:rPr>
        <w:t>，但在问题一情境中出现了在光在两个不同界面发生反射，需要考虑</w:t>
      </w:r>
      <w:r>
        <w:rPr>
          <w:rFonts w:hint="eastAsia"/>
          <w:b/>
          <w:bCs/>
          <w:lang w:val="en-US" w:eastAsia="zh-CN"/>
        </w:rPr>
        <w:t>半波损失：</w:t>
      </w:r>
    </w:p>
    <w:p w14:paraId="7CCB61E1">
      <w:pPr>
        <w:ind w:left="0" w:leftChars="0" w:firstLine="0" w:firstLineChars="0"/>
        <w:rPr>
          <w:rFonts w:hint="default"/>
          <w:b w:val="0"/>
          <w:bCs w:val="0"/>
          <w:lang w:val="en-US" w:eastAsia="zh-CN"/>
        </w:rPr>
      </w:pPr>
      <w:r>
        <w:rPr>
          <w:rFonts w:hint="eastAsia"/>
          <w:b w:val="0"/>
          <w:bCs w:val="0"/>
          <w:lang w:val="en-US" w:eastAsia="zh-CN"/>
        </w:rPr>
        <w:t>（1）若</w:t>
      </w:r>
      <w:r>
        <w:rPr>
          <w:rFonts w:hint="eastAsia"/>
          <w:b w:val="0"/>
          <w:bCs w:val="0"/>
          <w:position w:val="-12"/>
          <w:lang w:val="en-US" w:eastAsia="zh-CN"/>
        </w:rPr>
        <w:object>
          <v:shape id="_x0000_i1041" o:spt="75" type="#_x0000_t75" style="height:18pt;width:57pt;" o:ole="t" filled="f" o:preferrelative="t" stroked="f" coordsize="21600,21600">
            <v:path/>
            <v:fill on="f" focussize="0,0"/>
            <v:stroke on="f"/>
            <v:imagedata r:id="rId46" o:title=""/>
            <o:lock v:ext="edit" aspectratio="t"/>
            <w10:wrap type="none"/>
            <w10:anchorlock/>
          </v:shape>
          <o:OLEObject Type="Embed" ProgID="DSEquations" ShapeID="_x0000_i1041" DrawAspect="Content" ObjectID="_1468075741" r:id="rId45">
            <o:LockedField>false</o:LockedField>
          </o:OLEObject>
        </w:object>
      </w:r>
      <w:r>
        <w:rPr>
          <w:rFonts w:hint="eastAsia"/>
          <w:b w:val="0"/>
          <w:bCs w:val="0"/>
          <w:lang w:val="en-US" w:eastAsia="zh-CN"/>
        </w:rPr>
        <w:t>，两次反射都是由光疏介质进入光密介质，都发生了半波损失，在计算相位差时被同时减去了，没有附加相位，故而</w:t>
      </w:r>
    </w:p>
    <w:p w14:paraId="14511A68">
      <w:pPr>
        <w:pStyle w:val="82"/>
        <w:bidi w:val="0"/>
        <w:rPr>
          <w:rFonts w:hint="eastAsia"/>
          <w:lang w:val="en-US" w:eastAsia="zh-CN"/>
        </w:rPr>
      </w:pPr>
      <w:r>
        <w:rPr>
          <w:rFonts w:hint="eastAsia"/>
          <w:lang w:val="en-US" w:eastAsia="zh-CN"/>
        </w:rPr>
        <w:tab/>
      </w:r>
      <w:r>
        <w:rPr>
          <w:rFonts w:hint="eastAsia"/>
          <w:position w:val="-24"/>
          <w:lang w:val="en-US" w:eastAsia="zh-CN"/>
        </w:rPr>
        <w:object>
          <v:shape id="_x0000_i1042" o:spt="75" type="#_x0000_t75" style="height:31pt;width:144pt;" o:ole="t" filled="f" o:preferrelative="t" stroked="f" coordsize="21600,21600">
            <v:path/>
            <v:fill on="f" focussize="0,0"/>
            <v:stroke on="f"/>
            <v:imagedata r:id="rId48" o:title=""/>
            <o:lock v:ext="edit" aspectratio="t"/>
            <w10:wrap type="none"/>
            <w10:anchorlock/>
          </v:shape>
          <o:OLEObject Type="Embed" ProgID="DSEquations" ShapeID="_x0000_i1042" DrawAspect="Content" ObjectID="_1468075742" r:id="rId47">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39703632">
      <w:pPr>
        <w:ind w:left="0" w:leftChars="0" w:firstLine="0" w:firstLineChars="0"/>
        <w:rPr>
          <w:rFonts w:hint="default"/>
          <w:lang w:val="en-US" w:eastAsia="zh-CN"/>
        </w:rPr>
      </w:pPr>
      <w:r>
        <w:rPr>
          <w:rFonts w:hint="eastAsia"/>
          <w:lang w:val="en-US" w:eastAsia="zh-CN"/>
        </w:rPr>
        <w:t>（2）若</w:t>
      </w:r>
      <w:r>
        <w:rPr>
          <w:rFonts w:hint="eastAsia"/>
          <w:position w:val="-12"/>
          <w:lang w:val="en-US" w:eastAsia="zh-CN"/>
        </w:rPr>
        <w:object>
          <v:shape id="_x0000_i1043" o:spt="75" type="#_x0000_t75" style="height:18pt;width:57pt;" o:ole="t" filled="f" o:preferrelative="t" stroked="f" coordsize="21600,21600">
            <v:path/>
            <v:fill on="f" focussize="0,0"/>
            <v:stroke on="f"/>
            <v:imagedata r:id="rId50" o:title=""/>
            <o:lock v:ext="edit" aspectratio="t"/>
            <w10:wrap type="none"/>
            <w10:anchorlock/>
          </v:shape>
          <o:OLEObject Type="Embed" ProgID="DSEquations" ShapeID="_x0000_i1043" DrawAspect="Content" ObjectID="_1468075743" r:id="rId49">
            <o:LockedField>false</o:LockedField>
          </o:OLEObject>
        </w:object>
      </w:r>
      <w:r>
        <w:rPr>
          <w:rFonts w:hint="eastAsia"/>
          <w:lang w:val="en-US" w:eastAsia="zh-CN"/>
        </w:rPr>
        <w:t>，第一次反射存在半波损失但第二次反射没有半波损失，计算相位差时存在附加相位</w:t>
      </w:r>
      <w:r>
        <w:rPr>
          <w:rFonts w:hint="eastAsia"/>
          <w:position w:val="-6"/>
          <w:lang w:val="en-US" w:eastAsia="zh-CN"/>
        </w:rPr>
        <w:object>
          <v:shape id="_x0000_i1044" o:spt="75" type="#_x0000_t75" style="height:11pt;width:11pt;" o:ole="t" filled="f" o:preferrelative="t" stroked="f" coordsize="21600,21600">
            <v:path/>
            <v:fill on="f" focussize="0,0"/>
            <v:stroke on="f"/>
            <v:imagedata r:id="rId52" o:title=""/>
            <o:lock v:ext="edit" aspectratio="t"/>
            <w10:wrap type="none"/>
            <w10:anchorlock/>
          </v:shape>
          <o:OLEObject Type="Embed" ProgID="DSEquations" ShapeID="_x0000_i1044" DrawAspect="Content" ObjectID="_1468075744" r:id="rId51">
            <o:LockedField>false</o:LockedField>
          </o:OLEObject>
        </w:object>
      </w:r>
      <w:r>
        <w:rPr>
          <w:rFonts w:hint="eastAsia"/>
          <w:lang w:val="en-US" w:eastAsia="zh-CN"/>
        </w:rPr>
        <w:t xml:space="preserve"> ，所以</w:t>
      </w:r>
    </w:p>
    <w:p w14:paraId="35F657E9">
      <w:pPr>
        <w:pStyle w:val="82"/>
        <w:bidi w:val="0"/>
        <w:rPr>
          <w:rFonts w:hint="default"/>
          <w:lang w:val="en-US" w:eastAsia="zh-CN"/>
        </w:rPr>
      </w:pPr>
      <w:r>
        <w:rPr>
          <w:rFonts w:hint="eastAsia"/>
          <w:lang w:val="en-US" w:eastAsia="zh-CN"/>
        </w:rPr>
        <w:tab/>
      </w:r>
      <w:r>
        <w:rPr>
          <w:rFonts w:hint="eastAsia"/>
          <w:position w:val="-24"/>
          <w:lang w:val="en-US" w:eastAsia="zh-CN"/>
        </w:rPr>
        <w:object>
          <v:shape id="_x0000_i1045" o:spt="75" type="#_x0000_t75" style="height:31pt;width:182pt;" o:ole="t" filled="f" o:preferrelative="t" stroked="f" coordsize="21600,21600">
            <v:path/>
            <v:fill on="f" focussize="0,0"/>
            <v:stroke on="f"/>
            <v:imagedata r:id="rId54" o:title=""/>
            <o:lock v:ext="edit" aspectratio="t"/>
            <w10:wrap type="none"/>
            <w10:anchorlock/>
          </v:shape>
          <o:OLEObject Type="Embed" ProgID="DSEquations" ShapeID="_x0000_i1045" DrawAspect="Content" ObjectID="_1468075745" r:id="rId53">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4B94BDC">
      <w:pPr>
        <w:bidi w:val="0"/>
        <w:rPr>
          <w:rFonts w:hint="eastAsia"/>
          <w:lang w:val="en-US" w:eastAsia="zh-CN"/>
        </w:rPr>
      </w:pPr>
      <w:r>
        <w:rPr>
          <w:rFonts w:hint="eastAsia"/>
          <w:lang w:val="en-US" w:eastAsia="zh-CN"/>
        </w:rPr>
        <w:t>再由干涉相关知识可知，两束光相位差的周期性变化引发了周期性出现的干涉相长与干涉相消，在反射光强上体现为周期性出现极大值（波峰）与极小值（波谷）：</w:t>
      </w:r>
    </w:p>
    <w:p w14:paraId="10E35AAD">
      <w:pPr>
        <w:pStyle w:val="82"/>
        <w:bidi w:val="0"/>
        <w:rPr>
          <w:rFonts w:hint="eastAsia"/>
          <w:lang w:val="en-US" w:eastAsia="zh-CN"/>
        </w:rPr>
      </w:pPr>
      <w:r>
        <w:rPr>
          <w:rFonts w:hint="eastAsia"/>
          <w:lang w:val="en-US" w:eastAsia="zh-CN"/>
        </w:rPr>
        <w:tab/>
      </w:r>
      <w:r>
        <w:rPr>
          <w:rFonts w:hint="eastAsia"/>
          <w:position w:val="-32"/>
          <w:lang w:val="en-US" w:eastAsia="zh-CN"/>
        </w:rPr>
        <w:object>
          <v:shape id="_x0000_i1046" o:spt="75" type="#_x0000_t75" style="height:38pt;width:227pt;" o:ole="t" filled="f" o:preferrelative="t" stroked="f" coordsize="21600,21600">
            <v:path/>
            <v:fill on="f" focussize="0,0"/>
            <v:stroke on="f"/>
            <v:imagedata r:id="rId56" o:title=""/>
            <o:lock v:ext="edit" aspectratio="t"/>
            <w10:wrap type="none"/>
            <w10:anchorlock/>
          </v:shape>
          <o:OLEObject Type="Embed" ProgID="DSEquations" ShapeID="_x0000_i1046" DrawAspect="Content" ObjectID="_1468075746" r:id="rId55">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5C04956">
      <w:pPr>
        <w:ind w:left="0" w:leftChars="0" w:firstLine="0" w:firstLineChars="0"/>
        <w:rPr>
          <w:rFonts w:hint="eastAsia"/>
          <w:b w:val="0"/>
          <w:bCs w:val="0"/>
          <w:lang w:val="en-US" w:eastAsia="zh-CN"/>
        </w:rPr>
      </w:pPr>
      <w:r>
        <w:rPr>
          <w:rFonts w:hint="eastAsia"/>
          <w:lang w:val="en-US" w:eastAsia="zh-CN"/>
        </w:rPr>
        <w:t>由上式可知反射光强相邻的极大值与极小值之间差值为常数，</w:t>
      </w:r>
      <w:r>
        <w:rPr>
          <w:rFonts w:hint="eastAsia"/>
          <w:b/>
          <w:bCs/>
          <w:lang w:val="en-US" w:eastAsia="zh-CN"/>
        </w:rPr>
        <w:t>且与是否存在半波损失无关</w:t>
      </w:r>
      <w:r>
        <w:rPr>
          <w:rFonts w:hint="eastAsia"/>
          <w:b w:val="0"/>
          <w:bCs w:val="0"/>
          <w:lang w:val="en-US" w:eastAsia="zh-CN"/>
        </w:rPr>
        <w:t>，将（3）式代入（4）式并将（4）式的两个式子相减得：</w:t>
      </w:r>
    </w:p>
    <w:p w14:paraId="66A97CB0">
      <w:pPr>
        <w:pStyle w:val="82"/>
        <w:bidi w:val="0"/>
        <w:rPr>
          <w:rFonts w:hint="default"/>
          <w:lang w:val="en-US" w:eastAsia="zh-CN"/>
        </w:rPr>
      </w:pPr>
      <w:r>
        <w:rPr>
          <w:rFonts w:hint="eastAsia"/>
          <w:lang w:val="en-US" w:eastAsia="zh-CN"/>
        </w:rPr>
        <w:tab/>
      </w:r>
      <w:r>
        <w:rPr>
          <w:rFonts w:hint="eastAsia"/>
          <w:position w:val="-12"/>
          <w:lang w:val="en-US" w:eastAsia="zh-CN"/>
        </w:rPr>
        <w:object>
          <v:shape id="_x0000_i1047" o:spt="75" type="#_x0000_t75" style="height:18pt;width:105pt;" o:ole="t" filled="f" o:preferrelative="t" stroked="f" coordsize="21600,21600">
            <v:path/>
            <v:fill on="f" focussize="0,0"/>
            <v:stroke on="f"/>
            <v:imagedata r:id="rId58" o:title=""/>
            <o:lock v:ext="edit" aspectratio="t"/>
            <w10:wrap type="none"/>
            <w10:anchorlock/>
          </v:shape>
          <o:OLEObject Type="Embed" ProgID="DSEquations" ShapeID="_x0000_i1047" DrawAspect="Content" ObjectID="_1468075747" r:id="rId57">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07AC709">
      <w:pPr>
        <w:bidi w:val="0"/>
        <w:ind w:left="0" w:leftChars="0" w:firstLine="0" w:firstLineChars="0"/>
        <w:rPr>
          <w:rFonts w:hint="eastAsia"/>
          <w:b w:val="0"/>
          <w:bCs w:val="0"/>
          <w:lang w:val="en-US" w:eastAsia="zh-CN"/>
        </w:rPr>
      </w:pPr>
      <w:r>
        <w:rPr>
          <w:rFonts w:hint="eastAsia"/>
          <w:lang w:val="en-US" w:eastAsia="zh-CN"/>
        </w:rPr>
        <w:t>其中</w:t>
      </w:r>
      <w:r>
        <w:rPr>
          <w:rFonts w:hint="eastAsia"/>
          <w:position w:val="-6"/>
          <w:lang w:val="en-US" w:eastAsia="zh-CN"/>
        </w:rPr>
        <w:object>
          <v:shape id="_x0000_i1048" o:spt="75" type="#_x0000_t75" style="height:13.95pt;width:19pt;" o:ole="t" filled="f" o:preferrelative="t" stroked="f" coordsize="21600,21600">
            <v:path/>
            <v:fill on="f" focussize="0,0"/>
            <v:stroke on="f"/>
            <v:imagedata r:id="rId60" o:title=""/>
            <o:lock v:ext="edit" aspectratio="t"/>
            <w10:wrap type="none"/>
            <w10:anchorlock/>
          </v:shape>
          <o:OLEObject Type="Embed" ProgID="DSEquations" ShapeID="_x0000_i1048" DrawAspect="Content" ObjectID="_1468075748" r:id="rId59">
            <o:LockedField>false</o:LockedField>
          </o:OLEObject>
        </w:object>
      </w:r>
      <w:r>
        <w:rPr>
          <w:rFonts w:hint="eastAsia"/>
          <w:lang w:val="en-US" w:eastAsia="zh-CN"/>
        </w:rPr>
        <w:t xml:space="preserve"> 是相邻波峰波谷对应的</w:t>
      </w:r>
      <w:r>
        <w:rPr>
          <w:rFonts w:hint="eastAsia"/>
          <w:b/>
          <w:bCs/>
          <w:lang w:val="en-US" w:eastAsia="zh-CN"/>
        </w:rPr>
        <w:t>波数差</w:t>
      </w:r>
      <w:r>
        <w:rPr>
          <w:rFonts w:hint="eastAsia"/>
          <w:b w:val="0"/>
          <w:bCs w:val="0"/>
          <w:lang w:val="en-US" w:eastAsia="zh-CN"/>
        </w:rPr>
        <w:t>，</w:t>
      </w:r>
    </w:p>
    <w:p w14:paraId="508DFC8E">
      <w:pPr>
        <w:bidi w:val="0"/>
        <w:ind w:left="0" w:leftChars="0" w:firstLine="0" w:firstLineChars="0"/>
        <w:rPr>
          <w:rFonts w:hint="eastAsia"/>
          <w:lang w:val="en-US" w:eastAsia="zh-CN"/>
        </w:rPr>
      </w:pPr>
      <w:r>
        <w:rPr>
          <w:rFonts w:hint="eastAsia"/>
          <w:lang w:val="en-US" w:eastAsia="zh-CN"/>
        </w:rPr>
        <w:t>进一步推导得到</w:t>
      </w:r>
    </w:p>
    <w:p w14:paraId="140A6EA8">
      <w:pPr>
        <w:pStyle w:val="82"/>
        <w:bidi w:val="0"/>
        <w:rPr>
          <w:rFonts w:hint="eastAsia"/>
          <w:lang w:val="en-US" w:eastAsia="zh-CN"/>
        </w:rPr>
      </w:pPr>
      <w:r>
        <w:rPr>
          <w:rFonts w:hint="eastAsia"/>
          <w:lang w:val="en-US" w:eastAsia="zh-CN"/>
        </w:rPr>
        <w:tab/>
      </w:r>
      <w:r>
        <w:rPr>
          <w:rFonts w:hint="eastAsia"/>
          <w:position w:val="-30"/>
          <w:lang w:val="en-US" w:eastAsia="zh-CN"/>
        </w:rPr>
        <w:object>
          <v:shape id="_x0000_i1049" o:spt="75" type="#_x0000_t75" style="height:34pt;width:92pt;" o:ole="t" filled="f" o:preferrelative="t" stroked="f" coordsize="21600,21600">
            <v:path/>
            <v:fill on="f" focussize="0,0"/>
            <v:stroke on="f"/>
            <v:imagedata r:id="rId62" o:title=""/>
            <o:lock v:ext="edit" aspectratio="t"/>
            <w10:wrap type="none"/>
            <w10:anchorlock/>
          </v:shape>
          <o:OLEObject Type="Embed" ProgID="DSEquations" ShapeID="_x0000_i1049" DrawAspect="Content" ObjectID="_1468075749" r:id="rId61">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37D5BF2D">
      <w:pPr>
        <w:bidi w:val="0"/>
        <w:rPr>
          <w:rFonts w:hint="default"/>
          <w:b w:val="0"/>
          <w:bCs w:val="0"/>
          <w:lang w:val="en-US" w:eastAsia="zh-CN"/>
        </w:rPr>
      </w:pPr>
      <w:r>
        <w:rPr>
          <w:rFonts w:hint="eastAsia"/>
          <w:lang w:val="en-US" w:eastAsia="zh-CN"/>
        </w:rPr>
        <w:t>综上，在不考虑色散因素，假定外延层与衬底材料折射率恒定的情况下，外延层厚度与波数差成</w:t>
      </w:r>
      <w:r>
        <w:rPr>
          <w:rFonts w:hint="eastAsia"/>
          <w:b/>
          <w:bCs/>
          <w:lang w:val="en-US" w:eastAsia="zh-CN"/>
        </w:rPr>
        <w:t>反比关系</w:t>
      </w:r>
      <w:r>
        <w:rPr>
          <w:rFonts w:hint="eastAsia"/>
          <w:b w:val="0"/>
          <w:bCs w:val="0"/>
          <w:lang w:val="en-US" w:eastAsia="zh-CN"/>
        </w:rPr>
        <w:t>，而波数差可以借由反射率的周期性计算得到。</w:t>
      </w:r>
    </w:p>
    <w:p w14:paraId="58813051">
      <w:pPr>
        <w:pStyle w:val="4"/>
        <w:bidi w:val="0"/>
        <w:rPr>
          <w:rFonts w:hint="default"/>
          <w:lang w:val="en-US" w:eastAsia="zh-CN"/>
        </w:rPr>
      </w:pPr>
      <w:r>
        <w:rPr>
          <w:rFonts w:hint="eastAsia"/>
          <w:lang w:val="en-US" w:eastAsia="zh-CN"/>
        </w:rPr>
        <w:t xml:space="preserve"> 由菲涅尔公式推导得到反射率-波数公式</w:t>
      </w:r>
    </w:p>
    <w:p w14:paraId="0F6C70CF">
      <w:pPr>
        <w:bidi w:val="0"/>
        <w:rPr>
          <w:rFonts w:hint="eastAsia"/>
          <w:b w:val="0"/>
          <w:bCs w:val="0"/>
          <w:lang w:val="en-US" w:eastAsia="zh-CN"/>
        </w:rPr>
      </w:pPr>
      <w:r>
        <w:rPr>
          <w:rFonts w:hint="eastAsia"/>
          <w:lang w:val="en-US" w:eastAsia="zh-CN"/>
        </w:rPr>
        <w:t>尽管前一节最终推导得到外延层厚度</w:t>
      </w:r>
      <w:r>
        <w:rPr>
          <w:rFonts w:hint="eastAsia"/>
          <w:position w:val="-6"/>
          <w:lang w:val="en-US" w:eastAsia="zh-CN"/>
        </w:rPr>
        <w:object>
          <v:shape id="_x0000_i1050" o:spt="75" type="#_x0000_t75" style="height:13.95pt;width:11pt;" o:ole="t" filled="f" o:preferrelative="t" stroked="f" coordsize="21600,21600">
            <v:path/>
            <v:fill on="f" focussize="0,0"/>
            <v:stroke on="f"/>
            <v:imagedata r:id="rId64" o:title=""/>
            <o:lock v:ext="edit" aspectratio="t"/>
            <w10:wrap type="none"/>
            <w10:anchorlock/>
          </v:shape>
          <o:OLEObject Type="Embed" ProgID="DSEquations" ShapeID="_x0000_i1050" DrawAspect="Content" ObjectID="_1468075750" r:id="rId63">
            <o:LockedField>false</o:LockedField>
          </o:OLEObject>
        </w:object>
      </w:r>
      <w:r>
        <w:rPr>
          <w:rFonts w:hint="eastAsia"/>
          <w:lang w:val="en-US" w:eastAsia="zh-CN"/>
        </w:rPr>
        <w:t>与波束差</w:t>
      </w:r>
      <w:r>
        <w:rPr>
          <w:rFonts w:hint="eastAsia"/>
          <w:position w:val="-6"/>
          <w:lang w:val="en-US" w:eastAsia="zh-CN"/>
        </w:rPr>
        <w:object>
          <v:shape id="_x0000_i1051" o:spt="75" type="#_x0000_t75" style="height:13.95pt;width:19pt;" o:ole="t" filled="f" o:preferrelative="t" stroked="f" coordsize="21600,21600">
            <v:path/>
            <v:fill on="f" focussize="0,0"/>
            <v:stroke on="f"/>
            <v:imagedata r:id="rId66" o:title=""/>
            <o:lock v:ext="edit" aspectratio="t"/>
            <w10:wrap type="none"/>
            <w10:anchorlock/>
          </v:shape>
          <o:OLEObject Type="Embed" ProgID="DSEquations" ShapeID="_x0000_i1051" DrawAspect="Content" ObjectID="_1468075751" r:id="rId65">
            <o:LockedField>false</o:LockedField>
          </o:OLEObject>
        </w:object>
      </w:r>
      <w:r>
        <w:rPr>
          <w:rFonts w:hint="eastAsia"/>
          <w:lang w:val="en-US" w:eastAsia="zh-CN"/>
        </w:rPr>
        <w:t>的关系公式，</w:t>
      </w:r>
      <w:r>
        <w:rPr>
          <w:rFonts w:hint="eastAsia"/>
          <w:b w:val="0"/>
          <w:bCs w:val="0"/>
          <w:lang w:val="en-US" w:eastAsia="zh-CN"/>
        </w:rPr>
        <w:t>但任然存在外延层折射率</w:t>
      </w:r>
      <w:r>
        <w:rPr>
          <w:rFonts w:hint="eastAsia"/>
          <w:b w:val="0"/>
          <w:bCs w:val="0"/>
          <w:position w:val="-12"/>
          <w:lang w:val="en-US" w:eastAsia="zh-CN"/>
        </w:rPr>
        <w:object>
          <v:shape id="_x0000_i1052" o:spt="75" type="#_x0000_t75" style="height:18pt;width:12pt;" o:ole="t" filled="f" o:preferrelative="t" stroked="f" coordsize="21600,21600">
            <v:path/>
            <v:fill on="f" focussize="0,0"/>
            <v:stroke on="f"/>
            <v:imagedata r:id="rId68" o:title=""/>
            <o:lock v:ext="edit" aspectratio="t"/>
            <w10:wrap type="none"/>
            <w10:anchorlock/>
          </v:shape>
          <o:OLEObject Type="Embed" ProgID="DSEquations" ShapeID="_x0000_i1052" DrawAspect="Content" ObjectID="_1468075752" r:id="rId67">
            <o:LockedField>false</o:LockedField>
          </o:OLEObject>
        </w:object>
      </w:r>
      <w:r>
        <w:rPr>
          <w:rFonts w:hint="eastAsia"/>
          <w:b w:val="0"/>
          <w:bCs w:val="0"/>
          <w:lang w:val="en-US" w:eastAsia="zh-CN"/>
        </w:rPr>
        <w:t>这一未知数，同时附件给出了波数与反射率的数据组，为最终实现对厚度</w:t>
      </w:r>
      <w:r>
        <w:rPr>
          <w:rFonts w:hint="eastAsia"/>
          <w:b w:val="0"/>
          <w:bCs w:val="0"/>
          <w:position w:val="-6"/>
          <w:lang w:val="en-US" w:eastAsia="zh-CN"/>
        </w:rPr>
        <w:object>
          <v:shape id="_x0000_i1053" o:spt="75" type="#_x0000_t75" style="height:13.95pt;width:11pt;" o:ole="t" filled="f" o:preferrelative="t" stroked="f" coordsize="21600,21600">
            <v:path/>
            <v:fill on="f" focussize="0,0"/>
            <v:stroke on="f"/>
            <v:imagedata r:id="rId70" o:title=""/>
            <o:lock v:ext="edit" aspectratio="t"/>
            <w10:wrap type="none"/>
            <w10:anchorlock/>
          </v:shape>
          <o:OLEObject Type="Embed" ProgID="DSEquations" ShapeID="_x0000_i1053" DrawAspect="Content" ObjectID="_1468075753" r:id="rId69">
            <o:LockedField>false</o:LockedField>
          </o:OLEObject>
        </w:object>
      </w:r>
      <w:r>
        <w:rPr>
          <w:rFonts w:hint="eastAsia"/>
          <w:b w:val="0"/>
          <w:bCs w:val="0"/>
          <w:lang w:val="en-US" w:eastAsia="zh-CN"/>
        </w:rPr>
        <w:t xml:space="preserve"> 的求解，应求出反射率与波数的关系公式，本文引入菲涅尔公式作为推导工具。</w:t>
      </w:r>
    </w:p>
    <w:p w14:paraId="07D6A07F">
      <w:pPr>
        <w:rPr>
          <w:rFonts w:hint="eastAsia"/>
          <w:lang w:val="en-US" w:eastAsia="zh-CN"/>
        </w:rPr>
      </w:pPr>
      <w:r>
        <w:rPr>
          <w:rFonts w:hint="eastAsia"/>
          <w:lang w:val="en-US" w:eastAsia="zh-CN"/>
        </w:rPr>
        <w:t>过程如下：</w:t>
      </w:r>
    </w:p>
    <w:p w14:paraId="339C7FA8">
      <w:pPr>
        <w:rPr>
          <w:rFonts w:hint="eastAsia"/>
          <w:lang w:val="en-US" w:eastAsia="zh-CN"/>
        </w:rPr>
      </w:pPr>
      <w:r>
        <w:rPr>
          <w:rFonts w:hint="eastAsia"/>
          <w:lang w:val="en-US" w:eastAsia="zh-CN"/>
        </w:rPr>
        <w:t>假设入射光振幅为</w:t>
      </w:r>
      <w:r>
        <w:rPr>
          <w:rFonts w:hint="eastAsia"/>
          <w:position w:val="-4"/>
          <w:lang w:val="en-US" w:eastAsia="zh-CN"/>
        </w:rPr>
        <w:object>
          <v:shape id="_x0000_i1054" o:spt="75" type="#_x0000_t75" style="height:13pt;width:12pt;" o:ole="t" filled="f" o:preferrelative="t" stroked="f" coordsize="21600,21600">
            <v:path/>
            <v:fill on="f" focussize="0,0"/>
            <v:stroke on="f"/>
            <v:imagedata r:id="rId72" o:title=""/>
            <o:lock v:ext="edit" aspectratio="t"/>
            <w10:wrap type="none"/>
            <w10:anchorlock/>
          </v:shape>
          <o:OLEObject Type="Embed" ProgID="DSEquations" ShapeID="_x0000_i1054" DrawAspect="Content" ObjectID="_1468075754" r:id="rId71">
            <o:LockedField>false</o:LockedField>
          </o:OLEObject>
        </w:object>
      </w:r>
      <w:r>
        <w:rPr>
          <w:rFonts w:hint="eastAsia"/>
          <w:lang w:val="en-US" w:eastAsia="zh-CN"/>
        </w:rPr>
        <w:t>有</w:t>
      </w:r>
    </w:p>
    <w:p w14:paraId="23BDA174">
      <w:pPr>
        <w:pStyle w:val="82"/>
        <w:bidi w:val="0"/>
        <w:rPr>
          <w:rFonts w:hint="eastAsia"/>
          <w:lang w:val="en-US" w:eastAsia="zh-CN"/>
        </w:rPr>
      </w:pPr>
      <w:r>
        <w:rPr>
          <w:rFonts w:hint="eastAsia"/>
          <w:lang w:val="en-US" w:eastAsia="zh-CN"/>
        </w:rPr>
        <w:tab/>
      </w:r>
      <w:r>
        <w:rPr>
          <w:rFonts w:hint="eastAsia"/>
          <w:position w:val="-34"/>
          <w:lang w:val="en-US" w:eastAsia="zh-CN"/>
        </w:rPr>
        <w:object>
          <v:shape id="_x0000_i1055" o:spt="75" type="#_x0000_t75" style="height:40pt;width:99pt;" o:ole="t" filled="f" o:preferrelative="t" stroked="f" coordsize="21600,21600">
            <v:path/>
            <v:fill on="f" focussize="0,0"/>
            <v:stroke on="f"/>
            <v:imagedata r:id="rId74" o:title=""/>
            <o:lock v:ext="edit" aspectratio="t"/>
            <w10:wrap type="none"/>
            <w10:anchorlock/>
          </v:shape>
          <o:OLEObject Type="Embed" ProgID="DSEquations" ShapeID="_x0000_i1055" DrawAspect="Content" ObjectID="_1468075755" r:id="rId73">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5D09352">
      <w:pPr>
        <w:pStyle w:val="82"/>
        <w:bidi w:val="0"/>
        <w:rPr>
          <w:rFonts w:hint="eastAsia"/>
          <w:lang w:val="en-US" w:eastAsia="zh-CN"/>
        </w:rPr>
      </w:pPr>
      <w:r>
        <w:rPr>
          <w:rFonts w:hint="eastAsia"/>
          <w:lang w:val="en-US" w:eastAsia="zh-CN"/>
        </w:rPr>
        <w:tab/>
      </w:r>
      <w:r>
        <w:rPr>
          <w:rFonts w:hint="eastAsia"/>
          <w:position w:val="-30"/>
          <w:lang w:val="en-US" w:eastAsia="zh-CN"/>
        </w:rPr>
        <w:object>
          <v:shape id="_x0000_i1056" o:spt="75" type="#_x0000_t75" style="height:36pt;width:139pt;" o:ole="t" filled="f" o:preferrelative="t" stroked="f" coordsize="21600,21600">
            <v:path/>
            <v:fill on="f" focussize="0,0"/>
            <v:stroke on="f"/>
            <v:imagedata r:id="rId76" o:title=""/>
            <o:lock v:ext="edit" aspectratio="t"/>
            <w10:wrap type="none"/>
            <w10:anchorlock/>
          </v:shape>
          <o:OLEObject Type="Embed" ProgID="DSEquations" ShapeID="_x0000_i1056" DrawAspect="Content" ObjectID="_1468075756" r:id="rId75">
            <o:LockedField>false</o:LockedField>
          </o:OLEObject>
        </w:object>
      </w:r>
      <w:r>
        <w:rPr>
          <w:rFonts w:hint="eastAsia"/>
          <w:lang w:val="en-US" w:eastAsia="zh-CN"/>
        </w:rPr>
        <w:t xml:space="preserve"> </w:t>
      </w:r>
    </w:p>
    <w:p w14:paraId="534BDEF9">
      <w:pPr>
        <w:rPr>
          <w:rFonts w:hint="default"/>
          <w:b w:val="0"/>
          <w:bCs w:val="0"/>
          <w:lang w:val="en-US" w:eastAsia="zh-CN"/>
        </w:rPr>
      </w:pPr>
      <w:r>
        <w:rPr>
          <w:rFonts w:hint="eastAsia"/>
          <w:lang w:val="en-US" w:eastAsia="zh-CN"/>
        </w:rPr>
        <w:t>其中第一束反射光复振幅的负号是因为光束从空气入射到外延层时由光疏介质进入光密介质而产生</w:t>
      </w:r>
      <w:r>
        <w:rPr>
          <w:rFonts w:hint="eastAsia"/>
          <w:b/>
          <w:bCs/>
          <w:lang w:val="en-US" w:eastAsia="zh-CN"/>
        </w:rPr>
        <w:t>半波损失</w:t>
      </w:r>
      <w:r>
        <w:rPr>
          <w:rFonts w:hint="eastAsia"/>
          <w:lang w:val="en-US" w:eastAsia="zh-CN"/>
        </w:rPr>
        <w:t>带来相位差</w:t>
      </w:r>
      <w:r>
        <w:rPr>
          <w:rFonts w:hint="eastAsia"/>
          <w:position w:val="-6"/>
          <w:lang w:val="en-US" w:eastAsia="zh-CN"/>
        </w:rPr>
        <w:object>
          <v:shape id="_x0000_i1057" o:spt="75" type="#_x0000_t75" style="height:11pt;width:11pt;" o:ole="t" filled="f" o:preferrelative="t" stroked="f" coordsize="21600,21600">
            <v:path/>
            <v:fill on="f" focussize="0,0"/>
            <v:stroke on="f"/>
            <v:imagedata r:id="rId78" o:title=""/>
            <o:lock v:ext="edit" aspectratio="t"/>
            <w10:wrap type="none"/>
            <w10:anchorlock/>
          </v:shape>
          <o:OLEObject Type="Embed" ProgID="DSEquations" ShapeID="_x0000_i1057" DrawAspect="Content" ObjectID="_1468075757" r:id="rId77">
            <o:LockedField>false</o:LockedField>
          </o:OLEObject>
        </w:object>
      </w:r>
      <w:r>
        <w:rPr>
          <w:rFonts w:hint="eastAsia"/>
          <w:lang w:val="en-US" w:eastAsia="zh-CN"/>
        </w:rPr>
        <w:t>产生的。同理在外延层与衬底界面发生反射时，基于物理常识折射率衬底略大于外延层，同样会产生</w:t>
      </w:r>
      <w:r>
        <w:rPr>
          <w:rFonts w:hint="eastAsia"/>
          <w:b/>
          <w:bCs/>
          <w:lang w:val="en-US" w:eastAsia="zh-CN"/>
        </w:rPr>
        <w:t>半波损失</w:t>
      </w:r>
      <w:r>
        <w:rPr>
          <w:rFonts w:hint="eastAsia"/>
          <w:b w:val="0"/>
          <w:bCs w:val="0"/>
          <w:lang w:val="en-US" w:eastAsia="zh-CN"/>
        </w:rPr>
        <w:t>，所以第二束反射光复振幅也带有负号。</w:t>
      </w:r>
    </w:p>
    <w:p w14:paraId="0931400E">
      <w:pPr>
        <w:rPr>
          <w:rFonts w:hint="eastAsia"/>
          <w:lang w:val="en-US" w:eastAsia="zh-CN"/>
        </w:rPr>
      </w:pPr>
      <w:r>
        <w:rPr>
          <w:rFonts w:hint="eastAsia"/>
          <w:lang w:val="en-US" w:eastAsia="zh-CN"/>
        </w:rPr>
        <w:t>将两束光复振幅相加得到干涉后光线的振动幅度，进而得出光强：</w:t>
      </w:r>
    </w:p>
    <w:p w14:paraId="0EBC940F">
      <w:pPr>
        <w:pStyle w:val="82"/>
        <w:bidi w:val="0"/>
        <w:rPr>
          <w:rFonts w:hint="eastAsia"/>
          <w:lang w:val="en-US" w:eastAsia="zh-CN"/>
        </w:rPr>
      </w:pPr>
      <w:r>
        <w:rPr>
          <w:rFonts w:hint="eastAsia"/>
          <w:lang w:val="en-US" w:eastAsia="zh-CN"/>
        </w:rPr>
        <w:tab/>
      </w:r>
      <w:r>
        <w:rPr>
          <w:rFonts w:hint="eastAsia"/>
          <w:position w:val="-12"/>
          <w:lang w:val="en-US" w:eastAsia="zh-CN"/>
        </w:rPr>
        <w:object>
          <v:shape id="_x0000_i1058" o:spt="75" type="#_x0000_t75" style="height:19pt;width:166pt;" o:ole="t" filled="f" o:preferrelative="t" stroked="f" coordsize="21600,21600">
            <v:path/>
            <v:fill on="f" focussize="0,0"/>
            <v:stroke on="f"/>
            <v:imagedata r:id="rId80" o:title=""/>
            <o:lock v:ext="edit" aspectratio="t"/>
            <w10:wrap type="none"/>
            <w10:anchorlock/>
          </v:shape>
          <o:OLEObject Type="Embed" ProgID="DSEquations" ShapeID="_x0000_i1058" DrawAspect="Content" ObjectID="_1468075758" r:id="rId79">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8</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2146A83">
      <w:pPr>
        <w:ind w:left="0" w:leftChars="0" w:firstLine="0" w:firstLineChars="0"/>
        <w:rPr>
          <w:rFonts w:hint="eastAsia"/>
          <w:lang w:val="en-US" w:eastAsia="zh-CN"/>
        </w:rPr>
      </w:pPr>
      <w:r>
        <w:rPr>
          <w:rFonts w:hint="eastAsia"/>
          <w:lang w:val="en-US" w:eastAsia="zh-CN"/>
        </w:rPr>
        <w:t>干涉后的反射光强：</w:t>
      </w:r>
    </w:p>
    <w:p w14:paraId="0D681D6F">
      <w:pPr>
        <w:pStyle w:val="82"/>
        <w:bidi w:val="0"/>
        <w:rPr>
          <w:rFonts w:hint="eastAsia"/>
          <w:lang w:val="en-US" w:eastAsia="zh-CN"/>
        </w:rPr>
      </w:pPr>
      <w:r>
        <w:rPr>
          <w:rFonts w:hint="eastAsia"/>
          <w:lang w:val="en-US" w:eastAsia="zh-CN"/>
        </w:rPr>
        <w:tab/>
      </w:r>
      <w:r>
        <w:rPr>
          <w:rFonts w:hint="eastAsia"/>
          <w:position w:val="-12"/>
          <w:lang w:val="en-US" w:eastAsia="zh-CN"/>
        </w:rPr>
        <w:object>
          <v:shape id="_x0000_i1059" o:spt="75" type="#_x0000_t75" style="height:19pt;width:234pt;" o:ole="t" filled="f" o:preferrelative="t" stroked="f" coordsize="21600,21600">
            <v:path/>
            <v:fill on="f" focussize="0,0"/>
            <v:stroke on="f"/>
            <v:imagedata r:id="rId82" o:title=""/>
            <o:lock v:ext="edit" aspectratio="t"/>
            <w10:wrap type="none"/>
            <w10:anchorlock/>
          </v:shape>
          <o:OLEObject Type="Embed" ProgID="DSEquations" ShapeID="_x0000_i1059" DrawAspect="Content" ObjectID="_1468075759" r:id="rId81">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616475D">
      <w:pPr>
        <w:ind w:left="0" w:leftChars="0" w:firstLine="0" w:firstLineChars="0"/>
        <w:rPr>
          <w:rFonts w:hint="eastAsia"/>
          <w:lang w:val="en-US" w:eastAsia="zh-CN"/>
        </w:rPr>
      </w:pPr>
      <w:r>
        <w:rPr>
          <w:rFonts w:hint="eastAsia"/>
          <w:lang w:val="en-US" w:eastAsia="zh-CN"/>
        </w:rPr>
        <w:t>反射率：</w:t>
      </w:r>
    </w:p>
    <w:p w14:paraId="75E6672E">
      <w:pPr>
        <w:pStyle w:val="82"/>
        <w:bidi w:val="0"/>
        <w:rPr>
          <w:rFonts w:hint="eastAsia"/>
          <w:lang w:val="en-US" w:eastAsia="zh-CN"/>
        </w:rPr>
      </w:pPr>
      <w:r>
        <w:rPr>
          <w:rFonts w:hint="eastAsia"/>
          <w:lang w:val="en-US" w:eastAsia="zh-CN"/>
        </w:rPr>
        <w:tab/>
      </w:r>
      <w:r>
        <w:rPr>
          <w:rFonts w:hint="eastAsia"/>
          <w:position w:val="-46"/>
          <w:lang w:val="en-US" w:eastAsia="zh-CN"/>
        </w:rPr>
        <w:object>
          <v:shape id="_x0000_i1060" o:spt="75" type="#_x0000_t75" style="height:52pt;width:217pt;" o:ole="t" filled="f" o:preferrelative="t" stroked="f" coordsize="21600,21600">
            <v:path/>
            <v:fill on="f" focussize="0,0"/>
            <v:stroke on="f"/>
            <v:imagedata r:id="rId84" o:title=""/>
            <o:lock v:ext="edit" aspectratio="t"/>
            <w10:wrap type="none"/>
            <w10:anchorlock/>
          </v:shape>
          <o:OLEObject Type="Embed" ProgID="DSEquations" ShapeID="_x0000_i1060" DrawAspect="Content" ObjectID="_1468075760" r:id="rId83">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10</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D62C3D3">
      <w:pPr>
        <w:ind w:left="0" w:leftChars="0" w:firstLine="0" w:firstLineChars="0"/>
        <w:rPr>
          <w:rFonts w:hint="eastAsia"/>
          <w:i w:val="0"/>
          <w:iCs w:val="0"/>
          <w:lang w:val="en-US" w:eastAsia="zh-CN"/>
        </w:rPr>
      </w:pPr>
      <w:r>
        <w:rPr>
          <w:rFonts w:hint="eastAsia"/>
          <w:lang w:val="en-US" w:eastAsia="zh-CN"/>
        </w:rPr>
        <w:t>其余弦项周期</w:t>
      </w:r>
      <w:r>
        <w:rPr>
          <w:rFonts w:hint="eastAsia"/>
          <w:i/>
          <w:iCs/>
          <w:lang w:val="en-US" w:eastAsia="zh-CN"/>
        </w:rPr>
        <w:t>T</w:t>
      </w:r>
      <w:r>
        <w:rPr>
          <w:rFonts w:hint="eastAsia"/>
          <w:i w:val="0"/>
          <w:iCs w:val="0"/>
          <w:lang w:val="en-US" w:eastAsia="zh-CN"/>
        </w:rPr>
        <w:t>为：</w:t>
      </w:r>
    </w:p>
    <w:p w14:paraId="31A27158">
      <w:pPr>
        <w:pStyle w:val="82"/>
        <w:bidi w:val="0"/>
        <w:rPr>
          <w:rFonts w:hint="default"/>
          <w:lang w:val="en-US" w:eastAsia="zh-CN"/>
        </w:rPr>
      </w:pPr>
      <w:r>
        <w:rPr>
          <w:rFonts w:hint="eastAsia"/>
          <w:lang w:val="en-US" w:eastAsia="zh-CN"/>
        </w:rPr>
        <w:tab/>
      </w:r>
      <w:r>
        <w:rPr>
          <w:rFonts w:hint="eastAsia"/>
          <w:position w:val="-30"/>
          <w:lang w:val="en-US" w:eastAsia="zh-CN"/>
        </w:rPr>
        <w:object>
          <v:shape id="_x0000_i1061" o:spt="75" type="#_x0000_t75" style="height:34pt;width:150.95pt;" o:ole="t" filled="f" o:preferrelative="t" stroked="f" coordsize="21600,21600">
            <v:path/>
            <v:fill on="f" focussize="0,0"/>
            <v:stroke on="f"/>
            <v:imagedata r:id="rId86" o:title=""/>
            <o:lock v:ext="edit" aspectratio="t"/>
            <w10:wrap type="none"/>
            <w10:anchorlock/>
          </v:shape>
          <o:OLEObject Type="Embed" ProgID="DSEquations" ShapeID="_x0000_i1061" DrawAspect="Content" ObjectID="_1468075761" r:id="rId85">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C5153C9">
      <w:pPr>
        <w:rPr>
          <w:rFonts w:hint="eastAsia"/>
          <w:lang w:val="en-US" w:eastAsia="zh-CN"/>
        </w:rPr>
      </w:pPr>
      <w:r>
        <w:rPr>
          <w:rFonts w:hint="eastAsia"/>
          <w:lang w:val="en-US" w:eastAsia="zh-CN"/>
        </w:rPr>
        <w:t>由菲涅尔公式可知光束从折射率为</w:t>
      </w:r>
      <w:r>
        <w:rPr>
          <w:rFonts w:hint="eastAsia"/>
          <w:position w:val="-12"/>
          <w:lang w:val="en-US" w:eastAsia="zh-CN"/>
        </w:rPr>
        <w:object>
          <v:shape id="_x0000_i1062" o:spt="75" type="#_x0000_t75" style="height:18pt;width:12pt;" o:ole="t" filled="f" o:preferrelative="t" stroked="f" coordsize="21600,21600">
            <v:path/>
            <v:fill on="f" focussize="0,0"/>
            <v:stroke on="f"/>
            <v:imagedata r:id="rId88" o:title=""/>
            <o:lock v:ext="edit" aspectratio="t"/>
            <w10:wrap type="none"/>
            <w10:anchorlock/>
          </v:shape>
          <o:OLEObject Type="Embed" ProgID="DSEquations" ShapeID="_x0000_i1062" DrawAspect="Content" ObjectID="_1468075762" r:id="rId87">
            <o:LockedField>false</o:LockedField>
          </o:OLEObject>
        </w:object>
      </w:r>
      <w:r>
        <w:rPr>
          <w:rFonts w:hint="eastAsia"/>
          <w:lang w:val="en-US" w:eastAsia="zh-CN"/>
        </w:rPr>
        <w:t>的电解质进入折射率为</w:t>
      </w:r>
      <w:r>
        <w:rPr>
          <w:rFonts w:hint="eastAsia"/>
          <w:position w:val="-12"/>
          <w:lang w:val="en-US" w:eastAsia="zh-CN"/>
        </w:rPr>
        <w:object>
          <v:shape id="_x0000_i1063" o:spt="75" type="#_x0000_t75" style="height:18pt;width:13pt;" o:ole="t" filled="f" o:preferrelative="t" stroked="f" coordsize="21600,21600">
            <v:path/>
            <v:fill on="f" focussize="0,0"/>
            <v:stroke on="f"/>
            <v:imagedata r:id="rId90" o:title=""/>
            <o:lock v:ext="edit" aspectratio="t"/>
            <w10:wrap type="none"/>
            <w10:anchorlock/>
          </v:shape>
          <o:OLEObject Type="Embed" ProgID="DSEquations" ShapeID="_x0000_i1063" DrawAspect="Content" ObjectID="_1468075763" r:id="rId89">
            <o:LockedField>false</o:LockedField>
          </o:OLEObject>
        </w:object>
      </w:r>
      <w:r>
        <w:rPr>
          <w:rFonts w:hint="eastAsia"/>
          <w:lang w:val="en-US" w:eastAsia="zh-CN"/>
        </w:rPr>
        <w:t>的电解质时，在两种电解质的在分界面发生反射与折射时光束中电矢量各分量的反射、透射系数如下。</w:t>
      </w:r>
    </w:p>
    <w:p w14:paraId="5E5B0EB2">
      <w:pPr>
        <w:rPr>
          <w:rFonts w:hint="eastAsia"/>
          <w:lang w:val="en-US" w:eastAsia="zh-CN"/>
        </w:rPr>
      </w:pPr>
      <w:r>
        <w:rPr>
          <w:rFonts w:hint="eastAsia"/>
          <w:lang w:val="en-US" w:eastAsia="zh-CN"/>
        </w:rPr>
        <w:t>s分量：</w:t>
      </w:r>
    </w:p>
    <w:p w14:paraId="0910B7F4">
      <w:pPr>
        <w:pStyle w:val="82"/>
        <w:bidi w:val="0"/>
        <w:rPr>
          <w:rFonts w:hint="eastAsia"/>
          <w:lang w:val="en-US" w:eastAsia="zh-CN"/>
        </w:rPr>
      </w:pPr>
      <w:r>
        <w:rPr>
          <w:rFonts w:hint="eastAsia"/>
          <w:lang w:val="en-US" w:eastAsia="zh-CN"/>
        </w:rPr>
        <w:tab/>
      </w:r>
      <w:r>
        <w:rPr>
          <w:rFonts w:hint="eastAsia"/>
          <w:position w:val="-64"/>
          <w:lang w:val="en-US" w:eastAsia="zh-CN"/>
        </w:rPr>
        <w:object>
          <v:shape id="_x0000_i1064" o:spt="75" type="#_x0000_t75" style="height:70pt;width:168pt;" o:ole="t" filled="f" o:preferrelative="t" stroked="f" coordsize="21600,21600">
            <v:path/>
            <v:fill on="f" focussize="0,0"/>
            <v:stroke on="f"/>
            <v:imagedata r:id="rId92" o:title=""/>
            <o:lock v:ext="edit" aspectratio="t"/>
            <w10:wrap type="none"/>
            <w10:anchorlock/>
          </v:shape>
          <o:OLEObject Type="Embed" ProgID="DSEquations" ShapeID="_x0000_i1064" DrawAspect="Content" ObjectID="_1468075764" r:id="rId91">
            <o:LockedField>false</o:LockedField>
          </o:OLEObject>
        </w:object>
      </w:r>
      <w:r>
        <w:rPr>
          <w:rFonts w:hint="eastAsia"/>
          <w:lang w:val="en-US" w:eastAsia="zh-CN"/>
        </w:rPr>
        <w:t xml:space="preserve"> </w:t>
      </w:r>
    </w:p>
    <w:p w14:paraId="15A74B68">
      <w:pPr>
        <w:rPr>
          <w:rFonts w:hint="eastAsia"/>
          <w:lang w:val="en-US" w:eastAsia="zh-CN"/>
        </w:rPr>
      </w:pPr>
      <w:r>
        <w:rPr>
          <w:rFonts w:hint="eastAsia"/>
          <w:lang w:val="en-US" w:eastAsia="zh-CN"/>
        </w:rPr>
        <w:t>p分量：</w:t>
      </w:r>
    </w:p>
    <w:p w14:paraId="261490AA">
      <w:pPr>
        <w:pStyle w:val="82"/>
        <w:bidi w:val="0"/>
        <w:rPr>
          <w:rFonts w:hint="eastAsia"/>
          <w:lang w:val="en-US" w:eastAsia="zh-CN"/>
        </w:rPr>
      </w:pPr>
      <w:r>
        <w:rPr>
          <w:rFonts w:hint="eastAsia"/>
          <w:lang w:val="en-US" w:eastAsia="zh-CN"/>
        </w:rPr>
        <w:tab/>
      </w:r>
      <w:r>
        <w:rPr>
          <w:rFonts w:hint="eastAsia"/>
          <w:position w:val="-64"/>
          <w:lang w:val="en-US" w:eastAsia="zh-CN"/>
        </w:rPr>
        <w:object>
          <v:shape id="_x0000_i1065" o:spt="75" type="#_x0000_t75" style="height:70pt;width:171pt;" o:ole="t" filled="f" o:preferrelative="t" stroked="f" coordsize="21600,21600">
            <v:path/>
            <v:fill on="f" focussize="0,0"/>
            <v:stroke on="f"/>
            <v:imagedata r:id="rId94" o:title=""/>
            <o:lock v:ext="edit" aspectratio="t"/>
            <w10:wrap type="none"/>
            <w10:anchorlock/>
          </v:shape>
          <o:OLEObject Type="Embed" ProgID="DSEquations" ShapeID="_x0000_i1065" DrawAspect="Content" ObjectID="_1468075765" r:id="rId93">
            <o:LockedField>false</o:LockedField>
          </o:OLEObject>
        </w:object>
      </w:r>
      <w:r>
        <w:rPr>
          <w:rFonts w:hint="eastAsia"/>
          <w:lang w:val="en-US" w:eastAsia="zh-CN"/>
        </w:rPr>
        <w:t xml:space="preserve"> </w:t>
      </w:r>
    </w:p>
    <w:p w14:paraId="0694A359">
      <w:pPr>
        <w:ind w:left="0" w:leftChars="0" w:firstLine="0" w:firstLineChars="0"/>
        <w:rPr>
          <w:rFonts w:hint="default"/>
          <w:highlight w:val="none"/>
          <w:lang w:val="en-US" w:eastAsia="zh-CN"/>
        </w:rPr>
      </w:pPr>
      <w:r>
        <w:rPr>
          <w:rFonts w:hint="eastAsia"/>
          <w:highlight w:val="none"/>
          <w:lang w:val="en-US" w:eastAsia="zh-CN"/>
        </w:rPr>
        <w:t>在本题背景中入射角</w:t>
      </w:r>
      <w:r>
        <w:rPr>
          <w:rFonts w:hint="eastAsia"/>
          <w:position w:val="-12"/>
          <w:highlight w:val="none"/>
          <w:lang w:val="en-US" w:eastAsia="zh-CN"/>
        </w:rPr>
        <w:object>
          <v:shape id="_x0000_i1066" o:spt="75" type="#_x0000_t75" style="height:19pt;width:36pt;" o:ole="t" filled="f" o:preferrelative="t" stroked="f" coordsize="21600,21600">
            <v:path/>
            <v:fill on="f" focussize="0,0"/>
            <v:stroke on="f"/>
            <v:imagedata r:id="rId96" o:title=""/>
            <o:lock v:ext="edit" aspectratio="t"/>
            <w10:wrap type="none"/>
            <w10:anchorlock/>
          </v:shape>
          <o:OLEObject Type="Embed" ProgID="DSEquations" ShapeID="_x0000_i1066" DrawAspect="Content" ObjectID="_1468075766" r:id="rId95">
            <o:LockedField>false</o:LockedField>
          </o:OLEObject>
        </w:object>
      </w:r>
      <w:r>
        <w:rPr>
          <w:rFonts w:hint="eastAsia"/>
          <w:highlight w:val="none"/>
          <w:lang w:val="en-US" w:eastAsia="zh-CN"/>
        </w:rPr>
        <w:t>，折射角</w:t>
      </w:r>
      <w:r>
        <w:rPr>
          <w:rFonts w:hint="eastAsia"/>
          <w:position w:val="-12"/>
          <w:highlight w:val="none"/>
          <w:lang w:val="en-US" w:eastAsia="zh-CN"/>
        </w:rPr>
        <w:object>
          <v:shape id="_x0000_i1067" o:spt="75" type="#_x0000_t75" style="height:18pt;width:28pt;" o:ole="t" filled="f" o:preferrelative="t" stroked="f" coordsize="21600,21600">
            <v:path/>
            <v:fill on="f" focussize="0,0"/>
            <v:stroke on="f"/>
            <v:imagedata r:id="rId98" o:title=""/>
            <o:lock v:ext="edit" aspectratio="t"/>
            <w10:wrap type="none"/>
            <w10:anchorlock/>
          </v:shape>
          <o:OLEObject Type="Embed" ProgID="DSEquations" ShapeID="_x0000_i1067" DrawAspect="Content" ObjectID="_1468075767" r:id="rId97">
            <o:LockedField>false</o:LockedField>
          </o:OLEObject>
        </w:object>
      </w:r>
      <w:r>
        <w:rPr>
          <w:rFonts w:hint="eastAsia"/>
          <w:highlight w:val="none"/>
          <w:lang w:val="en-US" w:eastAsia="zh-CN"/>
        </w:rPr>
        <w:t>，已知</w:t>
      </w:r>
      <w:r>
        <w:rPr>
          <w:rFonts w:hint="eastAsia"/>
          <w:position w:val="-10"/>
          <w:highlight w:val="none"/>
          <w:lang w:val="en-US" w:eastAsia="zh-CN"/>
        </w:rPr>
        <w:object>
          <v:shape id="_x0000_i1068" o:spt="75" type="#_x0000_t75" style="height:18pt;width:150pt;" o:ole="t" filled="f" o:preferrelative="t" stroked="f" coordsize="21600,21600">
            <v:path/>
            <v:fill on="f" focussize="0,0"/>
            <v:stroke on="f"/>
            <v:imagedata r:id="rId100" o:title=""/>
            <o:lock v:ext="edit" aspectratio="t"/>
            <w10:wrap type="none"/>
            <w10:anchorlock/>
          </v:shape>
          <o:OLEObject Type="Embed" ProgID="DSEquations" ShapeID="_x0000_i1068" DrawAspect="Content" ObjectID="_1468075768" r:id="rId99">
            <o:LockedField>false</o:LockedField>
          </o:OLEObject>
        </w:object>
      </w:r>
      <w:r>
        <w:rPr>
          <w:rFonts w:hint="eastAsia"/>
          <w:highlight w:val="none"/>
          <w:lang w:val="en-US" w:eastAsia="zh-CN"/>
        </w:rPr>
        <w:t>。入射角足够小的情况下，可近似认为发生了正入射。</w:t>
      </w:r>
    </w:p>
    <w:p w14:paraId="6B398900">
      <w:pPr>
        <w:ind w:left="0" w:leftChars="0" w:firstLine="0" w:firstLineChars="0"/>
        <w:rPr>
          <w:rFonts w:hint="eastAsia"/>
          <w:lang w:val="en-US" w:eastAsia="zh-CN"/>
        </w:rPr>
      </w:pPr>
      <w:r>
        <w:rPr>
          <w:rFonts w:hint="eastAsia"/>
          <w:lang w:val="en-US" w:eastAsia="zh-CN"/>
        </w:rPr>
        <w:t>通过观察菲涅尔公式与反射率公式可以得到</w:t>
      </w:r>
      <w:r>
        <w:rPr>
          <w:rFonts w:hint="eastAsia"/>
          <w:b/>
          <w:bCs/>
          <w:lang w:val="en-US" w:eastAsia="zh-CN"/>
        </w:rPr>
        <w:t>结论如下</w:t>
      </w:r>
      <w:r>
        <w:rPr>
          <w:rFonts w:hint="eastAsia"/>
          <w:lang w:val="en-US" w:eastAsia="zh-CN"/>
        </w:rPr>
        <w:t>：</w:t>
      </w:r>
    </w:p>
    <w:p w14:paraId="0FBBCFD2">
      <w:pPr>
        <w:rPr>
          <w:rFonts w:hint="eastAsia"/>
          <w:lang w:val="en-US" w:eastAsia="zh-CN"/>
        </w:rPr>
      </w:pPr>
      <w:r>
        <w:rPr>
          <w:rFonts w:hint="eastAsia"/>
          <w:lang w:val="en-US" w:eastAsia="zh-CN"/>
        </w:rPr>
        <w:t>（1）反射率</w:t>
      </w:r>
      <w:r>
        <w:rPr>
          <w:rFonts w:hint="eastAsia"/>
          <w:i/>
          <w:iCs/>
          <w:lang w:val="en-US" w:eastAsia="zh-CN"/>
        </w:rPr>
        <w:t>R</w:t>
      </w:r>
      <w:r>
        <w:rPr>
          <w:rFonts w:hint="eastAsia"/>
          <w:lang w:val="en-US" w:eastAsia="zh-CN"/>
        </w:rPr>
        <w:t>是一个关于</w:t>
      </w:r>
      <w:r>
        <w:rPr>
          <w:rFonts w:hint="eastAsia"/>
          <w:position w:val="-12"/>
          <w:lang w:val="en-US" w:eastAsia="zh-CN"/>
        </w:rPr>
        <w:object>
          <v:shape id="_x0000_i1069" o:spt="75" type="#_x0000_t75" style="height:18pt;width:12pt;" o:ole="t" filled="f" o:preferrelative="t" stroked="f" coordsize="21600,21600">
            <v:path/>
            <v:fill on="f" focussize="0,0"/>
            <v:stroke on="f"/>
            <v:imagedata r:id="rId102" o:title=""/>
            <o:lock v:ext="edit" aspectratio="t"/>
            <w10:wrap type="none"/>
            <w10:anchorlock/>
          </v:shape>
          <o:OLEObject Type="Embed" ProgID="DSEquations" ShapeID="_x0000_i1069" DrawAspect="Content" ObjectID="_1468075769" r:id="rId101">
            <o:LockedField>false</o:LockedField>
          </o:OLEObject>
        </w:object>
      </w:r>
      <w:r>
        <w:rPr>
          <w:rFonts w:hint="eastAsia"/>
          <w:lang w:val="en-US" w:eastAsia="zh-CN"/>
        </w:rPr>
        <w:t>、</w:t>
      </w:r>
      <w:r>
        <w:rPr>
          <w:rFonts w:hint="eastAsia"/>
          <w:position w:val="-12"/>
          <w:lang w:val="en-US" w:eastAsia="zh-CN"/>
        </w:rPr>
        <w:object>
          <v:shape id="_x0000_i1070" o:spt="75" type="#_x0000_t75" style="height:18pt;width:13pt;" o:ole="t" filled="f" o:preferrelative="t" stroked="f" coordsize="21600,21600">
            <v:path/>
            <v:fill on="f" focussize="0,0"/>
            <v:stroke on="f"/>
            <v:imagedata r:id="rId104" o:title=""/>
            <o:lock v:ext="edit" aspectratio="t"/>
            <w10:wrap type="none"/>
            <w10:anchorlock/>
          </v:shape>
          <o:OLEObject Type="Embed" ProgID="DSEquations" ShapeID="_x0000_i1070" DrawAspect="Content" ObjectID="_1468075770" r:id="rId103">
            <o:LockedField>false</o:LockedField>
          </o:OLEObject>
        </w:object>
      </w:r>
      <w:r>
        <w:rPr>
          <w:rFonts w:hint="eastAsia"/>
          <w:lang w:val="en-US" w:eastAsia="zh-CN"/>
        </w:rPr>
        <w:t>、</w:t>
      </w:r>
      <w:r>
        <w:rPr>
          <w:rFonts w:hint="eastAsia"/>
          <w:position w:val="-6"/>
          <w:lang w:val="en-US" w:eastAsia="zh-CN"/>
        </w:rPr>
        <w:object>
          <v:shape id="_x0000_i1071" o:spt="75" type="#_x0000_t75" style="height:13.95pt;width:11pt;" o:ole="t" filled="f" o:preferrelative="t" stroked="f" coordsize="21600,21600">
            <v:path/>
            <v:fill on="f" focussize="0,0"/>
            <v:stroke on="f"/>
            <v:imagedata r:id="rId106" o:title=""/>
            <o:lock v:ext="edit" aspectratio="t"/>
            <w10:wrap type="none"/>
            <w10:anchorlock/>
          </v:shape>
          <o:OLEObject Type="Embed" ProgID="DSEquations" ShapeID="_x0000_i1071" DrawAspect="Content" ObjectID="_1468075771" r:id="rId105">
            <o:LockedField>false</o:LockedField>
          </o:OLEObject>
        </w:object>
      </w:r>
      <w:r>
        <w:rPr>
          <w:rFonts w:hint="eastAsia"/>
          <w:lang w:val="en-US" w:eastAsia="zh-CN"/>
        </w:rPr>
        <w:t>、</w:t>
      </w:r>
      <w:r>
        <w:rPr>
          <w:rFonts w:hint="eastAsia"/>
          <w:position w:val="-6"/>
          <w:lang w:val="en-US" w:eastAsia="zh-CN"/>
        </w:rPr>
        <w:object>
          <v:shape id="_x0000_i1072" o:spt="75" type="#_x0000_t75" style="height:11pt;width:10pt;" o:ole="t" filled="f" o:preferrelative="t" stroked="f" coordsize="21600,21600">
            <v:path/>
            <v:fill on="f" focussize="0,0"/>
            <v:stroke on="f"/>
            <v:imagedata r:id="rId108" o:title=""/>
            <o:lock v:ext="edit" aspectratio="t"/>
            <w10:wrap type="none"/>
            <w10:anchorlock/>
          </v:shape>
          <o:OLEObject Type="Embed" ProgID="DSEquations" ShapeID="_x0000_i1072" DrawAspect="Content" ObjectID="_1468075772" r:id="rId107">
            <o:LockedField>false</o:LockedField>
          </o:OLEObject>
        </w:object>
      </w:r>
      <w:r>
        <w:rPr>
          <w:rFonts w:hint="eastAsia"/>
          <w:lang w:val="en-US" w:eastAsia="zh-CN"/>
        </w:rPr>
        <w:t>的四元函数，</w:t>
      </w:r>
      <w:r>
        <w:rPr>
          <w:rFonts w:hint="eastAsia"/>
          <w:position w:val="-12"/>
          <w:lang w:val="en-US" w:eastAsia="zh-CN"/>
        </w:rPr>
        <w:object>
          <v:shape id="_x0000_i1073" o:spt="75" type="#_x0000_t75" style="height:18pt;width:12pt;" o:ole="t" filled="f" o:preferrelative="t" stroked="f" coordsize="21600,21600">
            <v:path/>
            <v:fill on="f" focussize="0,0"/>
            <v:stroke on="f"/>
            <v:imagedata r:id="rId102" o:title=""/>
            <o:lock v:ext="edit" aspectratio="t"/>
            <w10:wrap type="none"/>
            <w10:anchorlock/>
          </v:shape>
          <o:OLEObject Type="Embed" ProgID="DSEquations" ShapeID="_x0000_i1073" DrawAspect="Content" ObjectID="_1468075773" r:id="rId109">
            <o:LockedField>false</o:LockedField>
          </o:OLEObject>
        </w:object>
      </w:r>
      <w:r>
        <w:rPr>
          <w:rFonts w:hint="eastAsia"/>
          <w:lang w:val="en-US" w:eastAsia="zh-CN"/>
        </w:rPr>
        <w:t>、</w:t>
      </w:r>
      <w:r>
        <w:rPr>
          <w:rFonts w:hint="eastAsia"/>
          <w:position w:val="-12"/>
          <w:lang w:val="en-US" w:eastAsia="zh-CN"/>
        </w:rPr>
        <w:object>
          <v:shape id="_x0000_i1074" o:spt="75" type="#_x0000_t75" style="height:18pt;width:13pt;" o:ole="t" filled="f" o:preferrelative="t" stroked="f" coordsize="21600,21600">
            <v:path/>
            <v:fill on="f" focussize="0,0"/>
            <v:stroke on="f"/>
            <v:imagedata r:id="rId104" o:title=""/>
            <o:lock v:ext="edit" aspectratio="t"/>
            <w10:wrap type="none"/>
            <w10:anchorlock/>
          </v:shape>
          <o:OLEObject Type="Embed" ProgID="DSEquations" ShapeID="_x0000_i1074" DrawAspect="Content" ObjectID="_1468075774" r:id="rId110">
            <o:LockedField>false</o:LockedField>
          </o:OLEObject>
        </w:object>
      </w:r>
      <w:r>
        <w:rPr>
          <w:rFonts w:hint="eastAsia"/>
          <w:lang w:val="en-US" w:eastAsia="zh-CN"/>
        </w:rPr>
        <w:t>的大小影响其函数值的大小，是曲线峰值出现变化的主要原因；</w:t>
      </w:r>
    </w:p>
    <w:p w14:paraId="103D6404">
      <w:pPr>
        <w:rPr>
          <w:rFonts w:hint="default"/>
          <w:i w:val="0"/>
          <w:iCs w:val="0"/>
          <w:lang w:val="en-US" w:eastAsia="zh-CN"/>
        </w:rPr>
      </w:pPr>
      <w:r>
        <w:rPr>
          <w:rFonts w:hint="eastAsia"/>
          <w:lang w:val="en-US" w:eastAsia="zh-CN"/>
        </w:rPr>
        <w:t>（1）波数</w:t>
      </w:r>
      <w:r>
        <w:rPr>
          <w:rFonts w:hint="eastAsia"/>
          <w:position w:val="-6"/>
          <w:lang w:val="en-US" w:eastAsia="zh-CN"/>
        </w:rPr>
        <w:object>
          <v:shape id="_x0000_i1075" o:spt="75" type="#_x0000_t75" style="height:11pt;width:10pt;" o:ole="t" filled="f" o:preferrelative="t" stroked="f" coordsize="21600,21600">
            <v:path/>
            <v:fill on="f" focussize="0,0"/>
            <v:stroke on="f"/>
            <v:imagedata r:id="rId112" o:title=""/>
            <o:lock v:ext="edit" aspectratio="t"/>
            <w10:wrap type="none"/>
            <w10:anchorlock/>
          </v:shape>
          <o:OLEObject Type="Embed" ProgID="DSEquations" ShapeID="_x0000_i1075" DrawAspect="Content" ObjectID="_1468075775" r:id="rId111">
            <o:LockedField>false</o:LockedField>
          </o:OLEObject>
        </w:object>
      </w:r>
      <w:r>
        <w:rPr>
          <w:rFonts w:hint="eastAsia"/>
          <w:lang w:val="en-US" w:eastAsia="zh-CN"/>
        </w:rPr>
        <w:t>与厚度</w:t>
      </w:r>
      <w:r>
        <w:rPr>
          <w:rFonts w:hint="eastAsia"/>
          <w:position w:val="-6"/>
          <w:lang w:val="en-US" w:eastAsia="zh-CN"/>
        </w:rPr>
        <w:object>
          <v:shape id="_x0000_i1076" o:spt="75" type="#_x0000_t75" style="height:13.95pt;width:11pt;" o:ole="t" filled="f" o:preferrelative="t" stroked="f" coordsize="21600,21600">
            <v:path/>
            <v:fill on="f" focussize="0,0"/>
            <v:stroke on="f"/>
            <v:imagedata r:id="rId114" o:title=""/>
            <o:lock v:ext="edit" aspectratio="t"/>
            <w10:wrap type="none"/>
            <w10:anchorlock/>
          </v:shape>
          <o:OLEObject Type="Embed" ProgID="DSEquations" ShapeID="_x0000_i1076" DrawAspect="Content" ObjectID="_1468075776" r:id="rId113">
            <o:LockedField>false</o:LockedField>
          </o:OLEObject>
        </w:object>
      </w:r>
      <w:r>
        <w:rPr>
          <w:rFonts w:hint="eastAsia"/>
          <w:lang w:val="en-US" w:eastAsia="zh-CN"/>
        </w:rPr>
        <w:t>存在余弦项内部，因为余弦项的作用反射率</w:t>
      </w:r>
      <w:r>
        <w:rPr>
          <w:rFonts w:hint="eastAsia"/>
          <w:i/>
          <w:iCs/>
          <w:lang w:val="en-US" w:eastAsia="zh-CN"/>
        </w:rPr>
        <w:t>R</w:t>
      </w:r>
      <w:r>
        <w:rPr>
          <w:rFonts w:hint="eastAsia"/>
          <w:i w:val="0"/>
          <w:iCs w:val="0"/>
          <w:lang w:val="en-US" w:eastAsia="zh-CN"/>
        </w:rPr>
        <w:t>会呈现振荡的特点，周期性出现极大极小值，其周期为</w:t>
      </w:r>
      <w:r>
        <w:rPr>
          <w:rFonts w:hint="eastAsia"/>
          <w:i/>
          <w:iCs/>
          <w:lang w:val="en-US" w:eastAsia="zh-CN"/>
        </w:rPr>
        <w:t>T</w:t>
      </w:r>
      <w:r>
        <w:rPr>
          <w:rFonts w:hint="eastAsia"/>
          <w:i w:val="0"/>
          <w:iCs w:val="0"/>
          <w:lang w:val="en-US" w:eastAsia="zh-CN"/>
        </w:rPr>
        <w:t>。可通过计算得到周期，进而给出外延层厚度</w:t>
      </w:r>
      <w:r>
        <w:rPr>
          <w:rFonts w:hint="eastAsia"/>
          <w:i/>
          <w:iCs/>
          <w:lang w:val="en-US" w:eastAsia="zh-CN"/>
        </w:rPr>
        <w:t>d</w:t>
      </w:r>
      <w:r>
        <w:rPr>
          <w:rFonts w:hint="eastAsia"/>
          <w:i w:val="0"/>
          <w:iCs w:val="0"/>
          <w:lang w:val="en-US" w:eastAsia="zh-CN"/>
        </w:rPr>
        <w:t>的测量结果。</w:t>
      </w:r>
    </w:p>
    <w:p w14:paraId="7811FEB0">
      <w:pPr>
        <w:pStyle w:val="4"/>
        <w:bidi w:val="0"/>
        <w:rPr>
          <w:rFonts w:hint="default"/>
          <w:lang w:val="en-US" w:eastAsia="zh-CN"/>
        </w:rPr>
      </w:pPr>
      <w:r>
        <w:rPr>
          <w:rFonts w:hint="eastAsia"/>
          <w:lang w:val="en-US" w:eastAsia="zh-CN"/>
        </w:rPr>
        <w:t>外延层厚度计算数学模型</w:t>
      </w:r>
    </w:p>
    <w:p w14:paraId="483CE979">
      <w:pPr>
        <w:rPr>
          <w:rFonts w:hint="eastAsia"/>
          <w:lang w:val="en-US" w:eastAsia="zh-CN"/>
        </w:rPr>
      </w:pPr>
      <w:r>
        <w:rPr>
          <w:rFonts w:hint="eastAsia"/>
          <w:lang w:val="en-US" w:eastAsia="zh-CN"/>
        </w:rPr>
        <w:t>基于前文推导，在此先直接给出外延层厚度的计算公式：</w:t>
      </w:r>
    </w:p>
    <w:p w14:paraId="26772E8A">
      <w:pPr>
        <w:pStyle w:val="82"/>
        <w:bidi w:val="0"/>
        <w:rPr>
          <w:rFonts w:hint="eastAsia"/>
          <w:lang w:val="en-US" w:eastAsia="zh-CN"/>
        </w:rPr>
      </w:pPr>
      <w:r>
        <w:rPr>
          <w:rFonts w:hint="eastAsia"/>
          <w:lang w:val="en-US" w:eastAsia="zh-CN"/>
        </w:rPr>
        <w:tab/>
      </w:r>
      <w:r>
        <w:rPr>
          <w:rFonts w:hint="eastAsia"/>
          <w:position w:val="-30"/>
          <w:lang w:val="en-US" w:eastAsia="zh-CN"/>
        </w:rPr>
        <w:object>
          <v:shape id="_x0000_i1077" o:spt="75" type="#_x0000_t75" style="height:34pt;width:92pt;" o:ole="t" filled="f" o:preferrelative="t" stroked="f" coordsize="21600,21600">
            <v:path/>
            <v:fill on="f" focussize="0,0"/>
            <v:stroke on="f"/>
            <v:imagedata r:id="rId116" o:title=""/>
            <o:lock v:ext="edit" aspectratio="t"/>
            <w10:wrap type="none"/>
            <w10:anchorlock/>
          </v:shape>
          <o:OLEObject Type="Embed" ProgID="DSEquations" ShapeID="_x0000_i1077" DrawAspect="Content" ObjectID="_1468075777" r:id="rId115">
            <o:LockedField>false</o:LockedField>
          </o:OLEObject>
        </w:object>
      </w:r>
    </w:p>
    <w:p w14:paraId="298E52D9">
      <w:pPr>
        <w:ind w:left="0" w:leftChars="0" w:firstLine="0" w:firstLineChars="0"/>
        <w:rPr>
          <w:rFonts w:hint="eastAsia"/>
          <w:lang w:val="en-US" w:eastAsia="zh-CN"/>
        </w:rPr>
      </w:pPr>
      <w:r>
        <w:rPr>
          <w:rFonts w:hint="eastAsia"/>
          <w:lang w:val="en-US" w:eastAsia="zh-CN"/>
        </w:rPr>
        <w:t>在此公式的基础上做出一些补充性说明：</w:t>
      </w:r>
    </w:p>
    <w:p w14:paraId="6EE77CDD">
      <w:pPr>
        <w:numPr>
          <w:ilvl w:val="0"/>
          <w:numId w:val="7"/>
        </w:numPr>
        <w:ind w:left="0" w:leftChars="0" w:firstLine="0" w:firstLineChars="0"/>
        <w:rPr>
          <w:rFonts w:hint="eastAsia"/>
          <w:i w:val="0"/>
          <w:iCs w:val="0"/>
          <w:lang w:val="en-US" w:eastAsia="zh-CN"/>
        </w:rPr>
      </w:pPr>
      <w:r>
        <w:rPr>
          <w:rFonts w:hint="eastAsia"/>
          <w:lang w:val="en-US" w:eastAsia="zh-CN"/>
        </w:rPr>
        <w:t>由于色散关系</w:t>
      </w:r>
      <w:r>
        <w:rPr>
          <w:rFonts w:hint="eastAsia"/>
          <w:position w:val="-12"/>
          <w:lang w:val="en-US" w:eastAsia="zh-CN"/>
        </w:rPr>
        <w:object>
          <v:shape id="_x0000_i1078" o:spt="75" type="#_x0000_t75" style="height:18pt;width:12pt;" o:ole="t" filled="f" o:preferrelative="t" stroked="f" coordsize="21600,21600">
            <v:path/>
            <v:fill on="f" focussize="0,0"/>
            <v:stroke on="f"/>
            <v:imagedata r:id="rId118" o:title=""/>
            <o:lock v:ext="edit" aspectratio="t"/>
            <w10:wrap type="none"/>
            <w10:anchorlock/>
          </v:shape>
          <o:OLEObject Type="Embed" ProgID="DSEquations" ShapeID="_x0000_i1078" DrawAspect="Content" ObjectID="_1468075778" r:id="rId117">
            <o:LockedField>false</o:LockedField>
          </o:OLEObject>
        </w:object>
      </w:r>
      <w:r>
        <w:rPr>
          <w:rFonts w:hint="eastAsia"/>
          <w:lang w:val="en-US" w:eastAsia="zh-CN"/>
        </w:rPr>
        <w:t>的是一个有关于波长</w:t>
      </w:r>
      <w:r>
        <w:rPr>
          <w:rFonts w:hint="eastAsia"/>
          <w:position w:val="-6"/>
          <w:lang w:val="en-US" w:eastAsia="zh-CN"/>
        </w:rPr>
        <w:object>
          <v:shape id="_x0000_i1079" o:spt="75" type="#_x0000_t75" style="height:13.95pt;width:11pt;" o:ole="t" filled="f" o:preferrelative="t" stroked="f" coordsize="21600,21600">
            <v:path/>
            <v:fill on="f" focussize="0,0"/>
            <v:stroke on="f"/>
            <v:imagedata r:id="rId120" o:title=""/>
            <o:lock v:ext="edit" aspectratio="t"/>
            <w10:wrap type="none"/>
            <w10:anchorlock/>
          </v:shape>
          <o:OLEObject Type="Embed" ProgID="DSEquations" ShapeID="_x0000_i1079" DrawAspect="Content" ObjectID="_1468075779" r:id="rId119">
            <o:LockedField>false</o:LockedField>
          </o:OLEObject>
        </w:object>
      </w:r>
      <w:r>
        <w:rPr>
          <w:rFonts w:hint="eastAsia"/>
          <w:lang w:val="en-US" w:eastAsia="zh-CN"/>
        </w:rPr>
        <w:t>（或波数</w:t>
      </w:r>
      <w:r>
        <w:rPr>
          <w:rFonts w:hint="eastAsia"/>
          <w:position w:val="-6"/>
          <w:lang w:val="en-US" w:eastAsia="zh-CN"/>
        </w:rPr>
        <w:object>
          <v:shape id="_x0000_i1080" o:spt="75" type="#_x0000_t75" style="height:11pt;width:10pt;" o:ole="t" filled="f" o:preferrelative="t" stroked="f" coordsize="21600,21600">
            <v:path/>
            <v:fill on="f" focussize="0,0"/>
            <v:stroke on="f"/>
            <v:imagedata r:id="rId122" o:title=""/>
            <o:lock v:ext="edit" aspectratio="t"/>
            <w10:wrap type="none"/>
            <w10:anchorlock/>
          </v:shape>
          <o:OLEObject Type="Embed" ProgID="DSEquations" ShapeID="_x0000_i1080" DrawAspect="Content" ObjectID="_1468075780" r:id="rId121">
            <o:LockedField>false</o:LockedField>
          </o:OLEObject>
        </w:object>
      </w:r>
      <w:r>
        <w:rPr>
          <w:rFonts w:hint="eastAsia"/>
          <w:lang w:val="en-US" w:eastAsia="zh-CN"/>
        </w:rPr>
        <w:t>）的函数，但在实际中当波长变化范围不大时，可以近似认为折射率为一常数，相应的折射角</w:t>
      </w:r>
      <w:r>
        <w:rPr>
          <w:rFonts w:hint="eastAsia"/>
          <w:position w:val="-12"/>
          <w:lang w:val="en-US" w:eastAsia="zh-CN"/>
        </w:rPr>
        <w:object>
          <v:shape id="_x0000_i1081" o:spt="75" type="#_x0000_t75" style="height:18pt;width:13.95pt;" o:ole="t" filled="f" o:preferrelative="t" stroked="f" coordsize="21600,21600">
            <v:path/>
            <v:fill on="f" focussize="0,0"/>
            <v:stroke on="f"/>
            <v:imagedata r:id="rId124" o:title=""/>
            <o:lock v:ext="edit" aspectratio="t"/>
            <w10:wrap type="none"/>
            <w10:anchorlock/>
          </v:shape>
          <o:OLEObject Type="Embed" ProgID="DSEquations" ShapeID="_x0000_i1081" DrawAspect="Content" ObjectID="_1468075781" r:id="rId123">
            <o:LockedField>false</o:LockedField>
          </o:OLEObject>
        </w:object>
      </w:r>
      <w:r>
        <w:rPr>
          <w:rFonts w:hint="eastAsia"/>
          <w:lang w:val="en-US" w:eastAsia="zh-CN"/>
        </w:rPr>
        <w:t>也变成了定值，这样厚度</w:t>
      </w:r>
      <w:r>
        <w:rPr>
          <w:rFonts w:hint="eastAsia"/>
          <w:i/>
          <w:iCs/>
          <w:lang w:val="en-US" w:eastAsia="zh-CN"/>
        </w:rPr>
        <w:t>d</w:t>
      </w:r>
      <w:r>
        <w:rPr>
          <w:rFonts w:hint="eastAsia"/>
          <w:i w:val="0"/>
          <w:iCs w:val="0"/>
          <w:lang w:val="en-US" w:eastAsia="zh-CN"/>
        </w:rPr>
        <w:t>也就只与波数差成反比关系，便于计算。</w:t>
      </w:r>
    </w:p>
    <w:p w14:paraId="5F8D4242">
      <w:pPr>
        <w:pStyle w:val="3"/>
        <w:bidi w:val="0"/>
        <w:rPr>
          <w:rFonts w:hint="default"/>
          <w:lang w:val="en-US" w:eastAsia="zh-CN"/>
        </w:rPr>
      </w:pPr>
      <w:r>
        <w:rPr>
          <w:rFonts w:hint="eastAsia"/>
          <w:lang w:val="en-US" w:eastAsia="zh-CN"/>
        </w:rPr>
        <w:t>外延层厚度算法及可靠性分析</w:t>
      </w:r>
    </w:p>
    <w:p w14:paraId="1B45C99D">
      <w:pPr>
        <w:rPr>
          <w:rFonts w:hint="eastAsia"/>
          <w:lang w:val="en-US" w:eastAsia="zh-CN"/>
        </w:rPr>
      </w:pPr>
      <w:r>
        <w:rPr>
          <w:rFonts w:hint="eastAsia"/>
          <w:lang w:val="en-US" w:eastAsia="zh-CN"/>
        </w:rPr>
        <w:t>在前一问题的基础上，计算外延层厚度的思路大体可以规划如下：</w:t>
      </w:r>
    </w:p>
    <w:p w14:paraId="1BCF2909">
      <w:pPr>
        <w:jc w:val="center"/>
        <w:rPr>
          <w:rFonts w:hint="eastAsia"/>
          <w:lang w:val="en-US" w:eastAsia="zh-CN"/>
        </w:rPr>
      </w:pPr>
      <w:r>
        <w:rPr>
          <w:rFonts w:hint="eastAsia"/>
          <w:lang w:val="en-US" w:eastAsia="zh-CN"/>
        </w:rPr>
        <w:drawing>
          <wp:inline distT="0" distB="0" distL="114300" distR="114300">
            <wp:extent cx="3279140" cy="2879725"/>
            <wp:effectExtent l="0" t="0" r="6985" b="6350"/>
            <wp:docPr id="2" name="图片 2" descr="问题二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问题二流程图"/>
                    <pic:cNvPicPr>
                      <a:picLocks noChangeAspect="1"/>
                    </pic:cNvPicPr>
                  </pic:nvPicPr>
                  <pic:blipFill>
                    <a:blip r:embed="rId125"/>
                    <a:stretch>
                      <a:fillRect/>
                    </a:stretch>
                  </pic:blipFill>
                  <pic:spPr>
                    <a:xfrm>
                      <a:off x="0" y="0"/>
                      <a:ext cx="3279140" cy="2879725"/>
                    </a:xfrm>
                    <a:prstGeom prst="rect">
                      <a:avLst/>
                    </a:prstGeom>
                  </pic:spPr>
                </pic:pic>
              </a:graphicData>
            </a:graphic>
          </wp:inline>
        </w:drawing>
      </w:r>
    </w:p>
    <w:p w14:paraId="36D96DBC">
      <w:pPr>
        <w:pStyle w:val="38"/>
        <w:bidi w:val="0"/>
        <w:rPr>
          <w:rFonts w:hint="default"/>
          <w:lang w:val="en-US" w:eastAsia="zh-CN"/>
        </w:rPr>
      </w:pPr>
      <w:r>
        <w:rPr>
          <w:rFonts w:hint="eastAsia"/>
          <w:lang w:val="en-US" w:eastAsia="zh-CN"/>
        </w:rPr>
        <w:t>计算流程</w:t>
      </w:r>
    </w:p>
    <w:p w14:paraId="0A1E5057">
      <w:pPr>
        <w:pStyle w:val="4"/>
        <w:bidi w:val="0"/>
        <w:rPr>
          <w:rFonts w:hint="default"/>
          <w:lang w:val="en-US" w:eastAsia="zh-CN"/>
        </w:rPr>
      </w:pPr>
      <w:r>
        <w:rPr>
          <w:rFonts w:hint="eastAsia"/>
          <w:lang w:val="en-US" w:eastAsia="zh-CN"/>
        </w:rPr>
        <w:t>波数周期计算</w:t>
      </w:r>
    </w:p>
    <w:p w14:paraId="21C012A9">
      <w:pPr>
        <w:rPr>
          <w:rFonts w:hint="eastAsia"/>
          <w:lang w:val="en-US" w:eastAsia="zh-CN"/>
        </w:rPr>
      </w:pPr>
      <w:r>
        <w:rPr>
          <w:rFonts w:hint="eastAsia"/>
          <w:lang w:val="en-US" w:eastAsia="zh-CN"/>
        </w:rPr>
        <w:t>首先将附件1、2中反射率与波数图像绘制，观察其形状，得到图像如下：</w:t>
      </w:r>
    </w:p>
    <w:p w14:paraId="567B2CE7">
      <w:pPr>
        <w:ind w:left="0" w:leftChars="0" w:firstLine="0" w:firstLineChars="0"/>
        <w:rPr>
          <w:rFonts w:hint="default"/>
          <w:lang w:val="en-US" w:eastAsia="zh-CN"/>
        </w:rPr>
      </w:pPr>
      <w:r>
        <w:rPr>
          <w:rFonts w:hint="default"/>
          <w:lang w:val="en-US" w:eastAsia="zh-CN"/>
        </w:rPr>
        <w:drawing>
          <wp:inline distT="0" distB="0" distL="114300" distR="114300">
            <wp:extent cx="5758815" cy="1946275"/>
            <wp:effectExtent l="0" t="0" r="0" b="0"/>
            <wp:docPr id="11" name="图片 11" descr="原始数据详细检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原始数据详细检查"/>
                    <pic:cNvPicPr>
                      <a:picLocks noChangeAspect="1"/>
                    </pic:cNvPicPr>
                  </pic:nvPicPr>
                  <pic:blipFill>
                    <a:blip r:embed="rId126"/>
                    <a:srcRect r="-666" b="48496"/>
                    <a:stretch>
                      <a:fillRect/>
                    </a:stretch>
                  </pic:blipFill>
                  <pic:spPr>
                    <a:xfrm>
                      <a:off x="0" y="0"/>
                      <a:ext cx="5758815" cy="1946275"/>
                    </a:xfrm>
                    <a:prstGeom prst="rect">
                      <a:avLst/>
                    </a:prstGeom>
                  </pic:spPr>
                </pic:pic>
              </a:graphicData>
            </a:graphic>
          </wp:inline>
        </w:drawing>
      </w:r>
    </w:p>
    <w:p w14:paraId="024564E5">
      <w:pPr>
        <w:pStyle w:val="38"/>
        <w:bidi w:val="0"/>
        <w:rPr>
          <w:rFonts w:hint="default"/>
          <w:lang w:val="en-US" w:eastAsia="zh-CN"/>
        </w:rPr>
      </w:pPr>
      <w:r>
        <w:rPr>
          <w:rFonts w:hint="eastAsia"/>
          <w:lang w:val="en-US" w:eastAsia="zh-CN"/>
        </w:rPr>
        <w:t>附件1、2光谱图象</w:t>
      </w:r>
    </w:p>
    <w:p w14:paraId="5005FD40">
      <w:pPr>
        <w:ind w:left="0" w:leftChars="0" w:firstLine="0" w:firstLineChars="0"/>
        <w:rPr>
          <w:rFonts w:hint="eastAsia"/>
          <w:lang w:val="en-US" w:eastAsia="zh-CN"/>
        </w:rPr>
      </w:pPr>
      <w:r>
        <w:rPr>
          <w:rFonts w:hint="eastAsia"/>
          <w:lang w:val="en-US" w:eastAsia="zh-CN"/>
        </w:rPr>
        <w:t>观察图像可以得到结论如下：</w:t>
      </w:r>
    </w:p>
    <w:p w14:paraId="6B379E28">
      <w:pPr>
        <w:numPr>
          <w:ilvl w:val="0"/>
          <w:numId w:val="8"/>
        </w:numPr>
        <w:ind w:left="0" w:leftChars="0" w:firstLine="0" w:firstLineChars="0"/>
        <w:rPr>
          <w:rFonts w:hint="eastAsia"/>
          <w:b w:val="0"/>
          <w:bCs w:val="0"/>
          <w:lang w:val="en-US" w:eastAsia="zh-CN"/>
        </w:rPr>
      </w:pPr>
      <w:r>
        <w:rPr>
          <w:rFonts w:hint="eastAsia"/>
          <w:lang w:val="en-US" w:eastAsia="zh-CN"/>
        </w:rPr>
        <w:t>在波数为600~1000</w:t>
      </w:r>
      <w:r>
        <w:rPr>
          <w:rFonts w:hint="eastAsia"/>
          <w:position w:val="-6"/>
          <w:lang w:val="en-US" w:eastAsia="zh-CN"/>
        </w:rPr>
        <w:object>
          <v:shape id="_x0000_i1082" o:spt="75" type="#_x0000_t75" style="height:16pt;width:26pt;" o:ole="t" filled="f" o:preferrelative="t" stroked="f" coordsize="21600,21600">
            <v:path/>
            <v:fill on="f" focussize="0,0"/>
            <v:stroke on="f"/>
            <v:imagedata r:id="rId128" o:title=""/>
            <o:lock v:ext="edit" aspectratio="t"/>
            <w10:wrap type="none"/>
            <w10:anchorlock/>
          </v:shape>
          <o:OLEObject Type="Embed" ProgID="DSEquations" ShapeID="_x0000_i1082" DrawAspect="Content" ObjectID="_1468075782" r:id="rId127">
            <o:LockedField>false</o:LockedField>
          </o:OLEObject>
        </w:object>
      </w:r>
      <w:r>
        <w:rPr>
          <w:rFonts w:hint="eastAsia"/>
          <w:lang w:val="en-US" w:eastAsia="zh-CN"/>
        </w:rPr>
        <w:t xml:space="preserve"> 范围内，反射率出现了突变，这与碳化硅的</w:t>
      </w:r>
      <w:r>
        <w:rPr>
          <w:rFonts w:hint="eastAsia"/>
          <w:b/>
          <w:bCs/>
          <w:lang w:val="en-US" w:eastAsia="zh-CN"/>
        </w:rPr>
        <w:t>色散性质</w:t>
      </w:r>
      <w:r>
        <w:rPr>
          <w:rFonts w:hint="eastAsia"/>
          <w:b w:val="0"/>
          <w:bCs w:val="0"/>
          <w:lang w:val="en-US" w:eastAsia="zh-CN"/>
        </w:rPr>
        <w:t>有关。</w:t>
      </w:r>
    </w:p>
    <w:p w14:paraId="40EDF5DE">
      <w:pPr>
        <w:keepNext w:val="0"/>
        <w:keepLines w:val="0"/>
        <w:pageBreakBefore w:val="0"/>
        <w:widowControl w:val="0"/>
        <w:numPr>
          <w:ilvl w:val="0"/>
          <w:numId w:val="8"/>
        </w:numPr>
        <w:kinsoku/>
        <w:wordWrap/>
        <w:overflowPunct/>
        <w:topLinePunct w:val="0"/>
        <w:autoSpaceDE/>
        <w:autoSpaceDN/>
        <w:bidi w:val="0"/>
        <w:adjustRightInd/>
        <w:snapToGrid/>
        <w:spacing w:line="468" w:lineRule="exact"/>
        <w:ind w:left="0" w:leftChars="0" w:firstLine="0" w:firstLineChars="0"/>
        <w:textAlignment w:val="auto"/>
        <w:rPr>
          <w:rFonts w:hint="default"/>
          <w:b w:val="0"/>
          <w:bCs w:val="0"/>
          <w:lang w:val="en-US" w:eastAsia="zh-CN"/>
        </w:rPr>
      </w:pPr>
      <w:r>
        <w:rPr>
          <w:rFonts w:hint="eastAsia"/>
          <w:b w:val="0"/>
          <w:bCs w:val="0"/>
          <w:lang w:val="en-US" w:eastAsia="zh-CN"/>
        </w:rPr>
        <w:t>在波数大于1600</w:t>
      </w:r>
      <w:r>
        <w:rPr>
          <w:rFonts w:hint="eastAsia"/>
          <w:b w:val="0"/>
          <w:bCs w:val="0"/>
          <w:position w:val="-6"/>
          <w:lang w:val="en-US" w:eastAsia="zh-CN"/>
        </w:rPr>
        <w:object>
          <v:shape id="_x0000_i1083" o:spt="75" type="#_x0000_t75" style="height:16pt;width:26pt;" o:ole="t" filled="f" o:preferrelative="t" stroked="f" coordsize="21600,21600">
            <v:path/>
            <v:fill on="f" focussize="0,0"/>
            <v:stroke on="f"/>
            <v:imagedata r:id="rId14" o:title=""/>
            <o:lock v:ext="edit" aspectratio="t"/>
            <w10:wrap type="none"/>
            <w10:anchorlock/>
          </v:shape>
          <o:OLEObject Type="Embed" ProgID="DSEquations" ShapeID="_x0000_i1083" DrawAspect="Content" ObjectID="_1468075783" r:id="rId129">
            <o:LockedField>false</o:LockedField>
          </o:OLEObject>
        </w:object>
      </w:r>
      <w:r>
        <w:rPr>
          <w:rFonts w:hint="eastAsia"/>
          <w:b w:val="0"/>
          <w:bCs w:val="0"/>
          <w:lang w:val="en-US" w:eastAsia="zh-CN"/>
        </w:rPr>
        <w:t>后，反射率趋于稳定，在这一阶段外延层和衬底部分折射率几乎随波数增大而产生变化，反射率的周期性在这一阶段最为稳定且直观，可以作为后续计算外延层厚度的主要数据。</w:t>
      </w:r>
    </w:p>
    <w:p w14:paraId="3B975000">
      <w:pPr>
        <w:numPr>
          <w:ilvl w:val="0"/>
          <w:numId w:val="8"/>
        </w:numPr>
        <w:ind w:left="0" w:leftChars="0" w:firstLine="0" w:firstLineChars="0"/>
        <w:rPr>
          <w:rFonts w:hint="default"/>
          <w:b w:val="0"/>
          <w:bCs w:val="0"/>
          <w:highlight w:val="none"/>
          <w:lang w:val="en-US" w:eastAsia="zh-CN"/>
        </w:rPr>
      </w:pPr>
      <w:r>
        <w:rPr>
          <w:rFonts w:hint="eastAsia"/>
          <w:b w:val="0"/>
          <w:bCs w:val="0"/>
          <w:highlight w:val="none"/>
          <w:lang w:val="en-US" w:eastAsia="zh-CN"/>
        </w:rPr>
        <w:t>入射角为</w:t>
      </w:r>
      <w:r>
        <w:rPr>
          <w:rFonts w:hint="eastAsia"/>
          <w:b w:val="0"/>
          <w:bCs w:val="0"/>
          <w:position w:val="-6"/>
          <w:highlight w:val="none"/>
          <w:lang w:val="en-US" w:eastAsia="zh-CN"/>
        </w:rPr>
        <w:object>
          <v:shape id="_x0000_i1084" o:spt="75" type="#_x0000_t75" style="height:16pt;width:17pt;" o:ole="t" filled="f" o:preferrelative="t" stroked="f" coordsize="21600,21600">
            <v:path/>
            <v:fill on="f" focussize="0,0"/>
            <v:stroke on="f"/>
            <v:imagedata r:id="rId131" o:title=""/>
            <o:lock v:ext="edit" aspectratio="t"/>
            <w10:wrap type="none"/>
            <w10:anchorlock/>
          </v:shape>
          <o:OLEObject Type="Embed" ProgID="DSEquations" ShapeID="_x0000_i1084" DrawAspect="Content" ObjectID="_1468075784" r:id="rId130">
            <o:LockedField>false</o:LockedField>
          </o:OLEObject>
        </w:object>
      </w:r>
      <w:r>
        <w:rPr>
          <w:rFonts w:hint="eastAsia"/>
          <w:b w:val="0"/>
          <w:bCs w:val="0"/>
          <w:highlight w:val="none"/>
          <w:lang w:val="en-US" w:eastAsia="zh-CN"/>
        </w:rPr>
        <w:t>与</w:t>
      </w:r>
      <w:r>
        <w:rPr>
          <w:rFonts w:hint="eastAsia"/>
          <w:b w:val="0"/>
          <w:bCs w:val="0"/>
          <w:position w:val="-6"/>
          <w:highlight w:val="none"/>
          <w:lang w:val="en-US" w:eastAsia="zh-CN"/>
        </w:rPr>
        <w:object>
          <v:shape id="_x0000_i1085" o:spt="75" type="#_x0000_t75" style="height:16pt;width:17pt;" o:ole="t" filled="f" o:preferrelative="t" stroked="f" coordsize="21600,21600">
            <v:path/>
            <v:fill on="f" focussize="0,0"/>
            <v:stroke on="f"/>
            <v:imagedata r:id="rId133" o:title=""/>
            <o:lock v:ext="edit" aspectratio="t"/>
            <w10:wrap type="none"/>
            <w10:anchorlock/>
          </v:shape>
          <o:OLEObject Type="Embed" ProgID="DSEquations" ShapeID="_x0000_i1085" DrawAspect="Content" ObjectID="_1468075785" r:id="rId132">
            <o:LockedField>false</o:LockedField>
          </o:OLEObject>
        </w:object>
      </w:r>
      <w:r>
        <w:rPr>
          <w:rFonts w:hint="eastAsia"/>
          <w:b w:val="0"/>
          <w:bCs w:val="0"/>
          <w:highlight w:val="none"/>
          <w:lang w:val="en-US" w:eastAsia="zh-CN"/>
        </w:rPr>
        <w:t>两种情况所得光谱图像变化基本一致，仅有数值上的区别，这与问题一建立的数学模型结论一致：入射角度变化仅影响反射率大小而不会影响其周期。</w:t>
      </w:r>
    </w:p>
    <w:p w14:paraId="40AFDBCA">
      <w:pPr>
        <w:bidi w:val="0"/>
        <w:rPr>
          <w:rFonts w:hint="eastAsia"/>
          <w:lang w:val="en-US" w:eastAsia="zh-CN"/>
        </w:rPr>
      </w:pPr>
      <w:r>
        <w:rPr>
          <w:rFonts w:hint="eastAsia"/>
          <w:lang w:val="en-US" w:eastAsia="zh-CN"/>
        </w:rPr>
        <w:t>基于上述结论，通过查阅资料得到碳化硅折射率随波数变化图像如下：</w:t>
      </w:r>
    </w:p>
    <w:p w14:paraId="11E5B26A">
      <w:pPr>
        <w:bidi w:val="0"/>
        <w:jc w:val="center"/>
        <w:rPr>
          <w:rFonts w:hint="default"/>
          <w:lang w:val="en-US" w:eastAsia="zh-CN"/>
        </w:rPr>
      </w:pPr>
      <w:r>
        <w:rPr>
          <w:rFonts w:hint="default"/>
          <w:lang w:val="en-US" w:eastAsia="zh-CN"/>
        </w:rPr>
        <w:drawing>
          <wp:inline distT="0" distB="0" distL="114300" distR="114300">
            <wp:extent cx="3328670" cy="2588895"/>
            <wp:effectExtent l="0" t="0" r="5080" b="1905"/>
            <wp:docPr id="5" name="图片 5" descr="碳化硅折射率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碳化硅折射率图像"/>
                    <pic:cNvPicPr>
                      <a:picLocks noChangeAspect="1"/>
                    </pic:cNvPicPr>
                  </pic:nvPicPr>
                  <pic:blipFill>
                    <a:blip r:embed="rId134"/>
                    <a:stretch>
                      <a:fillRect/>
                    </a:stretch>
                  </pic:blipFill>
                  <pic:spPr>
                    <a:xfrm>
                      <a:off x="0" y="0"/>
                      <a:ext cx="3328670" cy="2588895"/>
                    </a:xfrm>
                    <a:prstGeom prst="rect">
                      <a:avLst/>
                    </a:prstGeom>
                  </pic:spPr>
                </pic:pic>
              </a:graphicData>
            </a:graphic>
          </wp:inline>
        </w:drawing>
      </w:r>
    </w:p>
    <w:p w14:paraId="49B06DFD">
      <w:pPr>
        <w:pStyle w:val="38"/>
        <w:bidi w:val="0"/>
        <w:rPr>
          <w:rFonts w:hint="default"/>
          <w:lang w:val="en-US" w:eastAsia="zh-CN"/>
        </w:rPr>
      </w:pPr>
      <w:r>
        <w:rPr>
          <w:rFonts w:hint="eastAsia"/>
          <w:lang w:val="en-US" w:eastAsia="zh-CN"/>
        </w:rPr>
        <w:t>碳化硅与硅折射率图像</w:t>
      </w:r>
    </w:p>
    <w:p w14:paraId="09709C6A">
      <w:pPr>
        <w:keepNext w:val="0"/>
        <w:keepLines w:val="0"/>
        <w:pageBreakBefore w:val="0"/>
        <w:widowControl w:val="0"/>
        <w:kinsoku/>
        <w:wordWrap/>
        <w:overflowPunct/>
        <w:topLinePunct w:val="0"/>
        <w:autoSpaceDE/>
        <w:autoSpaceDN/>
        <w:bidi w:val="0"/>
        <w:adjustRightInd/>
        <w:snapToGrid/>
        <w:spacing w:line="468" w:lineRule="exact"/>
        <w:textAlignment w:val="auto"/>
        <w:rPr>
          <w:rFonts w:hint="eastAsia"/>
          <w:lang w:val="en-US" w:eastAsia="zh-CN"/>
        </w:rPr>
      </w:pPr>
      <w:r>
        <w:rPr>
          <w:rFonts w:hint="eastAsia"/>
          <w:lang w:val="en-US" w:eastAsia="zh-CN"/>
        </w:rPr>
        <w:t>从图中可以明显看出，在波数为400~4000</w:t>
      </w:r>
      <w:r>
        <w:rPr>
          <w:rFonts w:hint="eastAsia"/>
          <w:position w:val="-6"/>
          <w:lang w:val="en-US" w:eastAsia="zh-CN"/>
        </w:rPr>
        <w:object>
          <v:shape id="_x0000_i1086" o:spt="75" type="#_x0000_t75" style="height:16pt;width:26pt;" o:ole="t" filled="f" o:preferrelative="t" stroked="f" coordsize="21600,21600">
            <v:path/>
            <v:fill on="f" focussize="0,0"/>
            <v:stroke on="f"/>
            <v:imagedata r:id="rId136" o:title=""/>
            <o:lock v:ext="edit" aspectratio="t"/>
            <w10:wrap type="none"/>
            <w10:anchorlock/>
          </v:shape>
          <o:OLEObject Type="Embed" ProgID="DSEquations" ShapeID="_x0000_i1086" DrawAspect="Content" ObjectID="_1468075786" r:id="rId135">
            <o:LockedField>false</o:LockedField>
          </o:OLEObject>
        </w:object>
      </w:r>
      <w:r>
        <w:rPr>
          <w:rFonts w:hint="eastAsia"/>
          <w:lang w:val="en-US" w:eastAsia="zh-CN"/>
        </w:rPr>
        <w:t>范围内光束在硅片内折射率基本不变，在数据处理时可以将其假定为一常数；对于碳化硅，在波数600~1400</w:t>
      </w:r>
      <w:r>
        <w:rPr>
          <w:rFonts w:hint="eastAsia"/>
          <w:position w:val="-6"/>
          <w:lang w:val="en-US" w:eastAsia="zh-CN"/>
        </w:rPr>
        <w:object>
          <v:shape id="_x0000_i1087" o:spt="75" type="#_x0000_t75" style="height:16pt;width:26pt;" o:ole="t" filled="f" o:preferrelative="t" stroked="f" coordsize="21600,21600">
            <v:path/>
            <v:fill on="f" focussize="0,0"/>
            <v:stroke on="f"/>
            <v:imagedata r:id="rId138" o:title=""/>
            <o:lock v:ext="edit" aspectratio="t"/>
            <w10:wrap type="none"/>
            <w10:anchorlock/>
          </v:shape>
          <o:OLEObject Type="Embed" ProgID="DSEquations" ShapeID="_x0000_i1087" DrawAspect="Content" ObjectID="_1468075787" r:id="rId137">
            <o:LockedField>false</o:LockedField>
          </o:OLEObject>
        </w:object>
      </w:r>
      <w:r>
        <w:rPr>
          <w:rFonts w:hint="eastAsia"/>
          <w:lang w:val="en-US" w:eastAsia="zh-CN"/>
        </w:rPr>
        <w:t>范围内因为色散关系折射率存在明显突变，这也与附件给出的光谱图象相吻合，但对于波数大于1400</w:t>
      </w:r>
      <w:r>
        <w:rPr>
          <w:rFonts w:hint="eastAsia"/>
          <w:position w:val="-6"/>
          <w:lang w:val="en-US" w:eastAsia="zh-CN"/>
        </w:rPr>
        <w:object>
          <v:shape id="_x0000_i1088" o:spt="75" type="#_x0000_t75" style="height:16pt;width:26pt;" o:ole="t" filled="f" o:preferrelative="t" stroked="f" coordsize="21600,21600">
            <v:path/>
            <v:fill on="f" focussize="0,0"/>
            <v:stroke on="f"/>
            <v:imagedata r:id="rId138" o:title=""/>
            <o:lock v:ext="edit" aspectratio="t"/>
            <w10:wrap type="none"/>
            <w10:anchorlock/>
          </v:shape>
          <o:OLEObject Type="Embed" ProgID="DSEquations" ShapeID="_x0000_i1088" DrawAspect="Content" ObjectID="_1468075788" r:id="rId139">
            <o:LockedField>false</o:LockedField>
          </o:OLEObject>
        </w:object>
      </w:r>
      <w:r>
        <w:rPr>
          <w:rFonts w:hint="eastAsia"/>
          <w:lang w:val="en-US" w:eastAsia="zh-CN"/>
        </w:rPr>
        <w:t>部分，其折射率变化趋于平缓，也可以和硅片进行相同处理假定为一常数。</w:t>
      </w:r>
    </w:p>
    <w:p w14:paraId="150445BD">
      <w:pPr>
        <w:rPr>
          <w:rFonts w:hint="eastAsia"/>
          <w:lang w:val="en-US" w:eastAsia="zh-CN"/>
        </w:rPr>
      </w:pPr>
      <w:r>
        <w:rPr>
          <w:rFonts w:hint="eastAsia"/>
          <w:lang w:val="en-US" w:eastAsia="zh-CN"/>
        </w:rPr>
        <w:t>通过上述结论，现给出碳化硅外延层反射率周期计算方式：</w:t>
      </w:r>
    </w:p>
    <w:p w14:paraId="7617A383">
      <w:pPr>
        <w:numPr>
          <w:ilvl w:val="0"/>
          <w:numId w:val="9"/>
        </w:numPr>
        <w:ind w:left="0" w:leftChars="0" w:firstLine="0" w:firstLineChars="0"/>
        <w:rPr>
          <w:rFonts w:hint="eastAsia"/>
          <w:lang w:val="en-US" w:eastAsia="zh-CN"/>
        </w:rPr>
      </w:pPr>
      <w:r>
        <w:rPr>
          <w:rFonts w:hint="eastAsia"/>
          <w:lang w:val="en-US" w:eastAsia="zh-CN"/>
        </w:rPr>
        <w:t>对现有光谱图做</w:t>
      </w:r>
      <w:r>
        <w:rPr>
          <w:rFonts w:hint="eastAsia"/>
          <w:b/>
          <w:bCs/>
          <w:lang w:val="en-US" w:eastAsia="zh-CN"/>
        </w:rPr>
        <w:t>极值点分析</w:t>
      </w:r>
      <w:r>
        <w:rPr>
          <w:rFonts w:hint="eastAsia"/>
          <w:lang w:val="en-US" w:eastAsia="zh-CN"/>
        </w:rPr>
        <w:t>，找出曲线上的极大、极小值点并标注出来。在寻找极值点时，代码计算所得结果受噪声影响严重，本文对其数据进行调整修正后将记录得到数据并存放于文件当中。数据可视化展示如下：</w:t>
      </w:r>
    </w:p>
    <w:p w14:paraId="1EE11D6F">
      <w:pPr>
        <w:numPr>
          <w:ilvl w:val="0"/>
          <w:numId w:val="0"/>
        </w:numPr>
        <w:ind w:leftChars="0"/>
        <w:jc w:val="center"/>
        <w:rPr>
          <w:rFonts w:hint="eastAsia"/>
          <w:lang w:val="en-US" w:eastAsia="zh-CN"/>
        </w:rPr>
      </w:pPr>
      <w:r>
        <w:rPr>
          <w:rFonts w:hint="eastAsia"/>
          <w:lang w:val="en-US" w:eastAsia="zh-CN"/>
        </w:rPr>
        <w:drawing>
          <wp:inline distT="0" distB="0" distL="114300" distR="114300">
            <wp:extent cx="3959860" cy="2465070"/>
            <wp:effectExtent l="0" t="0" r="2540" b="1905"/>
            <wp:docPr id="7" name="图片 7" descr="附件1_峰值标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附件1_峰值标注图"/>
                    <pic:cNvPicPr>
                      <a:picLocks noChangeAspect="1"/>
                    </pic:cNvPicPr>
                  </pic:nvPicPr>
                  <pic:blipFill>
                    <a:blip r:embed="rId140"/>
                    <a:stretch>
                      <a:fillRect/>
                    </a:stretch>
                  </pic:blipFill>
                  <pic:spPr>
                    <a:xfrm>
                      <a:off x="0" y="0"/>
                      <a:ext cx="3959860" cy="2465070"/>
                    </a:xfrm>
                    <a:prstGeom prst="rect">
                      <a:avLst/>
                    </a:prstGeom>
                  </pic:spPr>
                </pic:pic>
              </a:graphicData>
            </a:graphic>
          </wp:inline>
        </w:drawing>
      </w:r>
      <w:r>
        <w:rPr>
          <w:rFonts w:hint="eastAsia"/>
          <w:lang w:val="en-US" w:eastAsia="zh-CN"/>
        </w:rPr>
        <w:drawing>
          <wp:inline distT="0" distB="0" distL="114300" distR="114300">
            <wp:extent cx="3959860" cy="2465070"/>
            <wp:effectExtent l="0" t="0" r="2540" b="1905"/>
            <wp:docPr id="8" name="图片 8" descr="附件2_峰值标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附件2_峰值标注图"/>
                    <pic:cNvPicPr>
                      <a:picLocks noChangeAspect="1"/>
                    </pic:cNvPicPr>
                  </pic:nvPicPr>
                  <pic:blipFill>
                    <a:blip r:embed="rId141"/>
                    <a:stretch>
                      <a:fillRect/>
                    </a:stretch>
                  </pic:blipFill>
                  <pic:spPr>
                    <a:xfrm>
                      <a:off x="0" y="0"/>
                      <a:ext cx="3959860" cy="2465070"/>
                    </a:xfrm>
                    <a:prstGeom prst="rect">
                      <a:avLst/>
                    </a:prstGeom>
                  </pic:spPr>
                </pic:pic>
              </a:graphicData>
            </a:graphic>
          </wp:inline>
        </w:drawing>
      </w:r>
    </w:p>
    <w:p w14:paraId="7635E31C">
      <w:pPr>
        <w:keepNext w:val="0"/>
        <w:keepLines w:val="0"/>
        <w:pageBreakBefore w:val="0"/>
        <w:widowControl w:val="0"/>
        <w:numPr>
          <w:ilvl w:val="0"/>
          <w:numId w:val="9"/>
        </w:numPr>
        <w:kinsoku/>
        <w:wordWrap/>
        <w:overflowPunct/>
        <w:topLinePunct w:val="0"/>
        <w:autoSpaceDE/>
        <w:autoSpaceDN/>
        <w:bidi w:val="0"/>
        <w:adjustRightInd/>
        <w:snapToGrid/>
        <w:spacing w:line="468" w:lineRule="exact"/>
        <w:ind w:left="0" w:leftChars="0" w:firstLine="0" w:firstLineChars="0"/>
        <w:textAlignment w:val="auto"/>
        <w:rPr>
          <w:rFonts w:hint="default"/>
          <w:lang w:val="en-US" w:eastAsia="zh-CN"/>
        </w:rPr>
      </w:pPr>
      <w:r>
        <w:rPr>
          <w:rFonts w:hint="eastAsia"/>
          <w:lang w:val="en-US" w:eastAsia="zh-CN"/>
        </w:rPr>
        <w:t>由公式（10）（11）可知，在折射率视为恒定的情况下，发射率</w:t>
      </w:r>
      <w:r>
        <w:rPr>
          <w:rFonts w:hint="eastAsia"/>
          <w:i/>
          <w:iCs/>
          <w:lang w:val="en-US" w:eastAsia="zh-CN"/>
        </w:rPr>
        <w:t>R</w:t>
      </w:r>
      <w:r>
        <w:rPr>
          <w:rFonts w:hint="eastAsia"/>
          <w:lang w:val="en-US" w:eastAsia="zh-CN"/>
        </w:rPr>
        <w:t>应随波数</w:t>
      </w:r>
      <w:r>
        <w:rPr>
          <w:rFonts w:hint="eastAsia"/>
          <w:position w:val="-6"/>
          <w:lang w:val="en-US" w:eastAsia="zh-CN"/>
        </w:rPr>
        <w:object>
          <v:shape id="_x0000_i1125" o:spt="75" type="#_x0000_t75" style="height:11pt;width:10pt;" o:ole="t" filled="f" o:preferrelative="t" stroked="f" coordsize="21600,21600">
            <v:fill on="f" focussize="0,0"/>
            <v:stroke on="f"/>
            <v:imagedata r:id="rId143" o:title=""/>
            <o:lock v:ext="edit" aspectratio="t"/>
            <w10:wrap type="none"/>
            <w10:anchorlock/>
          </v:shape>
          <o:OLEObject Type="Embed" ProgID="DSEquations" ShapeID="_x0000_i1125" DrawAspect="Content" ObjectID="_1468075789" r:id="rId142">
            <o:LockedField>false</o:LockedField>
          </o:OLEObject>
        </w:object>
      </w:r>
      <w:r>
        <w:rPr>
          <w:rFonts w:hint="eastAsia"/>
          <w:lang w:val="en-US" w:eastAsia="zh-CN"/>
        </w:rPr>
        <w:t>呈周期性变化。根据极值点分析结果，选取波数大于1400</w:t>
      </w:r>
      <w:r>
        <w:rPr>
          <w:rFonts w:hint="eastAsia"/>
          <w:position w:val="-6"/>
          <w:lang w:val="en-US" w:eastAsia="zh-CN"/>
        </w:rPr>
        <w:object>
          <v:shape id="_x0000_i1089" o:spt="75" type="#_x0000_t75" style="height:16pt;width:26pt;" o:ole="t" filled="f" o:preferrelative="t" stroked="f" coordsize="21600,21600">
            <v:path/>
            <v:fill on="f" focussize="0,0"/>
            <v:stroke on="f"/>
            <v:imagedata r:id="rId145" o:title=""/>
            <o:lock v:ext="edit" aspectratio="t"/>
            <w10:wrap type="none"/>
            <w10:anchorlock/>
          </v:shape>
          <o:OLEObject Type="Embed" ProgID="DSEquations" ShapeID="_x0000_i1089" DrawAspect="Content" ObjectID="_1468075790" r:id="rId144">
            <o:LockedField>false</o:LockedField>
          </o:OLEObject>
        </w:object>
      </w:r>
      <w:r>
        <w:rPr>
          <w:rFonts w:hint="eastAsia"/>
          <w:lang w:val="en-US" w:eastAsia="zh-CN"/>
        </w:rPr>
        <w:t>后波数差相对稳定的部分数据，分别计算反射率图像的半周期与全周期，将两次求解结果结果取平均后得到反射率的振荡周期。数据显示：</w:t>
      </w:r>
    </w:p>
    <w:p w14:paraId="585AE5F6">
      <w:pPr>
        <w:pStyle w:val="82"/>
        <w:bidi w:val="0"/>
        <w:rPr>
          <w:rFonts w:hint="eastAsia"/>
          <w:lang w:val="en-US" w:eastAsia="zh-CN"/>
        </w:rPr>
      </w:pPr>
      <w:r>
        <w:rPr>
          <w:rFonts w:hint="eastAsia"/>
          <w:lang w:val="en-US" w:eastAsia="zh-CN"/>
        </w:rPr>
        <w:tab/>
      </w:r>
      <w:r>
        <w:rPr>
          <w:rFonts w:hint="eastAsia"/>
          <w:position w:val="-32"/>
          <w:lang w:val="en-US" w:eastAsia="zh-CN"/>
        </w:rPr>
        <w:object>
          <v:shape id="_x0000_i1090" o:spt="75" alt="" type="#_x0000_t75" style="height:38pt;width:85.95pt;" o:ole="t" filled="f" o:preferrelative="t" stroked="f" coordsize="21600,21600">
            <v:path/>
            <v:fill on="f" focussize="0,0"/>
            <v:stroke on="f"/>
            <v:imagedata r:id="rId147" o:title=""/>
            <o:lock v:ext="edit" aspectratio="t"/>
            <w10:wrap type="none"/>
            <w10:anchorlock/>
          </v:shape>
          <o:OLEObject Type="Embed" ProgID="DSEquations" ShapeID="_x0000_i1090" DrawAspect="Content" ObjectID="_1468075791" r:id="rId14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79C3A28">
      <w:pPr>
        <w:pStyle w:val="4"/>
        <w:bidi w:val="0"/>
        <w:rPr>
          <w:rFonts w:hint="default"/>
          <w:lang w:val="en-US" w:eastAsia="zh-CN"/>
        </w:rPr>
      </w:pPr>
      <w:r>
        <w:rPr>
          <w:rFonts w:hint="eastAsia"/>
          <w:lang w:val="en-US" w:eastAsia="zh-CN"/>
        </w:rPr>
        <w:t>基于差分进化算法的目标函数拟合</w:t>
      </w:r>
    </w:p>
    <w:p w14:paraId="29B5C8FF">
      <w:pPr>
        <w:keepNext w:val="0"/>
        <w:keepLines w:val="0"/>
        <w:pageBreakBefore w:val="0"/>
        <w:widowControl w:val="0"/>
        <w:kinsoku/>
        <w:wordWrap/>
        <w:overflowPunct/>
        <w:topLinePunct w:val="0"/>
        <w:autoSpaceDE/>
        <w:autoSpaceDN/>
        <w:bidi w:val="0"/>
        <w:adjustRightInd/>
        <w:snapToGrid/>
        <w:spacing w:line="468" w:lineRule="exact"/>
        <w:textAlignment w:val="auto"/>
        <w:rPr>
          <w:rFonts w:hint="default"/>
          <w:lang w:val="en-US" w:eastAsia="zh-CN"/>
        </w:rPr>
      </w:pPr>
      <w:r>
        <w:rPr>
          <w:rFonts w:hint="eastAsia"/>
          <w:lang w:val="en-US" w:eastAsia="zh-CN"/>
        </w:rPr>
        <w:t>得到反射率的振荡周期后，在严格满足物理一致性约束的条件下，基于差分进化算法的良好的全局优化能力以及对梯度信息的低依赖性，选择差分进化算法对参数</w:t>
      </w:r>
      <w:r>
        <w:rPr>
          <w:rFonts w:hint="eastAsia"/>
          <w:position w:val="-10"/>
          <w:lang w:val="en-US" w:eastAsia="zh-CN"/>
        </w:rPr>
        <w:object>
          <v:shape id="_x0000_i1126" o:spt="75" type="#_x0000_t75" style="height:16pt;width:37pt;" o:ole="t" filled="f" o:preferrelative="t" stroked="f" coordsize="21600,21600">
            <v:fill on="f" focussize="0,0"/>
            <v:stroke on="f"/>
            <v:imagedata r:id="rId149" o:title=""/>
            <o:lock v:ext="edit" aspectratio="t"/>
            <w10:wrap type="none"/>
            <w10:anchorlock/>
          </v:shape>
          <o:OLEObject Type="Embed" ProgID="DSEquations" ShapeID="_x0000_i1126" DrawAspect="Content" ObjectID="_1468075792" r:id="rId148">
            <o:LockedField>false</o:LockedField>
          </o:OLEObject>
        </w:object>
      </w:r>
      <w:r>
        <w:rPr>
          <w:rFonts w:hint="eastAsia"/>
          <w:lang w:val="en-US" w:eastAsia="zh-CN"/>
        </w:rPr>
        <w:t xml:space="preserve"> 进行目标函数的构建，同时结合自适应参数边界策略，从而拟合出最优解。</w:t>
      </w:r>
    </w:p>
    <w:p w14:paraId="18CD0003">
      <w:pPr>
        <w:bidi w:val="0"/>
        <w:ind w:left="0" w:leftChars="0" w:firstLine="0" w:firstLineChars="0"/>
        <w:rPr>
          <w:rFonts w:hint="eastAsia"/>
          <w:lang w:val="en-US" w:eastAsia="zh-CN"/>
        </w:rPr>
      </w:pPr>
      <w:r>
        <w:rPr>
          <w:rFonts w:hint="eastAsia"/>
          <w:b/>
          <w:bCs/>
          <w:lang w:val="en-US" w:eastAsia="zh-CN"/>
        </w:rPr>
        <w:t>第一步</w:t>
      </w:r>
      <w:r>
        <w:rPr>
          <w:rFonts w:hint="eastAsia"/>
          <w:lang w:val="en-US" w:eastAsia="zh-CN"/>
        </w:rPr>
        <w:t xml:space="preserve"> </w:t>
      </w:r>
      <w:r>
        <w:rPr>
          <w:rFonts w:hint="eastAsia"/>
          <w:b/>
          <w:bCs/>
          <w:lang w:val="en-US" w:eastAsia="zh-CN"/>
        </w:rPr>
        <w:t>设置约束条件：</w:t>
      </w:r>
    </w:p>
    <w:p w14:paraId="51037259">
      <w:pPr>
        <w:keepNext w:val="0"/>
        <w:keepLines w:val="0"/>
        <w:pageBreakBefore w:val="0"/>
        <w:widowControl w:val="0"/>
        <w:numPr>
          <w:ilvl w:val="0"/>
          <w:numId w:val="10"/>
        </w:numPr>
        <w:kinsoku/>
        <w:wordWrap/>
        <w:overflowPunct/>
        <w:topLinePunct w:val="0"/>
        <w:autoSpaceDE/>
        <w:autoSpaceDN/>
        <w:bidi w:val="0"/>
        <w:adjustRightInd/>
        <w:snapToGrid/>
        <w:spacing w:line="468" w:lineRule="exact"/>
        <w:textAlignment w:val="auto"/>
        <w:rPr>
          <w:rFonts w:hint="eastAsia"/>
          <w:b/>
          <w:bCs/>
          <w:lang w:val="en-US" w:eastAsia="zh-CN"/>
        </w:rPr>
      </w:pPr>
      <w:r>
        <w:rPr>
          <w:rFonts w:hint="eastAsia"/>
          <w:b/>
          <w:bCs/>
          <w:lang w:val="en-US" w:eastAsia="zh-CN"/>
        </w:rPr>
        <w:t>碳化硅折射率限制：</w:t>
      </w:r>
      <w:r>
        <w:rPr>
          <w:rFonts w:hint="eastAsia"/>
          <w:b w:val="0"/>
          <w:bCs w:val="0"/>
          <w:lang w:val="en-US" w:eastAsia="zh-CN"/>
        </w:rPr>
        <w:t>前文给出了碳化硅折射率与波数变化关系图像，图像显示当波数</w:t>
      </w:r>
      <w:r>
        <w:rPr>
          <w:rFonts w:hint="eastAsia"/>
          <w:lang w:val="en-US" w:eastAsia="zh-CN"/>
        </w:rPr>
        <w:t>波数大于1400</w:t>
      </w:r>
      <w:r>
        <w:rPr>
          <w:rFonts w:hint="eastAsia"/>
          <w:position w:val="-6"/>
          <w:lang w:val="en-US" w:eastAsia="zh-CN"/>
        </w:rPr>
        <w:object>
          <v:shape id="_x0000_i1091" o:spt="75" type="#_x0000_t75" style="height:16pt;width:26pt;" o:ole="t" filled="f" o:preferrelative="t" stroked="f" coordsize="21600,21600">
            <v:path/>
            <v:fill on="f" focussize="0,0"/>
            <v:stroke on="f"/>
            <v:imagedata r:id="rId145" o:title=""/>
            <o:lock v:ext="edit" aspectratio="t"/>
            <w10:wrap type="none"/>
            <w10:anchorlock/>
          </v:shape>
          <o:OLEObject Type="Embed" ProgID="DSEquations" ShapeID="_x0000_i1091" DrawAspect="Content" ObjectID="_1468075793" r:id="rId150">
            <o:LockedField>false</o:LockedField>
          </o:OLEObject>
        </w:object>
      </w:r>
      <w:r>
        <w:rPr>
          <w:rFonts w:hint="eastAsia"/>
          <w:lang w:val="en-US" w:eastAsia="zh-CN"/>
        </w:rPr>
        <w:t>，碳化硅折射率约为2.6，同时在假设中要求</w:t>
      </w:r>
      <w:r>
        <w:rPr>
          <w:rFonts w:hint="eastAsia"/>
          <w:position w:val="-12"/>
          <w:lang w:val="en-US" w:eastAsia="zh-CN"/>
        </w:rPr>
        <w:object>
          <v:shape id="_x0000_i1092" o:spt="75" type="#_x0000_t75" style="height:18pt;width:34pt;" o:ole="t" filled="f" o:preferrelative="t" stroked="f" coordsize="21600,21600">
            <v:path/>
            <v:fill on="f" focussize="0,0"/>
            <v:stroke on="f"/>
            <v:imagedata r:id="rId152" o:title=""/>
            <o:lock v:ext="edit" aspectratio="t"/>
            <w10:wrap type="none"/>
            <w10:anchorlock/>
          </v:shape>
          <o:OLEObject Type="Embed" ProgID="DSEquations" ShapeID="_x0000_i1092" DrawAspect="Content" ObjectID="_1468075794" r:id="rId151">
            <o:LockedField>false</o:LockedField>
          </o:OLEObject>
        </w:object>
      </w:r>
      <w:r>
        <w:rPr>
          <w:rFonts w:hint="eastAsia"/>
          <w:lang w:val="en-US" w:eastAsia="zh-CN"/>
        </w:rPr>
        <w:t>，所以给出折射率约束条件：</w:t>
      </w:r>
    </w:p>
    <w:p w14:paraId="66A7E855">
      <w:pPr>
        <w:pStyle w:val="82"/>
        <w:bidi w:val="0"/>
        <w:rPr>
          <w:rFonts w:hint="eastAsia"/>
          <w:lang w:val="en-US" w:eastAsia="zh-CN"/>
        </w:rPr>
      </w:pPr>
      <w:r>
        <w:rPr>
          <w:rFonts w:hint="eastAsia"/>
          <w:lang w:val="en-US" w:eastAsia="zh-CN"/>
        </w:rPr>
        <w:tab/>
      </w:r>
      <w:r>
        <w:rPr>
          <w:rFonts w:hint="eastAsia"/>
          <w:position w:val="-12"/>
          <w:lang w:val="en-US" w:eastAsia="zh-CN"/>
        </w:rPr>
        <w:object>
          <v:shape id="_x0000_i1093" o:spt="75" type="#_x0000_t75" style="height:18pt;width:95pt;" o:ole="t" filled="f" o:preferrelative="t" stroked="f" coordsize="21600,21600">
            <v:path/>
            <v:fill on="f" focussize="0,0"/>
            <v:stroke on="f"/>
            <v:imagedata r:id="rId154" o:title=""/>
            <o:lock v:ext="edit" aspectratio="t"/>
            <w10:wrap type="none"/>
            <w10:anchorlock/>
          </v:shape>
          <o:OLEObject Type="Embed" ProgID="DSEquations" ShapeID="_x0000_i1093" DrawAspect="Content" ObjectID="_1468075795" r:id="rId153">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34F7C044">
      <w:pPr>
        <w:pStyle w:val="82"/>
        <w:bidi w:val="0"/>
        <w:rPr>
          <w:rFonts w:hint="default"/>
          <w:lang w:val="en-US" w:eastAsia="zh-CN"/>
        </w:rPr>
      </w:pPr>
      <w:r>
        <w:rPr>
          <w:rFonts w:hint="eastAsia"/>
          <w:b/>
          <w:bCs/>
          <w:lang w:val="en-US" w:eastAsia="zh-CN"/>
        </w:rPr>
        <w:t>拟合周期限制：</w:t>
      </w:r>
      <w:r>
        <w:rPr>
          <w:rFonts w:hint="eastAsia"/>
          <w:b w:val="0"/>
          <w:bCs w:val="0"/>
          <w:lang w:val="en-US" w:eastAsia="zh-CN"/>
        </w:rPr>
        <w:t>极值点分析给出反射率振荡周期的理论值，为提高拟合精度，给拟合周期限定变化范围为理论周期的</w:t>
      </w:r>
      <w:r>
        <w:rPr>
          <w:rFonts w:hint="eastAsia"/>
          <w:b w:val="0"/>
          <w:bCs w:val="0"/>
          <w:position w:val="-6"/>
          <w:lang w:val="en-US" w:eastAsia="zh-CN"/>
        </w:rPr>
        <w:object>
          <v:shape id="_x0000_i1127" o:spt="75" type="#_x0000_t75" style="height:13.95pt;width:31.95pt;" o:ole="t" filled="f" o:preferrelative="t" stroked="f" coordsize="21600,21600">
            <v:fill on="f" focussize="0,0"/>
            <v:stroke on="f"/>
            <v:imagedata r:id="rId156" o:title=""/>
            <o:lock v:ext="edit" aspectratio="t"/>
            <w10:wrap type="none"/>
            <w10:anchorlock/>
          </v:shape>
          <o:OLEObject Type="Embed" ProgID="DSEquations" ShapeID="_x0000_i1127" DrawAspect="Content" ObjectID="_1468075796" r:id="rId155">
            <o:LockedField>false</o:LockedField>
          </o:OLEObject>
        </w:object>
      </w:r>
      <w:r>
        <w:rPr>
          <w:rFonts w:hint="eastAsia"/>
          <w:b w:val="0"/>
          <w:bCs w:val="0"/>
          <w:lang w:val="en-US" w:eastAsia="zh-CN"/>
        </w:rPr>
        <w:t>。</w:t>
      </w:r>
    </w:p>
    <w:p w14:paraId="36A2F2F2">
      <w:pPr>
        <w:ind w:left="0" w:leftChars="0" w:firstLine="0" w:firstLineChars="0"/>
        <w:rPr>
          <w:rFonts w:hint="eastAsia"/>
          <w:lang w:val="en-US" w:eastAsia="zh-CN"/>
        </w:rPr>
      </w:pPr>
      <w:r>
        <w:rPr>
          <w:rFonts w:hint="eastAsia"/>
          <w:b/>
          <w:bCs/>
          <w:lang w:val="en-US" w:eastAsia="zh-CN"/>
        </w:rPr>
        <w:t>第二步 目标函数构建：</w:t>
      </w:r>
    </w:p>
    <w:p w14:paraId="1D45CC92">
      <w:pPr>
        <w:rPr>
          <w:rFonts w:hint="eastAsia"/>
          <w:lang w:val="en-US" w:eastAsia="zh-CN"/>
        </w:rPr>
      </w:pPr>
      <w:r>
        <w:rPr>
          <w:rFonts w:hint="eastAsia"/>
          <w:lang w:val="en-US" w:eastAsia="zh-CN"/>
        </w:rPr>
        <w:t>将问题一的得到反射率公式作为算法拟合的目标函数：</w:t>
      </w:r>
    </w:p>
    <w:p w14:paraId="4F33A6B5">
      <w:pPr>
        <w:rPr>
          <w:rFonts w:hint="eastAsia"/>
          <w:lang w:val="en-US" w:eastAsia="zh-CN"/>
        </w:rPr>
      </w:pPr>
      <w:r>
        <w:rPr>
          <w:rFonts w:hint="eastAsia"/>
          <w:lang w:val="en-US" w:eastAsia="zh-CN"/>
        </w:rPr>
        <w:t>为便于拟合，本文基于前述各个结论对目标函数做进一步简化：</w:t>
      </w:r>
    </w:p>
    <w:p w14:paraId="638BB374">
      <w:pPr>
        <w:rPr>
          <w:rFonts w:hint="eastAsia"/>
          <w:lang w:val="en-US" w:eastAsia="zh-CN"/>
        </w:rPr>
      </w:pPr>
      <w:r>
        <w:rPr>
          <w:rFonts w:hint="eastAsia"/>
          <w:lang w:val="en-US" w:eastAsia="zh-CN"/>
        </w:rPr>
        <w:t>（1）在反射率图像后半段，前文已经假设碳化硅外延层与衬底的折射率为一常数，根据菲涅尔反射折射公式可知在</w:t>
      </w:r>
      <w:r>
        <w:rPr>
          <w:rFonts w:hint="eastAsia"/>
          <w:b/>
          <w:bCs/>
          <w:lang w:val="en-US" w:eastAsia="zh-CN"/>
        </w:rPr>
        <w:t>空气-外延层界面</w:t>
      </w:r>
      <w:r>
        <w:rPr>
          <w:rFonts w:hint="eastAsia"/>
          <w:lang w:val="en-US" w:eastAsia="zh-CN"/>
        </w:rPr>
        <w:t>与</w:t>
      </w:r>
      <w:r>
        <w:rPr>
          <w:rFonts w:hint="eastAsia"/>
          <w:b/>
          <w:bCs/>
          <w:lang w:val="en-US" w:eastAsia="zh-CN"/>
        </w:rPr>
        <w:t>外延层-衬底界面</w:t>
      </w:r>
      <w:r>
        <w:rPr>
          <w:rFonts w:hint="eastAsia"/>
          <w:b w:val="0"/>
          <w:bCs w:val="0"/>
          <w:lang w:val="en-US" w:eastAsia="zh-CN"/>
        </w:rPr>
        <w:t>的</w:t>
      </w:r>
      <w:r>
        <w:rPr>
          <w:rFonts w:hint="eastAsia"/>
          <w:lang w:val="en-US" w:eastAsia="zh-CN"/>
        </w:rPr>
        <w:t>反射透射系数只与入射角</w:t>
      </w:r>
      <w:r>
        <w:rPr>
          <w:rFonts w:hint="eastAsia"/>
          <w:position w:val="-12"/>
          <w:lang w:val="en-US" w:eastAsia="zh-CN"/>
        </w:rPr>
        <w:object>
          <v:shape id="_x0000_i1096" o:spt="75" type="#_x0000_t75" style="height:18pt;width:13pt;" o:ole="t" filled="f" o:preferrelative="t" stroked="f" coordsize="21600,21600">
            <v:path/>
            <v:fill on="f" focussize="0,0"/>
            <v:stroke on="f"/>
            <v:imagedata r:id="rId158" o:title=""/>
            <o:lock v:ext="edit" aspectratio="t"/>
            <w10:wrap type="none"/>
            <w10:anchorlock/>
          </v:shape>
          <o:OLEObject Type="Embed" ProgID="DSEquations" ShapeID="_x0000_i1096" DrawAspect="Content" ObjectID="_1468075797" r:id="rId157">
            <o:LockedField>false</o:LockedField>
          </o:OLEObject>
        </w:object>
      </w:r>
      <w:r>
        <w:rPr>
          <w:rFonts w:hint="eastAsia"/>
          <w:lang w:val="en-US" w:eastAsia="zh-CN"/>
        </w:rPr>
        <w:t>有关，所以令</w:t>
      </w:r>
    </w:p>
    <w:p w14:paraId="21498AE5">
      <w:pPr>
        <w:pStyle w:val="82"/>
        <w:bidi w:val="0"/>
        <w:rPr>
          <w:rFonts w:hint="default"/>
          <w:highlight w:val="red"/>
          <w:lang w:val="en-US" w:eastAsia="zh-CN"/>
        </w:rPr>
      </w:pPr>
      <w:r>
        <w:rPr>
          <w:rFonts w:hint="eastAsia"/>
          <w:lang w:val="en-US" w:eastAsia="zh-CN"/>
        </w:rPr>
        <w:tab/>
      </w:r>
      <w:r>
        <w:rPr>
          <w:rFonts w:hint="eastAsia"/>
          <w:position w:val="-52"/>
          <w:lang w:val="en-US" w:eastAsia="zh-CN"/>
        </w:rPr>
        <w:object>
          <v:shape id="_x0000_i1097" o:spt="75" alt="" type="#_x0000_t75" style="height:58pt;width:233pt;" o:ole="t" filled="f" o:preferrelative="t" stroked="f" coordsize="21600,21600">
            <v:path/>
            <v:fill on="f" focussize="0,0"/>
            <v:stroke on="f"/>
            <v:imagedata r:id="rId160" o:title=""/>
            <o:lock v:ext="edit" aspectratio="t"/>
            <w10:wrap type="none"/>
            <w10:anchorlock/>
          </v:shape>
          <o:OLEObject Type="Embed" ProgID="DSEquations" ShapeID="_x0000_i1097" DrawAspect="Content" ObjectID="_1468075798" r:id="rId159">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99C9239">
      <w:pPr>
        <w:ind w:left="0" w:leftChars="0" w:firstLine="0" w:firstLineChars="0"/>
        <w:rPr>
          <w:rFonts w:hint="eastAsia"/>
          <w:lang w:val="en-US" w:eastAsia="zh-CN"/>
        </w:rPr>
      </w:pPr>
      <w:r>
        <w:rPr>
          <w:rFonts w:hint="eastAsia"/>
          <w:b/>
          <w:bCs/>
          <w:lang w:val="en-US" w:eastAsia="zh-CN"/>
        </w:rPr>
        <w:t xml:space="preserve">第三步 </w:t>
      </w:r>
      <w:r>
        <w:rPr>
          <w:rFonts w:hint="eastAsia"/>
          <w:b w:val="0"/>
          <w:bCs w:val="0"/>
          <w:lang w:val="en-US" w:eastAsia="zh-CN"/>
        </w:rPr>
        <w:t>交叉、变异和选择：</w:t>
      </w:r>
    </w:p>
    <w:p w14:paraId="3B971D08">
      <w:pPr>
        <w:keepNext w:val="0"/>
        <w:keepLines w:val="0"/>
        <w:pageBreakBefore w:val="0"/>
        <w:widowControl w:val="0"/>
        <w:kinsoku/>
        <w:wordWrap/>
        <w:overflowPunct/>
        <w:topLinePunct w:val="0"/>
        <w:autoSpaceDE/>
        <w:autoSpaceDN/>
        <w:bidi w:val="0"/>
        <w:adjustRightInd/>
        <w:snapToGrid/>
        <w:spacing w:line="468" w:lineRule="exact"/>
        <w:textAlignment w:val="auto"/>
        <w:rPr>
          <w:rFonts w:hint="eastAsia"/>
          <w:b w:val="0"/>
          <w:bCs w:val="0"/>
          <w:lang w:val="en-US" w:eastAsia="zh-CN"/>
        </w:rPr>
      </w:pPr>
      <w:r>
        <w:rPr>
          <w:rFonts w:hint="eastAsia"/>
          <w:lang w:val="en-US" w:eastAsia="zh-CN"/>
        </w:rPr>
        <w:t>使用</w:t>
      </w:r>
      <w:r>
        <w:rPr>
          <w:rFonts w:hint="eastAsia"/>
          <w:b/>
          <w:bCs/>
          <w:lang w:val="en-US" w:eastAsia="zh-CN"/>
        </w:rPr>
        <w:t>差分进化算法</w:t>
      </w:r>
      <w:r>
        <w:rPr>
          <w:rFonts w:hint="eastAsia"/>
          <w:b w:val="0"/>
          <w:bCs w:val="0"/>
          <w:lang w:val="en-US" w:eastAsia="zh-CN"/>
        </w:rPr>
        <w:t>进行数据拟合时，根据约束条件均匀生成50组数据元</w:t>
      </w:r>
      <w:r>
        <w:rPr>
          <w:rFonts w:hint="eastAsia"/>
          <w:b w:val="0"/>
          <w:bCs w:val="0"/>
          <w:position w:val="-10"/>
          <w:lang w:val="en-US" w:eastAsia="zh-CN"/>
        </w:rPr>
        <w:object>
          <v:shape id="_x0000_i1098" o:spt="75" alt="" type="#_x0000_t75" style="height:16pt;width:45pt;" o:ole="t" filled="f" o:preferrelative="t" stroked="f" coordsize="21600,21600">
            <v:path/>
            <v:fill on="f" focussize="0,0"/>
            <v:stroke on="f"/>
            <v:imagedata r:id="rId162" o:title=""/>
            <o:lock v:ext="edit" aspectratio="t"/>
            <w10:wrap type="none"/>
            <w10:anchorlock/>
          </v:shape>
          <o:OLEObject Type="Embed" ProgID="DSEquations" ShapeID="_x0000_i1098" DrawAspect="Content" ObjectID="_1468075799" r:id="rId161">
            <o:LockedField>false</o:LockedField>
          </o:OLEObject>
        </w:object>
      </w:r>
      <w:r>
        <w:rPr>
          <w:rFonts w:hint="eastAsia"/>
          <w:b w:val="0"/>
          <w:bCs w:val="0"/>
          <w:lang w:val="en-US" w:eastAsia="zh-CN"/>
        </w:rPr>
        <w:t>，对这些数据元进行最多策略优化以及收敛分析，从而得到最优拟合参数，输出模型结果。</w:t>
      </w:r>
    </w:p>
    <w:p w14:paraId="6DC70AD1">
      <w:pPr>
        <w:keepNext w:val="0"/>
        <w:keepLines w:val="0"/>
        <w:pageBreakBefore w:val="0"/>
        <w:widowControl w:val="0"/>
        <w:kinsoku/>
        <w:wordWrap/>
        <w:overflowPunct/>
        <w:topLinePunct w:val="0"/>
        <w:autoSpaceDE/>
        <w:autoSpaceDN/>
        <w:bidi w:val="0"/>
        <w:adjustRightInd/>
        <w:snapToGrid/>
        <w:spacing w:line="468" w:lineRule="exact"/>
        <w:textAlignment w:val="auto"/>
        <w:rPr>
          <w:rFonts w:hint="default"/>
          <w:b w:val="0"/>
          <w:bCs w:val="0"/>
          <w:lang w:val="en-US" w:eastAsia="zh-CN"/>
        </w:rPr>
      </w:pPr>
      <w:r>
        <w:rPr>
          <w:rFonts w:hint="eastAsia"/>
          <w:b w:val="0"/>
          <w:bCs w:val="0"/>
          <w:lang w:val="en-US" w:eastAsia="zh-CN"/>
        </w:rPr>
        <w:t>在多策略优化过程中涉及遗传算法中交叉、变异和选择等多个步骤。</w:t>
      </w:r>
    </w:p>
    <w:p w14:paraId="2374FC37">
      <w:pPr>
        <w:ind w:left="0" w:leftChars="0" w:firstLine="0" w:firstLineChars="0"/>
        <w:rPr>
          <w:rFonts w:hint="eastAsia"/>
          <w:b w:val="0"/>
          <w:bCs w:val="0"/>
          <w:lang w:val="en-US" w:eastAsia="zh-CN"/>
        </w:rPr>
      </w:pPr>
      <w:r>
        <w:rPr>
          <w:rFonts w:hint="eastAsia"/>
          <w:b/>
          <w:bCs/>
          <w:lang w:val="en-US" w:eastAsia="zh-CN"/>
        </w:rPr>
        <w:t xml:space="preserve">第四步 </w:t>
      </w:r>
      <w:r>
        <w:rPr>
          <w:rFonts w:hint="eastAsia"/>
          <w:b w:val="0"/>
          <w:bCs w:val="0"/>
          <w:lang w:val="en-US" w:eastAsia="zh-CN"/>
        </w:rPr>
        <w:t>数据输出及结果展示：</w:t>
      </w:r>
    </w:p>
    <w:p w14:paraId="5B04C9DF">
      <w:pPr>
        <w:bidi w:val="0"/>
        <w:rPr>
          <w:rFonts w:hint="eastAsia"/>
          <w:lang w:val="en-US" w:eastAsia="zh-CN"/>
        </w:rPr>
      </w:pPr>
      <w:r>
        <w:rPr>
          <w:rFonts w:hint="eastAsia"/>
          <w:lang w:val="en-US" w:eastAsia="zh-CN"/>
        </w:rPr>
        <w:t>基于上述的差分进化算法拟合的外延层厚度计算模型，将附件1、2的数据代入模型分析，本研究成功拟合出SiC外延层厚度计算模型，并成功计算出两组数据下碳化硅外延层厚度的理论计算值：</w:t>
      </w:r>
    </w:p>
    <w:p w14:paraId="295AE99C">
      <w:pPr>
        <w:pStyle w:val="82"/>
        <w:keepNext w:val="0"/>
        <w:keepLines w:val="0"/>
        <w:pageBreakBefore w:val="0"/>
        <w:widowControl w:val="0"/>
        <w:kinsoku/>
        <w:wordWrap/>
        <w:overflowPunct/>
        <w:topLinePunct w:val="0"/>
        <w:autoSpaceDE/>
        <w:autoSpaceDN/>
        <w:bidi w:val="0"/>
        <w:adjustRightInd/>
        <w:snapToGrid/>
        <w:spacing w:line="468" w:lineRule="exact"/>
        <w:ind w:firstLine="380"/>
        <w:textAlignment w:val="auto"/>
        <w:rPr>
          <w:rFonts w:hint="eastAsia"/>
          <w:lang w:val="en-US" w:eastAsia="zh-CN"/>
        </w:rPr>
      </w:pPr>
      <w:r>
        <w:rPr>
          <w:rFonts w:hint="eastAsia"/>
          <w:lang w:val="en-US" w:eastAsia="zh-CN"/>
        </w:rPr>
        <w:tab/>
      </w:r>
      <w:r>
        <w:rPr>
          <w:rFonts w:hint="eastAsia"/>
          <w:position w:val="-12"/>
          <w:lang w:val="en-US" w:eastAsia="zh-CN"/>
        </w:rPr>
        <w:object>
          <v:shape id="_x0000_i1128" o:spt="75" type="#_x0000_t75" style="height:18pt;width:160pt;" o:ole="t" filled="f" o:preferrelative="t" stroked="f" coordsize="21600,21600">
            <v:fill on="f" focussize="0,0"/>
            <v:stroke on="f"/>
            <v:imagedata r:id="rId164" o:title=""/>
            <o:lock v:ext="edit" aspectratio="t"/>
            <w10:wrap type="none"/>
            <w10:anchorlock/>
          </v:shape>
          <o:OLEObject Type="Embed" ProgID="DSEquations" ShapeID="_x0000_i1128" DrawAspect="Content" ObjectID="_1468075800" r:id="rId163">
            <o:LockedField>false</o:LockedField>
          </o:OLEObject>
        </w:object>
      </w:r>
      <w:r>
        <w:rPr>
          <w:rFonts w:hint="eastAsia"/>
          <w:lang w:val="en-US" w:eastAsia="zh-CN"/>
        </w:rPr>
        <w:t xml:space="preserve"> </w:t>
      </w:r>
    </w:p>
    <w:p w14:paraId="25C71D0C">
      <w:pPr>
        <w:rPr>
          <w:rFonts w:hint="eastAsia"/>
          <w:lang w:val="en-US" w:eastAsia="zh-CN"/>
        </w:rPr>
      </w:pPr>
      <w:r>
        <w:rPr>
          <w:rFonts w:hint="eastAsia"/>
          <w:lang w:val="en-US" w:eastAsia="zh-CN"/>
        </w:rPr>
        <w:t>将两次计算结果取平均值得到最终碳化硅晶圆片外延层厚度结果：</w:t>
      </w:r>
    </w:p>
    <w:p w14:paraId="4B6105D2">
      <w:pPr>
        <w:pStyle w:val="82"/>
        <w:bidi w:val="0"/>
        <w:rPr>
          <w:rFonts w:hint="default"/>
          <w:lang w:val="en-US" w:eastAsia="zh-CN"/>
        </w:rPr>
      </w:pPr>
      <w:r>
        <w:rPr>
          <w:rFonts w:hint="eastAsia"/>
          <w:lang w:val="en-US" w:eastAsia="zh-CN"/>
        </w:rPr>
        <w:tab/>
      </w:r>
      <w:r>
        <w:rPr>
          <w:rFonts w:hint="eastAsia"/>
          <w:position w:val="-10"/>
          <w:lang w:val="en-US" w:eastAsia="zh-CN"/>
        </w:rPr>
        <w:object>
          <v:shape id="_x0000_i1129" o:spt="75" type="#_x0000_t75" style="height:16pt;width:72pt;" o:ole="t" filled="f" o:preferrelative="t" stroked="f" coordsize="21600,21600">
            <v:fill on="f" focussize="0,0"/>
            <v:stroke on="f"/>
            <v:imagedata r:id="rId166" o:title=""/>
            <o:lock v:ext="edit" aspectratio="t"/>
            <w10:wrap type="none"/>
            <w10:anchorlock/>
          </v:shape>
          <o:OLEObject Type="Embed" ProgID="DSEquations" ShapeID="_x0000_i1129" DrawAspect="Content" ObjectID="_1468075801" r:id="rId165">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34BDAA84">
      <w:pPr>
        <w:pStyle w:val="4"/>
        <w:bidi w:val="0"/>
        <w:rPr>
          <w:rFonts w:hint="default"/>
          <w:lang w:val="en-US" w:eastAsia="zh-CN"/>
        </w:rPr>
      </w:pPr>
      <w:r>
        <w:rPr>
          <w:rFonts w:hint="eastAsia"/>
          <w:lang w:val="en-US" w:eastAsia="zh-CN"/>
        </w:rPr>
        <w:t>基于鲁棒性检测的结果可靠性分析</w:t>
      </w:r>
    </w:p>
    <w:p w14:paraId="219780D7">
      <w:pPr>
        <w:jc w:val="center"/>
        <w:rPr>
          <w:rFonts w:hint="default"/>
          <w:lang w:val="en-US" w:eastAsia="zh-CN"/>
        </w:rPr>
      </w:pPr>
      <w:r>
        <w:rPr>
          <w:rFonts w:hint="default"/>
          <w:lang w:val="en-US" w:eastAsia="zh-CN"/>
        </w:rPr>
        <w:drawing>
          <wp:inline distT="0" distB="0" distL="114300" distR="114300">
            <wp:extent cx="3959860" cy="1960880"/>
            <wp:effectExtent l="0" t="0" r="2540" b="1270"/>
            <wp:docPr id="13" name="图片 13" descr="10°残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0°残差"/>
                    <pic:cNvPicPr>
                      <a:picLocks noChangeAspect="1"/>
                    </pic:cNvPicPr>
                  </pic:nvPicPr>
                  <pic:blipFill>
                    <a:blip r:embed="rId167"/>
                    <a:stretch>
                      <a:fillRect/>
                    </a:stretch>
                  </pic:blipFill>
                  <pic:spPr>
                    <a:xfrm>
                      <a:off x="0" y="0"/>
                      <a:ext cx="3959860" cy="1960880"/>
                    </a:xfrm>
                    <a:prstGeom prst="rect">
                      <a:avLst/>
                    </a:prstGeom>
                  </pic:spPr>
                </pic:pic>
              </a:graphicData>
            </a:graphic>
          </wp:inline>
        </w:drawing>
      </w:r>
    </w:p>
    <w:p w14:paraId="566189A5">
      <w:pPr>
        <w:jc w:val="center"/>
        <w:rPr>
          <w:rFonts w:hint="default"/>
          <w:lang w:val="en-US" w:eastAsia="zh-CN"/>
        </w:rPr>
      </w:pPr>
      <w:r>
        <w:rPr>
          <w:rFonts w:hint="default"/>
          <w:lang w:val="en-US" w:eastAsia="zh-CN"/>
        </w:rPr>
        <w:drawing>
          <wp:inline distT="0" distB="0" distL="114300" distR="114300">
            <wp:extent cx="3959860" cy="1960880"/>
            <wp:effectExtent l="0" t="0" r="2540" b="1270"/>
            <wp:docPr id="14" name="图片 14" descr="15°残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5°残差"/>
                    <pic:cNvPicPr>
                      <a:picLocks noChangeAspect="1"/>
                    </pic:cNvPicPr>
                  </pic:nvPicPr>
                  <pic:blipFill>
                    <a:blip r:embed="rId168"/>
                    <a:stretch>
                      <a:fillRect/>
                    </a:stretch>
                  </pic:blipFill>
                  <pic:spPr>
                    <a:xfrm>
                      <a:off x="0" y="0"/>
                      <a:ext cx="3959860" cy="1960880"/>
                    </a:xfrm>
                    <a:prstGeom prst="rect">
                      <a:avLst/>
                    </a:prstGeom>
                  </pic:spPr>
                </pic:pic>
              </a:graphicData>
            </a:graphic>
          </wp:inline>
        </w:drawing>
      </w:r>
    </w:p>
    <w:p w14:paraId="083DF697">
      <w:pPr>
        <w:pStyle w:val="38"/>
        <w:bidi w:val="0"/>
        <w:rPr>
          <w:rFonts w:hint="default"/>
          <w:lang w:val="en-US" w:eastAsia="zh-CN"/>
        </w:rPr>
      </w:pPr>
      <w:r>
        <w:rPr>
          <w:rFonts w:hint="eastAsia"/>
          <w:lang w:val="en-US" w:eastAsia="zh-CN"/>
        </w:rPr>
        <w:t>数据结果残差分析</w:t>
      </w:r>
    </w:p>
    <w:p w14:paraId="1F22B227">
      <w:pPr>
        <w:rPr>
          <w:rFonts w:hint="default"/>
          <w:lang w:val="en-US" w:eastAsia="zh-CN"/>
        </w:rPr>
      </w:pPr>
      <w:r>
        <w:rPr>
          <w:rFonts w:hint="eastAsia"/>
          <w:lang w:val="en-US" w:eastAsia="zh-CN"/>
        </w:rPr>
        <w:t>对上述结果进行鲁棒性检测分析，发现拟合结果的鲁棒性性能十分优秀，证明该模型具有较强的鲁棒性。同时对结果进行拟合性能参数检验，从各项指标评估该模型的拟合结果经多方面可靠性分析，发现模型拟合良好，可靠性强，分析能力显著。</w:t>
      </w:r>
    </w:p>
    <w:p w14:paraId="006982B3">
      <w:pPr>
        <w:pStyle w:val="3"/>
        <w:bidi w:val="0"/>
        <w:rPr>
          <w:rFonts w:hint="default"/>
          <w:lang w:val="en-US" w:eastAsia="zh-CN"/>
        </w:rPr>
      </w:pPr>
      <w:r>
        <w:rPr>
          <w:rFonts w:hint="eastAsia"/>
          <w:lang w:val="en-US" w:eastAsia="zh-CN"/>
        </w:rPr>
        <w:t>多光束干涉模型及结果检验</w:t>
      </w:r>
    </w:p>
    <w:p w14:paraId="38B600B7">
      <w:pPr>
        <w:rPr>
          <w:rFonts w:hint="eastAsia"/>
          <w:b w:val="0"/>
          <w:bCs w:val="0"/>
          <w:lang w:val="en-US" w:eastAsia="zh-CN"/>
        </w:rPr>
      </w:pPr>
      <w:r>
        <w:rPr>
          <w:rFonts w:hint="eastAsia"/>
          <w:lang w:val="en-US" w:eastAsia="zh-CN"/>
        </w:rPr>
        <w:t>考虑到光波在外延层内可以多次反射产生多束反射光进而发生多光束干涉，问题一仅考虑双光束干涉构建数学模型得到的公式显然不再适用，本文现在引入</w:t>
      </w:r>
      <w:r>
        <w:rPr>
          <w:rFonts w:hint="eastAsia"/>
          <w:b/>
          <w:bCs/>
          <w:lang w:val="en-US" w:eastAsia="zh-CN"/>
        </w:rPr>
        <w:t>Airy公式</w:t>
      </w:r>
      <w:r>
        <w:rPr>
          <w:rFonts w:hint="eastAsia"/>
          <w:b w:val="0"/>
          <w:bCs w:val="0"/>
          <w:lang w:val="en-US" w:eastAsia="zh-CN"/>
        </w:rPr>
        <w:t>重新构建多光束干涉模型。同时在多光干涉中，由于多次反射光波在材料中传播路径变长，外延层材料对光波的吸收将不再能够被忽略，由此模型在Airy公式的基础之上再加入</w:t>
      </w:r>
      <w:r>
        <w:rPr>
          <w:rFonts w:hint="eastAsia"/>
          <w:b/>
          <w:bCs/>
          <w:lang w:val="en-US" w:eastAsia="zh-CN"/>
        </w:rPr>
        <w:t>复折射率</w:t>
      </w:r>
      <w:r>
        <w:rPr>
          <w:rFonts w:hint="eastAsia"/>
          <w:b w:val="0"/>
          <w:bCs w:val="0"/>
          <w:lang w:val="en-US" w:eastAsia="zh-CN"/>
        </w:rPr>
        <w:t>概念讨论材料对光波的吸收。</w:t>
      </w:r>
    </w:p>
    <w:p w14:paraId="28D5C827">
      <w:pPr>
        <w:jc w:val="center"/>
        <w:rPr>
          <w:rFonts w:hint="default"/>
          <w:b w:val="0"/>
          <w:bCs w:val="0"/>
          <w:lang w:val="en-US" w:eastAsia="zh-CN"/>
        </w:rPr>
      </w:pPr>
      <w:r>
        <w:rPr>
          <w:rFonts w:hint="default"/>
          <w:b w:val="0"/>
          <w:bCs w:val="0"/>
          <w:lang w:val="en-US" w:eastAsia="zh-CN"/>
        </w:rPr>
        <w:drawing>
          <wp:inline distT="0" distB="0" distL="114300" distR="114300">
            <wp:extent cx="4194175" cy="3096260"/>
            <wp:effectExtent l="0" t="0" r="6350" b="8890"/>
            <wp:docPr id="1" name="图片 1" descr="多光干涉光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多光干涉光路图"/>
                    <pic:cNvPicPr>
                      <a:picLocks noChangeAspect="1"/>
                    </pic:cNvPicPr>
                  </pic:nvPicPr>
                  <pic:blipFill>
                    <a:blip r:embed="rId169"/>
                    <a:stretch>
                      <a:fillRect/>
                    </a:stretch>
                  </pic:blipFill>
                  <pic:spPr>
                    <a:xfrm>
                      <a:off x="0" y="0"/>
                      <a:ext cx="4194175" cy="3096260"/>
                    </a:xfrm>
                    <a:prstGeom prst="rect">
                      <a:avLst/>
                    </a:prstGeom>
                  </pic:spPr>
                </pic:pic>
              </a:graphicData>
            </a:graphic>
          </wp:inline>
        </w:drawing>
      </w:r>
    </w:p>
    <w:p w14:paraId="77B27A7D">
      <w:pPr>
        <w:pStyle w:val="38"/>
        <w:bidi w:val="0"/>
        <w:rPr>
          <w:rFonts w:hint="default"/>
          <w:lang w:val="en-US" w:eastAsia="zh-CN"/>
        </w:rPr>
      </w:pPr>
      <w:r>
        <w:rPr>
          <w:rFonts w:hint="eastAsia"/>
          <w:lang w:val="en-US" w:eastAsia="zh-CN"/>
        </w:rPr>
        <w:t>多光干涉光路图</w:t>
      </w:r>
    </w:p>
    <w:p w14:paraId="064960D0">
      <w:pPr>
        <w:pStyle w:val="4"/>
        <w:bidi w:val="0"/>
        <w:rPr>
          <w:rFonts w:hint="default"/>
          <w:lang w:val="en-US" w:eastAsia="zh-CN"/>
        </w:rPr>
      </w:pPr>
      <w:r>
        <w:rPr>
          <w:rFonts w:hint="eastAsia"/>
          <w:lang w:val="en-US" w:eastAsia="zh-CN"/>
        </w:rPr>
        <w:t>基于Airy公式的多光束干涉模型</w:t>
      </w:r>
    </w:p>
    <w:p w14:paraId="2E569CAD">
      <w:pPr>
        <w:rPr>
          <w:rFonts w:hint="default"/>
          <w:lang w:val="en-US" w:eastAsia="zh-CN"/>
        </w:rPr>
      </w:pPr>
      <w:r>
        <w:rPr>
          <w:rFonts w:hint="eastAsia"/>
          <w:lang w:val="en-US" w:eastAsia="zh-CN"/>
        </w:rPr>
        <w:t>当光波在外延层中发生多次反射时，会产生多束反射光，这些光束一起叠加产生多光束干涉，自然光在折射反射后总反射率恰好是</w:t>
      </w:r>
      <w:r>
        <w:rPr>
          <w:rFonts w:hint="eastAsia"/>
          <w:i/>
          <w:iCs/>
          <w:lang w:val="en-US" w:eastAsia="zh-CN"/>
        </w:rPr>
        <w:t>p</w:t>
      </w:r>
      <w:r>
        <w:rPr>
          <w:rFonts w:hint="eastAsia"/>
          <w:i w:val="0"/>
          <w:iCs w:val="0"/>
          <w:lang w:val="en-US" w:eastAsia="zh-CN"/>
        </w:rPr>
        <w:t>分量和</w:t>
      </w:r>
      <w:r>
        <w:rPr>
          <w:rFonts w:hint="eastAsia"/>
          <w:i/>
          <w:iCs/>
          <w:lang w:val="en-US" w:eastAsia="zh-CN"/>
        </w:rPr>
        <w:t>s</w:t>
      </w:r>
      <w:r>
        <w:rPr>
          <w:rFonts w:hint="eastAsia"/>
          <w:i w:val="0"/>
          <w:iCs w:val="0"/>
          <w:lang w:val="en-US" w:eastAsia="zh-CN"/>
        </w:rPr>
        <w:t>分量反射率平均值，</w:t>
      </w:r>
      <w:r>
        <w:rPr>
          <w:rFonts w:hint="eastAsia"/>
          <w:lang w:val="en-US" w:eastAsia="zh-CN"/>
        </w:rPr>
        <w:t>Airy公式对这一现象专门作出解释，现在开始描述多次反射透射后每一束光的复振幅大小：</w:t>
      </w:r>
    </w:p>
    <w:p w14:paraId="65D928B8">
      <w:pPr>
        <w:pStyle w:val="82"/>
        <w:bidi w:val="0"/>
        <w:rPr>
          <w:rFonts w:hint="eastAsia"/>
          <w:lang w:val="en-US" w:eastAsia="zh-CN"/>
        </w:rPr>
      </w:pPr>
      <w:r>
        <w:rPr>
          <w:rFonts w:hint="eastAsia"/>
          <w:lang w:val="en-US" w:eastAsia="zh-CN"/>
        </w:rPr>
        <w:tab/>
      </w:r>
      <w:r>
        <w:rPr>
          <w:rFonts w:hint="eastAsia"/>
          <w:position w:val="-114"/>
          <w:lang w:val="en-US" w:eastAsia="zh-CN"/>
        </w:rPr>
        <w:object>
          <v:shape id="_x0000_i1099" o:spt="75" type="#_x0000_t75" style="height:120pt;width:184pt;" o:ole="t" filled="f" o:preferrelative="t" stroked="f" coordsize="21600,21600">
            <v:path/>
            <v:fill on="f" focussize="0,0"/>
            <v:stroke on="f"/>
            <v:imagedata r:id="rId171" o:title=""/>
            <o:lock v:ext="edit" aspectratio="t"/>
            <w10:wrap type="none"/>
            <w10:anchorlock/>
          </v:shape>
          <o:OLEObject Type="Embed" ProgID="DSEquations" ShapeID="_x0000_i1099" DrawAspect="Content" ObjectID="_1468075802" r:id="rId17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A10E4E7">
      <w:pPr>
        <w:ind w:left="0" w:leftChars="0" w:firstLine="0" w:firstLineChars="0"/>
        <w:rPr>
          <w:rFonts w:hint="eastAsia"/>
          <w:lang w:val="en-US" w:eastAsia="zh-CN"/>
        </w:rPr>
      </w:pPr>
      <w:r>
        <w:rPr>
          <w:rFonts w:hint="eastAsia"/>
          <w:lang w:val="en-US" w:eastAsia="zh-CN"/>
        </w:rPr>
        <w:t>将所有反射光复振幅累加后得到：</w:t>
      </w:r>
    </w:p>
    <w:p w14:paraId="15CB325F">
      <w:pPr>
        <w:pStyle w:val="82"/>
        <w:bidi w:val="0"/>
        <w:rPr>
          <w:rFonts w:hint="eastAsia"/>
          <w:lang w:val="en-US" w:eastAsia="zh-CN"/>
        </w:rPr>
      </w:pPr>
      <w:r>
        <w:rPr>
          <w:rFonts w:hint="eastAsia"/>
          <w:lang w:val="en-US" w:eastAsia="zh-CN"/>
        </w:rPr>
        <w:tab/>
      </w:r>
      <w:r>
        <w:rPr>
          <w:rFonts w:hint="eastAsia"/>
          <w:position w:val="-28"/>
          <w:lang w:val="en-US" w:eastAsia="zh-CN"/>
        </w:rPr>
        <w:object>
          <v:shape id="_x0000_i1100" o:spt="75" type="#_x0000_t75" style="height:34pt;width:238pt;" o:ole="t" filled="f" o:preferrelative="t" stroked="f" coordsize="21600,21600">
            <v:path/>
            <v:fill on="f" focussize="0,0"/>
            <v:stroke on="f"/>
            <v:imagedata r:id="rId173" o:title=""/>
            <o:lock v:ext="edit" aspectratio="t"/>
            <w10:wrap type="none"/>
            <w10:anchorlock/>
          </v:shape>
          <o:OLEObject Type="Embed" ProgID="DSEquations" ShapeID="_x0000_i1100" DrawAspect="Content" ObjectID="_1468075803" r:id="rId17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629DDC2">
      <w:pPr>
        <w:ind w:left="0" w:leftChars="0" w:firstLine="0" w:firstLineChars="0"/>
        <w:rPr>
          <w:rFonts w:hint="eastAsia"/>
          <w:lang w:val="en-US" w:eastAsia="zh-CN"/>
        </w:rPr>
      </w:pPr>
      <w:r>
        <w:rPr>
          <w:rFonts w:hint="eastAsia"/>
          <w:lang w:val="en-US" w:eastAsia="zh-CN"/>
        </w:rPr>
        <w:t>对各界面的反射透射系数，满足如下条件：</w:t>
      </w:r>
    </w:p>
    <w:p w14:paraId="3CF31CD5">
      <w:pPr>
        <w:pStyle w:val="82"/>
        <w:bidi w:val="0"/>
        <w:rPr>
          <w:rFonts w:hint="eastAsia"/>
          <w:lang w:val="en-US" w:eastAsia="zh-CN"/>
        </w:rPr>
      </w:pPr>
      <w:r>
        <w:rPr>
          <w:rFonts w:hint="eastAsia"/>
          <w:lang w:val="en-US" w:eastAsia="zh-CN"/>
        </w:rPr>
        <w:tab/>
      </w:r>
      <w:r>
        <w:rPr>
          <w:rFonts w:hint="eastAsia"/>
          <w:position w:val="-34"/>
          <w:lang w:val="en-US" w:eastAsia="zh-CN"/>
        </w:rPr>
        <w:object>
          <v:shape id="_x0000_i1101" o:spt="75" type="#_x0000_t75" style="height:40pt;width:67.95pt;" o:ole="t" filled="f" o:preferrelative="t" stroked="f" coordsize="21600,21600">
            <v:path/>
            <v:fill on="f" focussize="0,0"/>
            <v:stroke on="f"/>
            <v:imagedata r:id="rId175" o:title=""/>
            <o:lock v:ext="edit" aspectratio="t"/>
            <w10:wrap type="none"/>
            <w10:anchorlock/>
          </v:shape>
          <o:OLEObject Type="Embed" ProgID="DSEquations" ShapeID="_x0000_i1101" DrawAspect="Content" ObjectID="_1468075804" r:id="rId17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18</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7048A866">
      <w:pPr>
        <w:ind w:left="0" w:leftChars="0" w:firstLine="0" w:firstLineChars="0"/>
        <w:rPr>
          <w:rFonts w:hint="default"/>
          <w:lang w:val="en-US" w:eastAsia="zh-CN"/>
        </w:rPr>
      </w:pPr>
      <w:r>
        <w:rPr>
          <w:rFonts w:hint="eastAsia"/>
          <w:lang w:val="en-US" w:eastAsia="zh-CN"/>
        </w:rPr>
        <w:t>所以干涉叠加后总反射系数为：</w:t>
      </w:r>
    </w:p>
    <w:p w14:paraId="62AD4085">
      <w:pPr>
        <w:pStyle w:val="82"/>
        <w:bidi w:val="0"/>
        <w:rPr>
          <w:rFonts w:hint="eastAsia"/>
          <w:lang w:val="en-US" w:eastAsia="zh-CN"/>
        </w:rPr>
      </w:pPr>
      <w:r>
        <w:rPr>
          <w:rFonts w:hint="eastAsia"/>
          <w:lang w:val="en-US" w:eastAsia="zh-CN"/>
        </w:rPr>
        <w:tab/>
      </w:r>
      <w:r>
        <w:rPr>
          <w:rFonts w:hint="eastAsia"/>
          <w:position w:val="-150"/>
          <w:lang w:val="en-US" w:eastAsia="zh-CN"/>
        </w:rPr>
        <w:object>
          <v:shape id="_x0000_i1102" o:spt="75" type="#_x0000_t75" style="height:156pt;width:214pt;" o:ole="t" filled="f" o:preferrelative="t" stroked="f" coordsize="21600,21600">
            <v:path/>
            <v:fill on="f" focussize="0,0"/>
            <v:stroke on="f"/>
            <v:imagedata r:id="rId177" o:title=""/>
            <o:lock v:ext="edit" aspectratio="t"/>
            <w10:wrap type="none"/>
            <w10:anchorlock/>
          </v:shape>
          <o:OLEObject Type="Embed" ProgID="DSEquations" ShapeID="_x0000_i1102" DrawAspect="Content" ObjectID="_1468075805" r:id="rId17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748F66B1">
      <w:pPr>
        <w:ind w:left="0" w:leftChars="0" w:firstLine="0" w:firstLineChars="0"/>
        <w:rPr>
          <w:rFonts w:hint="default"/>
          <w:lang w:val="en-US" w:eastAsia="zh-CN"/>
        </w:rPr>
      </w:pPr>
      <w:r>
        <w:rPr>
          <w:rFonts w:hint="eastAsia"/>
          <w:lang w:val="en-US" w:eastAsia="zh-CN"/>
        </w:rPr>
        <w:t>最终得到反射光强度表达式：</w:t>
      </w:r>
    </w:p>
    <w:p w14:paraId="1C68591C">
      <w:pPr>
        <w:pStyle w:val="82"/>
        <w:bidi w:val="0"/>
        <w:ind w:left="0" w:leftChars="0" w:firstLine="0" w:firstLineChars="0"/>
        <w:rPr>
          <w:rFonts w:hint="eastAsia"/>
          <w:lang w:val="en-US" w:eastAsia="zh-CN"/>
        </w:rPr>
      </w:pPr>
      <w:r>
        <w:rPr>
          <w:rFonts w:hint="eastAsia"/>
          <w:lang w:val="en-US" w:eastAsia="zh-CN"/>
        </w:rPr>
        <w:tab/>
      </w:r>
      <w:r>
        <w:rPr>
          <w:rFonts w:hint="eastAsia"/>
          <w:position w:val="-30"/>
          <w:lang w:val="en-US" w:eastAsia="zh-CN"/>
        </w:rPr>
        <w:object>
          <v:shape id="_x0000_i1103" o:spt="75" type="#_x0000_t75" style="height:36pt;width:198pt;" o:ole="t" filled="f" o:preferrelative="t" stroked="f" coordsize="21600,21600">
            <v:path/>
            <v:fill on="f" focussize="0,0"/>
            <v:stroke on="f"/>
            <v:imagedata r:id="rId179" o:title=""/>
            <o:lock v:ext="edit" aspectratio="t"/>
            <w10:wrap type="none"/>
            <w10:anchorlock/>
          </v:shape>
          <o:OLEObject Type="Embed" ProgID="DSEquations" ShapeID="_x0000_i1103" DrawAspect="Content" ObjectID="_1468075806" r:id="rId17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20</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D36D301">
      <w:pPr>
        <w:bidi w:val="0"/>
        <w:rPr>
          <w:rFonts w:hint="eastAsia"/>
          <w:lang w:val="en-US" w:eastAsia="zh-CN"/>
        </w:rPr>
      </w:pPr>
      <w:r>
        <w:rPr>
          <w:rFonts w:hint="eastAsia"/>
          <w:lang w:val="en-US" w:eastAsia="zh-CN"/>
        </w:rPr>
        <w:t>以上就是对Airy公式的完整表述，反射率的余弦项相位因子任然为</w:t>
      </w:r>
      <w:r>
        <w:rPr>
          <w:rFonts w:hint="eastAsia"/>
          <w:position w:val="-10"/>
          <w:lang w:val="en-US" w:eastAsia="zh-CN"/>
        </w:rPr>
        <w:object>
          <v:shape id="_x0000_i1104" o:spt="75" type="#_x0000_t75" style="height:16pt;width:19pt;" o:ole="t" filled="f" o:preferrelative="t" stroked="f" coordsize="21600,21600">
            <v:path/>
            <v:fill on="f" focussize="0,0"/>
            <v:stroke on="f"/>
            <v:imagedata r:id="rId181" o:title=""/>
            <o:lock v:ext="edit" aspectratio="t"/>
            <w10:wrap type="none"/>
            <w10:anchorlock/>
          </v:shape>
          <o:OLEObject Type="Embed" ProgID="DSEquations" ShapeID="_x0000_i1104" DrawAspect="Content" ObjectID="_1468075807" r:id="rId180">
            <o:LockedField>false</o:LockedField>
          </o:OLEObject>
        </w:object>
      </w:r>
      <w:r>
        <w:rPr>
          <w:rFonts w:hint="eastAsia"/>
          <w:lang w:val="en-US" w:eastAsia="zh-CN"/>
        </w:rPr>
        <w:t>，振荡周期的计算公式与问题一一致，但本公式未考虑材料对光波的吸收作用，为实现对这一物理现象的数学建模，现在引入</w:t>
      </w:r>
      <w:r>
        <w:rPr>
          <w:rFonts w:hint="eastAsia"/>
          <w:b/>
          <w:bCs/>
          <w:lang w:val="en-US" w:eastAsia="zh-CN"/>
        </w:rPr>
        <w:t>复折射率</w:t>
      </w:r>
      <w:r>
        <w:rPr>
          <w:rFonts w:hint="eastAsia"/>
          <w:lang w:val="en-US" w:eastAsia="zh-CN"/>
        </w:rPr>
        <w:t>相关概念，对</w:t>
      </w:r>
      <w:r>
        <w:rPr>
          <w:rFonts w:hint="eastAsia"/>
          <w:position w:val="-12"/>
          <w:lang w:val="en-US" w:eastAsia="zh-CN"/>
        </w:rPr>
        <w:object>
          <v:shape id="_x0000_i1105" o:spt="75" type="#_x0000_t75" style="height:18pt;width:13pt;" o:ole="t" filled="f" o:preferrelative="t" stroked="f" coordsize="21600,21600">
            <v:path/>
            <v:fill on="f" focussize="0,0"/>
            <v:stroke on="f"/>
            <v:imagedata r:id="rId183" o:title=""/>
            <o:lock v:ext="edit" aspectratio="t"/>
            <w10:wrap type="none"/>
            <w10:anchorlock/>
          </v:shape>
          <o:OLEObject Type="Embed" ProgID="DSEquations" ShapeID="_x0000_i1105" DrawAspect="Content" ObjectID="_1468075808" r:id="rId182">
            <o:LockedField>false</o:LockedField>
          </o:OLEObject>
        </w:object>
      </w:r>
      <w:r>
        <w:rPr>
          <w:rFonts w:hint="eastAsia"/>
          <w:lang w:val="en-US" w:eastAsia="zh-CN"/>
        </w:rPr>
        <w:t>、</w:t>
      </w:r>
      <w:r>
        <w:rPr>
          <w:rFonts w:hint="eastAsia"/>
          <w:position w:val="-12"/>
          <w:lang w:val="en-US" w:eastAsia="zh-CN"/>
        </w:rPr>
        <w:object>
          <v:shape id="_x0000_i1106" o:spt="75" type="#_x0000_t75" style="height:18pt;width:12pt;" o:ole="t" filled="f" o:preferrelative="t" stroked="f" coordsize="21600,21600">
            <v:path/>
            <v:fill on="f" focussize="0,0"/>
            <v:stroke on="f"/>
            <v:imagedata r:id="rId185" o:title=""/>
            <o:lock v:ext="edit" aspectratio="t"/>
            <w10:wrap type="none"/>
            <w10:anchorlock/>
          </v:shape>
          <o:OLEObject Type="Embed" ProgID="DSEquations" ShapeID="_x0000_i1106" DrawAspect="Content" ObjectID="_1468075809" r:id="rId184">
            <o:LockedField>false</o:LockedField>
          </o:OLEObject>
        </w:object>
      </w:r>
      <w:r>
        <w:rPr>
          <w:rFonts w:hint="eastAsia"/>
          <w:lang w:val="en-US" w:eastAsia="zh-CN"/>
        </w:rPr>
        <w:t>、</w:t>
      </w:r>
      <w:r>
        <w:rPr>
          <w:rFonts w:hint="eastAsia"/>
          <w:position w:val="-12"/>
          <w:lang w:val="en-US" w:eastAsia="zh-CN"/>
        </w:rPr>
        <w:object>
          <v:shape id="_x0000_i1107" o:spt="75" type="#_x0000_t75" style="height:18pt;width:13pt;" o:ole="t" filled="f" o:preferrelative="t" stroked="f" coordsize="21600,21600">
            <v:path/>
            <v:fill on="f" focussize="0,0"/>
            <v:stroke on="f"/>
            <v:imagedata r:id="rId187" o:title=""/>
            <o:lock v:ext="edit" aspectratio="t"/>
            <w10:wrap type="none"/>
            <w10:anchorlock/>
          </v:shape>
          <o:OLEObject Type="Embed" ProgID="DSEquations" ShapeID="_x0000_i1107" DrawAspect="Content" ObjectID="_1468075810" r:id="rId186">
            <o:LockedField>false</o:LockedField>
          </o:OLEObject>
        </w:object>
      </w:r>
      <w:r>
        <w:rPr>
          <w:rFonts w:hint="eastAsia"/>
          <w:lang w:val="en-US" w:eastAsia="zh-CN"/>
        </w:rPr>
        <w:t>做出修改得：</w:t>
      </w:r>
    </w:p>
    <w:p w14:paraId="7F798F3A">
      <w:pPr>
        <w:pStyle w:val="82"/>
        <w:bidi w:val="0"/>
        <w:rPr>
          <w:rFonts w:hint="eastAsia"/>
          <w:lang w:val="en-US" w:eastAsia="zh-CN"/>
        </w:rPr>
      </w:pPr>
      <w:r>
        <w:rPr>
          <w:rFonts w:hint="eastAsia"/>
          <w:lang w:val="en-US" w:eastAsia="zh-CN"/>
        </w:rPr>
        <w:tab/>
      </w:r>
      <w:r>
        <w:rPr>
          <w:rFonts w:hint="eastAsia"/>
          <w:position w:val="-50"/>
          <w:lang w:val="en-US" w:eastAsia="zh-CN"/>
        </w:rPr>
        <w:object>
          <v:shape id="_x0000_i1108" o:spt="75" type="#_x0000_t75" style="height:56pt;width:69pt;" o:ole="t" filled="f" o:preferrelative="t" stroked="f" coordsize="21600,21600">
            <v:path/>
            <v:fill on="f" focussize="0,0"/>
            <v:stroke on="f"/>
            <v:imagedata r:id="rId189" o:title=""/>
            <o:lock v:ext="edit" aspectratio="t"/>
            <w10:wrap type="none"/>
            <w10:anchorlock/>
          </v:shape>
          <o:OLEObject Type="Embed" ProgID="DSEquations" ShapeID="_x0000_i1108" DrawAspect="Content" ObjectID="_1468075811" r:id="rId18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8B48CB9">
      <w:pPr>
        <w:keepNext w:val="0"/>
        <w:keepLines w:val="0"/>
        <w:pageBreakBefore w:val="0"/>
        <w:widowControl w:val="0"/>
        <w:kinsoku/>
        <w:wordWrap/>
        <w:overflowPunct/>
        <w:topLinePunct w:val="0"/>
        <w:autoSpaceDE/>
        <w:autoSpaceDN/>
        <w:bidi w:val="0"/>
        <w:adjustRightInd/>
        <w:snapToGrid/>
        <w:spacing w:line="468" w:lineRule="exact"/>
        <w:ind w:left="0" w:leftChars="0" w:firstLine="480" w:firstLineChars="200"/>
        <w:jc w:val="center"/>
        <w:textAlignment w:val="auto"/>
        <w:rPr>
          <w:rFonts w:hint="eastAsia"/>
          <w:lang w:val="en-US" w:eastAsia="zh-CN"/>
        </w:rPr>
      </w:pPr>
      <w:r>
        <w:rPr>
          <w:rFonts w:hint="default"/>
          <w:position w:val="-12"/>
          <w:lang w:val="en-US" w:eastAsia="zh-CN"/>
        </w:rPr>
        <w:object>
          <v:shape id="_x0000_i1109" o:spt="75" type="#_x0000_t75" style="height:18pt;width:13pt;" o:ole="t" filled="f" o:preferrelative="t" stroked="f" coordsize="21600,21600">
            <v:path/>
            <v:fill on="f" focussize="0,0"/>
            <v:stroke on="f"/>
            <v:imagedata r:id="rId191" o:title=""/>
            <o:lock v:ext="edit" aspectratio="t"/>
            <w10:wrap type="none"/>
            <w10:anchorlock/>
          </v:shape>
          <o:OLEObject Type="Embed" ProgID="DSEquations" ShapeID="_x0000_i1109" DrawAspect="Content" ObjectID="_1468075812" r:id="rId190">
            <o:LockedField>false</o:LockedField>
          </o:OLEObject>
        </w:object>
      </w:r>
      <w:r>
        <w:rPr>
          <w:rFonts w:hint="eastAsia"/>
          <w:lang w:val="en-US" w:eastAsia="zh-CN"/>
        </w:rPr>
        <w:t>：介质</w:t>
      </w:r>
      <w:r>
        <w:rPr>
          <w:rFonts w:hint="eastAsia"/>
          <w:i/>
          <w:iCs/>
          <w:lang w:val="en-US" w:eastAsia="zh-CN"/>
        </w:rPr>
        <w:t>i</w:t>
      </w:r>
      <w:r>
        <w:rPr>
          <w:rFonts w:hint="eastAsia"/>
          <w:lang w:val="en-US" w:eastAsia="zh-CN"/>
        </w:rPr>
        <w:t>的消光系数</w:t>
      </w:r>
    </w:p>
    <w:p w14:paraId="3760673A">
      <w:pPr>
        <w:ind w:left="0" w:leftChars="0" w:firstLine="0" w:firstLineChars="0"/>
        <w:rPr>
          <w:rFonts w:hint="eastAsia"/>
          <w:lang w:val="en-US" w:eastAsia="zh-CN"/>
        </w:rPr>
      </w:pPr>
      <w:r>
        <w:rPr>
          <w:rFonts w:hint="eastAsia"/>
          <w:lang w:val="en-US" w:eastAsia="zh-CN"/>
        </w:rPr>
        <w:t>将斯涅尔公式同样拓展到复空间：</w:t>
      </w:r>
    </w:p>
    <w:p w14:paraId="4536F39E">
      <w:pPr>
        <w:pStyle w:val="82"/>
        <w:bidi w:val="0"/>
        <w:rPr>
          <w:rFonts w:hint="eastAsia"/>
          <w:lang w:val="en-US" w:eastAsia="zh-CN"/>
        </w:rPr>
      </w:pPr>
      <w:r>
        <w:rPr>
          <w:rFonts w:hint="eastAsia"/>
          <w:lang w:val="en-US" w:eastAsia="zh-CN"/>
        </w:rPr>
        <w:tab/>
      </w:r>
      <w:r>
        <w:rPr>
          <w:rFonts w:hint="eastAsia"/>
          <w:position w:val="-12"/>
          <w:lang w:val="en-US" w:eastAsia="zh-CN"/>
        </w:rPr>
        <w:object>
          <v:shape id="_x0000_i1110" o:spt="75" type="#_x0000_t75" style="height:18pt;width:88pt;" o:ole="t" filled="f" o:preferrelative="t" stroked="f" coordsize="21600,21600">
            <v:path/>
            <v:fill on="f" focussize="0,0"/>
            <v:stroke on="f"/>
            <v:imagedata r:id="rId193" o:title=""/>
            <o:lock v:ext="edit" aspectratio="t"/>
            <w10:wrap type="none"/>
            <w10:anchorlock/>
          </v:shape>
          <o:OLEObject Type="Embed" ProgID="DSEquations" ShapeID="_x0000_i1110" DrawAspect="Content" ObjectID="_1468075813" r:id="rId19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6CF223A">
      <w:pPr>
        <w:ind w:left="0" w:leftChars="0" w:firstLine="0" w:firstLineChars="0"/>
        <w:rPr>
          <w:rFonts w:hint="eastAsia"/>
          <w:lang w:val="en-US" w:eastAsia="zh-CN"/>
        </w:rPr>
      </w:pPr>
      <w:r>
        <w:rPr>
          <w:rFonts w:hint="eastAsia"/>
          <w:lang w:val="en-US" w:eastAsia="zh-CN"/>
        </w:rPr>
        <w:t>结合比尔-朗伯定律：</w:t>
      </w:r>
    </w:p>
    <w:p w14:paraId="2E87B17E">
      <w:pPr>
        <w:pStyle w:val="82"/>
        <w:bidi w:val="0"/>
        <w:rPr>
          <w:rFonts w:hint="eastAsia"/>
          <w:lang w:val="en-US" w:eastAsia="zh-CN"/>
        </w:rPr>
      </w:pPr>
      <w:r>
        <w:rPr>
          <w:rFonts w:hint="eastAsia"/>
          <w:lang w:val="en-US" w:eastAsia="zh-CN"/>
        </w:rPr>
        <w:tab/>
      </w:r>
      <w:r>
        <w:rPr>
          <w:rFonts w:hint="eastAsia"/>
          <w:position w:val="-12"/>
          <w:lang w:val="en-US" w:eastAsia="zh-CN"/>
        </w:rPr>
        <w:object>
          <v:shape id="_x0000_i1121" o:spt="75" type="#_x0000_t75" style="height:24.95pt;width:78pt;" o:ole="t" filled="f" o:preferrelative="t" stroked="f" coordsize="21600,21600">
            <v:fill on="f" focussize="0,0"/>
            <v:stroke on="f"/>
            <v:imagedata r:id="rId195" o:title=""/>
            <o:lock v:ext="edit" aspectratio="t"/>
            <w10:wrap type="none"/>
            <w10:anchorlock/>
          </v:shape>
          <o:OLEObject Type="Embed" ProgID="DSEquations" ShapeID="_x0000_i1121" DrawAspect="Content" ObjectID="_1468075814" r:id="rId19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CA72226">
      <w:pPr>
        <w:pStyle w:val="82"/>
        <w:bidi w:val="0"/>
        <w:rPr>
          <w:rFonts w:hint="eastAsia"/>
          <w:lang w:val="en-US" w:eastAsia="zh-CN"/>
        </w:rPr>
      </w:pPr>
      <w:r>
        <w:rPr>
          <w:rFonts w:hint="eastAsia"/>
          <w:lang w:val="en-US" w:eastAsia="zh-CN"/>
        </w:rPr>
        <w:tab/>
      </w:r>
      <w:r>
        <w:rPr>
          <w:rFonts w:hint="eastAsia"/>
          <w:position w:val="-66"/>
          <w:lang w:val="en-US" w:eastAsia="zh-CN"/>
        </w:rPr>
        <w:object>
          <v:shape id="_x0000_i1124" o:spt="75" type="#_x0000_t75" style="height:72pt;width:124pt;" o:ole="t" filled="f" o:preferrelative="t" stroked="f" coordsize="21600,21600">
            <v:fill on="f" focussize="0,0"/>
            <v:stroke on="f"/>
            <v:imagedata r:id="rId197" o:title=""/>
            <o:lock v:ext="edit" aspectratio="t"/>
            <w10:wrap type="none"/>
            <w10:anchorlock/>
          </v:shape>
          <o:OLEObject Type="Embed" ProgID="DSEquations" ShapeID="_x0000_i1124" DrawAspect="Content" ObjectID="_1468075815" r:id="rId196">
            <o:LockedField>false</o:LockedField>
          </o:OLEObject>
        </w:object>
      </w:r>
      <w:r>
        <w:rPr>
          <w:rFonts w:hint="eastAsia"/>
          <w:lang w:val="en-US" w:eastAsia="zh-CN"/>
        </w:rPr>
        <w:t xml:space="preserve"> </w:t>
      </w:r>
    </w:p>
    <w:p w14:paraId="3C22C8FC">
      <w:pPr>
        <w:ind w:left="0" w:leftChars="0" w:firstLine="0" w:firstLineChars="0"/>
        <w:rPr>
          <w:rFonts w:hint="default"/>
          <w:lang w:val="en-US" w:eastAsia="zh-CN"/>
        </w:rPr>
      </w:pPr>
      <w:r>
        <w:rPr>
          <w:rFonts w:hint="eastAsia"/>
          <w:lang w:val="en-US" w:eastAsia="zh-CN"/>
        </w:rPr>
        <w:t>显然随着波数的增大，材料队光波的吸收作用增强，多光干涉后反射率会随着波数的增大而逐渐减小。</w:t>
      </w:r>
    </w:p>
    <w:p w14:paraId="4F63017F">
      <w:pPr>
        <w:ind w:left="0" w:leftChars="0" w:firstLine="0" w:firstLineChars="0"/>
        <w:rPr>
          <w:rFonts w:hint="eastAsia"/>
          <w:lang w:val="en-US" w:eastAsia="zh-CN"/>
        </w:rPr>
      </w:pPr>
      <w:r>
        <w:rPr>
          <w:rFonts w:hint="eastAsia"/>
          <w:lang w:val="en-US" w:eastAsia="zh-CN"/>
        </w:rPr>
        <w:t>基于这些修改，得到对外延层厚度计算公式进行修正：</w:t>
      </w:r>
    </w:p>
    <w:p w14:paraId="6A4D136F">
      <w:pPr>
        <w:pStyle w:val="82"/>
        <w:bidi w:val="0"/>
        <w:rPr>
          <w:rFonts w:hint="eastAsia"/>
          <w:lang w:val="en-US" w:eastAsia="zh-CN"/>
        </w:rPr>
      </w:pPr>
      <w:r>
        <w:rPr>
          <w:rFonts w:hint="eastAsia"/>
          <w:lang w:val="en-US" w:eastAsia="zh-CN"/>
        </w:rPr>
        <w:tab/>
      </w:r>
      <w:r>
        <w:rPr>
          <w:rFonts w:hint="eastAsia"/>
          <w:position w:val="-30"/>
          <w:lang w:val="en-US" w:eastAsia="zh-CN"/>
        </w:rPr>
        <w:object>
          <v:shape id="_x0000_i1111" o:spt="75" alt="" type="#_x0000_t75" style="height:34pt;width:216pt;" o:ole="t" filled="f" o:preferrelative="t" stroked="f" coordsize="21600,21600">
            <v:path/>
            <v:fill on="f" focussize="0,0"/>
            <v:stroke on="f"/>
            <v:imagedata r:id="rId199" o:title=""/>
            <o:lock v:ext="edit" aspectratio="t"/>
            <w10:wrap type="none"/>
            <w10:anchorlock/>
          </v:shape>
          <o:OLEObject Type="Embed" ProgID="DSEquations" ShapeID="_x0000_i1111" DrawAspect="Content" ObjectID="_1468075816" r:id="rId19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05A5BC2">
      <w:pPr>
        <w:rPr>
          <w:rFonts w:hint="default"/>
          <w:i w:val="0"/>
          <w:iCs w:val="0"/>
          <w:lang w:val="en-US" w:eastAsia="zh-CN"/>
        </w:rPr>
      </w:pPr>
      <w:r>
        <w:rPr>
          <w:rFonts w:hint="eastAsia"/>
          <w:lang w:val="en-US" w:eastAsia="zh-CN"/>
        </w:rPr>
        <w:t>多光束干涉情况下厚度</w:t>
      </w:r>
      <w:r>
        <w:rPr>
          <w:rFonts w:hint="eastAsia"/>
          <w:i/>
          <w:iCs/>
          <w:lang w:val="en-US" w:eastAsia="zh-CN"/>
        </w:rPr>
        <w:t>d</w:t>
      </w:r>
      <w:r>
        <w:rPr>
          <w:rFonts w:hint="eastAsia"/>
          <w:i w:val="0"/>
          <w:iCs w:val="0"/>
          <w:lang w:val="en-US" w:eastAsia="zh-CN"/>
        </w:rPr>
        <w:t>的数学模型与双光束干涉基本一致。</w:t>
      </w:r>
    </w:p>
    <w:p w14:paraId="683D032A">
      <w:pPr>
        <w:pStyle w:val="4"/>
        <w:bidi w:val="0"/>
        <w:rPr>
          <w:rFonts w:hint="default"/>
          <w:lang w:val="en-US" w:eastAsia="zh-CN"/>
        </w:rPr>
      </w:pPr>
      <w:r>
        <w:rPr>
          <w:rFonts w:hint="eastAsia"/>
          <w:lang w:val="en-US" w:eastAsia="zh-CN"/>
        </w:rPr>
        <w:t>多光干涉必要条件及对精度影响评估</w:t>
      </w:r>
    </w:p>
    <w:p w14:paraId="1A3F9E38">
      <w:pPr>
        <w:rPr>
          <w:rFonts w:hint="eastAsia"/>
          <w:lang w:val="en-US" w:eastAsia="zh-CN"/>
        </w:rPr>
      </w:pPr>
      <w:r>
        <w:rPr>
          <w:rFonts w:hint="eastAsia"/>
          <w:lang w:val="en-US" w:eastAsia="zh-CN"/>
        </w:rPr>
        <w:t>上一节内容给出多光束干涉条件下反射率的表达公式，基于前文假设本文给出多光束干涉的</w:t>
      </w:r>
      <w:r>
        <w:rPr>
          <w:rFonts w:hint="eastAsia"/>
          <w:b/>
          <w:bCs/>
          <w:lang w:val="en-US" w:eastAsia="zh-CN"/>
        </w:rPr>
        <w:t>必要条件</w:t>
      </w:r>
      <w:r>
        <w:rPr>
          <w:rFonts w:hint="eastAsia"/>
          <w:lang w:val="en-US" w:eastAsia="zh-CN"/>
        </w:rPr>
        <w:t>：</w:t>
      </w:r>
    </w:p>
    <w:p w14:paraId="5D64F61A">
      <w:pPr>
        <w:numPr>
          <w:ilvl w:val="0"/>
          <w:numId w:val="11"/>
        </w:numPr>
        <w:ind w:left="0" w:leftChars="0" w:firstLine="0" w:firstLineChars="0"/>
        <w:rPr>
          <w:rFonts w:hint="eastAsia"/>
          <w:i w:val="0"/>
          <w:iCs w:val="0"/>
          <w:lang w:val="en-US" w:eastAsia="zh-CN"/>
        </w:rPr>
      </w:pPr>
      <w:r>
        <w:rPr>
          <w:rFonts w:hint="eastAsia"/>
          <w:b/>
          <w:bCs/>
          <w:lang w:val="en-US" w:eastAsia="zh-CN"/>
        </w:rPr>
        <w:t>光源的相干性足够好</w:t>
      </w:r>
      <w:r>
        <w:rPr>
          <w:rFonts w:hint="eastAsia"/>
          <w:b w:val="0"/>
          <w:bCs w:val="0"/>
          <w:lang w:val="en-US" w:eastAsia="zh-CN"/>
        </w:rPr>
        <w:t>：光源的相干长度必须远大于外延层厚度，只有这样入射光才能够被认为是一束非偏振光，总反射率是</w:t>
      </w:r>
      <w:r>
        <w:rPr>
          <w:rFonts w:hint="eastAsia"/>
          <w:i/>
          <w:iCs/>
          <w:lang w:val="en-US" w:eastAsia="zh-CN"/>
        </w:rPr>
        <w:t>p</w:t>
      </w:r>
      <w:r>
        <w:rPr>
          <w:rFonts w:hint="eastAsia"/>
          <w:i w:val="0"/>
          <w:iCs w:val="0"/>
          <w:lang w:val="en-US" w:eastAsia="zh-CN"/>
        </w:rPr>
        <w:t>分量和</w:t>
      </w:r>
      <w:r>
        <w:rPr>
          <w:rFonts w:hint="eastAsia"/>
          <w:i/>
          <w:iCs/>
          <w:lang w:val="en-US" w:eastAsia="zh-CN"/>
        </w:rPr>
        <w:t>s</w:t>
      </w:r>
      <w:r>
        <w:rPr>
          <w:rFonts w:hint="eastAsia"/>
          <w:i w:val="0"/>
          <w:iCs w:val="0"/>
          <w:lang w:val="en-US" w:eastAsia="zh-CN"/>
        </w:rPr>
        <w:t>分量反射率的均值，符合Airy公式。</w:t>
      </w:r>
    </w:p>
    <w:p w14:paraId="0C37F6A0">
      <w:pPr>
        <w:keepNext w:val="0"/>
        <w:keepLines w:val="0"/>
        <w:pageBreakBefore w:val="0"/>
        <w:widowControl w:val="0"/>
        <w:numPr>
          <w:ilvl w:val="0"/>
          <w:numId w:val="11"/>
        </w:numPr>
        <w:kinsoku/>
        <w:wordWrap/>
        <w:overflowPunct/>
        <w:topLinePunct w:val="0"/>
        <w:autoSpaceDE/>
        <w:autoSpaceDN/>
        <w:bidi w:val="0"/>
        <w:adjustRightInd/>
        <w:snapToGrid/>
        <w:spacing w:line="468" w:lineRule="exact"/>
        <w:ind w:left="0" w:leftChars="0" w:firstLine="0" w:firstLineChars="0"/>
        <w:textAlignment w:val="auto"/>
        <w:rPr>
          <w:rFonts w:hint="default"/>
          <w:b/>
          <w:bCs/>
          <w:i w:val="0"/>
          <w:iCs w:val="0"/>
          <w:lang w:val="en-US" w:eastAsia="zh-CN"/>
        </w:rPr>
      </w:pPr>
      <w:r>
        <w:rPr>
          <w:rFonts w:hint="eastAsia"/>
          <w:b/>
          <w:bCs/>
          <w:i w:val="0"/>
          <w:iCs w:val="0"/>
          <w:lang w:val="en-US" w:eastAsia="zh-CN"/>
        </w:rPr>
        <w:t>材料消光系数</w:t>
      </w:r>
      <w:r>
        <w:rPr>
          <w:rFonts w:hint="eastAsia"/>
          <w:b/>
          <w:bCs/>
          <w:i w:val="0"/>
          <w:iCs w:val="0"/>
          <w:position w:val="-4"/>
          <w:lang w:val="en-US" w:eastAsia="zh-CN"/>
        </w:rPr>
        <w:object>
          <v:shape id="_x0000_i1113" o:spt="75" type="#_x0000_t75" style="height:10pt;width:11pt;" o:ole="t" filled="f" o:preferrelative="t" stroked="f" coordsize="21600,21600">
            <v:path/>
            <v:fill on="f" focussize="0,0"/>
            <v:stroke on="f"/>
            <v:imagedata r:id="rId201" o:title=""/>
            <o:lock v:ext="edit" aspectratio="t"/>
            <w10:wrap type="none"/>
            <w10:anchorlock/>
          </v:shape>
          <o:OLEObject Type="Embed" ProgID="DSEquations" ShapeID="_x0000_i1113" DrawAspect="Content" ObjectID="_1468075817" r:id="rId200">
            <o:LockedField>false</o:LockedField>
          </o:OLEObject>
        </w:object>
      </w:r>
      <w:r>
        <w:rPr>
          <w:rFonts w:hint="eastAsia"/>
          <w:b/>
          <w:bCs/>
          <w:i w:val="0"/>
          <w:iCs w:val="0"/>
          <w:lang w:val="en-US" w:eastAsia="zh-CN"/>
        </w:rPr>
        <w:t>较小</w:t>
      </w:r>
      <w:r>
        <w:rPr>
          <w:rFonts w:hint="eastAsia"/>
          <w:b w:val="0"/>
          <w:bCs w:val="0"/>
          <w:i w:val="0"/>
          <w:iCs w:val="0"/>
          <w:lang w:val="en-US" w:eastAsia="zh-CN"/>
        </w:rPr>
        <w:t>：若消光系数过大，由于光波在外延层中多次反射传播距离较长，材料吸收了大部分能量，反射次数较多的反射光光强变弱，对总体反射率贡献较小，几乎可以忽略，此时可认为没有发生多光束干涉。</w:t>
      </w:r>
    </w:p>
    <w:p w14:paraId="3A2AB2C2">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textAlignment w:val="auto"/>
        <w:rPr>
          <w:rFonts w:hint="default"/>
          <w:b/>
          <w:bCs/>
          <w:i w:val="0"/>
          <w:iCs w:val="0"/>
          <w:lang w:val="en-US" w:eastAsia="zh-CN"/>
        </w:rPr>
      </w:pPr>
      <w:r>
        <w:rPr>
          <w:rFonts w:hint="eastAsia"/>
          <w:b/>
          <w:bCs/>
          <w:i w:val="0"/>
          <w:iCs w:val="0"/>
          <w:lang w:val="en-US" w:eastAsia="zh-CN"/>
        </w:rPr>
        <w:t>材料反射率足够大</w:t>
      </w:r>
      <w:r>
        <w:rPr>
          <w:rFonts w:hint="eastAsia"/>
          <w:b w:val="0"/>
          <w:bCs w:val="0"/>
          <w:i w:val="0"/>
          <w:iCs w:val="0"/>
          <w:lang w:val="en-US" w:eastAsia="zh-CN"/>
        </w:rPr>
        <w:t>：根据法布里-珀罗干涉仪的精度系数</w:t>
      </w:r>
      <w:r>
        <w:rPr>
          <w:rFonts w:hint="eastAsia"/>
          <w:b w:val="0"/>
          <w:bCs w:val="0"/>
          <w:i w:val="0"/>
          <w:iCs w:val="0"/>
          <w:position w:val="-32"/>
          <w:lang w:val="en-US" w:eastAsia="zh-CN"/>
        </w:rPr>
        <w:object>
          <v:shape id="_x0000_i1114" o:spt="75" type="#_x0000_t75" style="height:39pt;width:105pt;" o:ole="t" filled="f" o:preferrelative="t" stroked="f" coordsize="21600,21600">
            <v:fill on="f" focussize="0,0"/>
            <v:stroke on="f"/>
            <v:imagedata r:id="rId203" o:title=""/>
            <o:lock v:ext="edit" aspectratio="t"/>
            <w10:wrap type="none"/>
            <w10:anchorlock/>
          </v:shape>
          <o:OLEObject Type="Embed" ProgID="DSEquations" ShapeID="_x0000_i1114" DrawAspect="Content" ObjectID="_1468075818" r:id="rId202">
            <o:LockedField>false</o:LockedField>
          </o:OLEObject>
        </w:object>
      </w:r>
      <w:r>
        <w:rPr>
          <w:rFonts w:hint="eastAsia"/>
          <w:b w:val="0"/>
          <w:bCs w:val="0"/>
          <w:i w:val="0"/>
          <w:iCs w:val="0"/>
          <w:lang w:val="en-US" w:eastAsia="zh-CN"/>
        </w:rPr>
        <w:t xml:space="preserve"> ，可知，精细度越大多光干涉现象越明显，根据数学关系可以得到</w:t>
      </w:r>
      <w:r>
        <w:rPr>
          <w:rFonts w:hint="eastAsia"/>
          <w:b w:val="0"/>
          <w:bCs w:val="0"/>
          <w:i w:val="0"/>
          <w:iCs w:val="0"/>
          <w:position w:val="-12"/>
          <w:lang w:val="en-US" w:eastAsia="zh-CN"/>
        </w:rPr>
        <w:object>
          <v:shape id="_x0000_i1115" o:spt="75" type="#_x0000_t75" style="height:18pt;width:40pt;" o:ole="t" filled="f" o:preferrelative="t" stroked="f" coordsize="21600,21600">
            <v:fill on="f" focussize="0,0"/>
            <v:stroke on="f"/>
            <v:imagedata r:id="rId205" o:title=""/>
            <o:lock v:ext="edit" aspectratio="t"/>
            <w10:wrap type="none"/>
            <w10:anchorlock/>
          </v:shape>
          <o:OLEObject Type="Embed" ProgID="DSEquations" ShapeID="_x0000_i1115" DrawAspect="Content" ObjectID="_1468075819" r:id="rId204">
            <o:LockedField>false</o:LockedField>
          </o:OLEObject>
        </w:object>
      </w:r>
      <w:r>
        <w:rPr>
          <w:rFonts w:hint="eastAsia"/>
          <w:b w:val="0"/>
          <w:bCs w:val="0"/>
          <w:i w:val="0"/>
          <w:iCs w:val="0"/>
          <w:lang w:val="en-US" w:eastAsia="zh-CN"/>
        </w:rPr>
        <w:t>，故只有</w:t>
      </w:r>
      <w:r>
        <w:rPr>
          <w:rFonts w:hint="eastAsia"/>
          <w:b w:val="0"/>
          <w:bCs w:val="0"/>
          <w:i w:val="0"/>
          <w:iCs w:val="0"/>
          <w:position w:val="-12"/>
          <w:lang w:val="en-US" w:eastAsia="zh-CN"/>
        </w:rPr>
        <w:object>
          <v:shape id="_x0000_i1116" o:spt="75" type="#_x0000_t75" style="height:18pt;width:18pt;" o:ole="t" filled="f" o:preferrelative="t" stroked="f" coordsize="21600,21600">
            <v:fill on="f" focussize="0,0"/>
            <v:stroke on="f"/>
            <v:imagedata r:id="rId207" o:title=""/>
            <o:lock v:ext="edit" aspectratio="t"/>
            <w10:wrap type="none"/>
            <w10:anchorlock/>
          </v:shape>
          <o:OLEObject Type="Embed" ProgID="DSEquations" ShapeID="_x0000_i1116" DrawAspect="Content" ObjectID="_1468075820" r:id="rId206">
            <o:LockedField>false</o:LockedField>
          </o:OLEObject>
        </w:object>
      </w:r>
      <w:r>
        <w:rPr>
          <w:rFonts w:hint="eastAsia"/>
          <w:b w:val="0"/>
          <w:bCs w:val="0"/>
          <w:i w:val="0"/>
          <w:iCs w:val="0"/>
          <w:lang w:val="en-US" w:eastAsia="zh-CN"/>
        </w:rPr>
        <w:t>足够大时多光干涉较为明显。</w:t>
      </w:r>
    </w:p>
    <w:p w14:paraId="4C48E7A8">
      <w:pPr>
        <w:bidi w:val="0"/>
        <w:rPr>
          <w:rFonts w:hint="default"/>
          <w:lang w:val="en-US" w:eastAsia="zh-CN"/>
        </w:rPr>
      </w:pPr>
      <w:r>
        <w:rPr>
          <w:rFonts w:hint="eastAsia"/>
          <w:lang w:val="en-US" w:eastAsia="zh-CN"/>
        </w:rPr>
        <w:t>得到多光束干涉条件后，现分析多光束干涉是否会对厚度</w:t>
      </w:r>
      <w:r>
        <w:rPr>
          <w:rFonts w:hint="eastAsia"/>
          <w:b/>
          <w:bCs/>
          <w:lang w:val="en-US" w:eastAsia="zh-CN"/>
        </w:rPr>
        <w:t>计算精度</w:t>
      </w:r>
      <w:r>
        <w:rPr>
          <w:rFonts w:hint="eastAsia"/>
          <w:lang w:val="en-US" w:eastAsia="zh-CN"/>
        </w:rPr>
        <w:t>产生影响。</w:t>
      </w:r>
    </w:p>
    <w:p w14:paraId="5237A865">
      <w:pPr>
        <w:bidi w:val="0"/>
        <w:rPr>
          <w:rFonts w:hint="eastAsia"/>
          <w:lang w:val="en-US" w:eastAsia="zh-CN"/>
        </w:rPr>
      </w:pPr>
      <w:r>
        <w:rPr>
          <w:rFonts w:hint="eastAsia"/>
          <w:lang w:val="en-US" w:eastAsia="zh-CN"/>
        </w:rPr>
        <w:t>比较双光束干涉与多光束干涉的数学模型可以发现，两公式的余弦项相位因子是相同的均为：</w:t>
      </w:r>
    </w:p>
    <w:p w14:paraId="1C138C19">
      <w:pPr>
        <w:pStyle w:val="82"/>
        <w:bidi w:val="0"/>
        <w:rPr>
          <w:rFonts w:hint="eastAsia"/>
          <w:lang w:val="en-US" w:eastAsia="zh-CN"/>
        </w:rPr>
      </w:pPr>
      <w:r>
        <w:rPr>
          <w:rFonts w:hint="eastAsia"/>
          <w:lang w:val="en-US" w:eastAsia="zh-CN"/>
        </w:rPr>
        <w:tab/>
      </w:r>
      <w:r>
        <w:rPr>
          <w:rFonts w:hint="eastAsia"/>
          <w:position w:val="-24"/>
          <w:lang w:val="en-US" w:eastAsia="zh-CN"/>
        </w:rPr>
        <w:object>
          <v:shape id="_x0000_i1119" o:spt="75" type="#_x0000_t75" style="height:31pt;width:243pt;" o:ole="t" filled="f" o:preferrelative="t" stroked="f" coordsize="21600,21600">
            <v:fill on="f" focussize="0,0"/>
            <v:stroke on="f"/>
            <v:imagedata r:id="rId209" o:title=""/>
            <o:lock v:ext="edit" aspectratio="t"/>
            <w10:wrap type="none"/>
            <w10:anchorlock/>
          </v:shape>
          <o:OLEObject Type="Embed" ProgID="DSEquations" ShapeID="_x0000_i1119" DrawAspect="Content" ObjectID="_1468075821" r:id="rId208">
            <o:LockedField>false</o:LockedField>
          </o:OLEObject>
        </w:object>
      </w:r>
      <w:r>
        <w:rPr>
          <w:rFonts w:hint="eastAsia"/>
          <w:lang w:val="en-US" w:eastAsia="zh-CN"/>
        </w:rPr>
        <w:t xml:space="preserve"> </w:t>
      </w:r>
    </w:p>
    <w:p w14:paraId="185359CF">
      <w:pPr>
        <w:ind w:left="0" w:leftChars="0" w:firstLine="0" w:firstLineChars="0"/>
        <w:rPr>
          <w:rFonts w:hint="eastAsia"/>
          <w:lang w:val="en-US" w:eastAsia="zh-CN"/>
        </w:rPr>
      </w:pPr>
      <w:r>
        <w:rPr>
          <w:rFonts w:hint="eastAsia"/>
          <w:lang w:val="en-US" w:eastAsia="zh-CN"/>
        </w:rPr>
        <w:t>两个模型的厚度计算公式分别为</w:t>
      </w:r>
    </w:p>
    <w:p w14:paraId="2E38F616">
      <w:pPr>
        <w:pStyle w:val="82"/>
        <w:bidi w:val="0"/>
        <w:rPr>
          <w:rFonts w:hint="eastAsia"/>
          <w:lang w:val="en-US" w:eastAsia="zh-CN"/>
        </w:rPr>
      </w:pPr>
      <w:r>
        <w:rPr>
          <w:rFonts w:hint="eastAsia"/>
          <w:lang w:val="en-US" w:eastAsia="zh-CN"/>
        </w:rPr>
        <w:tab/>
      </w:r>
      <w:r>
        <w:rPr>
          <w:rFonts w:hint="eastAsia"/>
          <w:position w:val="-30"/>
          <w:lang w:val="en-US" w:eastAsia="zh-CN"/>
        </w:rPr>
        <w:object>
          <v:shape id="_x0000_i1120" o:spt="75" type="#_x0000_t75" style="height:34pt;width:215pt;" o:ole="t" filled="f" o:preferrelative="t" stroked="f" coordsize="21600,21600">
            <v:fill on="f" focussize="0,0"/>
            <v:stroke on="f"/>
            <v:imagedata r:id="rId211" o:title=""/>
            <o:lock v:ext="edit" aspectratio="t"/>
            <w10:wrap type="none"/>
            <w10:anchorlock/>
          </v:shape>
          <o:OLEObject Type="Embed" ProgID="DSEquations" ShapeID="_x0000_i1120" DrawAspect="Content" ObjectID="_1468075822" r:id="rId210">
            <o:LockedField>false</o:LockedField>
          </o:OLEObject>
        </w:object>
      </w:r>
      <w:r>
        <w:rPr>
          <w:rFonts w:hint="eastAsia"/>
          <w:lang w:val="en-US" w:eastAsia="zh-CN"/>
        </w:rPr>
        <w:t xml:space="preserve"> </w:t>
      </w:r>
    </w:p>
    <w:p w14:paraId="1D8CDA01">
      <w:pPr>
        <w:ind w:left="0" w:leftChars="0" w:firstLine="0" w:firstLineChars="0"/>
        <w:rPr>
          <w:rFonts w:hint="eastAsia"/>
          <w:lang w:val="en-US" w:eastAsia="zh-CN"/>
        </w:rPr>
      </w:pPr>
      <w:r>
        <w:rPr>
          <w:rFonts w:hint="eastAsia"/>
          <w:lang w:val="en-US" w:eastAsia="zh-CN"/>
        </w:rPr>
        <w:t>对比发现两个模型厚度计算公式基本一致，区别在于折射率选择为实数还是复数。复折射率中消光系数通常较小，且对实部数值没有影响。</w:t>
      </w:r>
    </w:p>
    <w:p w14:paraId="0891BC3B">
      <w:pPr>
        <w:bidi w:val="0"/>
        <w:rPr>
          <w:rFonts w:hint="default"/>
          <w:b/>
          <w:bCs/>
          <w:lang w:val="en-US" w:eastAsia="zh-CN"/>
        </w:rPr>
      </w:pPr>
      <w:r>
        <w:rPr>
          <w:rFonts w:hint="eastAsia"/>
          <w:lang w:val="en-US" w:eastAsia="zh-CN"/>
        </w:rPr>
        <w:t>由此得出结论</w:t>
      </w:r>
      <w:r>
        <w:rPr>
          <w:rFonts w:hint="eastAsia"/>
          <w:b/>
          <w:bCs/>
          <w:lang w:val="en-US" w:eastAsia="zh-CN"/>
        </w:rPr>
        <w:t>多光束干涉现象对外延层厚度计算精度没有影响。</w:t>
      </w:r>
    </w:p>
    <w:p w14:paraId="3B245E9C">
      <w:pPr>
        <w:pStyle w:val="4"/>
        <w:bidi w:val="0"/>
        <w:rPr>
          <w:rFonts w:hint="default"/>
          <w:lang w:val="en-US" w:eastAsia="zh-CN"/>
        </w:rPr>
      </w:pPr>
      <w:r>
        <w:rPr>
          <w:rFonts w:hint="eastAsia"/>
          <w:lang w:val="en-US" w:eastAsia="zh-CN"/>
        </w:rPr>
        <w:t>硅晶圆片红外干涉数据分析</w:t>
      </w:r>
    </w:p>
    <w:p w14:paraId="32ABDCE2">
      <w:pPr>
        <w:rPr>
          <w:rFonts w:hint="eastAsia"/>
          <w:lang w:val="en-US" w:eastAsia="zh-CN"/>
        </w:rPr>
      </w:pPr>
      <w:r>
        <w:rPr>
          <w:rFonts w:hint="eastAsia"/>
          <w:lang w:val="en-US" w:eastAsia="zh-CN"/>
        </w:rPr>
        <w:t>给出多光束干涉现象的数学模型与必要条件后，现对附件3、4光谱数据进行分析：</w:t>
      </w:r>
    </w:p>
    <w:p w14:paraId="2D45CF5F">
      <w:pPr>
        <w:ind w:left="0" w:leftChars="0" w:firstLine="0" w:firstLineChars="0"/>
        <w:rPr>
          <w:rFonts w:hint="default"/>
          <w:b/>
          <w:bCs/>
          <w:lang w:val="en-US" w:eastAsia="zh-CN"/>
        </w:rPr>
      </w:pPr>
      <w:r>
        <w:rPr>
          <w:rFonts w:hint="eastAsia"/>
          <w:b/>
          <w:bCs/>
          <w:lang w:val="en-US" w:eastAsia="zh-CN"/>
        </w:rPr>
        <w:t>第一步观察光谱图象并判断多光干涉现象</w:t>
      </w:r>
    </w:p>
    <w:p w14:paraId="0ADAA5B2">
      <w:pPr>
        <w:keepNext w:val="0"/>
        <w:keepLines w:val="0"/>
        <w:pageBreakBefore w:val="0"/>
        <w:widowControl w:val="0"/>
        <w:kinsoku/>
        <w:wordWrap/>
        <w:overflowPunct/>
        <w:topLinePunct w:val="0"/>
        <w:autoSpaceDE/>
        <w:autoSpaceDN/>
        <w:bidi w:val="0"/>
        <w:adjustRightInd/>
        <w:snapToGrid/>
        <w:jc w:val="both"/>
        <w:textAlignment w:val="auto"/>
        <w:rPr>
          <w:rFonts w:hint="default"/>
          <w:lang w:val="en-US" w:eastAsia="zh-CN"/>
        </w:rPr>
      </w:pPr>
      <w:r>
        <w:rPr>
          <w:rFonts w:hint="eastAsia"/>
          <w:lang w:val="en-US" w:eastAsia="zh-CN"/>
        </w:rPr>
        <w:t>使用python绘图工具将附件3、4的反射率-波数光谱图象绘制如下：</w:t>
      </w:r>
      <w:r>
        <w:rPr>
          <w:rFonts w:hint="eastAsia"/>
          <w:lang w:val="en-US" w:eastAsia="zh-CN"/>
        </w:rPr>
        <w:br w:type="textWrapping"/>
      </w:r>
      <w:r>
        <w:rPr>
          <w:rFonts w:hint="default"/>
          <w:lang w:val="en-US" w:eastAsia="zh-CN"/>
        </w:rPr>
        <w:drawing>
          <wp:inline distT="0" distB="0" distL="114300" distR="114300">
            <wp:extent cx="2807970" cy="1748155"/>
            <wp:effectExtent l="0" t="0" r="1905" b="4445"/>
            <wp:docPr id="10" name="图片 10" descr="附件3_峰值标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附件3_峰值标注图"/>
                    <pic:cNvPicPr>
                      <a:picLocks noChangeAspect="1"/>
                    </pic:cNvPicPr>
                  </pic:nvPicPr>
                  <pic:blipFill>
                    <a:blip r:embed="rId212"/>
                    <a:stretch>
                      <a:fillRect/>
                    </a:stretch>
                  </pic:blipFill>
                  <pic:spPr>
                    <a:xfrm>
                      <a:off x="0" y="0"/>
                      <a:ext cx="2807970" cy="1748155"/>
                    </a:xfrm>
                    <a:prstGeom prst="rect">
                      <a:avLst/>
                    </a:prstGeom>
                  </pic:spPr>
                </pic:pic>
              </a:graphicData>
            </a:graphic>
          </wp:inline>
        </w:drawing>
      </w:r>
      <w:r>
        <w:rPr>
          <w:rFonts w:hint="default"/>
          <w:lang w:val="en-US" w:eastAsia="zh-CN"/>
        </w:rPr>
        <w:drawing>
          <wp:inline distT="0" distB="0" distL="114300" distR="114300">
            <wp:extent cx="2807970" cy="1748155"/>
            <wp:effectExtent l="0" t="0" r="1905" b="4445"/>
            <wp:docPr id="6" name="图片 6" descr="附件4_峰值标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附件4_峰值标注图"/>
                    <pic:cNvPicPr>
                      <a:picLocks noChangeAspect="1"/>
                    </pic:cNvPicPr>
                  </pic:nvPicPr>
                  <pic:blipFill>
                    <a:blip r:embed="rId213"/>
                    <a:stretch>
                      <a:fillRect/>
                    </a:stretch>
                  </pic:blipFill>
                  <pic:spPr>
                    <a:xfrm>
                      <a:off x="0" y="0"/>
                      <a:ext cx="2807970" cy="1748155"/>
                    </a:xfrm>
                    <a:prstGeom prst="rect">
                      <a:avLst/>
                    </a:prstGeom>
                  </pic:spPr>
                </pic:pic>
              </a:graphicData>
            </a:graphic>
          </wp:inline>
        </w:drawing>
      </w:r>
    </w:p>
    <w:p w14:paraId="4CFD6192">
      <w:pPr>
        <w:pStyle w:val="38"/>
        <w:bidi w:val="0"/>
        <w:rPr>
          <w:rFonts w:hint="default"/>
          <w:lang w:val="en-US" w:eastAsia="zh-CN"/>
        </w:rPr>
      </w:pPr>
      <w:r>
        <w:rPr>
          <w:rFonts w:hint="eastAsia"/>
          <w:lang w:val="en-US" w:eastAsia="zh-CN"/>
        </w:rPr>
        <w:t>硅晶圆片反射率-波数图像</w:t>
      </w:r>
    </w:p>
    <w:p w14:paraId="5483B3B5">
      <w:pPr>
        <w:bidi w:val="0"/>
        <w:rPr>
          <w:rFonts w:hint="default"/>
          <w:lang w:val="en-US" w:eastAsia="zh-CN"/>
        </w:rPr>
      </w:pPr>
      <w:r>
        <w:rPr>
          <w:rFonts w:hint="eastAsia"/>
          <w:lang w:val="en-US" w:eastAsia="zh-CN"/>
        </w:rPr>
        <w:t>分析图像，反射率与波数依然呈现周期性现象，这与模型分析结论一致；此外，反射率的峰值随波数的增长而逐渐降低，满足考虑后模型的函数曲线特征。</w:t>
      </w:r>
    </w:p>
    <w:p w14:paraId="6F5523D7">
      <w:pPr>
        <w:bidi w:val="0"/>
        <w:ind w:left="0" w:leftChars="0" w:firstLine="0" w:firstLineChars="0"/>
        <w:rPr>
          <w:rFonts w:hint="eastAsia"/>
          <w:b w:val="0"/>
          <w:bCs w:val="0"/>
          <w:lang w:val="en-US" w:eastAsia="zh-CN"/>
        </w:rPr>
      </w:pPr>
      <w:r>
        <w:rPr>
          <w:rFonts w:hint="eastAsia"/>
          <w:b/>
          <w:bCs/>
          <w:lang w:val="en-US" w:eastAsia="zh-CN"/>
        </w:rPr>
        <w:t>第二步基于多光束干涉模型的函数拟合及结果分析</w:t>
      </w:r>
      <w:r>
        <w:rPr>
          <w:rFonts w:hint="eastAsia"/>
          <w:b w:val="0"/>
          <w:bCs w:val="0"/>
          <w:lang w:val="en-US" w:eastAsia="zh-CN"/>
        </w:rPr>
        <w:t>：</w:t>
      </w:r>
    </w:p>
    <w:p w14:paraId="2EC064FA">
      <w:pPr>
        <w:bidi w:val="0"/>
        <w:rPr>
          <w:rFonts w:hint="eastAsia"/>
          <w:lang w:val="en-US" w:eastAsia="zh-CN"/>
        </w:rPr>
      </w:pPr>
      <w:r>
        <w:rPr>
          <w:rFonts w:hint="eastAsia"/>
          <w:lang w:val="en-US" w:eastAsia="zh-CN"/>
        </w:rPr>
        <w:t>使用非线性最小二乘拟合法对附件3、4，拟合图像展示如下：</w:t>
      </w:r>
    </w:p>
    <w:p w14:paraId="47D740C0">
      <w:pPr>
        <w:bidi w:val="0"/>
        <w:jc w:val="center"/>
        <w:rPr>
          <w:rFonts w:hint="default"/>
          <w:lang w:val="en-US" w:eastAsia="zh-CN"/>
        </w:rPr>
      </w:pPr>
      <w:r>
        <w:rPr>
          <w:rFonts w:hint="default"/>
          <w:lang w:val="en-US" w:eastAsia="zh-CN"/>
        </w:rPr>
        <w:drawing>
          <wp:inline distT="0" distB="0" distL="114300" distR="114300">
            <wp:extent cx="3599815" cy="2160270"/>
            <wp:effectExtent l="0" t="0" r="635" b="1905"/>
            <wp:docPr id="15" name="图片 15" descr="附件3 ABL拟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附件3 ABL拟合"/>
                    <pic:cNvPicPr>
                      <a:picLocks noChangeAspect="1"/>
                    </pic:cNvPicPr>
                  </pic:nvPicPr>
                  <pic:blipFill>
                    <a:blip r:embed="rId214"/>
                    <a:stretch>
                      <a:fillRect/>
                    </a:stretch>
                  </pic:blipFill>
                  <pic:spPr>
                    <a:xfrm>
                      <a:off x="0" y="0"/>
                      <a:ext cx="3599815" cy="2160270"/>
                    </a:xfrm>
                    <a:prstGeom prst="rect">
                      <a:avLst/>
                    </a:prstGeom>
                  </pic:spPr>
                </pic:pic>
              </a:graphicData>
            </a:graphic>
          </wp:inline>
        </w:drawing>
      </w:r>
      <w:r>
        <w:rPr>
          <w:rFonts w:hint="default"/>
          <w:lang w:val="en-US" w:eastAsia="zh-CN"/>
        </w:rPr>
        <w:drawing>
          <wp:inline distT="0" distB="0" distL="114300" distR="114300">
            <wp:extent cx="3599815" cy="2160270"/>
            <wp:effectExtent l="0" t="0" r="635" b="1905"/>
            <wp:docPr id="12" name="图片 12" descr="附件4 A-BL拟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附件4 A-BL拟合"/>
                    <pic:cNvPicPr>
                      <a:picLocks noChangeAspect="1"/>
                    </pic:cNvPicPr>
                  </pic:nvPicPr>
                  <pic:blipFill>
                    <a:blip r:embed="rId215"/>
                    <a:stretch>
                      <a:fillRect/>
                    </a:stretch>
                  </pic:blipFill>
                  <pic:spPr>
                    <a:xfrm>
                      <a:off x="0" y="0"/>
                      <a:ext cx="3599815" cy="2160270"/>
                    </a:xfrm>
                    <a:prstGeom prst="rect">
                      <a:avLst/>
                    </a:prstGeom>
                  </pic:spPr>
                </pic:pic>
              </a:graphicData>
            </a:graphic>
          </wp:inline>
        </w:drawing>
      </w:r>
    </w:p>
    <w:p w14:paraId="07EE2692">
      <w:pPr>
        <w:bidi w:val="0"/>
        <w:rPr>
          <w:rFonts w:hint="eastAsia"/>
          <w:lang w:val="en-US" w:eastAsia="zh-CN"/>
        </w:rPr>
      </w:pPr>
      <w:r>
        <w:rPr>
          <w:rFonts w:hint="eastAsia"/>
          <w:lang w:val="en-US" w:eastAsia="zh-CN"/>
        </w:rPr>
        <w:t>从图像上来看，拟合结果是极好的，周期和极值点都基本吻合，再次印证模型的精确程度。</w:t>
      </w:r>
    </w:p>
    <w:p w14:paraId="61A059BC">
      <w:pPr>
        <w:bidi w:val="0"/>
        <w:rPr>
          <w:rFonts w:hint="eastAsia"/>
          <w:lang w:val="en-US" w:eastAsia="zh-CN"/>
        </w:rPr>
      </w:pPr>
      <w:r>
        <w:rPr>
          <w:rFonts w:hint="eastAsia"/>
          <w:lang w:val="en-US" w:eastAsia="zh-CN"/>
        </w:rPr>
        <w:t>计算得到对于入射角</w:t>
      </w:r>
      <w:r>
        <w:rPr>
          <w:rFonts w:hint="eastAsia"/>
          <w:position w:val="-6"/>
          <w:lang w:val="en-US" w:eastAsia="zh-CN"/>
        </w:rPr>
        <w:object>
          <v:shape id="_x0000_i1131" o:spt="75" type="#_x0000_t75" style="height:16pt;width:17pt;" o:ole="t" filled="f" o:preferrelative="t" stroked="f" coordsize="21600,21600">
            <v:fill on="f" focussize="0,0"/>
            <v:stroke on="f"/>
            <v:imagedata r:id="rId217" o:title=""/>
            <o:lock v:ext="edit" aspectratio="t"/>
            <w10:wrap type="none"/>
            <w10:anchorlock/>
          </v:shape>
          <o:OLEObject Type="Embed" ProgID="DSEquations" ShapeID="_x0000_i1131" DrawAspect="Content" ObjectID="_1468075823" r:id="rId216">
            <o:LockedField>false</o:LockedField>
          </o:OLEObject>
        </w:object>
      </w:r>
      <w:r>
        <w:rPr>
          <w:rFonts w:hint="eastAsia"/>
          <w:lang w:val="en-US" w:eastAsia="zh-CN"/>
        </w:rPr>
        <w:t xml:space="preserve">为的情况有结果： </w:t>
      </w:r>
    </w:p>
    <w:p w14:paraId="352B9A36">
      <w:pPr>
        <w:pStyle w:val="82"/>
        <w:bidi w:val="0"/>
        <w:rPr>
          <w:rFonts w:hint="eastAsia"/>
          <w:lang w:val="en-US" w:eastAsia="zh-CN"/>
        </w:rPr>
      </w:pPr>
      <w:r>
        <w:rPr>
          <w:rFonts w:hint="eastAsia"/>
          <w:lang w:val="en-US" w:eastAsia="zh-CN"/>
        </w:rPr>
        <w:tab/>
      </w:r>
      <w:r>
        <w:rPr>
          <w:rFonts w:hint="eastAsia"/>
          <w:position w:val="-86"/>
          <w:lang w:val="en-US" w:eastAsia="zh-CN"/>
        </w:rPr>
        <w:object>
          <v:shape id="_x0000_i1133" o:spt="75" type="#_x0000_t75" style="height:92pt;width:78.95pt;" o:ole="t" filled="f" o:preferrelative="t" stroked="f" coordsize="21600,21600">
            <v:fill on="f" focussize="0,0"/>
            <v:stroke on="f"/>
            <v:imagedata r:id="rId219" o:title=""/>
            <o:lock v:ext="edit" aspectratio="t"/>
            <w10:wrap type="none"/>
            <w10:anchorlock/>
          </v:shape>
          <o:OLEObject Type="Embed" ProgID="DSEquations" ShapeID="_x0000_i1133" DrawAspect="Content" ObjectID="_1468075824" r:id="rId21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617EB36">
      <w:pPr>
        <w:rPr>
          <w:rFonts w:hint="eastAsia"/>
          <w:lang w:val="en-US" w:eastAsia="zh-CN"/>
        </w:rPr>
      </w:pPr>
      <w:r>
        <w:rPr>
          <w:rFonts w:hint="eastAsia"/>
          <w:lang w:val="en-US" w:eastAsia="zh-CN"/>
        </w:rPr>
        <w:t>入射角为</w:t>
      </w:r>
      <w:r>
        <w:rPr>
          <w:rFonts w:hint="eastAsia"/>
          <w:position w:val="-6"/>
          <w:lang w:val="en-US" w:eastAsia="zh-CN"/>
        </w:rPr>
        <w:object>
          <v:shape id="_x0000_i1134" o:spt="75" type="#_x0000_t75" style="height:16pt;width:17pt;" o:ole="t" filled="f" o:preferrelative="t" stroked="f" coordsize="21600,21600">
            <v:fill on="f" focussize="0,0"/>
            <v:stroke on="f"/>
            <v:imagedata r:id="rId221" o:title=""/>
            <o:lock v:ext="edit" aspectratio="t"/>
            <w10:wrap type="none"/>
            <w10:anchorlock/>
          </v:shape>
          <o:OLEObject Type="Embed" ProgID="DSEquations" ShapeID="_x0000_i1134" DrawAspect="Content" ObjectID="_1468075825" r:id="rId220">
            <o:LockedField>false</o:LockedField>
          </o:OLEObject>
        </w:object>
      </w:r>
      <w:r>
        <w:rPr>
          <w:rFonts w:hint="eastAsia"/>
          <w:lang w:val="en-US" w:eastAsia="zh-CN"/>
        </w:rPr>
        <w:t>时，有结果：</w:t>
      </w:r>
    </w:p>
    <w:p w14:paraId="6ABAC4F2">
      <w:pPr>
        <w:pStyle w:val="82"/>
        <w:bidi w:val="0"/>
        <w:rPr>
          <w:rFonts w:hint="eastAsia"/>
          <w:lang w:val="en-US" w:eastAsia="zh-CN"/>
        </w:rPr>
      </w:pPr>
      <w:r>
        <w:rPr>
          <w:rFonts w:hint="eastAsia"/>
          <w:lang w:val="en-US" w:eastAsia="zh-CN"/>
        </w:rPr>
        <w:tab/>
      </w:r>
      <w:r>
        <w:rPr>
          <w:rFonts w:hint="eastAsia"/>
          <w:position w:val="-86"/>
          <w:lang w:val="en-US" w:eastAsia="zh-CN"/>
        </w:rPr>
        <w:object>
          <v:shape id="_x0000_i1135" o:spt="75" type="#_x0000_t75" style="height:92pt;width:78.95pt;" o:ole="t" filled="f" o:preferrelative="t" stroked="f" coordsize="21600,21600">
            <v:fill on="f" focussize="0,0"/>
            <v:stroke on="f"/>
            <v:imagedata r:id="rId223" o:title=""/>
            <o:lock v:ext="edit" aspectratio="t"/>
            <w10:wrap type="none"/>
            <w10:anchorlock/>
          </v:shape>
          <o:OLEObject Type="Embed" ProgID="DSEquations" ShapeID="_x0000_i1135" DrawAspect="Content" ObjectID="_1468075826" r:id="rId22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7164222">
      <w:pPr>
        <w:ind w:left="0" w:leftChars="0" w:firstLine="0" w:firstLineChars="0"/>
        <w:rPr>
          <w:rFonts w:hint="eastAsia"/>
          <w:lang w:val="en-US" w:eastAsia="zh-CN"/>
        </w:rPr>
      </w:pPr>
      <w:r>
        <w:rPr>
          <w:rFonts w:hint="eastAsia"/>
          <w:lang w:val="en-US" w:eastAsia="zh-CN"/>
        </w:rPr>
        <w:t>将两次计算得到的硅晶圆片外延层厚度取平均值最后得到：</w:t>
      </w:r>
    </w:p>
    <w:p w14:paraId="0A9F0486">
      <w:pPr>
        <w:pStyle w:val="82"/>
        <w:bidi w:val="0"/>
        <w:rPr>
          <w:rFonts w:hint="eastAsia"/>
          <w:lang w:val="en-US" w:eastAsia="zh-CN"/>
        </w:rPr>
      </w:pPr>
      <w:r>
        <w:rPr>
          <w:rFonts w:hint="eastAsia"/>
          <w:lang w:val="en-US" w:eastAsia="zh-CN"/>
        </w:rPr>
        <w:tab/>
      </w:r>
      <w:r>
        <w:rPr>
          <w:rFonts w:hint="eastAsia"/>
          <w:position w:val="-10"/>
          <w:lang w:val="en-US" w:eastAsia="zh-CN"/>
        </w:rPr>
        <w:object>
          <v:shape id="_x0000_i1136" o:spt="75" type="#_x0000_t75" style="height:16pt;width:73pt;" o:ole="t" filled="f" o:preferrelative="t" stroked="f" coordsize="21600,21600">
            <v:fill on="f" focussize="0,0"/>
            <v:stroke on="f"/>
            <v:imagedata r:id="rId225" o:title=""/>
            <o:lock v:ext="edit" aspectratio="t"/>
            <w10:wrap type="none"/>
            <w10:anchorlock/>
          </v:shape>
          <o:OLEObject Type="Embed" ProgID="DSEquations" ShapeID="_x0000_i1136" DrawAspect="Content" ObjectID="_1468075827" r:id="rId22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5B3C64D4">
      <w:pPr>
        <w:rPr>
          <w:rFonts w:hint="default"/>
          <w:lang w:val="en-US" w:eastAsia="zh-CN"/>
        </w:rPr>
      </w:pPr>
      <w:r>
        <w:rPr>
          <w:rFonts w:hint="eastAsia"/>
          <w:lang w:val="en-US" w:eastAsia="zh-CN"/>
        </w:rPr>
        <w:t>至此硅晶圆片外延层厚度计算完成。</w:t>
      </w:r>
    </w:p>
    <w:p w14:paraId="6A1F9E0D">
      <w:pPr>
        <w:pStyle w:val="4"/>
        <w:bidi w:val="0"/>
        <w:rPr>
          <w:rFonts w:hint="default"/>
          <w:lang w:val="en-US" w:eastAsia="zh-CN"/>
        </w:rPr>
      </w:pPr>
      <w:r>
        <w:rPr>
          <w:rFonts w:hint="eastAsia"/>
          <w:lang w:val="en-US" w:eastAsia="zh-CN"/>
        </w:rPr>
        <w:t>碳化硅晶圆片红外干涉现象分析</w:t>
      </w:r>
    </w:p>
    <w:p w14:paraId="53567F48">
      <w:pPr>
        <w:bidi w:val="0"/>
        <w:rPr>
          <w:rFonts w:hint="eastAsia"/>
          <w:lang w:val="en-US" w:eastAsia="zh-CN"/>
        </w:rPr>
      </w:pPr>
      <w:r>
        <w:rPr>
          <w:rFonts w:hint="eastAsia"/>
          <w:lang w:val="en-US" w:eastAsia="zh-CN"/>
        </w:rPr>
        <w:t>有了硅晶圆片的数据示范，在对考虑碳化硅晶圆片做红外干涉实验时是否发生多光束干涉现象，本文从多光束干涉的模型及必要条件出发，结合图像拟合分析结果，首先给出结论实验过程中并未出现明显多光束干涉现象，精度误差无需修正。</w:t>
      </w:r>
    </w:p>
    <w:p w14:paraId="4854FCB4">
      <w:pPr>
        <w:bidi w:val="0"/>
        <w:rPr>
          <w:rFonts w:hint="eastAsia"/>
          <w:lang w:val="en-US" w:eastAsia="zh-CN"/>
        </w:rPr>
      </w:pPr>
      <w:r>
        <w:rPr>
          <w:rFonts w:hint="eastAsia"/>
          <w:lang w:val="en-US" w:eastAsia="zh-CN"/>
        </w:rPr>
        <w:t>从模型出发多光束干涉模型的余弦项存在分母上，其曲线在峰值曲率有明显的尖锐峰，但取附件1、2中折射率稳定的后半段数据，无明显尖锐峰存在，基本可以推断在碳化硅材料中没有明显多光干涉现象。</w:t>
      </w:r>
    </w:p>
    <w:p w14:paraId="40D27B8A">
      <w:pPr>
        <w:bidi w:val="0"/>
        <w:rPr>
          <w:rFonts w:hint="default"/>
          <w:lang w:val="en-US" w:eastAsia="zh-CN"/>
        </w:rPr>
      </w:pPr>
      <w:r>
        <w:rPr>
          <w:rFonts w:hint="eastAsia"/>
          <w:lang w:val="en-US" w:eastAsia="zh-CN"/>
        </w:rPr>
        <w:t>结合必要条件，碳化硅折射率较小，不满足较大反射率提高精度系数，相对于硅晶圆片多光干涉效应不强。</w:t>
      </w:r>
    </w:p>
    <w:p w14:paraId="2AD083CB">
      <w:pPr>
        <w:bidi w:val="0"/>
        <w:rPr>
          <w:rFonts w:hint="default"/>
          <w:lang w:val="en-US" w:eastAsia="zh-CN"/>
        </w:rPr>
      </w:pPr>
      <w:r>
        <w:rPr>
          <w:rFonts w:hint="eastAsia"/>
          <w:lang w:val="en-US" w:eastAsia="zh-CN"/>
        </w:rPr>
        <w:t>对附加1、2后半段数据进行拟合分析后得到外延层材料消光系数为0.32，材料对光线的吸收效果极强，多光干涉现象几乎没有表征。</w:t>
      </w:r>
    </w:p>
    <w:p w14:paraId="2A2CDF49">
      <w:pPr>
        <w:pStyle w:val="2"/>
      </w:pPr>
      <w:bookmarkStart w:id="26" w:name="_Toc16765"/>
      <w:r>
        <w:rPr>
          <w:rFonts w:hint="eastAsia"/>
        </w:rPr>
        <w:t>整体模型评估与改进</w:t>
      </w:r>
      <w:bookmarkEnd w:id="26"/>
    </w:p>
    <w:p w14:paraId="167EBB75">
      <w:pPr>
        <w:pStyle w:val="3"/>
        <w:bidi w:val="0"/>
      </w:pPr>
      <w:bookmarkStart w:id="27" w:name="_Toc982"/>
      <w:r>
        <w:rPr>
          <w:rFonts w:hint="eastAsia"/>
        </w:rPr>
        <w:t>模型优点</w:t>
      </w:r>
      <w:bookmarkEnd w:id="27"/>
    </w:p>
    <w:p w14:paraId="464F53CD">
      <w:pPr>
        <w:numPr>
          <w:ilvl w:val="0"/>
          <w:numId w:val="12"/>
        </w:numPr>
        <w:ind w:firstLineChars="0"/>
        <w:rPr>
          <w:rFonts w:hint="default"/>
          <w:lang w:val="en-US" w:eastAsia="zh-CN"/>
        </w:rPr>
      </w:pPr>
      <w:bookmarkStart w:id="28" w:name="_Toc29900"/>
      <w:r>
        <w:rPr>
          <w:rFonts w:hint="eastAsia"/>
          <w:lang w:val="en-US" w:eastAsia="zh-CN"/>
        </w:rPr>
        <w:t>问题一、二中简化后的厚度计算模型运行效率极高，可以快速得到外延层薄膜的厚度估值，为后续复合模型中参数范围的确定提供支持。</w:t>
      </w:r>
    </w:p>
    <w:p w14:paraId="09CBAA21">
      <w:pPr>
        <w:numPr>
          <w:ilvl w:val="0"/>
          <w:numId w:val="12"/>
        </w:numPr>
        <w:ind w:firstLineChars="0"/>
        <w:rPr>
          <w:rFonts w:hint="default"/>
          <w:lang w:val="en-US" w:eastAsia="zh-CN"/>
        </w:rPr>
      </w:pPr>
      <w:r>
        <w:rPr>
          <w:rFonts w:hint="eastAsia"/>
          <w:lang w:val="en-US" w:eastAsia="zh-CN"/>
        </w:rPr>
        <w:t>本文结合严谨的数学推导，得到Airy-BeerLambert-复合模型，对多光束干涉中的吸收系数进行了详细模拟，精确还原了多光束干涉中反射率与波数的物理模型。</w:t>
      </w:r>
    </w:p>
    <w:p w14:paraId="5DA57706">
      <w:pPr>
        <w:numPr>
          <w:ilvl w:val="0"/>
          <w:numId w:val="12"/>
        </w:numPr>
        <w:ind w:firstLineChars="0"/>
        <w:rPr>
          <w:rFonts w:hint="default"/>
          <w:lang w:val="en-US" w:eastAsia="zh-CN"/>
        </w:rPr>
      </w:pPr>
      <w:r>
        <w:rPr>
          <w:rFonts w:hint="eastAsia"/>
          <w:lang w:val="en-US" w:eastAsia="zh-CN"/>
        </w:rPr>
        <w:t>本文使用了差分进化算法对模型中的参数进行拟合，结合差分法的高效率优势和进化算法的高精度搜索优势来求解。我们通过实验数据对参数的变化范围进行精确限定，提高算法的收敛速度的同时得到满意解。</w:t>
      </w:r>
    </w:p>
    <w:p w14:paraId="142593EF">
      <w:pPr>
        <w:numPr>
          <w:ilvl w:val="0"/>
          <w:numId w:val="12"/>
        </w:numPr>
        <w:ind w:firstLineChars="0"/>
        <w:rPr>
          <w:rFonts w:hint="default"/>
          <w:lang w:val="en-US" w:eastAsia="zh-CN"/>
        </w:rPr>
      </w:pPr>
      <w:r>
        <w:rPr>
          <w:rFonts w:hint="eastAsia"/>
          <w:lang w:val="en-US" w:eastAsia="zh-CN"/>
        </w:rPr>
        <w:t>模型的抗干扰能力强，鲁棒性好。通过对模型数据加入噪声扰动、改变相关参数，发现模型仍然可以得到满意解，具有很好的可靠性。</w:t>
      </w:r>
    </w:p>
    <w:p w14:paraId="501EAD97">
      <w:pPr>
        <w:pStyle w:val="3"/>
        <w:bidi w:val="0"/>
      </w:pPr>
      <w:r>
        <w:rPr>
          <w:rFonts w:hint="eastAsia"/>
        </w:rPr>
        <w:t>模型改进</w:t>
      </w:r>
      <w:bookmarkEnd w:id="28"/>
    </w:p>
    <w:p w14:paraId="63F2203E">
      <w:pPr>
        <w:numPr>
          <w:ilvl w:val="0"/>
          <w:numId w:val="13"/>
        </w:numPr>
        <w:ind w:firstLineChars="0"/>
        <w:rPr>
          <w:rFonts w:hint="default"/>
          <w:lang w:val="en-US" w:eastAsia="zh-CN"/>
        </w:rPr>
      </w:pPr>
      <w:r>
        <w:rPr>
          <w:rFonts w:hint="eastAsia"/>
          <w:lang w:val="en-US" w:eastAsia="zh-CN"/>
        </w:rPr>
        <w:t>在附件一、二中，只采用了消光系数稳定后的数据进行计算，加入消光系数对光强的影响后，可以结合全部数据进行拟合得到更精确的厚度计算结果。</w:t>
      </w:r>
    </w:p>
    <w:p w14:paraId="051EE8E9">
      <w:pPr>
        <w:numPr>
          <w:ilvl w:val="0"/>
          <w:numId w:val="13"/>
        </w:numPr>
        <w:ind w:firstLineChars="0"/>
      </w:pPr>
      <w:r>
        <w:rPr>
          <w:rFonts w:hint="eastAsia"/>
          <w:lang w:val="en-US" w:eastAsia="zh-CN"/>
        </w:rPr>
        <w:t>对题述材料的研究中，没有选择分段模拟不同红外光波数下材料色散效应的不同模型。通过光学声子、多振子和Drude对介电系数的影响，可以得到更为精确的反射率计算公式，模型仍有优化的空间。</w:t>
      </w:r>
    </w:p>
    <w:p w14:paraId="0DD9F70F">
      <w:pPr>
        <w:pStyle w:val="2"/>
        <w:numPr>
          <w:ilvl w:val="0"/>
          <w:numId w:val="0"/>
        </w:numPr>
        <w:bidi w:val="0"/>
        <w:ind w:left="420" w:leftChars="0"/>
        <w:jc w:val="center"/>
      </w:pPr>
      <w:bookmarkStart w:id="29" w:name="_Toc15191"/>
      <w:r>
        <w:rPr>
          <w:rFonts w:hint="eastAsia"/>
        </w:rPr>
        <w:t>参考文献</w:t>
      </w:r>
      <w:bookmarkEnd w:id="29"/>
    </w:p>
    <w:p w14:paraId="074DEA60">
      <w:pPr>
        <w:pStyle w:val="61"/>
        <w:bidi w:val="0"/>
        <w:rPr>
          <w:lang w:val="en-US" w:eastAsia="zh-CN"/>
        </w:rPr>
      </w:pPr>
      <w:r>
        <w:rPr>
          <w:lang w:val="en-US" w:eastAsia="zh-CN"/>
        </w:rPr>
        <w:t>吴昌敏,阮丽浓.用红外干涉法测量薄膜厚度[J].光学技术,1985,(02):28-29.</w:t>
      </w:r>
    </w:p>
    <w:p w14:paraId="0497BDFF">
      <w:pPr>
        <w:pStyle w:val="61"/>
        <w:bidi w:val="0"/>
        <w:rPr>
          <w:rFonts w:hint="eastAsia"/>
          <w:lang w:val="en-US" w:eastAsia="zh-CN"/>
        </w:rPr>
      </w:pPr>
      <w:r>
        <w:rPr>
          <w:rFonts w:hint="eastAsia"/>
          <w:lang w:val="en-US" w:eastAsia="zh-CN"/>
        </w:rPr>
        <w:t>买尔旦·吐合达洪,樊晨芳,李晓温等.一维4H-碳化硅光栅红外光学特性及红外尺应用[J].红外与毫米波学报,2020,39(02):221-227.</w:t>
      </w:r>
    </w:p>
    <w:p w14:paraId="6B6C2546">
      <w:pPr>
        <w:pStyle w:val="61"/>
        <w:bidi w:val="0"/>
        <w:rPr>
          <w:lang w:val="en-US" w:eastAsia="zh-CN"/>
        </w:rPr>
      </w:pPr>
      <w:r>
        <w:rPr>
          <w:rFonts w:hint="eastAsia"/>
          <w:lang w:val="en-US" w:eastAsia="zh-CN"/>
        </w:rPr>
        <w:t>Luchinin, V.V., Panov, M.F., Pavlova, M.V. et al. Optical Control of the Parameters of Substrates in Silicon-Carbide Epitaxial Structures. Semiconductors 56, 455–461 (2022).</w:t>
      </w:r>
    </w:p>
    <w:p w14:paraId="35342BA3">
      <w:pPr>
        <w:pStyle w:val="61"/>
        <w:bidi w:val="0"/>
        <w:rPr>
          <w:lang w:val="en-US" w:eastAsia="zh-CN"/>
        </w:rPr>
      </w:pPr>
      <w:r>
        <w:rPr>
          <w:rFonts w:hint="eastAsia"/>
          <w:lang w:val="en-US" w:eastAsia="zh-CN"/>
        </w:rPr>
        <w:t>W. G. Spitzer, D. Kleinman, and D. Walsh</w:t>
      </w:r>
      <w:r>
        <w:rPr>
          <w:rFonts w:hint="default"/>
          <w:lang w:val="en-US" w:eastAsia="zh-CN"/>
        </w:rPr>
        <w:t>.Infrared Properties of Hexagonal Silicon Carbide.</w:t>
      </w:r>
      <w:r>
        <w:rPr>
          <w:rFonts w:hint="eastAsia"/>
          <w:lang w:val="en-US" w:eastAsia="zh-CN"/>
        </w:rPr>
        <w:t>Physical Review Volume 113, Number 1 (1959)</w:t>
      </w:r>
    </w:p>
    <w:p w14:paraId="3030A845">
      <w:pPr>
        <w:pStyle w:val="61"/>
        <w:bidi w:val="0"/>
      </w:pPr>
      <w:r>
        <w:rPr>
          <w:rFonts w:hint="eastAsia"/>
          <w:lang w:val="en-US" w:eastAsia="zh-CN"/>
        </w:rPr>
        <w:t>Patrick Fiorenza,</w:t>
      </w:r>
      <w:r>
        <w:rPr>
          <w:rFonts w:hint="default"/>
          <w:lang w:val="en-US" w:eastAsia="zh-CN"/>
        </w:rPr>
        <w:t xml:space="preserve"> </w:t>
      </w:r>
      <w:r>
        <w:rPr>
          <w:rFonts w:hint="eastAsia"/>
          <w:lang w:val="en-US" w:eastAsia="zh-CN"/>
        </w:rPr>
        <w:t>Filippo Giannazzo and</w:t>
      </w:r>
      <w:r>
        <w:rPr>
          <w:rFonts w:hint="default"/>
          <w:lang w:val="en-US" w:eastAsia="zh-CN"/>
        </w:rPr>
        <w:t xml:space="preserve"> </w:t>
      </w:r>
      <w:r>
        <w:rPr>
          <w:rFonts w:hint="eastAsia"/>
          <w:lang w:val="en-US" w:eastAsia="zh-CN"/>
        </w:rPr>
        <w:t>Fabrizio Roccaforte</w:t>
      </w:r>
      <w:r>
        <w:rPr>
          <w:rFonts w:hint="default"/>
          <w:lang w:val="en-US" w:eastAsia="zh-CN"/>
        </w:rPr>
        <w:t>.Characterization of SiO2/4H-SiC Interfaces in 4H-SiC MOSFETs: A Review.</w:t>
      </w:r>
      <w:r>
        <w:rPr>
          <w:rFonts w:hint="eastAsia"/>
          <w:lang w:val="en-US" w:eastAsia="zh-CN"/>
        </w:rPr>
        <w:t>Energies 2019, 12(12), 2310;</w:t>
      </w:r>
    </w:p>
    <w:p w14:paraId="3357CFC3">
      <w:pPr>
        <w:pStyle w:val="2"/>
        <w:numPr>
          <w:ilvl w:val="0"/>
          <w:numId w:val="0"/>
        </w:numPr>
        <w:bidi w:val="0"/>
        <w:ind w:left="420" w:leftChars="0"/>
        <w:jc w:val="center"/>
        <w:rPr>
          <w:rFonts w:hint="default"/>
          <w:lang w:val="en-US" w:eastAsia="zh-CN"/>
        </w:rPr>
      </w:pPr>
      <w:bookmarkStart w:id="30" w:name="_Toc5923"/>
      <w:r>
        <w:rPr>
          <w:rFonts w:hint="eastAsia"/>
          <w:lang w:val="en-US" w:eastAsia="zh-CN"/>
        </w:rPr>
        <w:t>AI使用说明</w:t>
      </w:r>
      <w:bookmarkEnd w:id="30"/>
    </w:p>
    <w:p w14:paraId="7D1C89B7">
      <w:pPr>
        <w:bidi w:val="0"/>
        <w:rPr>
          <w:rFonts w:hint="default"/>
          <w:lang w:val="en-US" w:eastAsia="zh-CN"/>
        </w:rPr>
      </w:pPr>
      <w:r>
        <w:rPr>
          <w:rFonts w:hint="eastAsia"/>
          <w:lang w:val="en-US" w:eastAsia="zh-CN"/>
        </w:rPr>
        <w:t>本文使用了AI工具了解物理知识，以及有关物理公式的适用范围以及使用条件，以此快速补充小组成员缺乏的相关物理素养；本文还借助AI快速检索相关文献，减少在文献搜集上花费的时间，相关对话在支撑材料中给出。</w:t>
      </w:r>
    </w:p>
    <w:p w14:paraId="55B43E73">
      <w:pPr>
        <w:pStyle w:val="2"/>
        <w:pageBreakBefore/>
        <w:numPr>
          <w:ilvl w:val="0"/>
          <w:numId w:val="0"/>
        </w:numPr>
        <w:rPr>
          <w:rFonts w:hint="eastAsia"/>
        </w:rPr>
      </w:pPr>
      <w:bookmarkStart w:id="31" w:name="_Toc16997"/>
      <w:r>
        <w:rPr>
          <w:rFonts w:hint="eastAsia"/>
        </w:rPr>
        <w:t>附录</w:t>
      </w:r>
      <w:bookmarkEnd w:id="31"/>
    </w:p>
    <w:p w14:paraId="180D2502">
      <w:pPr>
        <w:rPr>
          <w:rFonts w:hint="eastAsia"/>
        </w:rPr>
      </w:pPr>
    </w:p>
    <w:p w14:paraId="0DA4E011"/>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0BCB1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cPr>
          <w:p w14:paraId="7ECCA461">
            <w:pPr>
              <w:pStyle w:val="38"/>
              <w:numPr>
                <w:ilvl w:val="0"/>
                <w:numId w:val="0"/>
              </w:numPr>
              <w:tabs>
                <w:tab w:val="clear" w:pos="420"/>
              </w:tabs>
              <w:jc w:val="left"/>
            </w:pPr>
            <w:r>
              <w:rPr>
                <w:rFonts w:hint="eastAsia"/>
              </w:rPr>
              <w:t>附录1</w:t>
            </w:r>
          </w:p>
        </w:tc>
      </w:tr>
      <w:tr w14:paraId="56DD3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cPr>
          <w:p w14:paraId="0A6EC737">
            <w:pPr>
              <w:ind w:firstLine="0" w:firstLineChars="0"/>
              <w:rPr>
                <w:rFonts w:eastAsia="宋体"/>
              </w:rPr>
            </w:pPr>
            <w:r>
              <w:rPr>
                <w:rFonts w:hint="eastAsia" w:eastAsia="宋体"/>
              </w:rPr>
              <w:t>说明：</w:t>
            </w:r>
            <w:r>
              <w:rPr>
                <w:rFonts w:hint="eastAsia"/>
                <w:lang w:val="en-US" w:eastAsia="zh-CN"/>
              </w:rPr>
              <w:t>模型核心</w:t>
            </w:r>
            <w:r>
              <w:rPr>
                <w:rFonts w:hint="eastAsia" w:eastAsia="宋体"/>
              </w:rPr>
              <w:t>模型代码</w:t>
            </w:r>
          </w:p>
        </w:tc>
      </w:tr>
      <w:tr w14:paraId="0A90C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1" w:hRule="atLeast"/>
        </w:trPr>
        <w:tc>
          <w:tcPr>
            <w:tcW w:w="8834" w:type="dxa"/>
            <w:shd w:val="clear" w:color="auto" w:fill="auto"/>
          </w:tcPr>
          <w:p w14:paraId="04F4735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import numpy as np</w:t>
            </w:r>
          </w:p>
          <w:p w14:paraId="380E61D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import pandas as pd</w:t>
            </w:r>
          </w:p>
          <w:p w14:paraId="57AA2F0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import matplotlib.pyplot as plt</w:t>
            </w:r>
          </w:p>
          <w:p w14:paraId="266E140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from scipy.optimize import differential_evolution</w:t>
            </w:r>
          </w:p>
          <w:p w14:paraId="4AA7113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from scipy.signal import find_peaks</w:t>
            </w:r>
          </w:p>
          <w:p w14:paraId="20C0F98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from scipy import stats</w:t>
            </w:r>
          </w:p>
          <w:p w14:paraId="6FDA83D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import warnings</w:t>
            </w:r>
          </w:p>
          <w:p w14:paraId="1EDF4BF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warnings.filterwarnings('ignore')</w:t>
            </w:r>
          </w:p>
          <w:p w14:paraId="1DEE19BE">
            <w:pPr>
              <w:widowControl/>
              <w:shd w:val="clear" w:color="auto" w:fill="FFFFFF"/>
              <w:spacing w:line="285" w:lineRule="atLeast"/>
              <w:ind w:firstLine="0" w:firstLineChars="0"/>
              <w:rPr>
                <w:rFonts w:hint="eastAsia" w:ascii="Consolas" w:hAnsi="Consolas" w:eastAsia="宋体"/>
                <w:color w:val="AF00DB"/>
                <w:kern w:val="0"/>
                <w:sz w:val="15"/>
                <w:szCs w:val="15"/>
              </w:rPr>
            </w:pPr>
          </w:p>
          <w:p w14:paraId="0806ABB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plt.rcParams['font.sans-serif'] = ['SimHei', 'Microsoft YaHei']</w:t>
            </w:r>
          </w:p>
          <w:p w14:paraId="03B0A79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plt.rcParams['axes.unicode_minus'] = False</w:t>
            </w:r>
          </w:p>
          <w:p w14:paraId="211476F6">
            <w:pPr>
              <w:widowControl/>
              <w:shd w:val="clear" w:color="auto" w:fill="FFFFFF"/>
              <w:spacing w:line="285" w:lineRule="atLeast"/>
              <w:ind w:firstLine="0" w:firstLineChars="0"/>
              <w:rPr>
                <w:rFonts w:hint="eastAsia" w:ascii="Consolas" w:hAnsi="Consolas" w:eastAsia="宋体"/>
                <w:color w:val="AF00DB"/>
                <w:kern w:val="0"/>
                <w:sz w:val="15"/>
                <w:szCs w:val="15"/>
              </w:rPr>
            </w:pPr>
          </w:p>
          <w:p w14:paraId="28E0803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def read_data():</w:t>
            </w:r>
          </w:p>
          <w:p w14:paraId="07FC1B3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"""读取Excel数据和峰谷值数据"""</w:t>
            </w:r>
          </w:p>
          <w:p w14:paraId="209BF6C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try:</w:t>
            </w:r>
          </w:p>
          <w:p w14:paraId="54E9AB1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df1 = pd.read_excel('附件1.xlsx')</w:t>
            </w:r>
          </w:p>
          <w:p w14:paraId="725567A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df2 = pd.read_excel('附件2.xlsx')</w:t>
            </w:r>
          </w:p>
          <w:p w14:paraId="3483C04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22E4DA4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peaks1_full = pd.read_csv('附件1_自动识别.csv')</w:t>
            </w:r>
          </w:p>
          <w:p w14:paraId="382F775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peaks2_full = pd.read_csv('附件2_自动识别.csv')</w:t>
            </w:r>
          </w:p>
          <w:p w14:paraId="61B2032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654936E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def filter_last_peaks_valleys(df):</w:t>
            </w:r>
          </w:p>
          <w:p w14:paraId="4C1690C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peaks = df[df['feature_type'] == 'peak'].tail(6)</w:t>
            </w:r>
          </w:p>
          <w:p w14:paraId="62DBC2E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valleys = df[df['feature_type'] == 'valley'].tail(6)</w:t>
            </w:r>
          </w:p>
          <w:p w14:paraId="5890EE7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return pd.concat([peaks, valleys]).sort_values('wavenumber_cm1')</w:t>
            </w:r>
          </w:p>
          <w:p w14:paraId="103D766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8D1BF5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peaks1 = filter_last_peaks_valleys(peaks1_full)</w:t>
            </w:r>
          </w:p>
          <w:p w14:paraId="72A73AA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peaks2 = filter_last_peaks_valleys(peaks2_full)</w:t>
            </w:r>
          </w:p>
          <w:p w14:paraId="7DA6236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61F8C87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print(f"附件1: 选择后面6个峰点和6个谷点，共{len(peaks1)}个特征点")</w:t>
            </w:r>
          </w:p>
          <w:p w14:paraId="33AA33E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print(f"附件2: 选择后面6个峰点和6个谷点，共{len(peaks2)}个特征点")</w:t>
            </w:r>
          </w:p>
          <w:p w14:paraId="79376D7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17BFA2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return df1, df2, peaks1, peaks2</w:t>
            </w:r>
          </w:p>
          <w:p w14:paraId="090F59D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except Exception as e:</w:t>
            </w:r>
          </w:p>
          <w:p w14:paraId="29DC5F0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print(f"读取数据时出错: {e}")</w:t>
            </w:r>
          </w:p>
          <w:p w14:paraId="7A641B4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return None, None, None, None</w:t>
            </w:r>
          </w:p>
          <w:p w14:paraId="2FFC395B">
            <w:pPr>
              <w:widowControl/>
              <w:shd w:val="clear" w:color="auto" w:fill="FFFFFF"/>
              <w:spacing w:line="285" w:lineRule="atLeast"/>
              <w:ind w:firstLine="0" w:firstLineChars="0"/>
              <w:rPr>
                <w:rFonts w:hint="eastAsia" w:ascii="Consolas" w:hAnsi="Consolas" w:eastAsia="宋体"/>
                <w:color w:val="AF00DB"/>
                <w:kern w:val="0"/>
                <w:sz w:val="15"/>
                <w:szCs w:val="15"/>
              </w:rPr>
            </w:pPr>
          </w:p>
          <w:p w14:paraId="7DB0C63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def extract_extrema_region(wavenumber, reflectance, peaks_data, expand_range=50):</w:t>
            </w:r>
          </w:p>
          <w:p w14:paraId="3DF5C36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E83EFA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提取极值点附近的数据区域进行拟合</w:t>
            </w:r>
          </w:p>
          <w:p w14:paraId="585E6BB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expand_range: 在极值点周围扩展的波数范围 (cm-1)</w:t>
            </w:r>
          </w:p>
          <w:p w14:paraId="4B6B55D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49E4D40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extrema_wavenumbers = peaks_data['wavenumber_cm1'].values</w:t>
            </w:r>
          </w:p>
          <w:p w14:paraId="2B82A5F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E25A23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min_wavenum = np.min(extrema_wavenumbers) - expand_range</w:t>
            </w:r>
          </w:p>
          <w:p w14:paraId="27A8D1E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max_wavenum = np.max(extrema_wavenumbers) + expand_range</w:t>
            </w:r>
          </w:p>
          <w:p w14:paraId="39AC20A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4614F33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mask = (wavenumber &gt;= min_wavenum) &amp; (wavenumber &lt;= max_wavenum)</w:t>
            </w:r>
          </w:p>
          <w:p w14:paraId="6108782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region_wavenumber = wavenumber[mask]</w:t>
            </w:r>
          </w:p>
          <w:p w14:paraId="62B8FB4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region_reflectance = reflectance[mask]</w:t>
            </w:r>
          </w:p>
          <w:p w14:paraId="42C7725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2ED3CE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print(f"极值点拟合区域: {min_wavenum:.1f} - {max_wavenum:.1f} cm-1")</w:t>
            </w:r>
          </w:p>
          <w:p w14:paraId="2BB4EB5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print(f"拟合数据点数: {len(region_wavenumber)}")</w:t>
            </w:r>
          </w:p>
          <w:p w14:paraId="75B334D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69B6B4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return region_wavenumber, region_reflectance</w:t>
            </w:r>
          </w:p>
          <w:p w14:paraId="45FC89F7">
            <w:pPr>
              <w:widowControl/>
              <w:shd w:val="clear" w:color="auto" w:fill="FFFFFF"/>
              <w:spacing w:line="285" w:lineRule="atLeast"/>
              <w:ind w:firstLine="0" w:firstLineChars="0"/>
              <w:rPr>
                <w:rFonts w:hint="eastAsia" w:ascii="Consolas" w:hAnsi="Consolas" w:eastAsia="宋体"/>
                <w:color w:val="AF00DB"/>
                <w:kern w:val="0"/>
                <w:sz w:val="15"/>
                <w:szCs w:val="15"/>
              </w:rPr>
            </w:pPr>
          </w:p>
          <w:p w14:paraId="162CF26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def analyze_period(wavenumber, reflectance, peaks_data):</w:t>
            </w:r>
          </w:p>
          <w:p w14:paraId="7700559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"""分析波峰波谷的周期性"""</w:t>
            </w:r>
          </w:p>
          <w:p w14:paraId="7D33B84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print(f"\n=== 周期性分析 ===")</w:t>
            </w:r>
          </w:p>
          <w:p w14:paraId="5021AA5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98E156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peak_wavenumbers = peaks_data[peaks_data['feature_type'] == 'peak']['wavenumber_cm1'].values</w:t>
            </w:r>
          </w:p>
          <w:p w14:paraId="7FF0AB1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valley_wavenumbers = peaks_data[peaks_data['feature_type'] == 'valley']['wavenumber_cm1'].values</w:t>
            </w:r>
          </w:p>
          <w:p w14:paraId="6C6F6B3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E8D569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print(f"峰值个数: {len(peak_wavenumbers)}")</w:t>
            </w:r>
          </w:p>
          <w:p w14:paraId="7074FA4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print(f"谷值个数: {len(valley_wavenumbers)}")</w:t>
            </w:r>
          </w:p>
          <w:p w14:paraId="22A3B9A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C1F59E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len(peak_wavenumbers) &gt; 1:</w:t>
            </w:r>
          </w:p>
          <w:p w14:paraId="6D0025F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peak_intervals = np.diff(peak_wavenumbers)</w:t>
            </w:r>
          </w:p>
          <w:p w14:paraId="53B43AA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avg_peak_interval = np.mean(peak_intervals)</w:t>
            </w:r>
          </w:p>
          <w:p w14:paraId="14D3E34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std_peak_interval = np.std(peak_intervals)</w:t>
            </w:r>
          </w:p>
          <w:p w14:paraId="458EC0A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print(f"峰值间距: 平均={avg_peak_interval:.2f} cm-1, 标准差={std_peak_interval:.2f} cm-1")</w:t>
            </w:r>
          </w:p>
          <w:p w14:paraId="61FEB95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print(f"峰值间距详细: {peak_intervals}")</w:t>
            </w:r>
          </w:p>
          <w:p w14:paraId="0451E30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5AFC72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len(valley_wavenumbers) &gt; 1:</w:t>
            </w:r>
          </w:p>
          <w:p w14:paraId="5EFB0E9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valley_intervals = np.diff(valley_wavenumbers)</w:t>
            </w:r>
          </w:p>
          <w:p w14:paraId="0FFF451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avg_valley_interval = np.mean(valley_intervals)</w:t>
            </w:r>
          </w:p>
          <w:p w14:paraId="2D43724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std_valley_interval = np.std(valley_intervals)</w:t>
            </w:r>
          </w:p>
          <w:p w14:paraId="347E6F4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print(f"谷值间距: 平均={avg_valley_interval:.2f} cm-1, 标准差={std_valley_interval:.2f} cm-1")</w:t>
            </w:r>
          </w:p>
          <w:p w14:paraId="1546025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print(f"谷值间距详细: {valley_intervals}")</w:t>
            </w:r>
          </w:p>
          <w:p w14:paraId="6414B29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2B3EB76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all_extrema = []</w:t>
            </w:r>
          </w:p>
          <w:p w14:paraId="193A899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for p in peak_wavenumbers:</w:t>
            </w:r>
          </w:p>
          <w:p w14:paraId="522E31C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all_extrema.append((p, 'peak'))</w:t>
            </w:r>
          </w:p>
          <w:p w14:paraId="1A26854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for v in valley_wavenumbers:</w:t>
            </w:r>
          </w:p>
          <w:p w14:paraId="291DE06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all_extrema.append((v, 'valley'))</w:t>
            </w:r>
          </w:p>
          <w:p w14:paraId="183A361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1760C0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all_extrema.sort(key=lambda x: x[0])</w:t>
            </w:r>
          </w:p>
          <w:p w14:paraId="0C5A058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extrema_wavenumbers = [x[0] for x in all_extrema]</w:t>
            </w:r>
          </w:p>
          <w:p w14:paraId="11CFF24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905BC9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len(extrema_wavenumbers) &gt; 1:</w:t>
            </w:r>
          </w:p>
          <w:p w14:paraId="676CBE6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half_periods = np.diff(extrema_wavenumbers)</w:t>
            </w:r>
          </w:p>
          <w:p w14:paraId="7877CF9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avg_half_period = np.mean(half_periods)</w:t>
            </w:r>
          </w:p>
          <w:p w14:paraId="1FB335B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full_period = 2 * avg_half_period</w:t>
            </w:r>
          </w:p>
          <w:p w14:paraId="68D7348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print(f"半周期(峰谷间距): 平均={avg_half_period:.2f} cm-1")</w:t>
            </w:r>
          </w:p>
          <w:p w14:paraId="569EEEF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print(f"完整周期估计: {full_period:.2f} cm-1")</w:t>
            </w:r>
          </w:p>
          <w:p w14:paraId="106A88A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F053A5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fundamental_freq = 2 * np.pi / full_period</w:t>
            </w:r>
          </w:p>
          <w:p w14:paraId="0C09D7F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print(f"基频 ω = {fundamental_freq:.6f} rad·cm")</w:t>
            </w:r>
          </w:p>
          <w:p w14:paraId="6F5E749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22D8E33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return full_period, fundamental_freq, all_extrema</w:t>
            </w:r>
          </w:p>
          <w:p w14:paraId="4F47973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8BFDB8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return None, None, None</w:t>
            </w:r>
          </w:p>
          <w:p w14:paraId="7C0EC41B">
            <w:pPr>
              <w:widowControl/>
              <w:shd w:val="clear" w:color="auto" w:fill="FFFFFF"/>
              <w:spacing w:line="285" w:lineRule="atLeast"/>
              <w:ind w:firstLine="0" w:firstLineChars="0"/>
              <w:rPr>
                <w:rFonts w:hint="eastAsia" w:ascii="Consolas" w:hAnsi="Consolas" w:eastAsia="宋体"/>
                <w:color w:val="AF00DB"/>
                <w:kern w:val="0"/>
                <w:sz w:val="15"/>
                <w:szCs w:val="15"/>
              </w:rPr>
            </w:pPr>
          </w:p>
          <w:p w14:paraId="5C298C38">
            <w:pPr>
              <w:widowControl/>
              <w:shd w:val="clear" w:color="auto" w:fill="FFFFFF"/>
              <w:spacing w:line="285" w:lineRule="atLeast"/>
              <w:ind w:firstLine="0" w:firstLineChars="0"/>
              <w:rPr>
                <w:rFonts w:hint="eastAsia" w:ascii="Consolas" w:hAnsi="Consolas" w:eastAsia="宋体"/>
                <w:color w:val="AF00DB"/>
                <w:kern w:val="0"/>
                <w:sz w:val="15"/>
                <w:szCs w:val="15"/>
              </w:rPr>
            </w:pPr>
          </w:p>
          <w:p w14:paraId="744DC69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def enhanced_period_analysis(wavenumber, reflectance, peaks_data):</w:t>
            </w:r>
          </w:p>
          <w:p w14:paraId="39D3B55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96FDCB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基于峰谷分析的周期估计（简化版本）</w:t>
            </w:r>
          </w:p>
          <w:p w14:paraId="725100D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4885C74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print(f"\n=== 周期性分析 ===")</w:t>
            </w:r>
          </w:p>
          <w:p w14:paraId="04B133C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2B69D9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period_peaks, fundamental_freq, extrema_data = analyze_period(wavenumber, reflectance, peaks_data)</w:t>
            </w:r>
          </w:p>
          <w:p w14:paraId="10C8740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61DEC4B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period_peaks is not None:</w:t>
            </w:r>
          </w:p>
          <w:p w14:paraId="55F42B4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print(f"峰谷分析周期: {period_peaks:.2f} cm-1")</w:t>
            </w:r>
          </w:p>
          <w:p w14:paraId="322F804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print(f"最终采用周期: {period_peaks:.2f} cm-1")</w:t>
            </w:r>
          </w:p>
          <w:p w14:paraId="0AB4CBC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57A732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return period_peaks, fundamental_freq, extrema_data, {</w:t>
            </w:r>
          </w:p>
          <w:p w14:paraId="4D01A78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'period_peaks': period_peaks,</w:t>
            </w:r>
          </w:p>
          <w:p w14:paraId="5E33735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'period_fft': None,</w:t>
            </w:r>
          </w:p>
          <w:p w14:paraId="2BE608E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'consistency': 1.0,</w:t>
            </w:r>
          </w:p>
          <w:p w14:paraId="1D95840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'power_spectrum': None,</w:t>
            </w:r>
          </w:p>
          <w:p w14:paraId="36FEE75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'top_frequencies': None,</w:t>
            </w:r>
          </w:p>
          <w:p w14:paraId="2079376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'top_powers': None</w:t>
            </w:r>
          </w:p>
          <w:p w14:paraId="38C31EC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38ED15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else:</w:t>
            </w:r>
          </w:p>
          <w:p w14:paraId="70A503F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print("无法估计周期")</w:t>
            </w:r>
          </w:p>
          <w:p w14:paraId="6E2E47F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return None, None, None, None</w:t>
            </w:r>
          </w:p>
          <w:p w14:paraId="1070B408">
            <w:pPr>
              <w:widowControl/>
              <w:shd w:val="clear" w:color="auto" w:fill="FFFFFF"/>
              <w:spacing w:line="285" w:lineRule="atLeast"/>
              <w:ind w:firstLine="0" w:firstLineChars="0"/>
              <w:rPr>
                <w:rFonts w:hint="eastAsia" w:ascii="Consolas" w:hAnsi="Consolas" w:eastAsia="宋体"/>
                <w:color w:val="AF00DB"/>
                <w:kern w:val="0"/>
                <w:sz w:val="15"/>
                <w:szCs w:val="15"/>
              </w:rPr>
            </w:pPr>
          </w:p>
          <w:p w14:paraId="6A491C5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def periodic_airy_model(wavenumber, n1, n2, d, theta_deg, A, B):</w:t>
            </w:r>
          </w:p>
          <w:p w14:paraId="363E27E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9E76B4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基于单次反射计算公式的干涉模型</w:t>
            </w:r>
          </w:p>
          <w:p w14:paraId="70D9FF2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使用新的反射率计算公式替代传统Airy公式</w:t>
            </w:r>
          </w:p>
          <w:p w14:paraId="60AE9D8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46ACCF3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25B8874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theta_incident_rad = np.radians(theta_deg)</w:t>
            </w:r>
          </w:p>
          <w:p w14:paraId="26806AB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24C766B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sin_theta_refract = np.sin(theta_incident_rad) / n1</w:t>
            </w:r>
          </w:p>
          <w:p w14:paraId="461338E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sin_theta_refract = np.clip(sin_theta_refract, -1.0, 1.0)</w:t>
            </w:r>
          </w:p>
          <w:p w14:paraId="7D85AB4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theta_refract_rad = np.arcsin(sin_theta_refract)</w:t>
            </w:r>
          </w:p>
          <w:p w14:paraId="3888AE3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9CD36D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beta = 2 * np.pi * n1 * d * 1e-4 * np.cos(theta_refract_rad) * wavenumber</w:t>
            </w:r>
          </w:p>
          <w:p w14:paraId="0FB687F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35213A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 R = [(1-n₁)² + 4n₁((n₁-n₂)/(n₁+n₂))²] / (n₁+1)² + [8n₁(1-n₁)(n₁-n₂)] / [(n₁+1)³(n₁+n₂)] * cos(2β)</w:t>
            </w:r>
          </w:p>
          <w:p w14:paraId="12E79ED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EA380E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term1_numerator = (1 - n1)**2 + 4*n1*((n1 - n2)/(n1 + n2))**2</w:t>
            </w:r>
          </w:p>
          <w:p w14:paraId="5256486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term1_denominator = (n1 + 1)**2</w:t>
            </w:r>
          </w:p>
          <w:p w14:paraId="5E31577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term1 = term1_numerator / term1_denominator</w:t>
            </w:r>
          </w:p>
          <w:p w14:paraId="6B40DF1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term2_numerator = 8*n1*(1 - n1)*(n1 - n2)</w:t>
            </w:r>
          </w:p>
          <w:p w14:paraId="7B9F472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term2_denominator = (n1 + 1)**3 * (n1 + n2)</w:t>
            </w:r>
          </w:p>
          <w:p w14:paraId="76FBAB0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term2_coefficient = term2_numerator / term2_denominator</w:t>
            </w:r>
          </w:p>
          <w:p w14:paraId="0E92F81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term2 = term2_coefficient * np.cos(2*beta)</w:t>
            </w:r>
          </w:p>
          <w:p w14:paraId="0B9445D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R_new = term1 + term2</w:t>
            </w:r>
          </w:p>
          <w:p w14:paraId="174F707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457435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R_normalized = A * R_new + B</w:t>
            </w:r>
          </w:p>
          <w:p w14:paraId="0723820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4FF9989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return R_normalized</w:t>
            </w:r>
          </w:p>
          <w:p w14:paraId="2782F289">
            <w:pPr>
              <w:widowControl/>
              <w:shd w:val="clear" w:color="auto" w:fill="FFFFFF"/>
              <w:spacing w:line="285" w:lineRule="atLeast"/>
              <w:ind w:firstLine="0" w:firstLineChars="0"/>
              <w:rPr>
                <w:rFonts w:hint="eastAsia" w:ascii="Consolas" w:hAnsi="Consolas" w:eastAsia="宋体"/>
                <w:color w:val="AF00DB"/>
                <w:kern w:val="0"/>
                <w:sz w:val="15"/>
                <w:szCs w:val="15"/>
              </w:rPr>
            </w:pPr>
          </w:p>
          <w:p w14:paraId="47376F9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def fit_periodic_airy(wavenumber, reflectance, peaks_data, theta_deg, estimated_period):</w:t>
            </w:r>
          </w:p>
          <w:p w14:paraId="2AF6645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249B385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使用周期约束的单次反射计算公式拟合 - 针对极值点区域</w:t>
            </w:r>
          </w:p>
          <w:p w14:paraId="77ED39D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D7D29A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print(f"\n=== 开始周期约束的单次反射计算公式拟合 ===")</w:t>
            </w:r>
          </w:p>
          <w:p w14:paraId="74AD99E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2440287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peak_vals = peaks_data[peaks_data['feature_type'] == 'peak']['reflectance_percent'].values</w:t>
            </w:r>
          </w:p>
          <w:p w14:paraId="65F8844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valley_vals = peaks_data[peaks_data['feature_type'] == 'valley']['reflectance_percent'].values</w:t>
            </w:r>
          </w:p>
          <w:p w14:paraId="2F8F913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33365B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R_max = np.max(peak_vals) if len(peak_vals) &gt; 0 else np.max(reflectance)</w:t>
            </w:r>
          </w:p>
          <w:p w14:paraId="1904B3B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R_min = np.min(valley_vals) if len(valley_vals) &gt; 0 else np.min(reflectance)</w:t>
            </w:r>
          </w:p>
          <w:p w14:paraId="31777A0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R_mean = np.mean(reflectance)</w:t>
            </w:r>
          </w:p>
          <w:p w14:paraId="59577B1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087D763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print(f"极值点反射率范围: {R_min:.3f} - {R_max:.3f}")</w:t>
            </w:r>
          </w:p>
          <w:p w14:paraId="6075624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print(f"拟合区域反射率范围: {np.min(reflectance):.3f} - {np.max(reflectance):.3f}, 平均值: {R_mean:.3f}")</w:t>
            </w:r>
          </w:p>
          <w:p w14:paraId="38B8EB3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09D36AC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theta_incident_rad = np.radians(theta_deg)</w:t>
            </w:r>
          </w:p>
          <w:p w14:paraId="058F712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E18245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def objective(params):</w:t>
            </w:r>
          </w:p>
          <w:p w14:paraId="292A671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n1, n2, d, A, B = params</w:t>
            </w:r>
          </w:p>
          <w:p w14:paraId="1D24DCE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6251E51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n1 &lt;= 1.0 or n2 &lt;= 1.0 or d &lt;= 0:</w:t>
            </w:r>
          </w:p>
          <w:p w14:paraId="62397B2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return 1e6</w:t>
            </w:r>
          </w:p>
          <w:p w14:paraId="003DF69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n1 &gt; 15.0 or n2 &gt; 15.0 or d &gt; 200:</w:t>
            </w:r>
          </w:p>
          <w:p w14:paraId="3C2D3F7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return 1e6</w:t>
            </w:r>
          </w:p>
          <w:p w14:paraId="502A75A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A &lt;= 0:</w:t>
            </w:r>
          </w:p>
          <w:p w14:paraId="5DE0AD7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return 1e6</w:t>
            </w:r>
          </w:p>
          <w:p w14:paraId="3A79685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DED698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try:</w:t>
            </w:r>
          </w:p>
          <w:p w14:paraId="051BECA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R_theory = periodic_airy_model(wavenumber, n1, n2, d, theta_deg, A, B)</w:t>
            </w:r>
          </w:p>
          <w:p w14:paraId="65037A8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2B8F0F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mse = np.mean((reflectance - R_theory)**2)</w:t>
            </w:r>
          </w:p>
          <w:p w14:paraId="21EA908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0841C4E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sin_theta_refract = np.sin(theta_incident_rad) / n1</w:t>
            </w:r>
          </w:p>
          <w:p w14:paraId="3DE787D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sin_theta_refract = np.clip(sin_theta_refract, -1.0, 1.0)</w:t>
            </w:r>
          </w:p>
          <w:p w14:paraId="6CA18AB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theta_refract_rad = np.arcsin(sin_theta_refract)</w:t>
            </w:r>
          </w:p>
          <w:p w14:paraId="5ECDDE8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theoretical_period = 1 / (2 * n1 * d * 1e-4 * np.cos(theta_refract_rad))</w:t>
            </w:r>
          </w:p>
          <w:p w14:paraId="4CE23CF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period_penalty = 100 * abs(theoretical_period - estimated_period) / estimated_period</w:t>
            </w:r>
          </w:p>
          <w:p w14:paraId="6EAE748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F1622F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total_error = mse + period_penalty</w:t>
            </w:r>
          </w:p>
          <w:p w14:paraId="69A8E1C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1E8971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return total_error</w:t>
            </w:r>
          </w:p>
          <w:p w14:paraId="5027E0F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434F8CB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except:</w:t>
            </w:r>
          </w:p>
          <w:p w14:paraId="7CE9B3C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return 1e6</w:t>
            </w:r>
          </w:p>
          <w:p w14:paraId="129E478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66CD500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sin_theta_refract_est = np.sin(theta_incident_rad) / 2.6</w:t>
            </w:r>
          </w:p>
          <w:p w14:paraId="579572D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sin_theta_refract_est = np.clip(sin_theta_refract_est, -1.0, 1.0)</w:t>
            </w:r>
          </w:p>
          <w:p w14:paraId="0364C98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theta_refract_est = np.arcsin(sin_theta_refract_est)</w:t>
            </w:r>
          </w:p>
          <w:p w14:paraId="3D2D82D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d_estimate = 1 / (2 * 2.6 * estimated_period * 1e-4 * np.cos(theta_refract_est))  # 假设n1≈2.6</w:t>
            </w:r>
          </w:p>
          <w:p w14:paraId="550AE4D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d_min = max(1, d_estimate * 0.3)</w:t>
            </w:r>
          </w:p>
          <w:p w14:paraId="3B7DE8B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d_max = min(200, d_estimate * 3)</w:t>
            </w:r>
          </w:p>
          <w:p w14:paraId="225A75F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AC30DA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A_range = R_max - R_min</w:t>
            </w:r>
          </w:p>
          <w:p w14:paraId="7359F71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23B5900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theta_deg == 15:</w:t>
            </w:r>
          </w:p>
          <w:p w14:paraId="2F366DF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bounds = [</w:t>
            </w:r>
          </w:p>
          <w:p w14:paraId="43B832B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(2.4, 2.674),   </w:t>
            </w:r>
          </w:p>
          <w:p w14:paraId="30B18A0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(2.751, 4.0),     </w:t>
            </w:r>
          </w:p>
          <w:p w14:paraId="4E75490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(d_min, d_max),  </w:t>
            </w:r>
          </w:p>
          <w:p w14:paraId="5963B73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(A_range*0.5, A_range*2.0),  </w:t>
            </w:r>
          </w:p>
          <w:p w14:paraId="3482F85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(R_min-10, R_max+10)        </w:t>
            </w:r>
          </w:p>
          <w:p w14:paraId="4E236F5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420CB0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else:</w:t>
            </w:r>
          </w:p>
          <w:p w14:paraId="07A219C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bounds = [</w:t>
            </w:r>
          </w:p>
          <w:p w14:paraId="1C9E70F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(2.4, 2.616),   </w:t>
            </w:r>
          </w:p>
          <w:p w14:paraId="156EB21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(2.832, 4.0),      </w:t>
            </w:r>
          </w:p>
          <w:p w14:paraId="38CB219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(d_min, d_max), </w:t>
            </w:r>
          </w:p>
          <w:p w14:paraId="03830E2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(A_range*0.5, A_range*2.0), </w:t>
            </w:r>
          </w:p>
          <w:p w14:paraId="0BF895A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(R_min-10, R_max+10)        </w:t>
            </w:r>
          </w:p>
          <w:p w14:paraId="6589E4F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2041DAA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D6CDBE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print(f"厚度搜索范围: {d_min:.1f} - {d_max:.1f} um")</w:t>
            </w:r>
          </w:p>
          <w:p w14:paraId="503D701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print(f"基于估计周期: {estimated_period:.2f} cm-1")</w:t>
            </w:r>
          </w:p>
          <w:p w14:paraId="130449B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theta_deg == 15:</w:t>
            </w:r>
          </w:p>
          <w:p w14:paraId="6FB804D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print(f"A参数范围: {A_range*0.3:.1f} - {A_range*3.0:.1f}")</w:t>
            </w:r>
          </w:p>
          <w:p w14:paraId="36903DA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print(f"B参数范围: {R_min-15:.1f} - {R_max+15:.1f}")</w:t>
            </w:r>
          </w:p>
          <w:p w14:paraId="4B42E6B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else:</w:t>
            </w:r>
          </w:p>
          <w:p w14:paraId="24E4600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print(f"A参数范围: {A_range*0.5:.1f} - {A_range*2.0:.1f}")</w:t>
            </w:r>
          </w:p>
          <w:p w14:paraId="421861E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print(f"B参数范围: {R_min-10:.1f} - {R_max+10:.1f}")</w:t>
            </w:r>
          </w:p>
          <w:p w14:paraId="4DBFF2D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670CB63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theta_deg == 15:</w:t>
            </w:r>
          </w:p>
          <w:p w14:paraId="1D48237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maxiter = 2000</w:t>
            </w:r>
          </w:p>
          <w:p w14:paraId="7B74904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popsize = 30</w:t>
            </w:r>
          </w:p>
          <w:p w14:paraId="5E513DB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best_result = None</w:t>
            </w:r>
          </w:p>
          <w:p w14:paraId="26FEE94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best_fun = float('inf')</w:t>
            </w:r>
          </w:p>
          <w:p w14:paraId="457E7C7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99D04C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for seed in [42, 123, 456, 789, 2023]:</w:t>
            </w:r>
          </w:p>
          <w:p w14:paraId="03FBBFC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result = differential_evolution(</w:t>
            </w:r>
          </w:p>
          <w:p w14:paraId="7126279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objective, </w:t>
            </w:r>
          </w:p>
          <w:p w14:paraId="375BC5C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bounds, </w:t>
            </w:r>
          </w:p>
          <w:p w14:paraId="3A62902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maxiter=maxiter,</w:t>
            </w:r>
          </w:p>
          <w:p w14:paraId="0E09A8C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popsize=popsize,</w:t>
            </w:r>
          </w:p>
          <w:p w14:paraId="1EA2D75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seed=seed,</w:t>
            </w:r>
          </w:p>
          <w:p w14:paraId="0BBA5D1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atol=1e-9,</w:t>
            </w:r>
          </w:p>
          <w:p w14:paraId="12B5796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tol=1e-9</w:t>
            </w:r>
          </w:p>
          <w:p w14:paraId="4DD4DAA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F67115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result.success and result.fun &lt; best_fun:</w:t>
            </w:r>
          </w:p>
          <w:p w14:paraId="6DC72C1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best_result = result</w:t>
            </w:r>
          </w:p>
          <w:p w14:paraId="5C7D430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best_fun = result.fun</w:t>
            </w:r>
          </w:p>
          <w:p w14:paraId="48C0353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74C795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result = best_result</w:t>
            </w:r>
          </w:p>
          <w:p w14:paraId="485EDAE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else:</w:t>
            </w:r>
          </w:p>
          <w:p w14:paraId="7114CE8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result = differential_evolution(</w:t>
            </w:r>
          </w:p>
          <w:p w14:paraId="0ECAF6A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objective, </w:t>
            </w:r>
          </w:p>
          <w:p w14:paraId="63D45B2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bounds, </w:t>
            </w:r>
          </w:p>
          <w:p w14:paraId="636C334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maxiter=1500,</w:t>
            </w:r>
          </w:p>
          <w:p w14:paraId="070C4B1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popsize=20,</w:t>
            </w:r>
          </w:p>
          <w:p w14:paraId="32FBB35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seed=42,</w:t>
            </w:r>
          </w:p>
          <w:p w14:paraId="40D9201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atol=1e-8,</w:t>
            </w:r>
          </w:p>
          <w:p w14:paraId="3279ADB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tol=1e-8</w:t>
            </w:r>
          </w:p>
          <w:p w14:paraId="709B5EE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39C5A1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887B55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result.success:</w:t>
            </w:r>
          </w:p>
          <w:p w14:paraId="7E76EFC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n1_opt, n2_opt, d_opt, A_opt, B_opt = result.x</w:t>
            </w:r>
          </w:p>
          <w:p w14:paraId="01854A2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print(f"优化成功!")</w:t>
            </w:r>
          </w:p>
          <w:p w14:paraId="2B50297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print(f"最优参数: n1={n1_opt:.4f}, n2={n2_opt:.4f}, d={d_opt:.2f}um")</w:t>
            </w:r>
          </w:p>
          <w:p w14:paraId="00E6F5D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print(f"调节参数: A={A_opt:.4f}, B={B_opt:.4f}")</w:t>
            </w:r>
          </w:p>
          <w:p w14:paraId="4383239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print(f"目标函数值: {result.fun:.6f}")</w:t>
            </w:r>
          </w:p>
          <w:p w14:paraId="7212153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31A07A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theta_incident_rad = np.radians(theta_deg)</w:t>
            </w:r>
          </w:p>
          <w:p w14:paraId="0AEF30A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sin_theta_refract = np.sin(theta_incident_rad) / n1_opt</w:t>
            </w:r>
          </w:p>
          <w:p w14:paraId="530D494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sin_theta_refract = np.clip(sin_theta_refract, -1.0, 1.0)</w:t>
            </w:r>
          </w:p>
          <w:p w14:paraId="0327EEE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theta_refract_rad = np.arcsin(sin_theta_refract)</w:t>
            </w:r>
          </w:p>
          <w:p w14:paraId="4C83D36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fitted_period = 1 / (2 * n1_opt * d_opt * 1e-4 * np.cos(theta_refract_rad))</w:t>
            </w:r>
          </w:p>
          <w:p w14:paraId="3266FC1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print(f"拟合周期: {fitted_period:.2f} cm-1 (估计: {estimated_period:.2f} cm-1)")</w:t>
            </w:r>
          </w:p>
          <w:p w14:paraId="00FA962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print(f"周期误差: {abs(fitted_period - estimated_period)/estimated_period*100:.1f}%")</w:t>
            </w:r>
          </w:p>
          <w:p w14:paraId="113C209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6427AED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is_valid, validation_message = validate_physical_constraints(result.x, theta_deg)</w:t>
            </w:r>
          </w:p>
          <w:p w14:paraId="53611FF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print(f"物理约束验证: {'通过' if is_valid else '警告'}")</w:t>
            </w:r>
          </w:p>
          <w:p w14:paraId="5F68AB5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not is_valid:</w:t>
            </w:r>
          </w:p>
          <w:p w14:paraId="5FB7657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  警告信息: {validation_message}")</w:t>
            </w:r>
          </w:p>
          <w:p w14:paraId="1518045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else:</w:t>
            </w:r>
          </w:p>
          <w:p w14:paraId="79ED4D1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  {validation_message}")</w:t>
            </w:r>
          </w:p>
          <w:p w14:paraId="2144D06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C67EF9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return result.x, result.fun</w:t>
            </w:r>
          </w:p>
          <w:p w14:paraId="5E16953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else:</w:t>
            </w:r>
          </w:p>
          <w:p w14:paraId="48114A0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print("优化失败!")</w:t>
            </w:r>
          </w:p>
          <w:p w14:paraId="1A3E8B9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return None, None</w:t>
            </w:r>
          </w:p>
          <w:p w14:paraId="75C42E26">
            <w:pPr>
              <w:widowControl/>
              <w:shd w:val="clear" w:color="auto" w:fill="FFFFFF"/>
              <w:spacing w:line="285" w:lineRule="atLeast"/>
              <w:ind w:firstLine="0" w:firstLineChars="0"/>
              <w:rPr>
                <w:rFonts w:hint="eastAsia" w:ascii="Consolas" w:hAnsi="Consolas" w:eastAsia="宋体"/>
                <w:color w:val="AF00DB"/>
                <w:kern w:val="0"/>
                <w:sz w:val="15"/>
                <w:szCs w:val="15"/>
              </w:rPr>
            </w:pPr>
          </w:p>
          <w:p w14:paraId="7414DAE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def robustness_test(wavenumber, reflectance, peaks_data, theta_deg, estimated_period, noise_levels=[0.5, 1.0, 2.0, 3.0], num_runs=10):</w:t>
            </w:r>
          </w:p>
          <w:p w14:paraId="0FA3ED9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7B24CE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算法鲁棒性测试</w:t>
            </w:r>
          </w:p>
          <w:p w14:paraId="1C70203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根据markdown文档第9.2节的算法实现</w:t>
            </w:r>
          </w:p>
          <w:p w14:paraId="2F1AA2C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8D357F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参数:</w:t>
            </w:r>
          </w:p>
          <w:p w14:paraId="4C0C30D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 noise_levels: 噪声水平列表 (相对于信号RMS的百分比)</w:t>
            </w:r>
          </w:p>
          <w:p w14:paraId="0888714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 num_runs: 每个噪声水平的运行次数</w:t>
            </w:r>
          </w:p>
          <w:p w14:paraId="32D2219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4415A05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print(f"\n=== 算法鲁棒性测试 ===")</w:t>
            </w:r>
          </w:p>
          <w:p w14:paraId="73EC6E8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print(f"测试噪声水平: {noise_levels}")</w:t>
            </w:r>
          </w:p>
          <w:p w14:paraId="27B4231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print(f"每个水平运行次数: {num_runs}")</w:t>
            </w:r>
          </w:p>
          <w:p w14:paraId="45E2D50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2C245B6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signal_rms = np.sqrt(np.mean((reflectance - np.mean(reflectance))**2))</w:t>
            </w:r>
          </w:p>
          <w:p w14:paraId="26F3FCB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print(f"原始信号RMS: {signal_rms:.4f}")</w:t>
            </w:r>
          </w:p>
          <w:p w14:paraId="5C75582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CB4A05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results = []</w:t>
            </w:r>
          </w:p>
          <w:p w14:paraId="6F31FCF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0D65EFB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for noise_level in noise_levels:</w:t>
            </w:r>
          </w:p>
          <w:p w14:paraId="46F44EF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print(f"\n--- 噪声水平: {noise_level}% ---")</w:t>
            </w:r>
          </w:p>
          <w:p w14:paraId="611330C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noise_std = signal_rms * noise_level / 100.0 </w:t>
            </w:r>
          </w:p>
          <w:p w14:paraId="2DDAB42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E4C076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params_list = []</w:t>
            </w:r>
          </w:p>
          <w:p w14:paraId="1DAC3C5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errors_list = []</w:t>
            </w:r>
          </w:p>
          <w:p w14:paraId="713EEEC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success_count = 0</w:t>
            </w:r>
          </w:p>
          <w:p w14:paraId="133973E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3A3838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for run in range(num_runs):</w:t>
            </w:r>
          </w:p>
          <w:p w14:paraId="536EE48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np.random.seed(42 + run) </w:t>
            </w:r>
          </w:p>
          <w:p w14:paraId="4CC67A4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noise = np.random.normal(0, noise_std, len(reflectance))</w:t>
            </w:r>
          </w:p>
          <w:p w14:paraId="121E7DF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noisy_reflectance = reflectance + noise</w:t>
            </w:r>
          </w:p>
          <w:p w14:paraId="4E65503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03A4AB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try:</w:t>
            </w:r>
          </w:p>
          <w:p w14:paraId="0D64545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optimal_params, min_error = fit_periodic_airy(</w:t>
            </w:r>
          </w:p>
          <w:p w14:paraId="0C7AE64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wavenumber, noisy_reflectance, peaks_data, theta_deg, estimated_period</w:t>
            </w:r>
          </w:p>
          <w:p w14:paraId="089EE07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B51E40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74F63A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optimal_params is not None:</w:t>
            </w:r>
          </w:p>
          <w:p w14:paraId="06D6516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params_list.append(optimal_params)</w:t>
            </w:r>
          </w:p>
          <w:p w14:paraId="03AEC2B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errors_list.append(min_error)</w:t>
            </w:r>
          </w:p>
          <w:p w14:paraId="769C699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success_count += 1</w:t>
            </w:r>
          </w:p>
          <w:p w14:paraId="31C72FD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except Exception as e:</w:t>
            </w:r>
          </w:p>
          <w:p w14:paraId="1D9A82E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  运行 {run+1} 失败: {str(e)}")</w:t>
            </w:r>
          </w:p>
          <w:p w14:paraId="6BC644C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continue</w:t>
            </w:r>
          </w:p>
          <w:p w14:paraId="30F8E8E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5978CB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params_list:</w:t>
            </w:r>
          </w:p>
          <w:p w14:paraId="7A9F4A5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params_array = np.array(params_list)</w:t>
            </w:r>
          </w:p>
          <w:p w14:paraId="384195B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mean_params = np.mean(params_array, axis=0)</w:t>
            </w:r>
          </w:p>
          <w:p w14:paraId="48CFE76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std_params = np.std(params_array, axis=0)</w:t>
            </w:r>
          </w:p>
          <w:p w14:paraId="278A7C3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A2DB1C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cv_params = std_params / np.abs(mean_params) * 100</w:t>
            </w:r>
          </w:p>
          <w:p w14:paraId="0A9D556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7F1016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success_rate = success_count / num_runs</w:t>
            </w:r>
          </w:p>
          <w:p w14:paraId="1FBB416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mean_error = np.mean(errors_list)</w:t>
            </w:r>
          </w:p>
          <w:p w14:paraId="04710D7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std_error = np.std(errors_list)</w:t>
            </w:r>
          </w:p>
          <w:p w14:paraId="23EEFBD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67AABD2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result = {</w:t>
            </w:r>
          </w:p>
          <w:p w14:paraId="7737B06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'noise_level': noise_level,</w:t>
            </w:r>
          </w:p>
          <w:p w14:paraId="4707FF2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'noise_std': noise_std,</w:t>
            </w:r>
          </w:p>
          <w:p w14:paraId="65E68E6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'success_rate': success_rate,</w:t>
            </w:r>
          </w:p>
          <w:p w14:paraId="28D0E40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'mean_params': mean_params,</w:t>
            </w:r>
          </w:p>
          <w:p w14:paraId="044CB06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'std_params': std_params,</w:t>
            </w:r>
          </w:p>
          <w:p w14:paraId="3BE9771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'cv_params': cv_params,  </w:t>
            </w:r>
          </w:p>
          <w:p w14:paraId="66D1D72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'mean_error': mean_error,</w:t>
            </w:r>
          </w:p>
          <w:p w14:paraId="2C836A5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'std_error': std_error,</w:t>
            </w:r>
          </w:p>
          <w:p w14:paraId="0E03216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'num_successful': success_count</w:t>
            </w:r>
          </w:p>
          <w:p w14:paraId="31EE746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FB550C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6327226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results.append(result)</w:t>
            </w:r>
          </w:p>
          <w:p w14:paraId="2C37690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434327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  成功率: {success_rate*100:.1f}% ({success_count}/{num_runs})")</w:t>
            </w:r>
          </w:p>
          <w:p w14:paraId="3377AB0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  平均误差: {mean_error:.6f} ± {std_error:.6f}")</w:t>
            </w:r>
          </w:p>
          <w:p w14:paraId="17BE709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  参数稳定性:")</w:t>
            </w:r>
          </w:p>
          <w:p w14:paraId="3A9CFD5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param_names = ['n1', 'n2', 'd(um)', 'A', 'B']</w:t>
            </w:r>
          </w:p>
          <w:p w14:paraId="2A7A210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for i, name in enumerate(param_names):</w:t>
            </w:r>
          </w:p>
          <w:p w14:paraId="16F919B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    {name}: {mean_params[i]:.4f} ± {std_params[i]:.4f} (CV: {cv_params[i]:.1f}%)")</w:t>
            </w:r>
          </w:p>
          <w:p w14:paraId="093312D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else:</w:t>
            </w:r>
          </w:p>
          <w:p w14:paraId="0DF64CA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  所有运行都失败")</w:t>
            </w:r>
          </w:p>
          <w:p w14:paraId="7A1A5AE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results.append({</w:t>
            </w:r>
          </w:p>
          <w:p w14:paraId="5B06B4A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'noise_level': noise_level,</w:t>
            </w:r>
          </w:p>
          <w:p w14:paraId="4F42CFF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'noise_std': noise_std,</w:t>
            </w:r>
          </w:p>
          <w:p w14:paraId="00F4C7E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'success_rate': 0.0,</w:t>
            </w:r>
          </w:p>
          <w:p w14:paraId="4684AB0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'mean_params': None,</w:t>
            </w:r>
          </w:p>
          <w:p w14:paraId="0435917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'std_params': None,</w:t>
            </w:r>
          </w:p>
          <w:p w14:paraId="115A0A1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'cv_params': None,</w:t>
            </w:r>
          </w:p>
          <w:p w14:paraId="20C1499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'mean_error': None,</w:t>
            </w:r>
          </w:p>
          <w:p w14:paraId="6A8A48A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'std_error': None,</w:t>
            </w:r>
          </w:p>
          <w:p w14:paraId="6D2FE56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'num_successful': 0</w:t>
            </w:r>
          </w:p>
          <w:p w14:paraId="0B15100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2A5A2C6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4FD5453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return results</w:t>
            </w:r>
          </w:p>
          <w:p w14:paraId="520ECCCA">
            <w:pPr>
              <w:widowControl/>
              <w:shd w:val="clear" w:color="auto" w:fill="FFFFFF"/>
              <w:spacing w:line="285" w:lineRule="atLeast"/>
              <w:ind w:firstLine="0" w:firstLineChars="0"/>
              <w:rPr>
                <w:rFonts w:hint="eastAsia" w:ascii="Consolas" w:hAnsi="Consolas" w:eastAsia="宋体"/>
                <w:color w:val="AF00DB"/>
                <w:kern w:val="0"/>
                <w:sz w:val="15"/>
                <w:szCs w:val="15"/>
              </w:rPr>
            </w:pPr>
          </w:p>
          <w:p w14:paraId="213544C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def enhanced_quality_assessment(wavenumber, reflectance, fitted_params, theta_deg, estimated_period):</w:t>
            </w:r>
          </w:p>
          <w:p w14:paraId="6A992B9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98A8BA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增强的拟合质量评估</w:t>
            </w:r>
          </w:p>
          <w:p w14:paraId="10C3503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根据markdown文档第9.1节的精度指标实现</w:t>
            </w:r>
          </w:p>
          <w:p w14:paraId="45BFF12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4426CEF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print(f"\n=== 增强拟合质量评估 ===")</w:t>
            </w:r>
          </w:p>
          <w:p w14:paraId="72119B1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E1317D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fitted_params is None:</w:t>
            </w:r>
          </w:p>
          <w:p w14:paraId="2D09CE6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print("无拟合参数，无法评估")</w:t>
            </w:r>
          </w:p>
          <w:p w14:paraId="707EE2C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return None</w:t>
            </w:r>
          </w:p>
          <w:p w14:paraId="72E4467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253F826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n1, n2, d, A, B = fitted_params</w:t>
            </w:r>
          </w:p>
          <w:p w14:paraId="2796BF5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CAF05B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R_theory = periodic_airy_model(wavenumber, n1, n2, d, theta_deg, A, B)</w:t>
            </w:r>
          </w:p>
          <w:p w14:paraId="6A9492B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B0CB45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residuals = reflectance - R_theory</w:t>
            </w:r>
          </w:p>
          <w:p w14:paraId="084E8C1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6D5C60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rmse = np.sqrt(np.mean(residuals**2))</w:t>
            </w:r>
          </w:p>
          <w:p w14:paraId="76A7B5D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28941A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ss_res = np.sum(residuals**2)  # 残差平方和</w:t>
            </w:r>
          </w:p>
          <w:p w14:paraId="16850CC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ss_tot = np.sum((reflectance - np.mean(reflectance))**2)  # 总平方和</w:t>
            </w:r>
          </w:p>
          <w:p w14:paraId="6B77A91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r_squared = 1 - (ss_res / ss_tot)</w:t>
            </w:r>
          </w:p>
          <w:p w14:paraId="138B66B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9A00E1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theta_incident_rad = np.radians(theta_deg)</w:t>
            </w:r>
          </w:p>
          <w:p w14:paraId="257C4D0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sin_theta_refract = np.sin(theta_incident_rad) / n1</w:t>
            </w:r>
          </w:p>
          <w:p w14:paraId="15D3EFF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sin_theta_refract = np.clip(sin_theta_refract, -1.0, 1.0)</w:t>
            </w:r>
          </w:p>
          <w:p w14:paraId="0FF927E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theta_refract_rad = np.arcsin(sin_theta_refract)</w:t>
            </w:r>
          </w:p>
          <w:p w14:paraId="057F3F3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theoretical_period = 1 / (2 * n1 * d * 1e-4 * np.cos(theta_refract_rad))</w:t>
            </w:r>
          </w:p>
          <w:p w14:paraId="6F27138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period_match = 1 - abs(theoretical_period - estimated_period) / estimated_period</w:t>
            </w:r>
          </w:p>
          <w:p w14:paraId="7A9BF18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43682CC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relative_errors = {}</w:t>
            </w:r>
          </w:p>
          <w:p w14:paraId="1171324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37AFDD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mae = np.mean(np.abs(residuals))</w:t>
            </w:r>
          </w:p>
          <w:p w14:paraId="2B421D5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50CFB9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max_error = np.max(np.abs(residuals))</w:t>
            </w:r>
          </w:p>
          <w:p w14:paraId="33F3EB5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90ED3B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signal_range = np.max(reflectance) - np.min(reflectance)</w:t>
            </w:r>
          </w:p>
          <w:p w14:paraId="7CB16DF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nrmse = rmse / signal_range</w:t>
            </w:r>
          </w:p>
          <w:p w14:paraId="5D634EB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113644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non_zero_mask = np.abs(reflectance) &gt; 1e-10</w:t>
            </w:r>
          </w:p>
          <w:p w14:paraId="5896000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np.any(non_zero_mask):</w:t>
            </w:r>
          </w:p>
          <w:p w14:paraId="34A8C25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mape = np.mean(np.abs(residuals[non_zero_mask] / reflectance[non_zero_mask])) * 100</w:t>
            </w:r>
          </w:p>
          <w:p w14:paraId="36051EC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else:</w:t>
            </w:r>
          </w:p>
          <w:p w14:paraId="65D5B41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mape = np.inf</w:t>
            </w:r>
          </w:p>
          <w:p w14:paraId="346B4EA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9FBBB4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signal_power = np.mean(reflectance**2)</w:t>
            </w:r>
          </w:p>
          <w:p w14:paraId="018BA25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noise_power = np.mean(residuals**2)</w:t>
            </w:r>
          </w:p>
          <w:p w14:paraId="5F39D84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snr_db = 10 * np.log10(signal_power / noise_power) if noise_power &gt; 0 else np.inf</w:t>
            </w:r>
          </w:p>
          <w:p w14:paraId="22DB339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3EA0AC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x = np.arange(len(residuals))</w:t>
            </w:r>
          </w:p>
          <w:p w14:paraId="19B975D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slope, intercept, r_value, p_value, std_err = stats.linregress(x, residuals)</w:t>
            </w:r>
          </w:p>
          <w:p w14:paraId="21E1BB3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trend_significance = p_value &lt; 0.05  # 是否有显著趋势</w:t>
            </w:r>
          </w:p>
          <w:p w14:paraId="3513AD8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4A5A8E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quality_metrics = {</w:t>
            </w:r>
          </w:p>
          <w:p w14:paraId="02CAF61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'rmse': rmse,</w:t>
            </w:r>
          </w:p>
          <w:p w14:paraId="41952D0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'r_squared': r_squared,</w:t>
            </w:r>
          </w:p>
          <w:p w14:paraId="5DA018C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'period_match': period_match,</w:t>
            </w:r>
          </w:p>
          <w:p w14:paraId="4424CCC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'mae': mae,</w:t>
            </w:r>
          </w:p>
          <w:p w14:paraId="7B3B259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'max_error': max_error,</w:t>
            </w:r>
          </w:p>
          <w:p w14:paraId="6F52790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'nrmse': nrmse,</w:t>
            </w:r>
          </w:p>
          <w:p w14:paraId="40E258F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'mape': mape,</w:t>
            </w:r>
          </w:p>
          <w:p w14:paraId="17FF531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'snr_db': snr_db,</w:t>
            </w:r>
          </w:p>
          <w:p w14:paraId="5C5C020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'theoretical_period': theoretical_period,</w:t>
            </w:r>
          </w:p>
          <w:p w14:paraId="42669DA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'estimated_period': estimated_period,</w:t>
            </w:r>
          </w:p>
          <w:p w14:paraId="71CD319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'period_error_percent': abs(theoretical_period - estimated_period) / estimated_period * 100,</w:t>
            </w:r>
          </w:p>
          <w:p w14:paraId="7900D12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'trend_slope': slope,</w:t>
            </w:r>
          </w:p>
          <w:p w14:paraId="12A4FE5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'trend_significance': trend_significance,</w:t>
            </w:r>
          </w:p>
          <w:p w14:paraId="6405555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'residuals': residuals,</w:t>
            </w:r>
          </w:p>
          <w:p w14:paraId="310AA51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'fitted_values': R_theory</w:t>
            </w:r>
          </w:p>
          <w:p w14:paraId="4717C4C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064EE5A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E9C240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print(f"精度指标:")</w:t>
            </w:r>
          </w:p>
          <w:p w14:paraId="103E205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  RMSE (均方根误差): {rmse:.6f}")</w:t>
            </w:r>
          </w:p>
          <w:p w14:paraId="66B7A1E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  R² (决定系数): {r_squared:.6f}")</w:t>
            </w:r>
          </w:p>
          <w:p w14:paraId="689D244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  MAE (平均绝对误差): {mae:.6f}")</w:t>
            </w:r>
          </w:p>
          <w:p w14:paraId="2B897A2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  最大绝对误差: {max_error:.6f}")</w:t>
            </w:r>
          </w:p>
          <w:p w14:paraId="3F63F95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  NRMSE (归一化RMSE): {nrmse:.6f}")</w:t>
            </w:r>
          </w:p>
          <w:p w14:paraId="4EC33DB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  MAPE (平均绝对百分比误差): {mape:.2f}%")</w:t>
            </w:r>
          </w:p>
          <w:p w14:paraId="3DAD8BA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  SNR (信噪比): {snr_db:.2f} dB")</w:t>
            </w:r>
          </w:p>
          <w:p w14:paraId="6C8A879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43779A1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print(f"\n物理一致性:")</w:t>
            </w:r>
          </w:p>
          <w:p w14:paraId="1C4EA3B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  观测周期: {estimated_period:.2f} cm-1")</w:t>
            </w:r>
          </w:p>
          <w:p w14:paraId="7D4CF60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  理论周期: {theoretical_period:.2f} cm-1")</w:t>
            </w:r>
          </w:p>
          <w:p w14:paraId="5895F54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  周期匹配度: {period_match:.4f} ({period_match*100:.2f}%)")</w:t>
            </w:r>
          </w:p>
          <w:p w14:paraId="188011D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  周期误差: {quality_metrics['period_error_percent']:.2f}%")</w:t>
            </w:r>
          </w:p>
          <w:p w14:paraId="65ED209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0F2F091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print(f"\n残差分析:")</w:t>
            </w:r>
          </w:p>
          <w:p w14:paraId="4504F64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  趋势斜率: {slope:.8f}")</w:t>
            </w:r>
          </w:p>
          <w:p w14:paraId="3611827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  趋势显著性: {'显著' if trend_significance else '不显著'} (p={p_value:.4f})")</w:t>
            </w:r>
          </w:p>
          <w:p w14:paraId="0DF4392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43102E1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return quality_metrics</w:t>
            </w:r>
          </w:p>
          <w:p w14:paraId="502A336E">
            <w:pPr>
              <w:widowControl/>
              <w:shd w:val="clear" w:color="auto" w:fill="FFFFFF"/>
              <w:spacing w:line="285" w:lineRule="atLeast"/>
              <w:ind w:firstLine="0" w:firstLineChars="0"/>
              <w:rPr>
                <w:rFonts w:hint="eastAsia" w:ascii="Consolas" w:hAnsi="Consolas" w:eastAsia="宋体"/>
                <w:color w:val="AF00DB"/>
                <w:kern w:val="0"/>
                <w:sz w:val="15"/>
                <w:szCs w:val="15"/>
              </w:rPr>
            </w:pPr>
          </w:p>
          <w:p w14:paraId="7F7AE6A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def enhanced_airy_fitting(wavenumber, reflectance, peaks_data, theta_deg):</w:t>
            </w:r>
          </w:p>
          <w:p w14:paraId="049892E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F97449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增强版单次反射计算公式拟合算法 - 包含鲁棒性检验和精度评估</w:t>
            </w:r>
          </w:p>
          <w:p w14:paraId="5A54D22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66E4BCA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print(f"\n=== 增强版单次反射计算公式拟合算法 ===")</w:t>
            </w:r>
          </w:p>
          <w:p w14:paraId="6A6D388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A51A46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period_result = enhanced_period_analysis(wavenumber, reflectance, peaks_data)</w:t>
            </w:r>
          </w:p>
          <w:p w14:paraId="08297DD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481745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period_result[0] is None:</w:t>
            </w:r>
          </w:p>
          <w:p w14:paraId="40D4B3B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print("无法进行周期分析")</w:t>
            </w:r>
          </w:p>
          <w:p w14:paraId="698CADC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return None, None, None</w:t>
            </w:r>
          </w:p>
          <w:p w14:paraId="3B58D90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9E92EC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estimated_period, fundamental_freq, extrema_data, enhanced_info = period_result</w:t>
            </w:r>
          </w:p>
          <w:p w14:paraId="11FBEE3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6642122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fit_wavenumber, fit_reflectance = extract_extrema_region(wavenumber, reflectance, peaks_data)</w:t>
            </w:r>
          </w:p>
          <w:p w14:paraId="2F4221C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23B35D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optimal_params, min_error = fit_periodic_airy(</w:t>
            </w:r>
          </w:p>
          <w:p w14:paraId="1C0A1E3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fit_wavenumber, fit_reflectance, peaks_data, theta_deg, estimated_period</w:t>
            </w:r>
          </w:p>
          <w:p w14:paraId="79F355D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237E04B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22A722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optimal_params is None:</w:t>
            </w:r>
          </w:p>
          <w:p w14:paraId="5ECCB25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print("拟合失败")</w:t>
            </w:r>
          </w:p>
          <w:p w14:paraId="2BCA6A9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return None, None, None</w:t>
            </w:r>
          </w:p>
          <w:p w14:paraId="1919B41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0D4DD57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quality_metrics = enhanced_quality_assessment(</w:t>
            </w:r>
          </w:p>
          <w:p w14:paraId="18A1E67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fit_wavenumber, fit_reflectance, optimal_params, theta_deg, estimated_period</w:t>
            </w:r>
          </w:p>
          <w:p w14:paraId="48103B8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4E20125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F1434C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print(f"\n=== 鲁棒性检验 ===")</w:t>
            </w:r>
          </w:p>
          <w:p w14:paraId="1C5AB75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robustness_results = robustness_test(</w:t>
            </w:r>
          </w:p>
          <w:p w14:paraId="50CA21C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fit_wavenumber, fit_reflectance, peaks_data, theta_deg, estimated_period,</w:t>
            </w:r>
          </w:p>
          <w:p w14:paraId="31E0BAA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noise_levels=[0.5, 1.0, 2.0], num_runs=5</w:t>
            </w:r>
          </w:p>
          <w:p w14:paraId="734A9FC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611E378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4E3CC35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return optimal_params, min_error, {</w:t>
            </w:r>
          </w:p>
          <w:p w14:paraId="7AF8310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'quality_metrics': quality_metrics,</w:t>
            </w:r>
          </w:p>
          <w:p w14:paraId="3B439BE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'enhanced_info': enhanced_info,</w:t>
            </w:r>
          </w:p>
          <w:p w14:paraId="627FB87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'robustness_results': robustness_results,</w:t>
            </w:r>
          </w:p>
          <w:p w14:paraId="54D9FD1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'fitted_region': (fit_wavenumber, fit_reflectance),</w:t>
            </w:r>
          </w:p>
          <w:p w14:paraId="67FEC6C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'period_info': {</w:t>
            </w:r>
          </w:p>
          <w:p w14:paraId="2BF3D06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'estimated_period': estimated_period,</w:t>
            </w:r>
          </w:p>
          <w:p w14:paraId="4232615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'fundamental_freq': fundamental_freq,</w:t>
            </w:r>
          </w:p>
          <w:p w14:paraId="3681572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'extrema_data': extrema_data</w:t>
            </w:r>
          </w:p>
          <w:p w14:paraId="6A94D7B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4F76D60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0E713EF1">
            <w:pPr>
              <w:widowControl/>
              <w:shd w:val="clear" w:color="auto" w:fill="FFFFFF"/>
              <w:spacing w:line="285" w:lineRule="atLeast"/>
              <w:ind w:firstLine="0" w:firstLineChars="0"/>
              <w:rPr>
                <w:rFonts w:hint="eastAsia" w:ascii="Consolas" w:hAnsi="Consolas" w:eastAsia="宋体"/>
                <w:color w:val="AF00DB"/>
                <w:kern w:val="0"/>
                <w:sz w:val="15"/>
                <w:szCs w:val="15"/>
              </w:rPr>
            </w:pPr>
          </w:p>
          <w:p w14:paraId="6D7782A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def algorithm_comparison_analysis(wavenumber, reflectance, peaks_data, theta_deg):</w:t>
            </w:r>
          </w:p>
          <w:p w14:paraId="6D162CB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F25AFC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算法对比分析：比较原始方法和增强方法的性能</w:t>
            </w:r>
          </w:p>
          <w:p w14:paraId="2E91249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27BD639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print(f"\n=== 算法对比分析 ===")</w:t>
            </w:r>
          </w:p>
          <w:p w14:paraId="284B1D1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45643E5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results = {}</w:t>
            </w:r>
          </w:p>
          <w:p w14:paraId="6D2D479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24B6C0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print(f"\n--- 方法1：原始峰谷分析方法 ---")</w:t>
            </w:r>
          </w:p>
          <w:p w14:paraId="2473B4C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try:</w:t>
            </w:r>
          </w:p>
          <w:p w14:paraId="2817DAB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fit_wavenumber, fit_reflectance = extract_extrema_region(wavenumber, reflectance, peaks_data)</w:t>
            </w:r>
          </w:p>
          <w:p w14:paraId="004C650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estimated_period, _, _ = analyze_period(wavenumber, reflectance, peaks_data)</w:t>
            </w:r>
          </w:p>
          <w:p w14:paraId="230D075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EF0E7E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estimated_period is not None:</w:t>
            </w:r>
          </w:p>
          <w:p w14:paraId="23F1255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params1, error1 = fit_periodic_airy(</w:t>
            </w:r>
          </w:p>
          <w:p w14:paraId="4C1AA66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fit_wavenumber, fit_reflectance, peaks_data, theta_deg, estimated_period</w:t>
            </w:r>
          </w:p>
          <w:p w14:paraId="6C36DC4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D7D513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A694D6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params1 is not None:</w:t>
            </w:r>
          </w:p>
          <w:p w14:paraId="28F4A68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quality1 = enhanced_quality_assessment(</w:t>
            </w:r>
          </w:p>
          <w:p w14:paraId="593C6D4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fit_wavenumber, fit_reflectance, params1, theta_deg, estimated_period</w:t>
            </w:r>
          </w:p>
          <w:p w14:paraId="52932FA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ECDA4D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results['original'] = {</w:t>
            </w:r>
          </w:p>
          <w:p w14:paraId="02FD1FE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'params': params1,</w:t>
            </w:r>
          </w:p>
          <w:p w14:paraId="0FE871D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'error': error1,</w:t>
            </w:r>
          </w:p>
          <w:p w14:paraId="24DC73D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'quality': quality1,</w:t>
            </w:r>
          </w:p>
          <w:p w14:paraId="7DA76F4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'method': '原始峰谷分析'</w:t>
            </w:r>
          </w:p>
          <w:p w14:paraId="554F1F1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8BF013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else:</w:t>
            </w:r>
          </w:p>
          <w:p w14:paraId="6F1DEC0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results['original'] = None</w:t>
            </w:r>
          </w:p>
          <w:p w14:paraId="26E991E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else:</w:t>
            </w:r>
          </w:p>
          <w:p w14:paraId="019E48A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results['original'] = None</w:t>
            </w:r>
          </w:p>
          <w:p w14:paraId="0D877E3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except Exception as e:</w:t>
            </w:r>
          </w:p>
          <w:p w14:paraId="5C18F7D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print(f"原始方法失败: {e}")</w:t>
            </w:r>
          </w:p>
          <w:p w14:paraId="3D28703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results['original'] = None</w:t>
            </w:r>
          </w:p>
          <w:p w14:paraId="2C76778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4AFE8A6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print(f"\n--- 方法2：增强分析方法（含鲁棒性检验） ---")</w:t>
            </w:r>
          </w:p>
          <w:p w14:paraId="5F6C1C8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try:</w:t>
            </w:r>
          </w:p>
          <w:p w14:paraId="7FDF0AF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params2, error2, enhanced_result = enhanced_airy_fitting(wavenumber, reflectance, peaks_data, theta_deg)</w:t>
            </w:r>
          </w:p>
          <w:p w14:paraId="20B48DC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68DF3BB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params2 is not None:</w:t>
            </w:r>
          </w:p>
          <w:p w14:paraId="3036325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results['enhanced'] = {</w:t>
            </w:r>
          </w:p>
          <w:p w14:paraId="220BE5B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'params': params2,</w:t>
            </w:r>
          </w:p>
          <w:p w14:paraId="627E2A9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'error': error2,</w:t>
            </w:r>
          </w:p>
          <w:p w14:paraId="2A34603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'quality': enhanced_result['quality_metrics'],</w:t>
            </w:r>
          </w:p>
          <w:p w14:paraId="5DE4180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'enhanced_info': enhanced_result['enhanced_info'],</w:t>
            </w:r>
          </w:p>
          <w:p w14:paraId="278E539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'robustness_results': enhanced_result['robustness_results'],</w:t>
            </w:r>
          </w:p>
          <w:p w14:paraId="6A428CD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'method': '增强分析（含鲁棒性检验）'</w:t>
            </w:r>
          </w:p>
          <w:p w14:paraId="7985BDC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A048A3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else:</w:t>
            </w:r>
          </w:p>
          <w:p w14:paraId="0363F1D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results['enhanced'] = None</w:t>
            </w:r>
          </w:p>
          <w:p w14:paraId="55AFF92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except Exception as e:</w:t>
            </w:r>
          </w:p>
          <w:p w14:paraId="1C2EE90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print(f"增强方法失败: {e}")</w:t>
            </w:r>
          </w:p>
          <w:p w14:paraId="499A50F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results['enhanced'] = None</w:t>
            </w:r>
          </w:p>
          <w:p w14:paraId="2D457C1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4E4DDD7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print(f"\n=== 方法对比结果 ===")</w:t>
            </w:r>
          </w:p>
          <w:p w14:paraId="15BCF52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successful_methods = {k: v for k, v in results.items() if v is not None}</w:t>
            </w:r>
          </w:p>
          <w:p w14:paraId="7F04650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6D4277B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len(successful_methods) == 0:</w:t>
            </w:r>
          </w:p>
          <w:p w14:paraId="5B2FD1C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print("所有方法都失败")</w:t>
            </w:r>
          </w:p>
          <w:p w14:paraId="2A14F05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return results</w:t>
            </w:r>
          </w:p>
          <w:p w14:paraId="21F1BB9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605F6E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print(f"{'方法':&lt;25} {'RMSE':&lt;12} {'R²':&lt;12} {'周期误差%':&lt;12} {'SNR(dB)':&lt;12}")</w:t>
            </w:r>
          </w:p>
          <w:p w14:paraId="76ABD29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 * 80)</w:t>
            </w:r>
          </w:p>
          <w:p w14:paraId="0A5DAE8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2344018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best_method = None</w:t>
            </w:r>
          </w:p>
          <w:p w14:paraId="4204FF6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best_score = -np.inf</w:t>
            </w:r>
          </w:p>
          <w:p w14:paraId="7437A64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308BF0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for method_name, result in successful_methods.items():</w:t>
            </w:r>
          </w:p>
          <w:p w14:paraId="045BD24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quality = result['quality']</w:t>
            </w:r>
          </w:p>
          <w:p w14:paraId="0AB0DF4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rmse = quality['rmse']</w:t>
            </w:r>
          </w:p>
          <w:p w14:paraId="320EFB4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r2 = quality['r_squared']</w:t>
            </w:r>
          </w:p>
          <w:p w14:paraId="6AD56A0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period_err = quality['period_error_percent']</w:t>
            </w:r>
          </w:p>
          <w:p w14:paraId="50A7689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snr = quality['snr_db']</w:t>
            </w:r>
          </w:p>
          <w:p w14:paraId="794CD16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227A157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score = r2 * 100 - rmse * 50 - period_err * 2 + snr * 0.1</w:t>
            </w:r>
          </w:p>
          <w:p w14:paraId="1ED58DB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D3CFD8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score &gt; best_score:</w:t>
            </w:r>
          </w:p>
          <w:p w14:paraId="4630281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best_score = score</w:t>
            </w:r>
          </w:p>
          <w:p w14:paraId="64281A7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best_method = method_name</w:t>
            </w:r>
          </w:p>
          <w:p w14:paraId="71C4570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56403B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print(f"{result['method']:&lt;25} {rmse:&lt;12.6f} {r2:&lt;12.6f} {period_err:&lt;12.2f} {snr:&lt;12.2f}")</w:t>
            </w:r>
          </w:p>
          <w:p w14:paraId="2CD4DFC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FA0AF7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print(f"\n推荐方法: {successful_methods[best_method]['method']} (综合评分: {best_score:.2f})")</w:t>
            </w:r>
          </w:p>
          <w:p w14:paraId="0DC301F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0B5D385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'enhanced' in successful_methods and 'robustness_results' in successful_methods['enhanced']:</w:t>
            </w:r>
          </w:p>
          <w:p w14:paraId="37C8E57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print(f"\n=== 鲁棒性检验结果 ===")</w:t>
            </w:r>
          </w:p>
          <w:p w14:paraId="5798FB7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rob_results = successful_methods['enhanced']['robustness_results']</w:t>
            </w:r>
          </w:p>
          <w:p w14:paraId="4AED025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rob_results:</w:t>
            </w:r>
          </w:p>
          <w:p w14:paraId="783387B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print(f"{'噪声水平%':&lt;10} {'成功率%':&lt;10} {'参数稳定性(CV%)':&lt;20}")</w:t>
            </w:r>
          </w:p>
          <w:p w14:paraId="2E9786D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 * 45)</w:t>
            </w:r>
          </w:p>
          <w:p w14:paraId="7C92DB9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for rob in rob_results:</w:t>
            </w:r>
          </w:p>
          <w:p w14:paraId="52F6129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rob['mean_params'] is not None:</w:t>
            </w:r>
          </w:p>
          <w:p w14:paraId="08E402D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avg_cv = np.mean(rob['cv_params'])</w:t>
            </w:r>
          </w:p>
          <w:p w14:paraId="664AE2D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print(f"{rob['noise_level']:&lt;10.1f} {rob['success_rate']*100:&lt;10.1f} {avg_cv:&lt;20.1f}")</w:t>
            </w:r>
          </w:p>
          <w:p w14:paraId="173A712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else:</w:t>
            </w:r>
          </w:p>
          <w:p w14:paraId="1F9D5C8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print(f"{rob['noise_level']:&lt;10.1f} {'0.0':&lt;10} {'失败':&lt;20}")</w:t>
            </w:r>
          </w:p>
          <w:p w14:paraId="64D00B8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0B6642F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return results</w:t>
            </w:r>
          </w:p>
          <w:p w14:paraId="2989C28B">
            <w:pPr>
              <w:widowControl/>
              <w:shd w:val="clear" w:color="auto" w:fill="FFFFFF"/>
              <w:spacing w:line="285" w:lineRule="atLeast"/>
              <w:ind w:firstLine="0" w:firstLineChars="0"/>
              <w:rPr>
                <w:rFonts w:hint="eastAsia" w:ascii="Consolas" w:hAnsi="Consolas" w:eastAsia="宋体"/>
                <w:color w:val="AF00DB"/>
                <w:kern w:val="0"/>
                <w:sz w:val="15"/>
                <w:szCs w:val="15"/>
              </w:rPr>
            </w:pPr>
          </w:p>
          <w:p w14:paraId="2067AAA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def create_algorithm_flowchart():</w:t>
            </w:r>
          </w:p>
          <w:p w14:paraId="06B2CF0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84AD63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创建算法流程的Mermaid图表</w:t>
            </w:r>
          </w:p>
          <w:p w14:paraId="3B3BBD4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简化版本 - 去掉FFT，增加鲁棒性检验</w:t>
            </w:r>
          </w:p>
          <w:p w14:paraId="26DA795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D24B6A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mermaid_code = """</w:t>
            </w:r>
          </w:p>
          <w:p w14:paraId="13939DF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graph TD</w:t>
            </w:r>
          </w:p>
          <w:p w14:paraId="0C7BF98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A["输入光谱数据&lt;br/&gt;wavenumber, reflectance"] --&gt; B["峰谷检测&lt;br/&gt;识别极值点"]</w:t>
            </w:r>
          </w:p>
          <w:p w14:paraId="0AC537F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B --&gt; C["周期性分析&lt;br/&gt;计算半周期和全周期"]</w:t>
            </w:r>
          </w:p>
          <w:p w14:paraId="4DC2F85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C --&gt; D["参数边界设置&lt;br/&gt;基于物理约束"]</w:t>
            </w:r>
          </w:p>
          <w:p w14:paraId="3CA8FBC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0A6B44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D --&gt; E["单次反射计算模型&lt;br/&gt;R = f(n1,n2,d,A,B)"]</w:t>
            </w:r>
          </w:p>
          <w:p w14:paraId="0175671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 --&gt; F["目标函数构建&lt;br/&gt;MSE + 周期约束"]</w:t>
            </w:r>
          </w:p>
          <w:p w14:paraId="181B93A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 --&gt; G["差分进化优化&lt;br/&gt;全局寻优算法"]</w:t>
            </w:r>
          </w:p>
          <w:p w14:paraId="1DB2050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04CA731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G --&gt; H{"收敛检查&lt;br/&gt;满足精度要求?"}</w:t>
            </w:r>
          </w:p>
          <w:p w14:paraId="4EAE9C6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H --&gt;|否| I["参数变异和交叉&lt;br/&gt;生成新种群"]</w:t>
            </w:r>
          </w:p>
          <w:p w14:paraId="0082583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 --&gt; G</w:t>
            </w:r>
          </w:p>
          <w:p w14:paraId="52C177A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H --&gt;|是| J["输出最优参数&lt;br/&gt;n1, n2, d, A, B"]</w:t>
            </w:r>
          </w:p>
          <w:p w14:paraId="78C9B98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C7894A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J --&gt; K["增强质量评估&lt;br/&gt;10+种精度指标"]</w:t>
            </w:r>
          </w:p>
          <w:p w14:paraId="7956BB6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K --&gt; L["鲁棒性检验&lt;br/&gt;多噪声水平测试"]</w:t>
            </w:r>
          </w:p>
          <w:p w14:paraId="6DC6F4D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L --&gt; M["物理验证&lt;br/&gt;周期匹配检查"]</w:t>
            </w:r>
          </w:p>
          <w:p w14:paraId="7A830A5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M --&gt; N["生成分析报告&lt;br/&gt;对比评估结果"]</w:t>
            </w:r>
          </w:p>
          <w:p w14:paraId="2FFF8F0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EBE957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style A fill:#e1f5fe</w:t>
            </w:r>
          </w:p>
          <w:p w14:paraId="290787B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style J fill:#c8e6c9</w:t>
            </w:r>
          </w:p>
          <w:p w14:paraId="69F9733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style E fill:#fff3e0</w:t>
            </w:r>
          </w:p>
          <w:p w14:paraId="61BE071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style G fill:#fce4ec</w:t>
            </w:r>
          </w:p>
          <w:p w14:paraId="246D77F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style L fill:#f3e5f5</w:t>
            </w:r>
          </w:p>
          <w:p w14:paraId="76AA5D1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w:t>
            </w:r>
          </w:p>
          <w:p w14:paraId="60A9018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return mermaid_code</w:t>
            </w:r>
          </w:p>
          <w:p w14:paraId="7D3D2AAD">
            <w:pPr>
              <w:widowControl/>
              <w:shd w:val="clear" w:color="auto" w:fill="FFFFFF"/>
              <w:spacing w:line="285" w:lineRule="atLeast"/>
              <w:ind w:firstLine="0" w:firstLineChars="0"/>
              <w:rPr>
                <w:rFonts w:hint="eastAsia" w:ascii="Consolas" w:hAnsi="Consolas" w:eastAsia="宋体"/>
                <w:color w:val="AF00DB"/>
                <w:kern w:val="0"/>
                <w:sz w:val="15"/>
                <w:szCs w:val="15"/>
              </w:rPr>
            </w:pPr>
          </w:p>
          <w:p w14:paraId="5E1CD50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def main():</w:t>
            </w:r>
          </w:p>
          <w:p w14:paraId="2EE1372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 基于12个极值点的碳化硅光谱单次反射计算公式拟合分析 ===")</w:t>
            </w:r>
          </w:p>
          <w:p w14:paraId="66FB6F9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4FB658D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df1, df2, peaks1, peaks2 = read_data()</w:t>
            </w:r>
          </w:p>
          <w:p w14:paraId="0C60522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df1 is None:</w:t>
            </w:r>
          </w:p>
          <w:p w14:paraId="6BB8CDD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return</w:t>
            </w:r>
          </w:p>
          <w:p w14:paraId="0DF8875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444EC5B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wavenumber1 = df1.iloc[:, 0].values</w:t>
            </w:r>
          </w:p>
          <w:p w14:paraId="4F3AA51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reflectance1 = df1.iloc[:, 1].values  </w:t>
            </w:r>
          </w:p>
          <w:p w14:paraId="7F910DA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wavenumber2 = df2.iloc[:, 0].values</w:t>
            </w:r>
          </w:p>
          <w:p w14:paraId="2E10EAC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reflectance2 = df2.iloc[:, 1].values </w:t>
            </w:r>
          </w:p>
          <w:p w14:paraId="4334046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489ACD9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print(f"附件1: {len(wavenumber1)}个数据点")</w:t>
            </w:r>
          </w:p>
          <w:p w14:paraId="373E48E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print(f"附件2: {len(wavenumber2)}个数据点")</w:t>
            </w:r>
          </w:p>
          <w:p w14:paraId="0A33035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BB9E10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results = {}</w:t>
            </w:r>
          </w:p>
          <w:p w14:paraId="76429AA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05A1BF9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datasets = [</w:t>
            </w:r>
          </w:p>
          <w:p w14:paraId="47BF715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(wavenumber1, reflectance1, peaks1, 10, "附件1 (10°)"),</w:t>
            </w:r>
          </w:p>
          <w:p w14:paraId="3E765C2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(wavenumber2, reflectance2, peaks2, 15, "附件2 (15°)")</w:t>
            </w:r>
          </w:p>
          <w:p w14:paraId="37CD0C3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003C1F0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B0318B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for i, (wavenumber, reflectance, peaks_data, angle, label) in enumerate(datasets):</w:t>
            </w:r>
          </w:p>
          <w:p w14:paraId="57FFB22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try:</w:t>
            </w:r>
          </w:p>
          <w:p w14:paraId="4465F8F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print(f"\n{'='*50}")</w:t>
            </w:r>
          </w:p>
          <w:p w14:paraId="06038EB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print(f"分析 {label}")</w:t>
            </w:r>
          </w:p>
          <w:p w14:paraId="55033BD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print(f"{'='*50}")</w:t>
            </w:r>
          </w:p>
          <w:p w14:paraId="23165CE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A114F3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fit_wavenumber, fit_reflectance = extract_extrema_region(wavenumber, reflectance, peaks_data)</w:t>
            </w:r>
          </w:p>
          <w:p w14:paraId="75F57BC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ED2E9A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print(f"\n使用增强版算法分析 {label}")</w:t>
            </w:r>
          </w:p>
          <w:p w14:paraId="061DA2B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enhanced_result = enhanced_airy_fitting(wavenumber, reflectance, peaks_data, angle)</w:t>
            </w:r>
          </w:p>
          <w:p w14:paraId="2EC4480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293040F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enhanced_result[0] is None:</w:t>
            </w:r>
          </w:p>
          <w:p w14:paraId="780913C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print(f"增强算法失败，尝试原始方法")</w:t>
            </w:r>
          </w:p>
          <w:p w14:paraId="6369152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estimated_period, fundamental_freq, extrema_data = analyze_period(wavenumber, reflectance, peaks_data)</w:t>
            </w:r>
          </w:p>
          <w:p w14:paraId="026B5BE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estimated_period is None:</w:t>
            </w:r>
          </w:p>
          <w:p w14:paraId="50B995E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print(f"无法分析 {label} 的周期性")</w:t>
            </w:r>
          </w:p>
          <w:p w14:paraId="5195F2D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continue</w:t>
            </w:r>
          </w:p>
          <w:p w14:paraId="622F542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optimal_params, min_error = fit_periodic_airy(fit_wavenumber, fit_reflectance, peaks_data, angle, estimated_period)</w:t>
            </w:r>
          </w:p>
          <w:p w14:paraId="395BFBE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optimal_params is None:</w:t>
            </w:r>
          </w:p>
          <w:p w14:paraId="4CD51AB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print(f"拟合 {label} 失败")</w:t>
            </w:r>
          </w:p>
          <w:p w14:paraId="65C85EA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continue</w:t>
            </w:r>
          </w:p>
          <w:p w14:paraId="066E7C9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enhanced_info = None</w:t>
            </w:r>
          </w:p>
          <w:p w14:paraId="3E62572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quality_metrics = None</w:t>
            </w:r>
          </w:p>
          <w:p w14:paraId="50B436E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robustness_results = None</w:t>
            </w:r>
          </w:p>
          <w:p w14:paraId="74C3025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else:</w:t>
            </w:r>
          </w:p>
          <w:p w14:paraId="090DC35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optimal_params, min_error, enhanced_data = enhanced_result</w:t>
            </w:r>
          </w:p>
          <w:p w14:paraId="4FFE717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enhanced_info = enhanced_data['enhanced_info']</w:t>
            </w:r>
          </w:p>
          <w:p w14:paraId="665DE6D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quality_metrics = enhanced_data['quality_metrics']</w:t>
            </w:r>
          </w:p>
          <w:p w14:paraId="3402B9F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robustness_results = enhanced_data.get('robustness_results', None)</w:t>
            </w:r>
          </w:p>
          <w:p w14:paraId="6332F43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estimated_period = enhanced_data['period_info']['estimated_period']</w:t>
            </w:r>
          </w:p>
          <w:p w14:paraId="3B4B328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fundamental_freq = enhanced_data['period_info']['fundamental_freq']</w:t>
            </w:r>
          </w:p>
          <w:p w14:paraId="3C5AB87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extrema_data = enhanced_data['period_info']['extrema_data']</w:t>
            </w:r>
          </w:p>
          <w:p w14:paraId="2E284D9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A34886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print(f"\n执行算法对比分析 for {label}")</w:t>
            </w:r>
          </w:p>
          <w:p w14:paraId="797825E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comparison_results = algorithm_comparison_analysis(wavenumber, reflectance, peaks_data, angle)</w:t>
            </w:r>
          </w:p>
          <w:p w14:paraId="7E9AE44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4EC9167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except Exception as e:</w:t>
            </w:r>
          </w:p>
          <w:p w14:paraId="1A7A1D4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print(f"分析 {label} 时发生错误: {str(e)}")</w:t>
            </w:r>
          </w:p>
          <w:p w14:paraId="0BD601A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print(f"跳过 {label} 的分析，继续下一个数据集")</w:t>
            </w:r>
          </w:p>
          <w:p w14:paraId="7731991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continue</w:t>
            </w:r>
          </w:p>
          <w:p w14:paraId="49FC3A2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0B6D9B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results[label] = {</w:t>
            </w:r>
          </w:p>
          <w:p w14:paraId="083BA21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'params': optimal_params,</w:t>
            </w:r>
          </w:p>
          <w:p w14:paraId="2640343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'error': min_error,</w:t>
            </w:r>
          </w:p>
          <w:p w14:paraId="6CB211B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'period': estimated_period,</w:t>
            </w:r>
          </w:p>
          <w:p w14:paraId="4CA7F76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'angle': angle,</w:t>
            </w:r>
          </w:p>
          <w:p w14:paraId="69FBB6F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'enhanced_info': enhanced_info,</w:t>
            </w:r>
          </w:p>
          <w:p w14:paraId="48390BC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'quality_metrics': quality_metrics,</w:t>
            </w:r>
          </w:p>
          <w:p w14:paraId="332F7CC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'robustness_results': robustness_results,</w:t>
            </w:r>
          </w:p>
          <w:p w14:paraId="5B8A8B4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'comparison_results': comparison_results</w:t>
            </w:r>
          </w:p>
          <w:p w14:paraId="6D8BF3F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D23BD5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6F7C190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n1, n2, d, A, B = optimal_params</w:t>
            </w:r>
          </w:p>
          <w:p w14:paraId="78F9138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R_fit_full = periodic_airy_model(wavenumber, n1, n2, d, angle, A, B)</w:t>
            </w:r>
          </w:p>
          <w:p w14:paraId="2FF80A0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R_fit_region = periodic_airy_model(fit_wavenumber, n1, n2, d, angle, A, B)</w:t>
            </w:r>
          </w:p>
          <w:p w14:paraId="286CDBE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2664074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peak_wavenums = peaks_data[peaks_data['feature_type'] == 'peak']['wavenumber_cm1'].values</w:t>
            </w:r>
          </w:p>
          <w:p w14:paraId="021A288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peak_reflecs = peaks_data[peaks_data['feature_type'] == 'peak']['reflectance_percent'].values</w:t>
            </w:r>
          </w:p>
          <w:p w14:paraId="0A4B034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valley_wavenums = peaks_data[peaks_data['feature_type'] == 'valley']['wavenumber_cm1'].values</w:t>
            </w:r>
          </w:p>
          <w:p w14:paraId="73D53E7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valley_reflecs = peaks_data[peaks_data['feature_type'] == 'valley']['reflectance_percent'].values</w:t>
            </w:r>
          </w:p>
          <w:p w14:paraId="704A3C9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B395A8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param_text = f'n1 = {n1:.4f}\nn2 = {n2:.4f}\nd = {d:.2f} um\n周期 = {estimated_period:.2f} cm-1\n误差 = {min_error:.6f}'</w:t>
            </w:r>
          </w:p>
          <w:p w14:paraId="2D03A48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4E83217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try:</w:t>
            </w:r>
          </w:p>
          <w:p w14:paraId="15EFB7E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plt.style.use('seaborn-v0_8')</w:t>
            </w:r>
          </w:p>
          <w:p w14:paraId="7AB829C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except:</w:t>
            </w:r>
          </w:p>
          <w:p w14:paraId="65FE415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try:</w:t>
            </w:r>
          </w:p>
          <w:p w14:paraId="5D57C28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plt.style.use('seaborn')</w:t>
            </w:r>
          </w:p>
          <w:p w14:paraId="0BB8D2D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except:</w:t>
            </w:r>
          </w:p>
          <w:p w14:paraId="5CA6F3F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plt.style.use('default')</w:t>
            </w:r>
          </w:p>
          <w:p w14:paraId="1BAC5E7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617D55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fig1, ax1 = plt.subplots(figsize=(12, 8))</w:t>
            </w:r>
          </w:p>
          <w:p w14:paraId="22A2B0A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ax1.plot(wavenumber, reflectance, 'b-', linewidth=1.5, alpha=0.7, label='实验数据')</w:t>
            </w:r>
          </w:p>
          <w:p w14:paraId="5F24D10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ax1.plot(wavenumber, R_fit_full, 'r-', linewidth=2.5, label='单次反射理论拟合')</w:t>
            </w:r>
          </w:p>
          <w:p w14:paraId="08FF1C6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ax1.scatter(peak_wavenums, peak_reflecs, color='red', s=80, marker='^', </w:t>
            </w:r>
          </w:p>
          <w:p w14:paraId="2B3EF05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label=f'峰值({len(peak_wavenums)})', zorder=5, edgecolors='darkred', linewidth=1)</w:t>
            </w:r>
          </w:p>
          <w:p w14:paraId="4B2B362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ax1.scatter(valley_wavenums, valley_reflecs, color='blue', s=80, marker='v', </w:t>
            </w:r>
          </w:p>
          <w:p w14:paraId="7151B92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label=f'谷值({len(valley_wavenums)})', zorder=5, edgecolors='darkblue', linewidth=1)</w:t>
            </w:r>
          </w:p>
          <w:p w14:paraId="55851D8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421B0C4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ax1.set_xlabel('波数 (cm-1)', fontsize=14, fontweight='bold')</w:t>
            </w:r>
          </w:p>
          <w:p w14:paraId="5FF5DA4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ax1.set_ylabel('反射率 (%)', fontsize=14, fontweight='bold')</w:t>
            </w:r>
          </w:p>
          <w:p w14:paraId="5FF9CDE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ax1.set_title(f'{label} - 完整光谱单次反射拟合', fontsize=16, fontweight='bold', pad=20)</w:t>
            </w:r>
          </w:p>
          <w:p w14:paraId="74E3237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ax1.legend(fontsize=12, framealpha=0.9, shadow=True)</w:t>
            </w:r>
          </w:p>
          <w:p w14:paraId="5176A92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ax1.grid(True, alpha=0.3, linestyle='--')</w:t>
            </w:r>
          </w:p>
          <w:p w14:paraId="4605CC0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ax1.text(0.02, 0.98, param_text, transform=ax1.transAxes, fontsize=11,</w:t>
            </w:r>
          </w:p>
          <w:p w14:paraId="65FF309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verticalalignment='top', bbox=dict(boxstyle='round,pad=0.5', facecolor='lightblue', alpha=0.8))</w:t>
            </w:r>
          </w:p>
          <w:p w14:paraId="44594AD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534851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plt.tight_layout()</w:t>
            </w:r>
          </w:p>
          <w:p w14:paraId="0C3CB16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angle_str = f"{int(angle)}deg"</w:t>
            </w:r>
          </w:p>
          <w:p w14:paraId="67CDFE3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plt.savefig(f'{angle_str}_complete_spectrum.png', dpi=300, bbox_inches='tight', facecolor='white')</w:t>
            </w:r>
          </w:p>
          <w:p w14:paraId="7223F40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plt.close()</w:t>
            </w:r>
          </w:p>
          <w:p w14:paraId="38275CE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46FCA0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fig2, ax2 = plt.subplots(figsize=(12, 8))</w:t>
            </w:r>
          </w:p>
          <w:p w14:paraId="4D9A458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ax2.plot(fit_wavenumber, fit_reflectance, 'b-', linewidth=2.5, alpha=0.8, </w:t>
            </w:r>
          </w:p>
          <w:p w14:paraId="5A7BE40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label='实验数据(拟合区域)', marker='o', markersize=3, markevery=10)</w:t>
            </w:r>
          </w:p>
          <w:p w14:paraId="427F0E3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ax2.plot(fit_wavenumber, R_fit_region, 'r-', linewidth=3, label='单次反射理论拟合')</w:t>
            </w:r>
          </w:p>
          <w:p w14:paraId="1FA5EC9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24C3735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fit_min, fit_max = fit_wavenumber.min(), fit_wavenumber.max()</w:t>
            </w:r>
          </w:p>
          <w:p w14:paraId="462E631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fit_peaks = peak_wavenums[(peak_wavenums &gt;= fit_min) &amp; (peak_wavenums &lt;= fit_max)]</w:t>
            </w:r>
          </w:p>
          <w:p w14:paraId="2457311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fit_peak_vals = peak_reflecs[(peak_wavenums &gt;= fit_min) &amp; (peak_wavenums &lt;= fit_max)]</w:t>
            </w:r>
          </w:p>
          <w:p w14:paraId="1F14C10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fit_valleys = valley_wavenums[(valley_wavenums &gt;= fit_min) &amp; (valley_wavenums &lt;= fit_max)]</w:t>
            </w:r>
          </w:p>
          <w:p w14:paraId="41C3774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fit_valley_vals = valley_reflecs[(valley_wavenums &gt;= fit_min) &amp; (valley_wavenums &lt;= fit_max)]</w:t>
            </w:r>
          </w:p>
          <w:p w14:paraId="64B1811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083BFB6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ax2.scatter(fit_peaks, fit_peak_vals, color='red', s=100, marker='^', </w:t>
            </w:r>
          </w:p>
          <w:p w14:paraId="3ECAB61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label=f'峰值({len(fit_peaks)})', zorder=5, edgecolors='darkred', linewidth=1.5)</w:t>
            </w:r>
          </w:p>
          <w:p w14:paraId="16A2697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ax2.scatter(fit_valleys, fit_valley_vals, color='blue', s=100, marker='v', </w:t>
            </w:r>
          </w:p>
          <w:p w14:paraId="36B9E0B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label=f'谷值({len(fit_valleys)})', zorder=5, edgecolors='darkblue', linewidth=1.5)</w:t>
            </w:r>
          </w:p>
          <w:p w14:paraId="0606B7D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4E0D6E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ax2.set_xlabel('波数 (cm-1)', fontsize=14, fontweight='bold')</w:t>
            </w:r>
          </w:p>
          <w:p w14:paraId="5CCBFE5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ax2.set_ylabel('反射率 (%)', fontsize=14, fontweight='bold')</w:t>
            </w:r>
          </w:p>
          <w:p w14:paraId="287D5EF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ax2.set_title(f'{label} - 拟合区域放大图', fontsize=16, fontweight='bold', pad=20)</w:t>
            </w:r>
          </w:p>
          <w:p w14:paraId="2307743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ax2.legend(fontsize=12, framealpha=0.9, shadow=True)</w:t>
            </w:r>
          </w:p>
          <w:p w14:paraId="369BCFD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ax2.grid(True, alpha=0.3, linestyle='--')</w:t>
            </w:r>
          </w:p>
          <w:p w14:paraId="76B4C8E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ax2.text(0.02, 0.98, param_text, transform=ax2.transAxes, fontsize=11,</w:t>
            </w:r>
          </w:p>
          <w:p w14:paraId="7CDB4B7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verticalalignment='top', bbox=dict(boxstyle='round,pad=0.5', facecolor='lightgreen', alpha=0.8))</w:t>
            </w:r>
          </w:p>
          <w:p w14:paraId="3550807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4521FF0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plt.tight_layout()</w:t>
            </w:r>
          </w:p>
          <w:p w14:paraId="0F3F964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plt.savefig(f'{angle_str}_fitting_region.png', dpi=300, bbox_inches='tight', facecolor='white')</w:t>
            </w:r>
          </w:p>
          <w:p w14:paraId="19F369E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plt.close()</w:t>
            </w:r>
          </w:p>
          <w:p w14:paraId="4F220D7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DF9E88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fig3, ax3 = plt.subplots(figsize=(12, 6))</w:t>
            </w:r>
          </w:p>
          <w:p w14:paraId="7BE593B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residuals = fit_reflectance - R_fit_region</w:t>
            </w:r>
          </w:p>
          <w:p w14:paraId="0D1D9E7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ax3.plot(fit_wavenumber, residuals, 'g-', linewidth=2, alpha=0.8, marker='o', markersize=3, markevery=5)</w:t>
            </w:r>
          </w:p>
          <w:p w14:paraId="1D26A72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ax3.axhline(y=0, color='black', linestyle='--', alpha=0.7, linewidth=2)</w:t>
            </w:r>
          </w:p>
          <w:p w14:paraId="7688537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ax3.fill_between(fit_wavenumber, residuals, 0, alpha=0.3, color='green')</w:t>
            </w:r>
          </w:p>
          <w:p w14:paraId="66DED52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42D5F16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rms_residual = np.sqrt(np.mean(residuals**2))</w:t>
            </w:r>
          </w:p>
          <w:p w14:paraId="13600A1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max_residual = np.max(np.abs(residuals))</w:t>
            </w:r>
          </w:p>
          <w:p w14:paraId="64AB91F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stats_text = f'RMS残差: {rms_residual:.4f}\n最大残差: {max_residual:.4f}'</w:t>
            </w:r>
          </w:p>
          <w:p w14:paraId="00A740A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33A363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ax3.set_xlabel('波数 (cm-1)', fontsize=14, fontweight='bold')</w:t>
            </w:r>
          </w:p>
          <w:p w14:paraId="73E73D8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ax3.set_ylabel('残差 (%)', fontsize=14, fontweight='bold')</w:t>
            </w:r>
          </w:p>
          <w:p w14:paraId="641EDAC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ax3.set_title(f'{label} - 拟合残差分析', fontsize=16, fontweight='bold', pad=20)</w:t>
            </w:r>
          </w:p>
          <w:p w14:paraId="42AF550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ax3.grid(True, alpha=0.3, linestyle='--')</w:t>
            </w:r>
          </w:p>
          <w:p w14:paraId="4CC4F00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ax3.text(0.02, 0.98, stats_text, transform=ax3.transAxes, fontsize=11,</w:t>
            </w:r>
          </w:p>
          <w:p w14:paraId="70A91A7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verticalalignment='top', bbox=dict(boxstyle='round,pad=0.5', facecolor='lightyellow', alpha=0.8))</w:t>
            </w:r>
          </w:p>
          <w:p w14:paraId="4192E07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2E78BC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plt.tight_layout()</w:t>
            </w:r>
          </w:p>
          <w:p w14:paraId="357D817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plt.savefig(f'{angle_str}_residual_analysis.png', dpi=300, bbox_inches='tight', facecolor='white')</w:t>
            </w:r>
          </w:p>
          <w:p w14:paraId="5EFA691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plt.close()</w:t>
            </w:r>
          </w:p>
          <w:p w14:paraId="354E014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2BE5053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extrema_data:</w:t>
            </w:r>
          </w:p>
          <w:p w14:paraId="256E35A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extrema_wavenums = [x[0] for x in extrema_data]</w:t>
            </w:r>
          </w:p>
          <w:p w14:paraId="5ED6231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extrema_types = [x[1] for x in extrema_data]</w:t>
            </w:r>
          </w:p>
          <w:p w14:paraId="589C075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EFF1EA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len(extrema_wavenums) &gt; 1:</w:t>
            </w:r>
          </w:p>
          <w:p w14:paraId="4ED771F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intervals = np.diff(extrema_wavenums)</w:t>
            </w:r>
          </w:p>
          <w:p w14:paraId="3FD411F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A04EA4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fig4, ax4 = plt.subplots(figsize=(12, 6))</w:t>
            </w:r>
          </w:p>
          <w:p w14:paraId="4ACBE2E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bars = ax4.bar(range(len(intervals)), intervals, alpha=0.7, color='skyblue', </w:t>
            </w:r>
          </w:p>
          <w:p w14:paraId="7EBFECA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edgecolor='navy', linewidth=1.5)</w:t>
            </w:r>
          </w:p>
          <w:p w14:paraId="4154E49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ax4.axhline(y=np.mean(intervals), color='red', linestyle='--', linewidth=2,</w:t>
            </w:r>
          </w:p>
          <w:p w14:paraId="6F29C31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label=f'平均间距: {np.mean(intervals):.2f} cm-1')</w:t>
            </w:r>
          </w:p>
          <w:p w14:paraId="0BD4795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21BCDCA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for i, (bar, val) in enumerate(zip(bars, intervals)):</w:t>
            </w:r>
          </w:p>
          <w:p w14:paraId="026FADB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ax4.text(bar.get_x() + bar.get_width()/2, bar.get_height() + 0.5, </w:t>
            </w:r>
          </w:p>
          <w:p w14:paraId="2CE382F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f'{val:.1f}', ha='center', va='bottom', fontsize=10, fontweight='bold')</w:t>
            </w:r>
          </w:p>
          <w:p w14:paraId="497F50E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79CA7B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ax4.set_xlabel('极值点序号', fontsize=14, fontweight='bold')</w:t>
            </w:r>
          </w:p>
          <w:p w14:paraId="68C56A0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ax4.set_ylabel('相邻极值间距 (cm-1)', fontsize=14, fontweight='bold')</w:t>
            </w:r>
          </w:p>
          <w:p w14:paraId="180F31A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ax4.set_title(f'{label} - 周期性分析', fontsize=16, fontweight='bold', pad=20)</w:t>
            </w:r>
          </w:p>
          <w:p w14:paraId="3FFD036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ax4.legend(fontsize=12, framealpha=0.9, shadow=True)</w:t>
            </w:r>
          </w:p>
          <w:p w14:paraId="10C644B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ax4.grid(True, alpha=0.3, linestyle='--', axis='y')</w:t>
            </w:r>
          </w:p>
          <w:p w14:paraId="3D242EC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087770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period_stats = f'标准差: {np.std(intervals):.2f} cm-1\n变异系数: {np.std(intervals)/np.mean(intervals)*100:.1f}%'</w:t>
            </w:r>
          </w:p>
          <w:p w14:paraId="260A335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ax4.text(0.02, 0.98, period_stats, transform=ax4.transAxes, fontsize=11,</w:t>
            </w:r>
          </w:p>
          <w:p w14:paraId="580448F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verticalalignment='top', bbox=dict(boxstyle='round,pad=0.5', facecolor='lightcoral', alpha=0.8))</w:t>
            </w:r>
          </w:p>
          <w:p w14:paraId="4AA4649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D36F75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plt.tight_layout()</w:t>
            </w:r>
          </w:p>
          <w:p w14:paraId="7BDEE03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plt.savefig(f'{angle_str}_period_analysis.png', dpi=300, bbox_inches='tight', facecolor='white')</w:t>
            </w:r>
          </w:p>
          <w:p w14:paraId="75A816D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plt.close()</w:t>
            </w:r>
          </w:p>
          <w:p w14:paraId="721D837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701CEE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print(f"\n分析图已分别保存：")</w:t>
            </w:r>
          </w:p>
          <w:p w14:paraId="6DC1D3A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print("- 10deg_complete_spectrum.png (10°完整光谱)")</w:t>
            </w:r>
          </w:p>
          <w:p w14:paraId="3B9B1D4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print("- 10deg_fitting_region.png (10°拟合区域放大)")</w:t>
            </w:r>
          </w:p>
          <w:p w14:paraId="5A49866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print("- 10deg_residual_analysis.png (10°残差分析)")</w:t>
            </w:r>
          </w:p>
          <w:p w14:paraId="0166E9F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print("- 10deg_period_analysis.png (10°周期分析)")</w:t>
            </w:r>
          </w:p>
          <w:p w14:paraId="7DB21B9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print("- 15deg_complete_spectrum.png (15°完整光谱)")</w:t>
            </w:r>
          </w:p>
          <w:p w14:paraId="0176AE8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print("- 15deg_fitting_region.png (15°拟合区域放大)")</w:t>
            </w:r>
          </w:p>
          <w:p w14:paraId="7E5E97A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print("- 15deg_residual_analysis.png (15°残差分析)")</w:t>
            </w:r>
          </w:p>
          <w:p w14:paraId="2338FF6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print("- 15deg_period_analysis.png (15°周期分析)")</w:t>
            </w:r>
          </w:p>
          <w:p w14:paraId="03EC8E9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0A936C0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print(f"\n{'='*60}")</w:t>
            </w:r>
          </w:p>
          <w:p w14:paraId="2AB4A6F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 基于12个极值点的拟合结果总结 ===")</w:t>
            </w:r>
          </w:p>
          <w:p w14:paraId="03CFFA9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print(f"{'='*60}")</w:t>
            </w:r>
          </w:p>
          <w:p w14:paraId="41723E6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00B1DC1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for label, data in results.items():</w:t>
            </w:r>
          </w:p>
          <w:p w14:paraId="787BAB8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n1, n2, d, A, B = data['params']</w:t>
            </w:r>
          </w:p>
          <w:p w14:paraId="12A43C9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period = data['period']</w:t>
            </w:r>
          </w:p>
          <w:p w14:paraId="49D1922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error = data['error']</w:t>
            </w:r>
          </w:p>
          <w:p w14:paraId="05BBB7A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angle = data['angle']</w:t>
            </w:r>
          </w:p>
          <w:p w14:paraId="76DC48F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6F03306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theta_incident_rad = np.radians(angle)</w:t>
            </w:r>
          </w:p>
          <w:p w14:paraId="6FA7BE1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sin_theta_refract = np.sin(theta_incident_rad) / n1</w:t>
            </w:r>
          </w:p>
          <w:p w14:paraId="66DE122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sin_theta_refract = np.clip(sin_theta_refract, -1.0, 1.0)</w:t>
            </w:r>
          </w:p>
          <w:p w14:paraId="4C8410B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theta_refract_rad = np.arcsin(sin_theta_refract)</w:t>
            </w:r>
          </w:p>
          <w:p w14:paraId="3D4D924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theoretical_period = 1 / (2 * n1 * d * 1e-4 * np.cos(theta_refract_rad))</w:t>
            </w:r>
          </w:p>
          <w:p w14:paraId="72AA02B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period_match = abs(theoretical_period - period) / period * 100</w:t>
            </w:r>
          </w:p>
          <w:p w14:paraId="62174EB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59DE53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print(f"{label}:")</w:t>
            </w:r>
          </w:p>
          <w:p w14:paraId="022EF57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  光学参数: n1={n1:.4f}, n2={n2:.4f}, d={d:.2f}um")</w:t>
            </w:r>
          </w:p>
          <w:p w14:paraId="6074CFE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  周期匹配: 观测={period:.2f} cm-1, 理论={theoretical_period:.2f} cm-1, 误差={period_match:.1f}%")</w:t>
            </w:r>
          </w:p>
          <w:p w14:paraId="6AE278C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  拟合质量: 总误差={error:.6f}")</w:t>
            </w:r>
          </w:p>
          <w:p w14:paraId="14CAB21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w:t>
            </w:r>
          </w:p>
          <w:p w14:paraId="3BA27EC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0256B2F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print(f"\n{'='*60}")</w:t>
            </w:r>
          </w:p>
          <w:p w14:paraId="6C8CEF9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 算法流程图 ===")</w:t>
            </w:r>
          </w:p>
          <w:p w14:paraId="3A0DE12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print(f"{'='*60}")</w:t>
            </w:r>
          </w:p>
          <w:p w14:paraId="7C2891F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flowchart_code = create_algorithm_flowchart()</w:t>
            </w:r>
          </w:p>
          <w:p w14:paraId="726ADD3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print("算法流程图已生成并显示上方")</w:t>
            </w:r>
          </w:p>
          <w:p w14:paraId="275C511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0699655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print("算法流程的Mermaid代码:")</w:t>
            </w:r>
          </w:p>
          <w:p w14:paraId="01506A3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print(flowchart_code)</w:t>
            </w:r>
          </w:p>
          <w:p w14:paraId="1511E84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print("（注意：此流程图可在支持Mermaid的环境中渲染显示）")</w:t>
            </w:r>
          </w:p>
          <w:p w14:paraId="7416983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56051A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len(results) &gt;= 2:</w:t>
            </w:r>
          </w:p>
          <w:p w14:paraId="2D24D1A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print(f"\n{'='*60}")</w:t>
            </w:r>
          </w:p>
          <w:p w14:paraId="518A8E2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 综合性能对比分析 ===")</w:t>
            </w:r>
          </w:p>
          <w:p w14:paraId="6B28206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print(f"{'='*60}")</w:t>
            </w:r>
          </w:p>
          <w:p w14:paraId="757FAF6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0DB1C5B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angles = []</w:t>
            </w:r>
          </w:p>
          <w:p w14:paraId="22F1B1F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rmse_values = []</w:t>
            </w:r>
          </w:p>
          <w:p w14:paraId="4B75024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r2_values = []</w:t>
            </w:r>
          </w:p>
          <w:p w14:paraId="1F37FE2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period_errors = []</w:t>
            </w:r>
          </w:p>
          <w:p w14:paraId="5394335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85E0D4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for label, data in results.items():</w:t>
            </w:r>
          </w:p>
          <w:p w14:paraId="5F710B6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data['quality_metrics'] is not None:</w:t>
            </w:r>
          </w:p>
          <w:p w14:paraId="07BFD3B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angles.append(f"{data['angle']}°")</w:t>
            </w:r>
          </w:p>
          <w:p w14:paraId="2DEECED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rmse_values.append(data['quality_metrics']['rmse'])</w:t>
            </w:r>
          </w:p>
          <w:p w14:paraId="6DF1344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r2_values.append(data['quality_metrics']['r_squared'])</w:t>
            </w:r>
          </w:p>
          <w:p w14:paraId="081A6E2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period_errors.append(data['quality_metrics']['period_error_percent'])</w:t>
            </w:r>
          </w:p>
          <w:p w14:paraId="689D9ED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150A7B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rmse_values:</w:t>
            </w:r>
          </w:p>
          <w:p w14:paraId="7A4B144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print(f"不同入射角的拟合质量对比:")</w:t>
            </w:r>
          </w:p>
          <w:p w14:paraId="520B6B4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print(f"{'角度':&lt;10} {'RMSE':&lt;15} {'R²':&lt;15} {'周期误差%':&lt;15}")</w:t>
            </w:r>
          </w:p>
          <w:p w14:paraId="15DC906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 * 60)</w:t>
            </w:r>
          </w:p>
          <w:p w14:paraId="190B001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for i, angle in enumerate(angles):</w:t>
            </w:r>
          </w:p>
          <w:p w14:paraId="2C3FC8F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print(f"{angle:&lt;10} {rmse_values[i]:&lt;15.6f} {r2_values[i]:&lt;15.6f} {period_errors[i]:&lt;15.2f}")</w:t>
            </w:r>
          </w:p>
          <w:p w14:paraId="1D9CFCF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A16BC8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print(f"\n{'='*60}")</w:t>
            </w:r>
          </w:p>
          <w:p w14:paraId="13558E0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 保存增强分析结果 ===")</w:t>
            </w:r>
          </w:p>
          <w:p w14:paraId="026E3B6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print(f"{'='*60}")</w:t>
            </w:r>
          </w:p>
          <w:p w14:paraId="4A6B4B4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639054D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with open("enhanced_analysis_report.txt", "w", encoding="utf-8") as f:</w:t>
            </w:r>
          </w:p>
          <w:p w14:paraId="6E32B08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 增强版碳化硅光谱单次反射计算公式拟合分析报告 ===\n\n")</w:t>
            </w:r>
          </w:p>
          <w:p w14:paraId="392CFE3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4274F8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for label, data in results.items():</w:t>
            </w:r>
          </w:p>
          <w:p w14:paraId="11E1C12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f.write(f"{label} 详细分析结果:\n")</w:t>
            </w:r>
          </w:p>
          <w:p w14:paraId="18D9E65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 * 50 + "\n")</w:t>
            </w:r>
          </w:p>
          <w:p w14:paraId="1C0A438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B49DE7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n1, n2, d, A, B = data['params']</w:t>
            </w:r>
          </w:p>
          <w:p w14:paraId="199071F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f.write(f"光学参数:\n")</w:t>
            </w:r>
          </w:p>
          <w:p w14:paraId="622420E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f.write(f"  薄膜折射率 n1 = {n1:.6f}\n")</w:t>
            </w:r>
          </w:p>
          <w:p w14:paraId="4FC197A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f.write(f"  衬底折射率 n2 = {n2:.6f}\n")</w:t>
            </w:r>
          </w:p>
          <w:p w14:paraId="3EE4AE5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f.write(f"  薄膜厚度 d = {d:.4f} um\n")</w:t>
            </w:r>
          </w:p>
          <w:p w14:paraId="4C67CB6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f.write(f"  调节参数 A = {A:.6f}\n")</w:t>
            </w:r>
          </w:p>
          <w:p w14:paraId="4829550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f.write(f"  调节参数 B = {B:.6f}\n")</w:t>
            </w:r>
          </w:p>
          <w:p w14:paraId="79BF4A4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f.write(f"  拟合误差 = {data['error']:.8f}\n\n")</w:t>
            </w:r>
          </w:p>
          <w:p w14:paraId="783E8A5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A343E6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data['quality_metrics'] is not None:</w:t>
            </w:r>
          </w:p>
          <w:p w14:paraId="1FE4112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qm = data['quality_metrics']</w:t>
            </w:r>
          </w:p>
          <w:p w14:paraId="7247705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f.write(f"拟合质量指标:\n")</w:t>
            </w:r>
          </w:p>
          <w:p w14:paraId="784F25A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f.write(f"  RMSE = {qm['rmse']:.8f}\n")</w:t>
            </w:r>
          </w:p>
          <w:p w14:paraId="2D77085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f.write(f"  R2 = {qm['r_squared']:.8f}\n")</w:t>
            </w:r>
          </w:p>
          <w:p w14:paraId="08CDAF1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f.write(f"  MAE = {qm['mae']:.8f}\n")</w:t>
            </w:r>
          </w:p>
          <w:p w14:paraId="3B15B97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f.write(f"  最大误差 = {qm['max_error']:.8f}\n")</w:t>
            </w:r>
          </w:p>
          <w:p w14:paraId="0ADD296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f.write(f"  NRMSE = {qm['nrmse']:.8f}\n")</w:t>
            </w:r>
          </w:p>
          <w:p w14:paraId="09686E5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f.write(f"  MAPE = {qm['mape']:.4f}%\n")</w:t>
            </w:r>
          </w:p>
          <w:p w14:paraId="608A854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f.write(f"  SNR = {qm['snr_db']:.4f} dB\n")</w:t>
            </w:r>
          </w:p>
          <w:p w14:paraId="1E8FB7C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f.write(f"  周期匹配度 = {qm['period_match']*100:.2f}%\n")</w:t>
            </w:r>
          </w:p>
          <w:p w14:paraId="4F8AEB0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f.write(f"  周期误差 = {qm['period_error_percent']:.2f}%\n\n")</w:t>
            </w:r>
          </w:p>
          <w:p w14:paraId="2720DB9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CCA6A6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data['enhanced_info'] is not None:</w:t>
            </w:r>
          </w:p>
          <w:p w14:paraId="5676F9A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ei = data['enhanced_info']</w:t>
            </w:r>
          </w:p>
          <w:p w14:paraId="095BC87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f.write(f"增强分析信息:\n")</w:t>
            </w:r>
          </w:p>
          <w:p w14:paraId="34A829D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ei['period_peaks'] is not None:</w:t>
            </w:r>
          </w:p>
          <w:p w14:paraId="75CEEDE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f.write(f"  峰谷分析周期 = {ei['period_peaks']:.4f} cm-1\n")</w:t>
            </w:r>
          </w:p>
          <w:p w14:paraId="0A2A22A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f.write(f"  方法一致性 = {ei['consistency']*100:.2f}%\n\n")</w:t>
            </w:r>
          </w:p>
          <w:p w14:paraId="09EBA42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D28128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data['robustness_results'] is not None:</w:t>
            </w:r>
          </w:p>
          <w:p w14:paraId="3324853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f.write(f"鲁棒性检验结果:\n")</w:t>
            </w:r>
          </w:p>
          <w:p w14:paraId="4CF4714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rob_results = data['robustness_results']</w:t>
            </w:r>
          </w:p>
          <w:p w14:paraId="13A76B9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for rob in rob_results:</w:t>
            </w:r>
          </w:p>
          <w:p w14:paraId="6A91566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rob['mean_params'] is not None:</w:t>
            </w:r>
          </w:p>
          <w:p w14:paraId="737338C1">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avg_cv = np.mean(rob['cv_params'])</w:t>
            </w:r>
          </w:p>
          <w:p w14:paraId="6D8BF46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f.write(f"  噪声水平{rob['noise_level']:.1f}%: 成功率{rob['success_rate']*100:.1f}%, 平均CV{avg_cv:.1f}%\n")</w:t>
            </w:r>
          </w:p>
          <w:p w14:paraId="363905D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else:</w:t>
            </w:r>
          </w:p>
          <w:p w14:paraId="5DEDF65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f.write(f"  噪声水平{rob['noise_level']:.1f}%: 全部失败\n")</w:t>
            </w:r>
          </w:p>
          <w:p w14:paraId="7E6D3E5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f.write("\n")</w:t>
            </w:r>
          </w:p>
          <w:p w14:paraId="50167EC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A1053F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data['comparison_results'] is not None:</w:t>
            </w:r>
          </w:p>
          <w:p w14:paraId="0686F49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f.write(f"算法对比结果:\n")</w:t>
            </w:r>
          </w:p>
          <w:p w14:paraId="6890788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cr = data['comparison_results']</w:t>
            </w:r>
          </w:p>
          <w:p w14:paraId="30D3E92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for method, result in cr.items():</w:t>
            </w:r>
          </w:p>
          <w:p w14:paraId="7D82A1D8">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result is not None:</w:t>
            </w:r>
          </w:p>
          <w:p w14:paraId="7E85A73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f.write(f"  {result['method']}: RMSE={result['quality']['rmse']:.6f}, R2={result['quality']['r_squared']:.6f}\n")</w:t>
            </w:r>
          </w:p>
          <w:p w14:paraId="5768EA8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f.write("\n")</w:t>
            </w:r>
          </w:p>
          <w:p w14:paraId="5A9C2BE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20E437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f.write("\n" + "="*80 + "\n\n")</w:t>
            </w:r>
          </w:p>
          <w:p w14:paraId="7E11A34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0398B0C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print("详细分析报告已保存到: enhanced_analysis_report.txt")</w:t>
            </w:r>
          </w:p>
          <w:p w14:paraId="00E11849">
            <w:pPr>
              <w:widowControl/>
              <w:shd w:val="clear" w:color="auto" w:fill="FFFFFF"/>
              <w:spacing w:line="285" w:lineRule="atLeast"/>
              <w:ind w:firstLine="0" w:firstLineChars="0"/>
              <w:rPr>
                <w:rFonts w:hint="eastAsia" w:ascii="Consolas" w:hAnsi="Consolas" w:eastAsia="宋体"/>
                <w:color w:val="AF00DB"/>
                <w:kern w:val="0"/>
                <w:sz w:val="15"/>
                <w:szCs w:val="15"/>
              </w:rPr>
            </w:pPr>
          </w:p>
          <w:p w14:paraId="3280A71B">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constraints.append(f"衬底折射率n₂={n2:.4f}过高（应&lt;10）")</w:t>
            </w:r>
          </w:p>
          <w:p w14:paraId="4F0BA436">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0F19B1A9">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d &lt;= 0:</w:t>
            </w:r>
          </w:p>
          <w:p w14:paraId="058C035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constraints.append(f"薄膜厚度d={d:.4f}不合理（应&gt;0）")</w:t>
            </w:r>
          </w:p>
          <w:p w14:paraId="3BA50B9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d &gt; 500:</w:t>
            </w:r>
          </w:p>
          <w:p w14:paraId="1B70A0F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constraints.append(f"薄膜厚度d={d:.4f}um过厚（通常&lt;500um）")</w:t>
            </w:r>
          </w:p>
          <w:p w14:paraId="59E6D04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74138B54">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A &lt;= 0:</w:t>
            </w:r>
          </w:p>
          <w:p w14:paraId="2A05E94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constraints.append(f"调节参数A={A:.4f}不合理（应&gt;0）")</w:t>
            </w:r>
          </w:p>
          <w:p w14:paraId="292646F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abs(B) &gt; 1000:</w:t>
            </w:r>
          </w:p>
          <w:p w14:paraId="7611F08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constraints.append(f"调节参数B={B:.4f}过大（可能有问题）")</w:t>
            </w:r>
          </w:p>
          <w:p w14:paraId="5A9BC3C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2D5A618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not (2.0 &lt;= n1 &lt;= 3.5):</w:t>
            </w:r>
          </w:p>
          <w:p w14:paraId="1BBC10F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constraints.append(f"薄膜折射率n₁={n1:.4f}不在SiC典型范围[2.0,3.5]内")</w:t>
            </w:r>
          </w:p>
          <w:p w14:paraId="3EA05EE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34940A6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theta_incident_rad = np.radians(theta_deg)</w:t>
            </w:r>
          </w:p>
          <w:p w14:paraId="5447C1E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sin_theta_refract = np.sin(theta_incident_rad) / n1</w:t>
            </w:r>
          </w:p>
          <w:p w14:paraId="73B5BF8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sin_theta_refract = np.clip(sin_theta_refract, -1.0, 1.0)</w:t>
            </w:r>
          </w:p>
          <w:p w14:paraId="3C5FE7FF">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theta_refract_rad = np.arcsin(sin_theta_refract)</w:t>
            </w:r>
          </w:p>
          <w:p w14:paraId="2EC2B907">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expected_period_range = [1/(2*n1*d*1e-4*np.cos(theta_refract_rad)) for d in [1, 200]]</w:t>
            </w:r>
          </w:p>
          <w:p w14:paraId="16F09F8D">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if not (1 &lt; expected_period_range[1] &lt; 500):  # 周期应在合理范围内</w:t>
            </w:r>
          </w:p>
          <w:p w14:paraId="361518B5">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constraints.append(f"基于厚度计算的干涉周期不在合理范围内")</w:t>
            </w:r>
          </w:p>
          <w:p w14:paraId="03D6759A">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50B05A8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is_valid = len(constraints) == 0</w:t>
            </w:r>
          </w:p>
          <w:p w14:paraId="5764E730">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message = "; ".join(constraints) if constraints else "所有物理约束都满足"</w:t>
            </w:r>
          </w:p>
          <w:p w14:paraId="3EA3296C">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w:t>
            </w:r>
          </w:p>
          <w:p w14:paraId="155F118E">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return is_valid, message</w:t>
            </w:r>
          </w:p>
          <w:p w14:paraId="63170969">
            <w:pPr>
              <w:widowControl/>
              <w:shd w:val="clear" w:color="auto" w:fill="FFFFFF"/>
              <w:spacing w:line="285" w:lineRule="atLeast"/>
              <w:ind w:firstLine="0" w:firstLineChars="0"/>
              <w:rPr>
                <w:rFonts w:hint="eastAsia" w:ascii="Consolas" w:hAnsi="Consolas" w:eastAsia="宋体"/>
                <w:color w:val="AF00DB"/>
                <w:kern w:val="0"/>
                <w:sz w:val="15"/>
                <w:szCs w:val="15"/>
              </w:rPr>
            </w:pPr>
          </w:p>
          <w:p w14:paraId="7A36D733">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if __name__ == "__main__":</w:t>
            </w:r>
          </w:p>
          <w:p w14:paraId="6C2C5032">
            <w:pPr>
              <w:widowControl/>
              <w:shd w:val="clear" w:color="auto" w:fill="FFFFFF"/>
              <w:spacing w:line="285" w:lineRule="atLeast"/>
              <w:ind w:firstLine="0" w:firstLineChars="0"/>
              <w:rPr>
                <w:rFonts w:hint="eastAsia" w:ascii="Consolas" w:hAnsi="Consolas" w:eastAsia="宋体"/>
                <w:color w:val="AF00DB"/>
                <w:kern w:val="0"/>
                <w:sz w:val="15"/>
                <w:szCs w:val="15"/>
              </w:rPr>
            </w:pPr>
            <w:r>
              <w:rPr>
                <w:rFonts w:hint="eastAsia" w:ascii="Consolas" w:hAnsi="Consolas" w:eastAsia="宋体"/>
                <w:color w:val="AF00DB"/>
                <w:kern w:val="0"/>
                <w:sz w:val="15"/>
                <w:szCs w:val="15"/>
              </w:rPr>
              <w:t xml:space="preserve">    main()</w:t>
            </w:r>
          </w:p>
          <w:p w14:paraId="172892B4">
            <w:pPr>
              <w:widowControl/>
              <w:shd w:val="clear" w:color="auto" w:fill="FFFFFF"/>
              <w:spacing w:line="285" w:lineRule="atLeast"/>
              <w:ind w:firstLine="0" w:firstLineChars="0"/>
              <w:rPr>
                <w:rFonts w:ascii="Consolas" w:hAnsi="Consolas" w:eastAsia="宋体"/>
                <w:color w:val="AF00DB"/>
                <w:kern w:val="0"/>
                <w:sz w:val="15"/>
                <w:szCs w:val="15"/>
              </w:rPr>
            </w:pPr>
          </w:p>
        </w:tc>
      </w:tr>
    </w:tbl>
    <w:p w14:paraId="5471441E">
      <w:pPr>
        <w:widowControl/>
        <w:ind w:firstLine="0" w:firstLineChars="0"/>
        <w:rPr>
          <w:rFonts w:eastAsia="宋体"/>
        </w:rPr>
      </w:pPr>
    </w:p>
    <w:p w14:paraId="5243AE13">
      <w:pPr>
        <w:widowControl/>
        <w:ind w:firstLine="0" w:firstLineChars="0"/>
        <w:rPr>
          <w:rFonts w:eastAsia="宋体"/>
        </w:rPr>
      </w:pPr>
    </w:p>
    <w:sectPr>
      <w:headerReference r:id="rId11" w:type="first"/>
      <w:pgSz w:w="11906" w:h="16838"/>
      <w:pgMar w:top="1440" w:right="1440" w:bottom="1440" w:left="1440" w:header="851" w:footer="992" w:gutter="0"/>
      <w:cols w:space="425"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B9AD0F80-248B-457B-AA74-094ABE9E52CE}"/>
  </w:font>
  <w:font w:name="Arial">
    <w:panose1 w:val="020B0604020202020204"/>
    <w:charset w:val="01"/>
    <w:family w:val="swiss"/>
    <w:pitch w:val="default"/>
    <w:sig w:usb0="E0002EFF" w:usb1="C000785B" w:usb2="00000009" w:usb3="00000000" w:csb0="400001FF" w:csb1="FFFF0000"/>
    <w:embedRegular r:id="rId2" w:fontKey="{9A7CD351-4C00-41F3-8369-BEE99D141571}"/>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21374734-214D-4E72-85F8-0209791305E6}"/>
  </w:font>
  <w:font w:name="Symbol">
    <w:panose1 w:val="05050102010706020507"/>
    <w:charset w:val="02"/>
    <w:family w:val="roman"/>
    <w:pitch w:val="default"/>
    <w:sig w:usb0="00000000" w:usb1="00000000" w:usb2="00000000" w:usb3="00000000" w:csb0="80000000" w:csb1="00000000"/>
    <w:embedRegular r:id="rId4" w:fontKey="{742986F5-95DA-4720-9218-FF289D35B91B}"/>
  </w:font>
  <w:font w:name="Calibri">
    <w:panose1 w:val="020F0502020204030204"/>
    <w:charset w:val="00"/>
    <w:family w:val="swiss"/>
    <w:pitch w:val="default"/>
    <w:sig w:usb0="E4002EFF" w:usb1="C200247B" w:usb2="00000009" w:usb3="00000000" w:csb0="200001FF" w:csb1="00000000"/>
    <w:embedRegular r:id="rId5" w:fontKey="{DA0F45C3-7999-472A-9A54-34859FA2566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embedRegular r:id="rId6" w:fontKey="{A4BAA78A-5AE5-456D-846C-22170088874B}"/>
  </w:font>
  <w:font w:name="楷体">
    <w:panose1 w:val="02010609060101010101"/>
    <w:charset w:val="86"/>
    <w:family w:val="modern"/>
    <w:pitch w:val="default"/>
    <w:sig w:usb0="800002BF" w:usb1="38CF7CFA" w:usb2="00000016" w:usb3="00000000" w:csb0="00040001" w:csb1="00000000"/>
    <w:embedRegular r:id="rId7" w:fontKey="{9D3A4937-9FB5-4A7D-8E6F-D2A6DFB29DFB}"/>
  </w:font>
  <w:font w:name="等线 Light">
    <w:panose1 w:val="02010600030101010101"/>
    <w:charset w:val="86"/>
    <w:family w:val="auto"/>
    <w:pitch w:val="default"/>
    <w:sig w:usb0="A00002BF" w:usb1="38CF7CFA" w:usb2="00000016" w:usb3="00000000" w:csb0="0004000F" w:csb1="00000000"/>
  </w:font>
  <w:font w:name="Book Antiqua">
    <w:panose1 w:val="02040602050305030304"/>
    <w:charset w:val="00"/>
    <w:family w:val="roman"/>
    <w:pitch w:val="default"/>
    <w:sig w:usb0="00000287" w:usb1="00000000" w:usb2="00000000" w:usb3="00000000" w:csb0="2000009F" w:csb1="DFD70000"/>
    <w:embedRegular r:id="rId8" w:fontKey="{F7A72D01-274B-48C0-82C9-B083A20DD982}"/>
  </w:font>
  <w:font w:name="Consolas">
    <w:panose1 w:val="020B0609020204030204"/>
    <w:charset w:val="00"/>
    <w:family w:val="modern"/>
    <w:pitch w:val="default"/>
    <w:sig w:usb0="E00006FF" w:usb1="0000FCFF" w:usb2="00000001" w:usb3="00000000" w:csb0="6000019F" w:csb1="DFD70000"/>
    <w:embedRegular r:id="rId9" w:fontKey="{B68A7961-075C-4B32-AC83-6D1A093EFAF5}"/>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embedRegular r:id="rId10" w:fontKey="{D20464D8-6D3F-4594-B305-41CC6289AD6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BD048">
    <w:pPr>
      <w:pStyle w:val="16"/>
      <w:ind w:firstLine="360"/>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7" name="文本框 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12051341">
                          <w:pPr>
                            <w:pStyle w:val="16"/>
                            <w:ind w:firstLine="360"/>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r>
                            <w:rPr>
                              <w:rFonts w:hint="eastAsia"/>
                            </w:rPr>
                            <w:t xml:space="preserve"> 页</w:t>
                          </w:r>
                        </w:p>
                      </w:txbxContent>
                    </wps:txbx>
                    <wps:bodyPr vert="horz" wrap="none" lIns="0" tIns="0" rIns="0" bIns="0" anchor="t">
                      <a:spAutoFit/>
                    </wps:bodyPr>
                  </wps:wsp>
                </a:graphicData>
              </a:graphic>
            </wp:anchor>
          </w:drawing>
        </mc:Choice>
        <mc:Fallback>
          <w:pict>
            <v:rect id="文本框 3"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AQpMREywEAAJIDAAAOAAAAAAAAAAEAIAAAAB8BAABkcnMvZTJv&#10;RG9jLnhtbFBLBQYAAAAABgAGAFkBAABcBQAAAAA=&#10;">
              <v:fill on="f" focussize="0,0"/>
              <v:stroke on="f"/>
              <v:imagedata o:title=""/>
              <o:lock v:ext="edit" aspectratio="f"/>
              <v:textbox inset="0mm,0mm,0mm,0mm" style="mso-fit-shape-to-text:t;">
                <w:txbxContent>
                  <w:p w14:paraId="12051341">
                    <w:pPr>
                      <w:pStyle w:val="16"/>
                      <w:ind w:firstLine="360"/>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r>
                      <w:rPr>
                        <w:rFonts w:hint="eastAsia"/>
                      </w:rPr>
                      <w:t xml:space="preserve"> 页</w:t>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20A94">
    <w:pPr>
      <w:pStyle w:val="1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74DE3">
    <w:pPr>
      <w:pStyle w:val="16"/>
      <w:ind w:firstLine="360"/>
    </w:pPr>
    <w:r>
      <mc:AlternateContent>
        <mc:Choice Requires="wps">
          <w:drawing>
            <wp:anchor distT="0" distB="0" distL="0" distR="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8" name="文本框 4"/>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5872AF02">
                          <w:pPr>
                            <w:pStyle w:val="16"/>
                            <w:ind w:firstLine="360"/>
                          </w:pPr>
                          <w:r>
                            <w:t xml:space="preserve">第 </w:t>
                          </w:r>
                          <w:r>
                            <w:fldChar w:fldCharType="begin"/>
                          </w:r>
                          <w:r>
                            <w:instrText xml:space="preserve"> PAGE  \* MERGEFORMAT </w:instrText>
                          </w:r>
                          <w:r>
                            <w:fldChar w:fldCharType="separate"/>
                          </w:r>
                          <w:r>
                            <w:t>1</w:t>
                          </w:r>
                          <w:r>
                            <w:fldChar w:fldCharType="end"/>
                          </w:r>
                          <w:r>
                            <w:t xml:space="preserve"> 页</w:t>
                          </w:r>
                        </w:p>
                      </w:txbxContent>
                    </wps:txbx>
                    <wps:bodyPr vert="horz" wrap="none" lIns="0" tIns="0" rIns="0" bIns="0" anchor="t">
                      <a:spAutoFit/>
                    </wps:bodyPr>
                  </wps:wsp>
                </a:graphicData>
              </a:graphic>
            </wp:anchor>
          </w:drawing>
        </mc:Choice>
        <mc:Fallback>
          <w:pict>
            <v:rect id="文本框 4" o:spid="_x0000_s1026" o:spt="1"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dblS0AAAAAUBAAAPAAAAAAAAAAEAIAAAACIAAABkcnMvZG93bnJldi54&#10;bWxQSwECFAAUAAAACACHTuJAhhl1t8kBAACSAwAADgAAAAAAAAABACAAAAAfAQAAZHJzL2Uyb0Rv&#10;Yy54bWxQSwUGAAAAAAYABgBZAQAAWgUAAAAA&#10;">
              <v:fill on="f" focussize="0,0"/>
              <v:stroke on="f"/>
              <v:imagedata o:title=""/>
              <o:lock v:ext="edit" aspectratio="f"/>
              <v:textbox inset="0mm,0mm,0mm,0mm" style="mso-fit-shape-to-text:t;">
                <w:txbxContent>
                  <w:p w14:paraId="5872AF02">
                    <w:pPr>
                      <w:pStyle w:val="16"/>
                      <w:ind w:firstLine="360"/>
                    </w:pPr>
                    <w:r>
                      <w:t xml:space="preserve">第 </w:t>
                    </w:r>
                    <w:r>
                      <w:fldChar w:fldCharType="begin"/>
                    </w:r>
                    <w:r>
                      <w:instrText xml:space="preserve"> PAGE  \* MERGEFORMAT </w:instrText>
                    </w:r>
                    <w:r>
                      <w:fldChar w:fldCharType="separate"/>
                    </w:r>
                    <w:r>
                      <w:t>1</w:t>
                    </w:r>
                    <w:r>
                      <w:fldChar w:fldCharType="end"/>
                    </w:r>
                    <w:r>
                      <w:t xml:space="preserve"> 页</w:t>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546E6">
    <w:pPr>
      <w:pBdr>
        <w:bottom w:val="none" w:color="auto" w:sz="0" w:space="1"/>
      </w:pBdr>
      <w:ind w:firstLine="0" w:firstLineChars="0"/>
      <w:jc w:val="distribute"/>
      <w:rPr>
        <w:rFonts w:ascii="Consolas" w:hAnsi="Consolas" w:cs="Arial"/>
        <w:spacing w:val="-10"/>
        <w:sz w:val="22"/>
        <w:szCs w:val="2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BCA21">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AD290">
    <w:pPr>
      <w:ind w:firstLine="4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F81523">
    <w:pPr>
      <w:pBdr>
        <w:bottom w:val="none" w:color="auto" w:sz="0" w:space="1"/>
      </w:pBdr>
      <w:ind w:firstLine="0" w:firstLineChars="0"/>
      <w:jc w:val="distribute"/>
      <w:rPr>
        <w:rFonts w:ascii="Consolas" w:hAnsi="Consolas" w:cs="Arial"/>
        <w:spacing w:val="-10"/>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9946A8"/>
    <w:multiLevelType w:val="singleLevel"/>
    <w:tmpl w:val="9C9946A8"/>
    <w:lvl w:ilvl="0" w:tentative="0">
      <w:start w:val="1"/>
      <w:numFmt w:val="bullet"/>
      <w:lvlText w:val=""/>
      <w:lvlJc w:val="left"/>
      <w:pPr>
        <w:ind w:left="420" w:hanging="420"/>
      </w:pPr>
      <w:rPr>
        <w:rFonts w:hint="default" w:ascii="Wingdings" w:hAnsi="Wingdings"/>
      </w:rPr>
    </w:lvl>
  </w:abstractNum>
  <w:abstractNum w:abstractNumId="1">
    <w:nsid w:val="A1C571FD"/>
    <w:multiLevelType w:val="singleLevel"/>
    <w:tmpl w:val="A1C571FD"/>
    <w:lvl w:ilvl="0" w:tentative="0">
      <w:start w:val="1"/>
      <w:numFmt w:val="decimal"/>
      <w:lvlText w:val="图%1："/>
      <w:lvlJc w:val="left"/>
      <w:pPr>
        <w:tabs>
          <w:tab w:val="left" w:pos="420"/>
        </w:tabs>
        <w:ind w:left="425" w:hanging="425"/>
      </w:pPr>
      <w:rPr>
        <w:rFonts w:hint="default"/>
      </w:rPr>
    </w:lvl>
  </w:abstractNum>
  <w:abstractNum w:abstractNumId="2">
    <w:nsid w:val="CE4037D5"/>
    <w:multiLevelType w:val="singleLevel"/>
    <w:tmpl w:val="CE4037D5"/>
    <w:lvl w:ilvl="0" w:tentative="0">
      <w:start w:val="1"/>
      <w:numFmt w:val="bullet"/>
      <w:lvlText w:val=""/>
      <w:lvlJc w:val="left"/>
      <w:pPr>
        <w:ind w:left="420" w:hanging="420"/>
      </w:pPr>
      <w:rPr>
        <w:rFonts w:hint="default" w:ascii="Wingdings" w:hAnsi="Wingdings"/>
      </w:rPr>
    </w:lvl>
  </w:abstractNum>
  <w:abstractNum w:abstractNumId="3">
    <w:nsid w:val="DF67A62B"/>
    <w:multiLevelType w:val="singleLevel"/>
    <w:tmpl w:val="DF67A62B"/>
    <w:lvl w:ilvl="0" w:tentative="0">
      <w:start w:val="1"/>
      <w:numFmt w:val="decimal"/>
      <w:pStyle w:val="38"/>
      <w:lvlText w:val="图%1："/>
      <w:lvlJc w:val="left"/>
      <w:pPr>
        <w:tabs>
          <w:tab w:val="left" w:pos="420"/>
        </w:tabs>
        <w:ind w:left="425" w:hanging="425"/>
      </w:pPr>
      <w:rPr>
        <w:rFonts w:hint="default"/>
      </w:rPr>
    </w:lvl>
  </w:abstractNum>
  <w:abstractNum w:abstractNumId="4">
    <w:nsid w:val="F3A6CD2F"/>
    <w:multiLevelType w:val="singleLevel"/>
    <w:tmpl w:val="F3A6CD2F"/>
    <w:lvl w:ilvl="0" w:tentative="0">
      <w:start w:val="1"/>
      <w:numFmt w:val="decimal"/>
      <w:suff w:val="nothing"/>
      <w:lvlText w:val="（%1）"/>
      <w:lvlJc w:val="left"/>
    </w:lvl>
  </w:abstractNum>
  <w:abstractNum w:abstractNumId="5">
    <w:nsid w:val="FB669097"/>
    <w:multiLevelType w:val="multilevel"/>
    <w:tmpl w:val="FB669097"/>
    <w:lvl w:ilvl="0" w:tentative="0">
      <w:start w:val="1"/>
      <w:numFmt w:val="decimal"/>
      <w:lvlText w:val="表%1."/>
      <w:lvlJc w:val="left"/>
      <w:pPr>
        <w:tabs>
          <w:tab w:val="left" w:pos="420"/>
        </w:tabs>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pStyle w:val="59"/>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00000001"/>
    <w:multiLevelType w:val="singleLevel"/>
    <w:tmpl w:val="00000001"/>
    <w:lvl w:ilvl="0" w:tentative="0">
      <w:start w:val="1"/>
      <w:numFmt w:val="decimal"/>
      <w:lvlText w:val="(%1)"/>
      <w:lvlJc w:val="left"/>
      <w:pPr>
        <w:tabs>
          <w:tab w:val="left" w:pos="312"/>
        </w:tabs>
      </w:pPr>
    </w:lvl>
  </w:abstractNum>
  <w:abstractNum w:abstractNumId="7">
    <w:nsid w:val="0A4C8187"/>
    <w:multiLevelType w:val="singleLevel"/>
    <w:tmpl w:val="0A4C8187"/>
    <w:lvl w:ilvl="0" w:tentative="0">
      <w:start w:val="1"/>
      <w:numFmt w:val="decimal"/>
      <w:suff w:val="nothing"/>
      <w:lvlText w:val="（%1）"/>
      <w:lvlJc w:val="left"/>
    </w:lvl>
  </w:abstractNum>
  <w:abstractNum w:abstractNumId="8">
    <w:nsid w:val="3E6C8B8A"/>
    <w:multiLevelType w:val="singleLevel"/>
    <w:tmpl w:val="3E6C8B8A"/>
    <w:lvl w:ilvl="0" w:tentative="0">
      <w:start w:val="1"/>
      <w:numFmt w:val="decimal"/>
      <w:suff w:val="nothing"/>
      <w:lvlText w:val="（%1）"/>
      <w:lvlJc w:val="left"/>
    </w:lvl>
  </w:abstractNum>
  <w:abstractNum w:abstractNumId="9">
    <w:nsid w:val="46F82F64"/>
    <w:multiLevelType w:val="singleLevel"/>
    <w:tmpl w:val="46F82F64"/>
    <w:lvl w:ilvl="0" w:tentative="0">
      <w:start w:val="1"/>
      <w:numFmt w:val="decimal"/>
      <w:suff w:val="nothing"/>
      <w:lvlText w:val="（%1）"/>
      <w:lvlJc w:val="left"/>
    </w:lvl>
  </w:abstractNum>
  <w:abstractNum w:abstractNumId="10">
    <w:nsid w:val="4B8F6969"/>
    <w:multiLevelType w:val="singleLevel"/>
    <w:tmpl w:val="4B8F6969"/>
    <w:lvl w:ilvl="0" w:tentative="0">
      <w:start w:val="1"/>
      <w:numFmt w:val="decimal"/>
      <w:suff w:val="nothing"/>
      <w:lvlText w:val="（%1）"/>
      <w:lvlJc w:val="left"/>
    </w:lvl>
  </w:abstractNum>
  <w:abstractNum w:abstractNumId="11">
    <w:nsid w:val="50D55C7C"/>
    <w:multiLevelType w:val="multilevel"/>
    <w:tmpl w:val="50D55C7C"/>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12">
    <w:nsid w:val="56037C25"/>
    <w:multiLevelType w:val="multilevel"/>
    <w:tmpl w:val="56037C25"/>
    <w:lvl w:ilvl="0" w:tentative="0">
      <w:start w:val="1"/>
      <w:numFmt w:val="chineseCountingThousand"/>
      <w:isLgl/>
      <w:suff w:val="space"/>
      <w:lvlText w:val="%1"/>
      <w:lvlJc w:val="left"/>
      <w:pPr>
        <w:ind w:left="0" w:firstLine="0"/>
      </w:pPr>
      <w:rPr>
        <w:rFonts w:hint="default" w:ascii="Times New Roman" w:hAnsi="Times New Roman" w:eastAsia="黑体"/>
        <w:b/>
        <w:i w:val="0"/>
        <w:sz w:val="32"/>
      </w:rPr>
    </w:lvl>
    <w:lvl w:ilvl="1" w:tentative="0">
      <w:start w:val="1"/>
      <w:numFmt w:val="decimal"/>
      <w:isLgl/>
      <w:suff w:val="space"/>
      <w:lvlText w:val="%1.%2"/>
      <w:lvlJc w:val="left"/>
      <w:pPr>
        <w:ind w:left="0" w:firstLine="0"/>
      </w:pPr>
      <w:rPr>
        <w:rFonts w:hint="default" w:ascii="Times New Roman" w:hAnsi="Times New Roman" w:eastAsia="黑体"/>
        <w:b/>
        <w:i w:val="0"/>
        <w:sz w:val="28"/>
      </w:rPr>
    </w:lvl>
    <w:lvl w:ilvl="2" w:tentative="0">
      <w:start w:val="1"/>
      <w:numFmt w:val="decimal"/>
      <w:isLgl/>
      <w:suff w:val="space"/>
      <w:lvlText w:val="%1.%2.%3"/>
      <w:lvlJc w:val="left"/>
      <w:pPr>
        <w:ind w:left="0" w:firstLine="0"/>
      </w:pPr>
      <w:rPr>
        <w:rFonts w:hint="default" w:ascii="Times New Roman" w:hAnsi="Times New Roman" w:eastAsia="黑体"/>
        <w:b/>
        <w:i w:val="0"/>
        <w:sz w:val="24"/>
      </w:rPr>
    </w:lvl>
    <w:lvl w:ilvl="3" w:tentative="0">
      <w:start w:val="1"/>
      <w:numFmt w:val="decimal"/>
      <w:lvlText w:val="%1.%2.%3.%4"/>
      <w:lvlJc w:val="left"/>
      <w:pPr>
        <w:tabs>
          <w:tab w:val="left" w:pos="420"/>
        </w:tabs>
        <w:ind w:left="1984" w:hanging="708"/>
      </w:pPr>
      <w:rPr>
        <w:rFonts w:hint="default"/>
      </w:rPr>
    </w:lvl>
    <w:lvl w:ilvl="4" w:tentative="0">
      <w:start w:val="1"/>
      <w:numFmt w:val="decimal"/>
      <w:suff w:val="space"/>
      <w:lvlText w:val="表 %5:"/>
      <w:lvlJc w:val="left"/>
      <w:pPr>
        <w:tabs>
          <w:tab w:val="left" w:pos="420"/>
        </w:tabs>
        <w:ind w:left="0" w:firstLine="0"/>
      </w:pPr>
      <w:rPr>
        <w:rFonts w:hint="default" w:ascii="Times New Roman" w:hAnsi="Times New Roman" w:eastAsia="楷体"/>
        <w:color w:val="auto"/>
      </w:rPr>
    </w:lvl>
    <w:lvl w:ilvl="5" w:tentative="0">
      <w:start w:val="1"/>
      <w:numFmt w:val="decimal"/>
      <w:pStyle w:val="58"/>
      <w:suff w:val="space"/>
      <w:lvlText w:val="表 %6:"/>
      <w:lvlJc w:val="left"/>
      <w:pPr>
        <w:tabs>
          <w:tab w:val="left" w:pos="0"/>
        </w:tabs>
        <w:ind w:left="0" w:firstLine="0"/>
      </w:pPr>
      <w:rPr>
        <w:rFonts w:hint="default"/>
      </w:rPr>
    </w:lvl>
    <w:lvl w:ilvl="6" w:tentative="0">
      <w:start w:val="1"/>
      <w:numFmt w:val="decimal"/>
      <w:pStyle w:val="61"/>
      <w:suff w:val="space"/>
      <w:lvlText w:val="[%7]"/>
      <w:lvlJc w:val="left"/>
      <w:pPr>
        <w:ind w:left="0" w:firstLine="0"/>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1"/>
  </w:num>
  <w:num w:numId="2">
    <w:abstractNumId w:val="3"/>
  </w:num>
  <w:num w:numId="3">
    <w:abstractNumId w:val="12"/>
  </w:num>
  <w:num w:numId="4">
    <w:abstractNumId w:val="5"/>
  </w:num>
  <w:num w:numId="5">
    <w:abstractNumId w:val="6"/>
  </w:num>
  <w:num w:numId="6">
    <w:abstractNumId w:val="1"/>
  </w:num>
  <w:num w:numId="7">
    <w:abstractNumId w:val="9"/>
  </w:num>
  <w:num w:numId="8">
    <w:abstractNumId w:val="7"/>
  </w:num>
  <w:num w:numId="9">
    <w:abstractNumId w:val="8"/>
  </w:num>
  <w:num w:numId="10">
    <w:abstractNumId w:val="4"/>
  </w:num>
  <w:num w:numId="11">
    <w:abstractNumId w:val="10"/>
  </w:num>
  <w:num w:numId="12">
    <w:abstractNumId w:val="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482"/>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507"/>
    <w:rsid w:val="001F3996"/>
    <w:rsid w:val="00B17A67"/>
    <w:rsid w:val="00B56507"/>
    <w:rsid w:val="00DE2F67"/>
    <w:rsid w:val="01850EF8"/>
    <w:rsid w:val="08D53504"/>
    <w:rsid w:val="09896468"/>
    <w:rsid w:val="09C94095"/>
    <w:rsid w:val="0B3D575C"/>
    <w:rsid w:val="0E6C718E"/>
    <w:rsid w:val="19265A82"/>
    <w:rsid w:val="1AAB31C8"/>
    <w:rsid w:val="1F394DBF"/>
    <w:rsid w:val="1FB10C63"/>
    <w:rsid w:val="1FE17267"/>
    <w:rsid w:val="212507A3"/>
    <w:rsid w:val="21675883"/>
    <w:rsid w:val="2281167B"/>
    <w:rsid w:val="25067FBA"/>
    <w:rsid w:val="25E92311"/>
    <w:rsid w:val="26105E1E"/>
    <w:rsid w:val="265F25D3"/>
    <w:rsid w:val="28CB4DAA"/>
    <w:rsid w:val="28DC615D"/>
    <w:rsid w:val="29244CA4"/>
    <w:rsid w:val="29B65867"/>
    <w:rsid w:val="2AD43590"/>
    <w:rsid w:val="2B626DED"/>
    <w:rsid w:val="2C583D4C"/>
    <w:rsid w:val="37117919"/>
    <w:rsid w:val="38F1355F"/>
    <w:rsid w:val="39A44A75"/>
    <w:rsid w:val="3D0D46DF"/>
    <w:rsid w:val="3D314871"/>
    <w:rsid w:val="3F3B0A18"/>
    <w:rsid w:val="40C003E6"/>
    <w:rsid w:val="41350F7E"/>
    <w:rsid w:val="41A51038"/>
    <w:rsid w:val="42D11661"/>
    <w:rsid w:val="4AE27253"/>
    <w:rsid w:val="4FA62E9D"/>
    <w:rsid w:val="4FC86EAF"/>
    <w:rsid w:val="506A5C79"/>
    <w:rsid w:val="54B43475"/>
    <w:rsid w:val="55C842C7"/>
    <w:rsid w:val="56A54A23"/>
    <w:rsid w:val="59D800F7"/>
    <w:rsid w:val="5C5B0B6B"/>
    <w:rsid w:val="5D0447F1"/>
    <w:rsid w:val="5D9D37CA"/>
    <w:rsid w:val="62875CAF"/>
    <w:rsid w:val="659A5ABA"/>
    <w:rsid w:val="68D87086"/>
    <w:rsid w:val="6969010F"/>
    <w:rsid w:val="69F34AD9"/>
    <w:rsid w:val="70313C65"/>
    <w:rsid w:val="70904E30"/>
    <w:rsid w:val="72035AD5"/>
    <w:rsid w:val="734F44E2"/>
    <w:rsid w:val="75D13978"/>
    <w:rsid w:val="76A4566F"/>
    <w:rsid w:val="78D12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semiHidden="0" w:name="heading 5"/>
    <w:lsdException w:qFormat="1" w:uiPriority="9" w:semiHidden="0" w:name="heading 6"/>
    <w:lsdException w:qFormat="1" w:uiPriority="9" w:semiHidden="0"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qFormat="1" w:unhideWhenUsed="0"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pPr>
    <w:rPr>
      <w:rFonts w:ascii="Times New Roman" w:hAnsi="Times New Roman" w:eastAsia="宋体" w:cs="宋体"/>
      <w:kern w:val="2"/>
      <w:sz w:val="24"/>
      <w:szCs w:val="21"/>
      <w:lang w:val="en-US" w:eastAsia="zh-CN" w:bidi="ar-SA"/>
    </w:rPr>
  </w:style>
  <w:style w:type="paragraph" w:styleId="2">
    <w:name w:val="heading 1"/>
    <w:basedOn w:val="1"/>
    <w:next w:val="1"/>
    <w:link w:val="34"/>
    <w:qFormat/>
    <w:uiPriority w:val="9"/>
    <w:pPr>
      <w:keepNext/>
      <w:keepLines/>
      <w:numPr>
        <w:ilvl w:val="0"/>
        <w:numId w:val="1"/>
      </w:numPr>
      <w:tabs>
        <w:tab w:val="left" w:pos="0"/>
      </w:tabs>
      <w:spacing w:before="120" w:after="120"/>
      <w:ind w:left="432" w:hanging="432" w:firstLineChars="0"/>
      <w:jc w:val="center"/>
      <w:outlineLvl w:val="0"/>
    </w:pPr>
    <w:rPr>
      <w:b/>
      <w:bCs/>
      <w:kern w:val="44"/>
      <w:sz w:val="32"/>
      <w:szCs w:val="44"/>
    </w:rPr>
  </w:style>
  <w:style w:type="paragraph" w:styleId="3">
    <w:name w:val="heading 2"/>
    <w:basedOn w:val="1"/>
    <w:next w:val="1"/>
    <w:link w:val="35"/>
    <w:qFormat/>
    <w:uiPriority w:val="9"/>
    <w:pPr>
      <w:keepNext/>
      <w:keepLines/>
      <w:numPr>
        <w:ilvl w:val="1"/>
        <w:numId w:val="1"/>
      </w:numPr>
      <w:spacing w:after="50" w:afterLines="50"/>
      <w:ind w:left="575" w:hanging="575" w:firstLineChars="0"/>
      <w:outlineLvl w:val="1"/>
    </w:pPr>
    <w:rPr>
      <w:b/>
      <w:bCs/>
      <w:sz w:val="28"/>
      <w:szCs w:val="32"/>
    </w:rPr>
  </w:style>
  <w:style w:type="paragraph" w:styleId="4">
    <w:name w:val="heading 3"/>
    <w:basedOn w:val="1"/>
    <w:next w:val="1"/>
    <w:link w:val="36"/>
    <w:qFormat/>
    <w:uiPriority w:val="9"/>
    <w:pPr>
      <w:keepNext/>
      <w:keepLines/>
      <w:numPr>
        <w:ilvl w:val="2"/>
        <w:numId w:val="1"/>
      </w:numPr>
      <w:ind w:left="720" w:hanging="720" w:firstLineChars="0"/>
      <w:outlineLvl w:val="2"/>
    </w:pPr>
    <w:rPr>
      <w:rFonts w:ascii="Arial" w:hAnsi="Arial"/>
      <w:b/>
      <w:bCs/>
      <w:szCs w:val="32"/>
    </w:rPr>
  </w:style>
  <w:style w:type="paragraph" w:styleId="5">
    <w:name w:val="heading 4"/>
    <w:basedOn w:val="1"/>
    <w:next w:val="1"/>
    <w:link w:val="71"/>
    <w:qFormat/>
    <w:uiPriority w:val="9"/>
    <w:pPr>
      <w:keepNext/>
      <w:keepLines/>
      <w:numPr>
        <w:ilvl w:val="3"/>
        <w:numId w:val="1"/>
      </w:numPr>
      <w:spacing w:before="280" w:after="290" w:line="372" w:lineRule="auto"/>
      <w:ind w:left="864" w:hanging="864" w:firstLineChars="0"/>
      <w:outlineLvl w:val="3"/>
    </w:pPr>
    <w:rPr>
      <w:rFonts w:ascii="Arial" w:hAnsi="Arial"/>
      <w:b/>
      <w:sz w:val="28"/>
    </w:rPr>
  </w:style>
  <w:style w:type="paragraph" w:styleId="6">
    <w:name w:val="heading 5"/>
    <w:basedOn w:val="7"/>
    <w:next w:val="1"/>
    <w:link w:val="66"/>
    <w:unhideWhenUsed/>
    <w:qFormat/>
    <w:uiPriority w:val="9"/>
    <w:pPr>
      <w:numPr>
        <w:ilvl w:val="4"/>
        <w:numId w:val="1"/>
      </w:numPr>
      <w:ind w:left="1008" w:hanging="1008" w:firstLineChars="0"/>
      <w:outlineLvl w:val="4"/>
    </w:pPr>
  </w:style>
  <w:style w:type="paragraph" w:styleId="8">
    <w:name w:val="heading 6"/>
    <w:basedOn w:val="1"/>
    <w:next w:val="1"/>
    <w:link w:val="67"/>
    <w:unhideWhenUsed/>
    <w:qFormat/>
    <w:uiPriority w:val="9"/>
    <w:pPr>
      <w:keepNext/>
      <w:keepLines/>
      <w:numPr>
        <w:ilvl w:val="5"/>
        <w:numId w:val="1"/>
      </w:numPr>
      <w:spacing w:before="40"/>
      <w:ind w:left="1151" w:hanging="1151" w:firstLineChars="0"/>
      <w:jc w:val="both"/>
      <w:outlineLvl w:val="5"/>
    </w:pPr>
    <w:rPr>
      <w:rFonts w:asciiTheme="minorHAnsi" w:hAnsiTheme="minorHAnsi" w:eastAsiaTheme="minorEastAsia" w:cstheme="majorBidi"/>
      <w:b/>
      <w:bCs/>
      <w:color w:val="376092" w:themeColor="accent1" w:themeShade="BF"/>
      <w:sz w:val="21"/>
      <w:szCs w:val="22"/>
    </w:rPr>
  </w:style>
  <w:style w:type="paragraph" w:styleId="9">
    <w:name w:val="heading 7"/>
    <w:basedOn w:val="1"/>
    <w:next w:val="1"/>
    <w:link w:val="68"/>
    <w:unhideWhenUsed/>
    <w:qFormat/>
    <w:uiPriority w:val="9"/>
    <w:pPr>
      <w:keepNext/>
      <w:keepLines/>
      <w:numPr>
        <w:ilvl w:val="6"/>
        <w:numId w:val="1"/>
      </w:numPr>
      <w:spacing w:before="40"/>
      <w:ind w:left="1296" w:hanging="1296" w:firstLineChars="0"/>
      <w:jc w:val="both"/>
      <w:outlineLvl w:val="6"/>
    </w:pPr>
    <w:rPr>
      <w:rFonts w:asciiTheme="minorHAnsi" w:hAnsiTheme="minorHAnsi" w:eastAsiaTheme="minorEastAsia" w:cstheme="majorBidi"/>
      <w:b/>
      <w:bCs/>
      <w:color w:val="595959" w:themeColor="text1" w:themeTint="A6"/>
      <w:sz w:val="21"/>
      <w:szCs w:val="22"/>
      <w14:textFill>
        <w14:solidFill>
          <w14:schemeClr w14:val="tx1">
            <w14:lumMod w14:val="65000"/>
            <w14:lumOff w14:val="35000"/>
          </w14:schemeClr>
        </w14:solidFill>
      </w14:textFill>
    </w:rPr>
  </w:style>
  <w:style w:type="paragraph" w:styleId="10">
    <w:name w:val="heading 8"/>
    <w:basedOn w:val="1"/>
    <w:next w:val="1"/>
    <w:link w:val="69"/>
    <w:semiHidden/>
    <w:unhideWhenUsed/>
    <w:qFormat/>
    <w:uiPriority w:val="9"/>
    <w:pPr>
      <w:keepNext/>
      <w:keepLines/>
      <w:numPr>
        <w:ilvl w:val="7"/>
        <w:numId w:val="1"/>
      </w:numPr>
      <w:ind w:left="1440" w:hanging="1440" w:firstLineChars="0"/>
      <w:jc w:val="both"/>
      <w:outlineLvl w:val="7"/>
    </w:pPr>
    <w:rPr>
      <w:rFonts w:asciiTheme="minorHAnsi" w:hAnsiTheme="minorHAnsi" w:eastAsiaTheme="minorEastAsia" w:cstheme="majorBidi"/>
      <w:color w:val="595959" w:themeColor="text1" w:themeTint="A6"/>
      <w:sz w:val="21"/>
      <w:szCs w:val="22"/>
      <w14:textFill>
        <w14:solidFill>
          <w14:schemeClr w14:val="tx1">
            <w14:lumMod w14:val="65000"/>
            <w14:lumOff w14:val="35000"/>
          </w14:schemeClr>
        </w14:solidFill>
      </w14:textFill>
    </w:rPr>
  </w:style>
  <w:style w:type="paragraph" w:styleId="11">
    <w:name w:val="heading 9"/>
    <w:basedOn w:val="1"/>
    <w:next w:val="1"/>
    <w:link w:val="70"/>
    <w:semiHidden/>
    <w:unhideWhenUsed/>
    <w:qFormat/>
    <w:uiPriority w:val="9"/>
    <w:pPr>
      <w:keepNext/>
      <w:keepLines/>
      <w:numPr>
        <w:ilvl w:val="8"/>
        <w:numId w:val="1"/>
      </w:numPr>
      <w:ind w:left="1583" w:hanging="1583" w:firstLineChars="0"/>
      <w:jc w:val="both"/>
      <w:outlineLvl w:val="8"/>
    </w:pPr>
    <w:rPr>
      <w:rFonts w:asciiTheme="minorHAnsi" w:hAnsiTheme="minorHAnsi" w:eastAsiaTheme="majorEastAsia" w:cstheme="majorBidi"/>
      <w:color w:val="595959" w:themeColor="text1" w:themeTint="A6"/>
      <w:sz w:val="21"/>
      <w:szCs w:val="22"/>
      <w14:textFill>
        <w14:solidFill>
          <w14:schemeClr w14:val="tx1">
            <w14:lumMod w14:val="65000"/>
            <w14:lumOff w14:val="35000"/>
          </w14:schemeClr>
        </w14:solidFill>
      </w14:textFill>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41"/>
    <w:qFormat/>
    <w:uiPriority w:val="99"/>
    <w:rPr>
      <w:sz w:val="18"/>
      <w:szCs w:val="18"/>
    </w:rPr>
  </w:style>
  <w:style w:type="paragraph" w:styleId="12">
    <w:name w:val="toc 7"/>
    <w:basedOn w:val="1"/>
    <w:next w:val="1"/>
    <w:qFormat/>
    <w:uiPriority w:val="39"/>
    <w:pPr>
      <w:ind w:left="1440"/>
    </w:pPr>
    <w:rPr>
      <w:rFonts w:ascii="等线" w:eastAsia="等线"/>
      <w:sz w:val="20"/>
      <w:szCs w:val="20"/>
    </w:rPr>
  </w:style>
  <w:style w:type="paragraph" w:styleId="13">
    <w:name w:val="toc 5"/>
    <w:basedOn w:val="1"/>
    <w:next w:val="1"/>
    <w:qFormat/>
    <w:uiPriority w:val="39"/>
    <w:pPr>
      <w:ind w:left="960"/>
    </w:pPr>
    <w:rPr>
      <w:rFonts w:ascii="等线" w:eastAsia="等线"/>
      <w:sz w:val="20"/>
      <w:szCs w:val="20"/>
    </w:rPr>
  </w:style>
  <w:style w:type="paragraph" w:styleId="14">
    <w:name w:val="toc 3"/>
    <w:basedOn w:val="1"/>
    <w:next w:val="1"/>
    <w:qFormat/>
    <w:uiPriority w:val="39"/>
    <w:pPr>
      <w:spacing w:before="60"/>
      <w:ind w:left="624" w:firstLine="0" w:firstLineChars="0"/>
    </w:pPr>
    <w:rPr>
      <w:rFonts w:eastAsia="等线"/>
      <w:szCs w:val="20"/>
    </w:rPr>
  </w:style>
  <w:style w:type="paragraph" w:styleId="15">
    <w:name w:val="toc 8"/>
    <w:basedOn w:val="1"/>
    <w:next w:val="1"/>
    <w:qFormat/>
    <w:uiPriority w:val="39"/>
    <w:pPr>
      <w:ind w:left="1680"/>
    </w:pPr>
    <w:rPr>
      <w:rFonts w:ascii="等线" w:eastAsia="等线"/>
      <w:sz w:val="20"/>
      <w:szCs w:val="20"/>
    </w:rPr>
  </w:style>
  <w:style w:type="paragraph" w:styleId="16">
    <w:name w:val="footer"/>
    <w:basedOn w:val="1"/>
    <w:link w:val="33"/>
    <w:qFormat/>
    <w:uiPriority w:val="99"/>
    <w:pPr>
      <w:tabs>
        <w:tab w:val="center" w:pos="4153"/>
        <w:tab w:val="right" w:pos="8306"/>
      </w:tabs>
      <w:snapToGrid w:val="0"/>
    </w:pPr>
    <w:rPr>
      <w:sz w:val="18"/>
      <w:szCs w:val="18"/>
    </w:rPr>
  </w:style>
  <w:style w:type="paragraph" w:styleId="17">
    <w:name w:val="header"/>
    <w:basedOn w:val="1"/>
    <w:link w:val="32"/>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qFormat/>
    <w:uiPriority w:val="39"/>
    <w:pPr>
      <w:spacing w:before="120" w:line="300" w:lineRule="exact"/>
      <w:ind w:firstLine="0" w:firstLineChars="0"/>
    </w:pPr>
    <w:rPr>
      <w:b/>
      <w:bCs/>
      <w:iCs/>
      <w:sz w:val="28"/>
      <w:szCs w:val="24"/>
    </w:rPr>
  </w:style>
  <w:style w:type="paragraph" w:styleId="19">
    <w:name w:val="toc 4"/>
    <w:basedOn w:val="1"/>
    <w:next w:val="1"/>
    <w:qFormat/>
    <w:uiPriority w:val="39"/>
    <w:pPr>
      <w:ind w:left="720"/>
    </w:pPr>
    <w:rPr>
      <w:rFonts w:eastAsia="等线"/>
      <w:sz w:val="20"/>
      <w:szCs w:val="20"/>
    </w:rPr>
  </w:style>
  <w:style w:type="paragraph" w:styleId="20">
    <w:name w:val="Subtitle"/>
    <w:basedOn w:val="1"/>
    <w:next w:val="1"/>
    <w:link w:val="7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1">
    <w:name w:val="toc 6"/>
    <w:basedOn w:val="1"/>
    <w:next w:val="1"/>
    <w:qFormat/>
    <w:uiPriority w:val="39"/>
    <w:pPr>
      <w:ind w:left="1200"/>
    </w:pPr>
    <w:rPr>
      <w:rFonts w:ascii="等线" w:eastAsia="等线"/>
      <w:sz w:val="20"/>
      <w:szCs w:val="20"/>
    </w:rPr>
  </w:style>
  <w:style w:type="paragraph" w:styleId="22">
    <w:name w:val="toc 2"/>
    <w:basedOn w:val="1"/>
    <w:next w:val="1"/>
    <w:qFormat/>
    <w:uiPriority w:val="39"/>
    <w:pPr>
      <w:tabs>
        <w:tab w:val="right" w:leader="dot" w:pos="9016"/>
      </w:tabs>
      <w:spacing w:before="60"/>
      <w:ind w:left="238" w:firstLine="0" w:firstLineChars="0"/>
    </w:pPr>
    <w:rPr>
      <w:rFonts w:eastAsia="等线"/>
      <w:bCs/>
      <w:szCs w:val="22"/>
    </w:rPr>
  </w:style>
  <w:style w:type="paragraph" w:styleId="23">
    <w:name w:val="toc 9"/>
    <w:basedOn w:val="1"/>
    <w:next w:val="1"/>
    <w:qFormat/>
    <w:uiPriority w:val="39"/>
    <w:pPr>
      <w:ind w:left="1920"/>
    </w:pPr>
    <w:rPr>
      <w:rFonts w:ascii="等线" w:eastAsia="等线"/>
      <w:sz w:val="20"/>
      <w:szCs w:val="20"/>
    </w:rPr>
  </w:style>
  <w:style w:type="paragraph" w:styleId="24">
    <w:name w:val="Normal (Web)"/>
    <w:basedOn w:val="1"/>
    <w:qFormat/>
    <w:uiPriority w:val="99"/>
    <w:pPr>
      <w:widowControl/>
      <w:spacing w:before="100" w:beforeAutospacing="1" w:after="100" w:afterAutospacing="1"/>
      <w:ind w:firstLine="0" w:firstLineChars="0"/>
    </w:pPr>
    <w:rPr>
      <w:rFonts w:ascii="宋体" w:hAnsi="宋体"/>
      <w:kern w:val="0"/>
      <w:szCs w:val="24"/>
    </w:rPr>
  </w:style>
  <w:style w:type="paragraph" w:styleId="25">
    <w:name w:val="Title"/>
    <w:basedOn w:val="1"/>
    <w:next w:val="1"/>
    <w:link w:val="73"/>
    <w:qFormat/>
    <w:uiPriority w:val="10"/>
    <w:pPr>
      <w:spacing w:after="80"/>
      <w:ind w:firstLine="0" w:firstLineChars="0"/>
      <w:contextualSpacing/>
      <w:jc w:val="center"/>
    </w:pPr>
    <w:rPr>
      <w:rFonts w:asciiTheme="majorHAnsi" w:hAnsiTheme="majorHAnsi" w:eastAsiaTheme="majorEastAsia" w:cstheme="majorBidi"/>
      <w:spacing w:val="-10"/>
      <w:kern w:val="28"/>
      <w:sz w:val="56"/>
      <w:szCs w:val="56"/>
    </w:rPr>
  </w:style>
  <w:style w:type="table" w:styleId="27">
    <w:name w:val="Table Grid"/>
    <w:basedOn w:val="2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0"/>
    <w:rPr>
      <w:b/>
    </w:rPr>
  </w:style>
  <w:style w:type="character" w:styleId="30">
    <w:name w:val="Emphasis"/>
    <w:basedOn w:val="28"/>
    <w:qFormat/>
    <w:uiPriority w:val="0"/>
    <w:rPr>
      <w:i/>
    </w:rPr>
  </w:style>
  <w:style w:type="character" w:styleId="31">
    <w:name w:val="Hyperlink"/>
    <w:basedOn w:val="28"/>
    <w:qFormat/>
    <w:uiPriority w:val="99"/>
    <w:rPr>
      <w:color w:val="0563C1"/>
      <w:u w:val="single"/>
    </w:rPr>
  </w:style>
  <w:style w:type="character" w:customStyle="1" w:styleId="32">
    <w:name w:val="页眉 字符"/>
    <w:basedOn w:val="28"/>
    <w:link w:val="17"/>
    <w:qFormat/>
    <w:uiPriority w:val="99"/>
    <w:rPr>
      <w:sz w:val="18"/>
      <w:szCs w:val="18"/>
    </w:rPr>
  </w:style>
  <w:style w:type="character" w:customStyle="1" w:styleId="33">
    <w:name w:val="页脚 字符"/>
    <w:basedOn w:val="28"/>
    <w:link w:val="16"/>
    <w:qFormat/>
    <w:uiPriority w:val="99"/>
    <w:rPr>
      <w:sz w:val="18"/>
      <w:szCs w:val="18"/>
    </w:rPr>
  </w:style>
  <w:style w:type="character" w:customStyle="1" w:styleId="34">
    <w:name w:val="标题 1 字符"/>
    <w:basedOn w:val="28"/>
    <w:link w:val="2"/>
    <w:qFormat/>
    <w:uiPriority w:val="9"/>
    <w:rPr>
      <w:rFonts w:ascii="Times New Roman" w:hAnsi="Times New Roman" w:eastAsia="楷体"/>
      <w:b/>
      <w:bCs/>
      <w:kern w:val="44"/>
      <w:sz w:val="32"/>
      <w:szCs w:val="44"/>
    </w:rPr>
  </w:style>
  <w:style w:type="character" w:customStyle="1" w:styleId="35">
    <w:name w:val="标题 2 字符"/>
    <w:link w:val="3"/>
    <w:qFormat/>
    <w:uiPriority w:val="9"/>
    <w:rPr>
      <w:rFonts w:ascii="Times New Roman" w:hAnsi="Times New Roman" w:eastAsia="楷体" w:cs="宋体"/>
      <w:b/>
      <w:bCs/>
      <w:kern w:val="2"/>
      <w:sz w:val="28"/>
      <w:szCs w:val="32"/>
      <w:lang w:val="en-US" w:eastAsia="zh-CN" w:bidi="ar-SA"/>
    </w:rPr>
  </w:style>
  <w:style w:type="character" w:customStyle="1" w:styleId="36">
    <w:name w:val="标题 3 字符"/>
    <w:link w:val="4"/>
    <w:qFormat/>
    <w:uiPriority w:val="9"/>
    <w:rPr>
      <w:rFonts w:ascii="Arial" w:hAnsi="Arial" w:eastAsia="楷体" w:cs="宋体"/>
      <w:b/>
      <w:bCs/>
      <w:kern w:val="2"/>
      <w:sz w:val="24"/>
      <w:szCs w:val="32"/>
      <w:lang w:val="en-US" w:eastAsia="zh-CN" w:bidi="ar-SA"/>
    </w:rPr>
  </w:style>
  <w:style w:type="paragraph" w:styleId="37">
    <w:name w:val="List Paragraph"/>
    <w:basedOn w:val="1"/>
    <w:qFormat/>
    <w:uiPriority w:val="34"/>
    <w:pPr>
      <w:ind w:firstLine="420"/>
    </w:pPr>
  </w:style>
  <w:style w:type="paragraph" w:customStyle="1" w:styleId="38">
    <w:name w:val="图表标题"/>
    <w:basedOn w:val="1"/>
    <w:next w:val="1"/>
    <w:link w:val="83"/>
    <w:qFormat/>
    <w:uiPriority w:val="0"/>
    <w:pPr>
      <w:numPr>
        <w:ilvl w:val="0"/>
        <w:numId w:val="2"/>
      </w:numPr>
      <w:tabs>
        <w:tab w:val="center" w:pos="0"/>
        <w:tab w:val="center" w:pos="420"/>
      </w:tabs>
      <w:ind w:firstLine="0" w:firstLineChars="0"/>
      <w:jc w:val="center"/>
    </w:pPr>
    <w:rPr>
      <w:b/>
    </w:rPr>
  </w:style>
  <w:style w:type="character" w:customStyle="1" w:styleId="39">
    <w:name w:val="未处理的提及1"/>
    <w:basedOn w:val="28"/>
    <w:qFormat/>
    <w:uiPriority w:val="99"/>
    <w:rPr>
      <w:color w:val="605E5C"/>
      <w:shd w:val="clear" w:color="auto" w:fill="E1DFDD"/>
    </w:rPr>
  </w:style>
  <w:style w:type="paragraph" w:customStyle="1" w:styleId="40">
    <w:name w:val="Bibliography_8ceab0f7-2144-40ae-944b-187e7d6dfd56"/>
    <w:basedOn w:val="1"/>
    <w:next w:val="1"/>
    <w:qFormat/>
    <w:uiPriority w:val="37"/>
  </w:style>
  <w:style w:type="character" w:customStyle="1" w:styleId="41">
    <w:name w:val="批注框文本 字符"/>
    <w:basedOn w:val="28"/>
    <w:link w:val="7"/>
    <w:qFormat/>
    <w:uiPriority w:val="99"/>
    <w:rPr>
      <w:rFonts w:ascii="Times New Roman" w:hAnsi="Times New Roman" w:eastAsia="宋体"/>
      <w:sz w:val="18"/>
      <w:szCs w:val="18"/>
    </w:rPr>
  </w:style>
  <w:style w:type="table" w:customStyle="1" w:styleId="42">
    <w:name w:val="三线表"/>
    <w:basedOn w:val="26"/>
    <w:qFormat/>
    <w:uiPriority w:val="99"/>
    <w:pPr>
      <w:jc w:val="center"/>
    </w:p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43">
    <w:name w:val="TOC Heading_95847bb5-6d4c-4121-9fdc-1e0cb1ceae29"/>
    <w:basedOn w:val="2"/>
    <w:next w:val="1"/>
    <w:qFormat/>
    <w:uiPriority w:val="39"/>
    <w:pPr>
      <w:widowControl/>
      <w:numPr>
        <w:numId w:val="0"/>
      </w:numPr>
      <w:spacing w:before="240" w:after="0" w:line="259" w:lineRule="auto"/>
      <w:outlineLvl w:val="9"/>
    </w:pPr>
    <w:rPr>
      <w:rFonts w:ascii="等线 Light" w:hAnsi="等线 Light" w:eastAsia="等线 Light"/>
      <w:b w:val="0"/>
      <w:bCs w:val="0"/>
      <w:color w:val="2F5597"/>
      <w:kern w:val="0"/>
      <w:szCs w:val="32"/>
    </w:rPr>
  </w:style>
  <w:style w:type="character" w:styleId="44">
    <w:name w:val="Placeholder Text"/>
    <w:basedOn w:val="28"/>
    <w:qFormat/>
    <w:uiPriority w:val="99"/>
    <w:rPr>
      <w:color w:val="808080"/>
    </w:rPr>
  </w:style>
  <w:style w:type="character" w:customStyle="1" w:styleId="45">
    <w:name w:val="AMEquationSection"/>
    <w:basedOn w:val="28"/>
    <w:qFormat/>
    <w:uiPriority w:val="0"/>
    <w:rPr>
      <w:rFonts w:ascii="黑体" w:hAnsi="黑体" w:eastAsia="黑体"/>
      <w:color w:val="FF0000"/>
      <w:sz w:val="32"/>
      <w:szCs w:val="32"/>
    </w:rPr>
  </w:style>
  <w:style w:type="paragraph" w:customStyle="1" w:styleId="46">
    <w:name w:val="AMDisplayEquation"/>
    <w:basedOn w:val="2"/>
    <w:next w:val="1"/>
    <w:link w:val="47"/>
    <w:qFormat/>
    <w:uiPriority w:val="0"/>
    <w:pPr>
      <w:tabs>
        <w:tab w:val="center" w:pos="4420"/>
        <w:tab w:val="right" w:pos="8840"/>
      </w:tabs>
    </w:pPr>
    <w:rPr>
      <w:color w:val="FF0000"/>
    </w:rPr>
  </w:style>
  <w:style w:type="character" w:customStyle="1" w:styleId="47">
    <w:name w:val="AMDisplayEquation 字符"/>
    <w:basedOn w:val="28"/>
    <w:link w:val="46"/>
    <w:qFormat/>
    <w:uiPriority w:val="0"/>
    <w:rPr>
      <w:rFonts w:ascii="黑体" w:hAnsi="黑体" w:eastAsia="黑体"/>
      <w:bCs/>
      <w:color w:val="FF0000"/>
      <w:kern w:val="44"/>
      <w:sz w:val="28"/>
      <w:szCs w:val="44"/>
    </w:rPr>
  </w:style>
  <w:style w:type="paragraph" w:customStyle="1" w:styleId="48">
    <w:name w:val="EndNote Bibliography Title"/>
    <w:basedOn w:val="1"/>
    <w:link w:val="49"/>
    <w:qFormat/>
    <w:uiPriority w:val="0"/>
    <w:pPr>
      <w:jc w:val="center"/>
    </w:pPr>
    <w:rPr>
      <w:rFonts w:cs="Times New Roman"/>
    </w:rPr>
  </w:style>
  <w:style w:type="character" w:customStyle="1" w:styleId="49">
    <w:name w:val="EndNote Bibliography Title 字符"/>
    <w:basedOn w:val="28"/>
    <w:link w:val="48"/>
    <w:qFormat/>
    <w:uiPriority w:val="0"/>
    <w:rPr>
      <w:rFonts w:ascii="Times New Roman" w:hAnsi="Times New Roman" w:eastAsia="宋体" w:cs="Times New Roman"/>
      <w:sz w:val="24"/>
    </w:rPr>
  </w:style>
  <w:style w:type="paragraph" w:customStyle="1" w:styleId="50">
    <w:name w:val="EndNote Bibliography"/>
    <w:basedOn w:val="1"/>
    <w:link w:val="51"/>
    <w:qFormat/>
    <w:uiPriority w:val="0"/>
    <w:rPr>
      <w:rFonts w:cs="Times New Roman"/>
    </w:rPr>
  </w:style>
  <w:style w:type="character" w:customStyle="1" w:styleId="51">
    <w:name w:val="EndNote Bibliography 字符"/>
    <w:basedOn w:val="28"/>
    <w:link w:val="50"/>
    <w:qFormat/>
    <w:uiPriority w:val="0"/>
    <w:rPr>
      <w:rFonts w:ascii="Times New Roman" w:hAnsi="Times New Roman" w:eastAsia="宋体" w:cs="Times New Roman"/>
      <w:sz w:val="24"/>
    </w:rPr>
  </w:style>
  <w:style w:type="character" w:customStyle="1" w:styleId="52">
    <w:name w:val="正文文本 (3)_"/>
    <w:basedOn w:val="28"/>
    <w:link w:val="53"/>
    <w:qFormat/>
    <w:uiPriority w:val="0"/>
    <w:rPr>
      <w:rFonts w:ascii="Times New Roman" w:hAnsi="Times New Roman" w:eastAsia="Times New Roman" w:cs="Times New Roman"/>
      <w:sz w:val="22"/>
    </w:rPr>
  </w:style>
  <w:style w:type="paragraph" w:customStyle="1" w:styleId="53">
    <w:name w:val="正文文本 (3)"/>
    <w:basedOn w:val="1"/>
    <w:link w:val="52"/>
    <w:qFormat/>
    <w:uiPriority w:val="0"/>
    <w:pPr>
      <w:spacing w:line="276" w:lineRule="auto"/>
      <w:ind w:firstLine="380" w:firstLineChars="0"/>
    </w:pPr>
    <w:rPr>
      <w:rFonts w:eastAsia="Times New Roman" w:cs="Times New Roman"/>
      <w:sz w:val="22"/>
    </w:rPr>
  </w:style>
  <w:style w:type="paragraph" w:styleId="54">
    <w:name w:val="No Spacing"/>
    <w:qFormat/>
    <w:uiPriority w:val="1"/>
    <w:pPr>
      <w:widowControl w:val="0"/>
      <w:ind w:firstLine="200" w:firstLineChars="200"/>
      <w:jc w:val="both"/>
    </w:pPr>
    <w:rPr>
      <w:rFonts w:ascii="等线" w:hAnsi="等线" w:eastAsia="等线" w:cs="宋体"/>
      <w:kern w:val="2"/>
      <w:sz w:val="21"/>
      <w:szCs w:val="21"/>
      <w:lang w:val="en-US" w:eastAsia="zh-CN" w:bidi="ar-SA"/>
    </w:rPr>
  </w:style>
  <w:style w:type="character" w:customStyle="1" w:styleId="55">
    <w:name w:val="未处理的提及2"/>
    <w:basedOn w:val="28"/>
    <w:qFormat/>
    <w:uiPriority w:val="99"/>
    <w:rPr>
      <w:color w:val="605E5C"/>
      <w:shd w:val="clear" w:color="auto" w:fill="E1DFDD"/>
    </w:rPr>
  </w:style>
  <w:style w:type="character" w:customStyle="1" w:styleId="56">
    <w:name w:val="标题 #2_"/>
    <w:basedOn w:val="28"/>
    <w:link w:val="57"/>
    <w:qFormat/>
    <w:uiPriority w:val="0"/>
    <w:rPr>
      <w:rFonts w:ascii="Book Antiqua" w:hAnsi="Book Antiqua" w:eastAsia="Book Antiqua" w:cs="Book Antiqua"/>
      <w:b/>
      <w:bCs/>
      <w:sz w:val="34"/>
      <w:szCs w:val="34"/>
    </w:rPr>
  </w:style>
  <w:style w:type="paragraph" w:customStyle="1" w:styleId="57">
    <w:name w:val="标题 #2"/>
    <w:basedOn w:val="1"/>
    <w:link w:val="56"/>
    <w:qFormat/>
    <w:uiPriority w:val="0"/>
    <w:pPr>
      <w:spacing w:after="270"/>
      <w:ind w:firstLine="0" w:firstLineChars="0"/>
      <w:outlineLvl w:val="1"/>
    </w:pPr>
    <w:rPr>
      <w:rFonts w:ascii="Book Antiqua" w:hAnsi="Book Antiqua" w:eastAsia="Book Antiqua" w:cs="Book Antiqua"/>
      <w:b/>
      <w:bCs/>
      <w:sz w:val="34"/>
      <w:szCs w:val="34"/>
    </w:rPr>
  </w:style>
  <w:style w:type="paragraph" w:customStyle="1" w:styleId="58">
    <w:name w:val="图片标题"/>
    <w:basedOn w:val="1"/>
    <w:link w:val="60"/>
    <w:qFormat/>
    <w:uiPriority w:val="0"/>
    <w:pPr>
      <w:numPr>
        <w:ilvl w:val="5"/>
        <w:numId w:val="3"/>
      </w:numPr>
      <w:spacing w:after="50" w:afterLines="50"/>
      <w:ind w:firstLineChars="0"/>
      <w:jc w:val="center"/>
    </w:pPr>
    <w:rPr>
      <w:b/>
    </w:rPr>
  </w:style>
  <w:style w:type="paragraph" w:customStyle="1" w:styleId="59">
    <w:name w:val="表格标题"/>
    <w:basedOn w:val="58"/>
    <w:link w:val="62"/>
    <w:qFormat/>
    <w:uiPriority w:val="0"/>
    <w:pPr>
      <w:numPr>
        <w:ilvl w:val="4"/>
        <w:numId w:val="4"/>
      </w:numPr>
      <w:tabs>
        <w:tab w:val="clear" w:pos="2100"/>
      </w:tabs>
      <w:spacing w:before="50" w:beforeLines="50" w:after="0"/>
    </w:pPr>
  </w:style>
  <w:style w:type="character" w:customStyle="1" w:styleId="60">
    <w:name w:val="图片标题 字符"/>
    <w:basedOn w:val="28"/>
    <w:link w:val="58"/>
    <w:qFormat/>
    <w:uiPriority w:val="0"/>
    <w:rPr>
      <w:rFonts w:ascii="Times New Roman" w:hAnsi="Times New Roman" w:eastAsia="楷体"/>
      <w:b/>
      <w:sz w:val="24"/>
    </w:rPr>
  </w:style>
  <w:style w:type="paragraph" w:customStyle="1" w:styleId="61">
    <w:name w:val="参考文献"/>
    <w:basedOn w:val="1"/>
    <w:link w:val="63"/>
    <w:qFormat/>
    <w:uiPriority w:val="0"/>
    <w:pPr>
      <w:numPr>
        <w:ilvl w:val="6"/>
        <w:numId w:val="3"/>
      </w:numPr>
      <w:ind w:firstLineChars="0"/>
    </w:pPr>
    <w:rPr>
      <w:rFonts w:eastAsia="Times New Roman"/>
    </w:rPr>
  </w:style>
  <w:style w:type="character" w:customStyle="1" w:styleId="62">
    <w:name w:val="表格标题 字符"/>
    <w:basedOn w:val="60"/>
    <w:link w:val="59"/>
    <w:qFormat/>
    <w:uiPriority w:val="0"/>
    <w:rPr>
      <w:rFonts w:ascii="Times New Roman" w:hAnsi="Times New Roman" w:eastAsia="楷体"/>
      <w:sz w:val="24"/>
    </w:rPr>
  </w:style>
  <w:style w:type="character" w:customStyle="1" w:styleId="63">
    <w:name w:val="参考文献 字符"/>
    <w:basedOn w:val="28"/>
    <w:link w:val="61"/>
    <w:qFormat/>
    <w:uiPriority w:val="0"/>
    <w:rPr>
      <w:rFonts w:ascii="Times New Roman" w:hAnsi="Times New Roman" w:eastAsia="Times New Roman"/>
      <w:sz w:val="24"/>
    </w:rPr>
  </w:style>
  <w:style w:type="paragraph" w:customStyle="1" w:styleId="64">
    <w:name w:val="WPSOffice手动目录 1"/>
    <w:qFormat/>
    <w:uiPriority w:val="0"/>
    <w:rPr>
      <w:rFonts w:ascii="Times New Roman" w:hAnsi="Times New Roman" w:eastAsia="宋体" w:cs="Times New Roman"/>
      <w:lang w:val="en-US" w:eastAsia="zh-CN" w:bidi="ar-SA"/>
    </w:rPr>
  </w:style>
  <w:style w:type="paragraph" w:customStyle="1" w:styleId="65">
    <w:name w:val="WPSOffice手动目录 2"/>
    <w:qFormat/>
    <w:uiPriority w:val="0"/>
    <w:pPr>
      <w:ind w:left="200" w:leftChars="200"/>
    </w:pPr>
    <w:rPr>
      <w:rFonts w:ascii="Times New Roman" w:hAnsi="Times New Roman" w:eastAsia="宋体" w:cs="Times New Roman"/>
      <w:lang w:val="en-US" w:eastAsia="zh-CN" w:bidi="ar-SA"/>
    </w:rPr>
  </w:style>
  <w:style w:type="character" w:customStyle="1" w:styleId="66">
    <w:name w:val="标题 5 字符"/>
    <w:link w:val="6"/>
    <w:semiHidden/>
    <w:qFormat/>
    <w:uiPriority w:val="9"/>
    <w:rPr>
      <w:rFonts w:ascii="Times New Roman" w:hAnsi="Times New Roman" w:eastAsia="楷体" w:cs="宋体"/>
      <w:kern w:val="2"/>
      <w:sz w:val="18"/>
      <w:szCs w:val="18"/>
      <w:lang w:val="en-US" w:eastAsia="zh-CN" w:bidi="ar-SA"/>
    </w:rPr>
  </w:style>
  <w:style w:type="character" w:customStyle="1" w:styleId="67">
    <w:name w:val="标题 6 字符"/>
    <w:basedOn w:val="28"/>
    <w:link w:val="8"/>
    <w:semiHidden/>
    <w:qFormat/>
    <w:uiPriority w:val="9"/>
    <w:rPr>
      <w:rFonts w:asciiTheme="minorHAnsi" w:hAnsiTheme="minorHAnsi" w:eastAsiaTheme="minorEastAsia" w:cstheme="majorBidi"/>
      <w:b/>
      <w:bCs/>
      <w:color w:val="376092" w:themeColor="accent1" w:themeShade="BF"/>
      <w:kern w:val="2"/>
      <w:sz w:val="21"/>
      <w:szCs w:val="22"/>
    </w:rPr>
  </w:style>
  <w:style w:type="character" w:customStyle="1" w:styleId="68">
    <w:name w:val="标题 7 字符"/>
    <w:basedOn w:val="28"/>
    <w:link w:val="9"/>
    <w:semiHidden/>
    <w:qFormat/>
    <w:uiPriority w:val="9"/>
    <w:rPr>
      <w:rFonts w:asciiTheme="minorHAnsi" w:hAnsiTheme="minorHAnsi" w:eastAsiaTheme="minorEastAsia" w:cstheme="majorBidi"/>
      <w:b/>
      <w:bCs/>
      <w:color w:val="595959" w:themeColor="text1" w:themeTint="A6"/>
      <w:kern w:val="2"/>
      <w:sz w:val="21"/>
      <w:szCs w:val="22"/>
      <w14:textFill>
        <w14:solidFill>
          <w14:schemeClr w14:val="tx1">
            <w14:lumMod w14:val="65000"/>
            <w14:lumOff w14:val="35000"/>
          </w14:schemeClr>
        </w14:solidFill>
      </w14:textFill>
    </w:rPr>
  </w:style>
  <w:style w:type="character" w:customStyle="1" w:styleId="69">
    <w:name w:val="标题 8 字符"/>
    <w:basedOn w:val="28"/>
    <w:link w:val="10"/>
    <w:semiHidden/>
    <w:qFormat/>
    <w:uiPriority w:val="9"/>
    <w:rPr>
      <w:rFonts w:asciiTheme="minorHAnsi" w:hAnsiTheme="minorHAnsi" w:eastAsiaTheme="minorEastAsia" w:cstheme="majorBidi"/>
      <w:color w:val="595959" w:themeColor="text1" w:themeTint="A6"/>
      <w:kern w:val="2"/>
      <w:sz w:val="21"/>
      <w:szCs w:val="22"/>
      <w14:textFill>
        <w14:solidFill>
          <w14:schemeClr w14:val="tx1">
            <w14:lumMod w14:val="65000"/>
            <w14:lumOff w14:val="35000"/>
          </w14:schemeClr>
        </w14:solidFill>
      </w14:textFill>
    </w:rPr>
  </w:style>
  <w:style w:type="character" w:customStyle="1" w:styleId="70">
    <w:name w:val="标题 9 字符"/>
    <w:basedOn w:val="28"/>
    <w:link w:val="11"/>
    <w:semiHidden/>
    <w:qFormat/>
    <w:uiPriority w:val="9"/>
    <w:rPr>
      <w:rFonts w:asciiTheme="minorHAnsi" w:hAnsiTheme="minorHAnsi" w:eastAsiaTheme="majorEastAsia" w:cstheme="majorBidi"/>
      <w:color w:val="595959" w:themeColor="text1" w:themeTint="A6"/>
      <w:kern w:val="2"/>
      <w:sz w:val="21"/>
      <w:szCs w:val="22"/>
      <w14:textFill>
        <w14:solidFill>
          <w14:schemeClr w14:val="tx1">
            <w14:lumMod w14:val="65000"/>
            <w14:lumOff w14:val="35000"/>
          </w14:schemeClr>
        </w14:solidFill>
      </w14:textFill>
    </w:rPr>
  </w:style>
  <w:style w:type="character" w:customStyle="1" w:styleId="71">
    <w:name w:val="标题 4 字符"/>
    <w:basedOn w:val="28"/>
    <w:link w:val="5"/>
    <w:qFormat/>
    <w:uiPriority w:val="9"/>
    <w:rPr>
      <w:rFonts w:ascii="Arial" w:hAnsi="Arial" w:eastAsia="楷体" w:cs="宋体"/>
      <w:b/>
      <w:kern w:val="2"/>
      <w:sz w:val="28"/>
      <w:szCs w:val="21"/>
    </w:rPr>
  </w:style>
  <w:style w:type="table" w:customStyle="1" w:styleId="72">
    <w:name w:val="三线格"/>
    <w:basedOn w:val="26"/>
    <w:qFormat/>
    <w:uiPriority w:val="99"/>
    <w:rPr>
      <w:rFonts w:asciiTheme="minorHAnsi" w:hAnsiTheme="minorHAnsi" w:eastAsiaTheme="minorEastAsia" w:cstheme="minorBidi"/>
      <w:kern w:val="2"/>
      <w:sz w:val="21"/>
      <w:szCs w:val="22"/>
    </w:rPr>
    <w:tblStylePr w:type="firstRow">
      <w:tcPr>
        <w:tcBorders>
          <w:top w:val="single" w:color="auto" w:sz="12" w:space="0"/>
          <w:left w:val="nil"/>
          <w:bottom w:val="single" w:color="auto" w:sz="8" w:space="0"/>
          <w:right w:val="nil"/>
          <w:insideH w:val="nil"/>
          <w:insideV w:val="nil"/>
          <w:tl2br w:val="nil"/>
          <w:tr2bl w:val="nil"/>
        </w:tcBorders>
      </w:tcPr>
    </w:tblStylePr>
    <w:tblStylePr w:type="lastRow">
      <w:tcPr>
        <w:tcBorders>
          <w:top w:val="nil"/>
          <w:left w:val="nil"/>
          <w:bottom w:val="single" w:color="auto" w:sz="12" w:space="0"/>
          <w:right w:val="nil"/>
          <w:insideH w:val="nil"/>
          <w:insideV w:val="nil"/>
          <w:tl2br w:val="nil"/>
          <w:tr2bl w:val="nil"/>
        </w:tcBorders>
      </w:tcPr>
    </w:tblStylePr>
  </w:style>
  <w:style w:type="character" w:customStyle="1" w:styleId="73">
    <w:name w:val="标题 字符"/>
    <w:basedOn w:val="28"/>
    <w:link w:val="25"/>
    <w:qFormat/>
    <w:uiPriority w:val="10"/>
    <w:rPr>
      <w:rFonts w:asciiTheme="majorHAnsi" w:hAnsiTheme="majorHAnsi" w:eastAsiaTheme="majorEastAsia" w:cstheme="majorBidi"/>
      <w:spacing w:val="-10"/>
      <w:kern w:val="28"/>
      <w:sz w:val="56"/>
      <w:szCs w:val="56"/>
    </w:rPr>
  </w:style>
  <w:style w:type="character" w:customStyle="1" w:styleId="74">
    <w:name w:val="副标题 字符"/>
    <w:basedOn w:val="28"/>
    <w:link w:val="20"/>
    <w:qFormat/>
    <w:uiPriority w:val="11"/>
    <w:rPr>
      <w:rFonts w:asciiTheme="majorHAnsi" w:hAnsiTheme="maj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rPr>
  </w:style>
  <w:style w:type="paragraph" w:styleId="75">
    <w:name w:val="Quote"/>
    <w:basedOn w:val="1"/>
    <w:next w:val="1"/>
    <w:link w:val="76"/>
    <w:qFormat/>
    <w:uiPriority w:val="29"/>
    <w:pPr>
      <w:spacing w:before="160" w:after="160"/>
      <w:ind w:firstLine="0" w:firstLineChars="0"/>
      <w:jc w:val="center"/>
    </w:pPr>
    <w:rPr>
      <w:rFonts w:asciiTheme="minorHAnsi" w:hAnsiTheme="minorHAnsi" w:eastAsiaTheme="minorEastAsia" w:cstheme="minorBidi"/>
      <w:i/>
      <w:iCs/>
      <w:color w:val="404040" w:themeColor="text1" w:themeTint="BF"/>
      <w:sz w:val="21"/>
      <w:szCs w:val="22"/>
      <w14:textFill>
        <w14:solidFill>
          <w14:schemeClr w14:val="tx1">
            <w14:lumMod w14:val="75000"/>
            <w14:lumOff w14:val="25000"/>
          </w14:schemeClr>
        </w14:solidFill>
      </w14:textFill>
    </w:rPr>
  </w:style>
  <w:style w:type="character" w:customStyle="1" w:styleId="76">
    <w:name w:val="引用 字符"/>
    <w:basedOn w:val="28"/>
    <w:link w:val="75"/>
    <w:qFormat/>
    <w:uiPriority w:val="29"/>
    <w:rPr>
      <w:rFonts w:asciiTheme="minorHAnsi" w:hAnsiTheme="minorHAnsi" w:eastAsiaTheme="minorEastAsia" w:cstheme="minorBidi"/>
      <w:i/>
      <w:iCs/>
      <w:color w:val="404040" w:themeColor="text1" w:themeTint="BF"/>
      <w:kern w:val="2"/>
      <w:sz w:val="21"/>
      <w:szCs w:val="22"/>
      <w14:textFill>
        <w14:solidFill>
          <w14:schemeClr w14:val="tx1">
            <w14:lumMod w14:val="75000"/>
            <w14:lumOff w14:val="25000"/>
          </w14:schemeClr>
        </w14:solidFill>
      </w14:textFill>
    </w:rPr>
  </w:style>
  <w:style w:type="character" w:customStyle="1" w:styleId="77">
    <w:name w:val="Intense Emphasis"/>
    <w:basedOn w:val="28"/>
    <w:qFormat/>
    <w:uiPriority w:val="21"/>
    <w:rPr>
      <w:i/>
      <w:iCs/>
      <w:color w:val="376092" w:themeColor="accent1" w:themeShade="BF"/>
    </w:rPr>
  </w:style>
  <w:style w:type="paragraph" w:styleId="78">
    <w:name w:val="Intense Quote"/>
    <w:basedOn w:val="1"/>
    <w:next w:val="1"/>
    <w:link w:val="79"/>
    <w:qFormat/>
    <w:uiPriority w:val="30"/>
    <w:pPr>
      <w:pBdr>
        <w:top w:val="single" w:color="366091" w:themeColor="accent1" w:themeShade="BF" w:sz="4" w:space="10"/>
        <w:bottom w:val="single" w:color="366091" w:themeColor="accent1" w:themeShade="BF" w:sz="4" w:space="10"/>
      </w:pBdr>
      <w:spacing w:before="360" w:after="360"/>
      <w:ind w:left="864" w:right="864" w:firstLine="0" w:firstLineChars="0"/>
      <w:jc w:val="center"/>
    </w:pPr>
    <w:rPr>
      <w:rFonts w:asciiTheme="minorHAnsi" w:hAnsiTheme="minorHAnsi" w:eastAsiaTheme="minorEastAsia" w:cstheme="minorBidi"/>
      <w:i/>
      <w:iCs/>
      <w:color w:val="376092" w:themeColor="accent1" w:themeShade="BF"/>
      <w:sz w:val="21"/>
      <w:szCs w:val="22"/>
    </w:rPr>
  </w:style>
  <w:style w:type="character" w:customStyle="1" w:styleId="79">
    <w:name w:val="明显引用 字符"/>
    <w:basedOn w:val="28"/>
    <w:link w:val="78"/>
    <w:qFormat/>
    <w:uiPriority w:val="30"/>
    <w:rPr>
      <w:rFonts w:asciiTheme="minorHAnsi" w:hAnsiTheme="minorHAnsi" w:eastAsiaTheme="minorEastAsia" w:cstheme="minorBidi"/>
      <w:i/>
      <w:iCs/>
      <w:color w:val="376092" w:themeColor="accent1" w:themeShade="BF"/>
      <w:kern w:val="2"/>
      <w:sz w:val="21"/>
      <w:szCs w:val="22"/>
    </w:rPr>
  </w:style>
  <w:style w:type="character" w:customStyle="1" w:styleId="80">
    <w:name w:val="Intense Reference"/>
    <w:basedOn w:val="28"/>
    <w:qFormat/>
    <w:uiPriority w:val="32"/>
    <w:rPr>
      <w:b/>
      <w:bCs/>
      <w:smallCaps/>
      <w:color w:val="376092" w:themeColor="accent1" w:themeShade="BF"/>
      <w:spacing w:val="5"/>
    </w:rPr>
  </w:style>
  <w:style w:type="paragraph" w:customStyle="1" w:styleId="81">
    <w:name w:val="msonormal"/>
    <w:basedOn w:val="1"/>
    <w:qFormat/>
    <w:uiPriority w:val="0"/>
    <w:pPr>
      <w:widowControl/>
      <w:spacing w:before="100" w:beforeAutospacing="1" w:after="100" w:afterAutospacing="1"/>
      <w:ind w:firstLine="0" w:firstLineChars="0"/>
    </w:pPr>
    <w:rPr>
      <w:rFonts w:ascii="宋体" w:hAnsi="宋体" w:eastAsia="宋体"/>
      <w:kern w:val="0"/>
      <w:szCs w:val="24"/>
    </w:rPr>
  </w:style>
  <w:style w:type="paragraph" w:customStyle="1" w:styleId="82">
    <w:name w:val="MTDisplayEquation"/>
    <w:basedOn w:val="53"/>
    <w:next w:val="1"/>
    <w:qFormat/>
    <w:uiPriority w:val="0"/>
    <w:pPr>
      <w:tabs>
        <w:tab w:val="center" w:pos="4520"/>
        <w:tab w:val="right" w:pos="9020"/>
      </w:tabs>
    </w:pPr>
  </w:style>
  <w:style w:type="character" w:customStyle="1" w:styleId="83">
    <w:name w:val="图表标题 Char"/>
    <w:link w:val="38"/>
    <w:qFormat/>
    <w:uiPriority w:val="0"/>
    <w:rPr>
      <w:rFonts w:eastAsia="宋体"/>
      <w:b/>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4.bin"/><Relationship Id="rId98" Type="http://schemas.openxmlformats.org/officeDocument/2006/relationships/image" Target="media/image43.wmf"/><Relationship Id="rId97" Type="http://schemas.openxmlformats.org/officeDocument/2006/relationships/oleObject" Target="embeddings/oleObject43.bin"/><Relationship Id="rId96" Type="http://schemas.openxmlformats.org/officeDocument/2006/relationships/image" Target="media/image42.wmf"/><Relationship Id="rId95" Type="http://schemas.openxmlformats.org/officeDocument/2006/relationships/oleObject" Target="embeddings/oleObject42.bin"/><Relationship Id="rId94" Type="http://schemas.openxmlformats.org/officeDocument/2006/relationships/image" Target="media/image41.wmf"/><Relationship Id="rId93" Type="http://schemas.openxmlformats.org/officeDocument/2006/relationships/oleObject" Target="embeddings/oleObject41.bin"/><Relationship Id="rId92" Type="http://schemas.openxmlformats.org/officeDocument/2006/relationships/image" Target="media/image40.wmf"/><Relationship Id="rId91" Type="http://schemas.openxmlformats.org/officeDocument/2006/relationships/oleObject" Target="embeddings/oleObject40.bin"/><Relationship Id="rId90" Type="http://schemas.openxmlformats.org/officeDocument/2006/relationships/image" Target="media/image39.wmf"/><Relationship Id="rId9" Type="http://schemas.openxmlformats.org/officeDocument/2006/relationships/footer" Target="footer2.xml"/><Relationship Id="rId89" Type="http://schemas.openxmlformats.org/officeDocument/2006/relationships/oleObject" Target="embeddings/oleObject39.bin"/><Relationship Id="rId88" Type="http://schemas.openxmlformats.org/officeDocument/2006/relationships/image" Target="media/image38.wmf"/><Relationship Id="rId87" Type="http://schemas.openxmlformats.org/officeDocument/2006/relationships/oleObject" Target="embeddings/oleObject38.bin"/><Relationship Id="rId86" Type="http://schemas.openxmlformats.org/officeDocument/2006/relationships/image" Target="media/image37.wmf"/><Relationship Id="rId85" Type="http://schemas.openxmlformats.org/officeDocument/2006/relationships/oleObject" Target="embeddings/oleObject37.bin"/><Relationship Id="rId84" Type="http://schemas.openxmlformats.org/officeDocument/2006/relationships/image" Target="media/image36.wmf"/><Relationship Id="rId83" Type="http://schemas.openxmlformats.org/officeDocument/2006/relationships/oleObject" Target="embeddings/oleObject36.bin"/><Relationship Id="rId82" Type="http://schemas.openxmlformats.org/officeDocument/2006/relationships/image" Target="media/image35.wmf"/><Relationship Id="rId81" Type="http://schemas.openxmlformats.org/officeDocument/2006/relationships/oleObject" Target="embeddings/oleObject35.bin"/><Relationship Id="rId80" Type="http://schemas.openxmlformats.org/officeDocument/2006/relationships/image" Target="media/image34.wmf"/><Relationship Id="rId8" Type="http://schemas.openxmlformats.org/officeDocument/2006/relationships/footer" Target="footer1.xml"/><Relationship Id="rId79" Type="http://schemas.openxmlformats.org/officeDocument/2006/relationships/oleObject" Target="embeddings/oleObject34.bin"/><Relationship Id="rId78" Type="http://schemas.openxmlformats.org/officeDocument/2006/relationships/image" Target="media/image33.wmf"/><Relationship Id="rId77" Type="http://schemas.openxmlformats.org/officeDocument/2006/relationships/oleObject" Target="embeddings/oleObject33.bin"/><Relationship Id="rId76" Type="http://schemas.openxmlformats.org/officeDocument/2006/relationships/image" Target="media/image32.wmf"/><Relationship Id="rId75" Type="http://schemas.openxmlformats.org/officeDocument/2006/relationships/oleObject" Target="embeddings/oleObject32.bin"/><Relationship Id="rId74" Type="http://schemas.openxmlformats.org/officeDocument/2006/relationships/image" Target="media/image31.wmf"/><Relationship Id="rId73" Type="http://schemas.openxmlformats.org/officeDocument/2006/relationships/oleObject" Target="embeddings/oleObject31.bin"/><Relationship Id="rId72" Type="http://schemas.openxmlformats.org/officeDocument/2006/relationships/image" Target="media/image30.wmf"/><Relationship Id="rId71" Type="http://schemas.openxmlformats.org/officeDocument/2006/relationships/oleObject" Target="embeddings/oleObject30.bin"/><Relationship Id="rId70" Type="http://schemas.openxmlformats.org/officeDocument/2006/relationships/image" Target="media/image29.wmf"/><Relationship Id="rId7" Type="http://schemas.openxmlformats.org/officeDocument/2006/relationships/header" Target="header3.xml"/><Relationship Id="rId69" Type="http://schemas.openxmlformats.org/officeDocument/2006/relationships/oleObject" Target="embeddings/oleObject29.bin"/><Relationship Id="rId68" Type="http://schemas.openxmlformats.org/officeDocument/2006/relationships/image" Target="media/image28.wmf"/><Relationship Id="rId67" Type="http://schemas.openxmlformats.org/officeDocument/2006/relationships/oleObject" Target="embeddings/oleObject28.bin"/><Relationship Id="rId66" Type="http://schemas.openxmlformats.org/officeDocument/2006/relationships/image" Target="media/image27.wmf"/><Relationship Id="rId65" Type="http://schemas.openxmlformats.org/officeDocument/2006/relationships/oleObject" Target="embeddings/oleObject27.bin"/><Relationship Id="rId64" Type="http://schemas.openxmlformats.org/officeDocument/2006/relationships/image" Target="media/image26.wmf"/><Relationship Id="rId63" Type="http://schemas.openxmlformats.org/officeDocument/2006/relationships/oleObject" Target="embeddings/oleObject26.bin"/><Relationship Id="rId62" Type="http://schemas.openxmlformats.org/officeDocument/2006/relationships/image" Target="media/image25.wmf"/><Relationship Id="rId61" Type="http://schemas.openxmlformats.org/officeDocument/2006/relationships/oleObject" Target="embeddings/oleObject25.bin"/><Relationship Id="rId60" Type="http://schemas.openxmlformats.org/officeDocument/2006/relationships/image" Target="media/image24.wmf"/><Relationship Id="rId6" Type="http://schemas.openxmlformats.org/officeDocument/2006/relationships/header" Target="header2.xml"/><Relationship Id="rId59" Type="http://schemas.openxmlformats.org/officeDocument/2006/relationships/oleObject" Target="embeddings/oleObject24.bin"/><Relationship Id="rId58" Type="http://schemas.openxmlformats.org/officeDocument/2006/relationships/image" Target="media/image23.wmf"/><Relationship Id="rId57" Type="http://schemas.openxmlformats.org/officeDocument/2006/relationships/oleObject" Target="embeddings/oleObject23.bin"/><Relationship Id="rId56" Type="http://schemas.openxmlformats.org/officeDocument/2006/relationships/image" Target="media/image22.wmf"/><Relationship Id="rId55" Type="http://schemas.openxmlformats.org/officeDocument/2006/relationships/oleObject" Target="embeddings/oleObject22.bin"/><Relationship Id="rId54" Type="http://schemas.openxmlformats.org/officeDocument/2006/relationships/image" Target="media/image21.wmf"/><Relationship Id="rId53" Type="http://schemas.openxmlformats.org/officeDocument/2006/relationships/oleObject" Target="embeddings/oleObject21.bin"/><Relationship Id="rId52" Type="http://schemas.openxmlformats.org/officeDocument/2006/relationships/image" Target="media/image20.wmf"/><Relationship Id="rId51" Type="http://schemas.openxmlformats.org/officeDocument/2006/relationships/oleObject" Target="embeddings/oleObject20.bin"/><Relationship Id="rId50" Type="http://schemas.openxmlformats.org/officeDocument/2006/relationships/image" Target="media/image19.wmf"/><Relationship Id="rId5" Type="http://schemas.openxmlformats.org/officeDocument/2006/relationships/header" Target="header1.xml"/><Relationship Id="rId49" Type="http://schemas.openxmlformats.org/officeDocument/2006/relationships/oleObject" Target="embeddings/oleObject19.bin"/><Relationship Id="rId48" Type="http://schemas.openxmlformats.org/officeDocument/2006/relationships/image" Target="media/image18.wmf"/><Relationship Id="rId47" Type="http://schemas.openxmlformats.org/officeDocument/2006/relationships/oleObject" Target="embeddings/oleObject18.bin"/><Relationship Id="rId46" Type="http://schemas.openxmlformats.org/officeDocument/2006/relationships/image" Target="media/image17.wmf"/><Relationship Id="rId45" Type="http://schemas.openxmlformats.org/officeDocument/2006/relationships/oleObject" Target="embeddings/oleObject17.bin"/><Relationship Id="rId44" Type="http://schemas.openxmlformats.org/officeDocument/2006/relationships/image" Target="media/image16.wmf"/><Relationship Id="rId43" Type="http://schemas.openxmlformats.org/officeDocument/2006/relationships/oleObject" Target="embeddings/oleObject16.bin"/><Relationship Id="rId42" Type="http://schemas.openxmlformats.org/officeDocument/2006/relationships/image" Target="media/image15.wmf"/><Relationship Id="rId41" Type="http://schemas.openxmlformats.org/officeDocument/2006/relationships/oleObject" Target="embeddings/oleObject15.bin"/><Relationship Id="rId40" Type="http://schemas.openxmlformats.org/officeDocument/2006/relationships/image" Target="media/image14.jpeg"/><Relationship Id="rId4" Type="http://schemas.openxmlformats.org/officeDocument/2006/relationships/endnotes" Target="endnotes.xml"/><Relationship Id="rId39" Type="http://schemas.openxmlformats.org/officeDocument/2006/relationships/image" Target="media/image13.wmf"/><Relationship Id="rId38" Type="http://schemas.openxmlformats.org/officeDocument/2006/relationships/oleObject" Target="embeddings/oleObject14.bin"/><Relationship Id="rId37" Type="http://schemas.openxmlformats.org/officeDocument/2006/relationships/image" Target="media/image12.wmf"/><Relationship Id="rId36" Type="http://schemas.openxmlformats.org/officeDocument/2006/relationships/oleObject" Target="embeddings/oleObject13.bin"/><Relationship Id="rId35" Type="http://schemas.openxmlformats.org/officeDocument/2006/relationships/image" Target="media/image11.wmf"/><Relationship Id="rId34" Type="http://schemas.openxmlformats.org/officeDocument/2006/relationships/oleObject" Target="embeddings/oleObject12.bin"/><Relationship Id="rId33" Type="http://schemas.openxmlformats.org/officeDocument/2006/relationships/image" Target="media/image10.wmf"/><Relationship Id="rId32" Type="http://schemas.openxmlformats.org/officeDocument/2006/relationships/oleObject" Target="embeddings/oleObject11.bin"/><Relationship Id="rId31" Type="http://schemas.openxmlformats.org/officeDocument/2006/relationships/image" Target="media/image9.wmf"/><Relationship Id="rId30" Type="http://schemas.openxmlformats.org/officeDocument/2006/relationships/oleObject" Target="embeddings/oleObject10.bin"/><Relationship Id="rId3" Type="http://schemas.openxmlformats.org/officeDocument/2006/relationships/footnotes" Target="footnotes.xml"/><Relationship Id="rId29" Type="http://schemas.openxmlformats.org/officeDocument/2006/relationships/image" Target="media/image8.wmf"/><Relationship Id="rId28" Type="http://schemas.openxmlformats.org/officeDocument/2006/relationships/oleObject" Target="embeddings/oleObject9.bin"/><Relationship Id="rId27" Type="http://schemas.openxmlformats.org/officeDocument/2006/relationships/image" Target="media/image7.wmf"/><Relationship Id="rId26" Type="http://schemas.openxmlformats.org/officeDocument/2006/relationships/oleObject" Target="embeddings/oleObject8.bin"/><Relationship Id="rId25" Type="http://schemas.openxmlformats.org/officeDocument/2006/relationships/image" Target="media/image6.wmf"/><Relationship Id="rId24" Type="http://schemas.openxmlformats.org/officeDocument/2006/relationships/oleObject" Target="embeddings/oleObject7.bin"/><Relationship Id="rId23" Type="http://schemas.openxmlformats.org/officeDocument/2006/relationships/image" Target="media/image5.wmf"/><Relationship Id="rId228" Type="http://schemas.openxmlformats.org/officeDocument/2006/relationships/fontTable" Target="fontTable.xml"/><Relationship Id="rId227" Type="http://schemas.openxmlformats.org/officeDocument/2006/relationships/numbering" Target="numbering.xml"/><Relationship Id="rId226" Type="http://schemas.openxmlformats.org/officeDocument/2006/relationships/customXml" Target="../customXml/item1.xml"/><Relationship Id="rId225" Type="http://schemas.openxmlformats.org/officeDocument/2006/relationships/image" Target="media/image110.wmf"/><Relationship Id="rId224" Type="http://schemas.openxmlformats.org/officeDocument/2006/relationships/oleObject" Target="embeddings/oleObject103.bin"/><Relationship Id="rId223" Type="http://schemas.openxmlformats.org/officeDocument/2006/relationships/image" Target="media/image109.wmf"/><Relationship Id="rId222" Type="http://schemas.openxmlformats.org/officeDocument/2006/relationships/oleObject" Target="embeddings/oleObject102.bin"/><Relationship Id="rId221" Type="http://schemas.openxmlformats.org/officeDocument/2006/relationships/image" Target="media/image108.wmf"/><Relationship Id="rId220" Type="http://schemas.openxmlformats.org/officeDocument/2006/relationships/oleObject" Target="embeddings/oleObject101.bin"/><Relationship Id="rId22" Type="http://schemas.openxmlformats.org/officeDocument/2006/relationships/oleObject" Target="embeddings/oleObject6.bin"/><Relationship Id="rId219" Type="http://schemas.openxmlformats.org/officeDocument/2006/relationships/image" Target="media/image107.wmf"/><Relationship Id="rId218" Type="http://schemas.openxmlformats.org/officeDocument/2006/relationships/oleObject" Target="embeddings/oleObject100.bin"/><Relationship Id="rId217" Type="http://schemas.openxmlformats.org/officeDocument/2006/relationships/image" Target="media/image106.wmf"/><Relationship Id="rId216" Type="http://schemas.openxmlformats.org/officeDocument/2006/relationships/oleObject" Target="embeddings/oleObject99.bin"/><Relationship Id="rId215" Type="http://schemas.openxmlformats.org/officeDocument/2006/relationships/image" Target="media/image105.png"/><Relationship Id="rId214" Type="http://schemas.openxmlformats.org/officeDocument/2006/relationships/image" Target="media/image104.png"/><Relationship Id="rId213" Type="http://schemas.openxmlformats.org/officeDocument/2006/relationships/image" Target="media/image103.png"/><Relationship Id="rId212" Type="http://schemas.openxmlformats.org/officeDocument/2006/relationships/image" Target="media/image102.png"/><Relationship Id="rId211" Type="http://schemas.openxmlformats.org/officeDocument/2006/relationships/image" Target="media/image101.wmf"/><Relationship Id="rId210" Type="http://schemas.openxmlformats.org/officeDocument/2006/relationships/oleObject" Target="embeddings/oleObject98.bin"/><Relationship Id="rId21" Type="http://schemas.openxmlformats.org/officeDocument/2006/relationships/image" Target="media/image4.wmf"/><Relationship Id="rId209" Type="http://schemas.openxmlformats.org/officeDocument/2006/relationships/image" Target="media/image100.wmf"/><Relationship Id="rId208" Type="http://schemas.openxmlformats.org/officeDocument/2006/relationships/oleObject" Target="embeddings/oleObject97.bin"/><Relationship Id="rId207" Type="http://schemas.openxmlformats.org/officeDocument/2006/relationships/image" Target="media/image99.wmf"/><Relationship Id="rId206" Type="http://schemas.openxmlformats.org/officeDocument/2006/relationships/oleObject" Target="embeddings/oleObject96.bin"/><Relationship Id="rId205" Type="http://schemas.openxmlformats.org/officeDocument/2006/relationships/image" Target="media/image98.wmf"/><Relationship Id="rId204" Type="http://schemas.openxmlformats.org/officeDocument/2006/relationships/oleObject" Target="embeddings/oleObject95.bin"/><Relationship Id="rId203" Type="http://schemas.openxmlformats.org/officeDocument/2006/relationships/image" Target="media/image97.wmf"/><Relationship Id="rId202" Type="http://schemas.openxmlformats.org/officeDocument/2006/relationships/oleObject" Target="embeddings/oleObject94.bin"/><Relationship Id="rId201" Type="http://schemas.openxmlformats.org/officeDocument/2006/relationships/image" Target="media/image96.wmf"/><Relationship Id="rId200" Type="http://schemas.openxmlformats.org/officeDocument/2006/relationships/oleObject" Target="embeddings/oleObject93.bin"/><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image" Target="media/image95.wmf"/><Relationship Id="rId198" Type="http://schemas.openxmlformats.org/officeDocument/2006/relationships/oleObject" Target="embeddings/oleObject92.bin"/><Relationship Id="rId197" Type="http://schemas.openxmlformats.org/officeDocument/2006/relationships/image" Target="media/image94.wmf"/><Relationship Id="rId196" Type="http://schemas.openxmlformats.org/officeDocument/2006/relationships/oleObject" Target="embeddings/oleObject91.bin"/><Relationship Id="rId195" Type="http://schemas.openxmlformats.org/officeDocument/2006/relationships/image" Target="media/image93.wmf"/><Relationship Id="rId194" Type="http://schemas.openxmlformats.org/officeDocument/2006/relationships/oleObject" Target="embeddings/oleObject90.bin"/><Relationship Id="rId193" Type="http://schemas.openxmlformats.org/officeDocument/2006/relationships/image" Target="media/image92.wmf"/><Relationship Id="rId192" Type="http://schemas.openxmlformats.org/officeDocument/2006/relationships/oleObject" Target="embeddings/oleObject89.bin"/><Relationship Id="rId191" Type="http://schemas.openxmlformats.org/officeDocument/2006/relationships/image" Target="media/image91.wmf"/><Relationship Id="rId190" Type="http://schemas.openxmlformats.org/officeDocument/2006/relationships/oleObject" Target="embeddings/oleObject88.bin"/><Relationship Id="rId19" Type="http://schemas.openxmlformats.org/officeDocument/2006/relationships/image" Target="media/image3.wmf"/><Relationship Id="rId189" Type="http://schemas.openxmlformats.org/officeDocument/2006/relationships/image" Target="media/image90.wmf"/><Relationship Id="rId188" Type="http://schemas.openxmlformats.org/officeDocument/2006/relationships/oleObject" Target="embeddings/oleObject87.bin"/><Relationship Id="rId187" Type="http://schemas.openxmlformats.org/officeDocument/2006/relationships/image" Target="media/image89.wmf"/><Relationship Id="rId186" Type="http://schemas.openxmlformats.org/officeDocument/2006/relationships/oleObject" Target="embeddings/oleObject86.bin"/><Relationship Id="rId185" Type="http://schemas.openxmlformats.org/officeDocument/2006/relationships/image" Target="media/image88.wmf"/><Relationship Id="rId184" Type="http://schemas.openxmlformats.org/officeDocument/2006/relationships/oleObject" Target="embeddings/oleObject85.bin"/><Relationship Id="rId183" Type="http://schemas.openxmlformats.org/officeDocument/2006/relationships/image" Target="media/image87.wmf"/><Relationship Id="rId182" Type="http://schemas.openxmlformats.org/officeDocument/2006/relationships/oleObject" Target="embeddings/oleObject84.bin"/><Relationship Id="rId181" Type="http://schemas.openxmlformats.org/officeDocument/2006/relationships/image" Target="media/image86.wmf"/><Relationship Id="rId180" Type="http://schemas.openxmlformats.org/officeDocument/2006/relationships/oleObject" Target="embeddings/oleObject83.bin"/><Relationship Id="rId18" Type="http://schemas.openxmlformats.org/officeDocument/2006/relationships/oleObject" Target="embeddings/oleObject4.bin"/><Relationship Id="rId179" Type="http://schemas.openxmlformats.org/officeDocument/2006/relationships/image" Target="media/image85.wmf"/><Relationship Id="rId178" Type="http://schemas.openxmlformats.org/officeDocument/2006/relationships/oleObject" Target="embeddings/oleObject82.bin"/><Relationship Id="rId177" Type="http://schemas.openxmlformats.org/officeDocument/2006/relationships/image" Target="media/image84.wmf"/><Relationship Id="rId176" Type="http://schemas.openxmlformats.org/officeDocument/2006/relationships/oleObject" Target="embeddings/oleObject81.bin"/><Relationship Id="rId175" Type="http://schemas.openxmlformats.org/officeDocument/2006/relationships/image" Target="media/image83.wmf"/><Relationship Id="rId174" Type="http://schemas.openxmlformats.org/officeDocument/2006/relationships/oleObject" Target="embeddings/oleObject80.bin"/><Relationship Id="rId173" Type="http://schemas.openxmlformats.org/officeDocument/2006/relationships/image" Target="media/image82.wmf"/><Relationship Id="rId172" Type="http://schemas.openxmlformats.org/officeDocument/2006/relationships/oleObject" Target="embeddings/oleObject79.bin"/><Relationship Id="rId171" Type="http://schemas.openxmlformats.org/officeDocument/2006/relationships/image" Target="media/image81.wmf"/><Relationship Id="rId170" Type="http://schemas.openxmlformats.org/officeDocument/2006/relationships/oleObject" Target="embeddings/oleObject78.bin"/><Relationship Id="rId17" Type="http://schemas.openxmlformats.org/officeDocument/2006/relationships/image" Target="media/image2.wmf"/><Relationship Id="rId169" Type="http://schemas.openxmlformats.org/officeDocument/2006/relationships/image" Target="media/image80.jpeg"/><Relationship Id="rId168" Type="http://schemas.openxmlformats.org/officeDocument/2006/relationships/image" Target="media/image79.png"/><Relationship Id="rId167" Type="http://schemas.openxmlformats.org/officeDocument/2006/relationships/image" Target="media/image78.png"/><Relationship Id="rId166" Type="http://schemas.openxmlformats.org/officeDocument/2006/relationships/image" Target="media/image77.wmf"/><Relationship Id="rId165" Type="http://schemas.openxmlformats.org/officeDocument/2006/relationships/oleObject" Target="embeddings/oleObject77.bin"/><Relationship Id="rId164" Type="http://schemas.openxmlformats.org/officeDocument/2006/relationships/image" Target="media/image76.wmf"/><Relationship Id="rId163" Type="http://schemas.openxmlformats.org/officeDocument/2006/relationships/oleObject" Target="embeddings/oleObject76.bin"/><Relationship Id="rId162" Type="http://schemas.openxmlformats.org/officeDocument/2006/relationships/image" Target="media/image75.wmf"/><Relationship Id="rId161" Type="http://schemas.openxmlformats.org/officeDocument/2006/relationships/oleObject" Target="embeddings/oleObject75.bin"/><Relationship Id="rId160" Type="http://schemas.openxmlformats.org/officeDocument/2006/relationships/image" Target="media/image74.wmf"/><Relationship Id="rId16" Type="http://schemas.openxmlformats.org/officeDocument/2006/relationships/oleObject" Target="embeddings/oleObject3.bin"/><Relationship Id="rId159" Type="http://schemas.openxmlformats.org/officeDocument/2006/relationships/oleObject" Target="embeddings/oleObject74.bin"/><Relationship Id="rId158" Type="http://schemas.openxmlformats.org/officeDocument/2006/relationships/image" Target="media/image73.wmf"/><Relationship Id="rId157" Type="http://schemas.openxmlformats.org/officeDocument/2006/relationships/oleObject" Target="embeddings/oleObject73.bin"/><Relationship Id="rId156" Type="http://schemas.openxmlformats.org/officeDocument/2006/relationships/image" Target="media/image72.wmf"/><Relationship Id="rId155" Type="http://schemas.openxmlformats.org/officeDocument/2006/relationships/oleObject" Target="embeddings/oleObject72.bin"/><Relationship Id="rId154" Type="http://schemas.openxmlformats.org/officeDocument/2006/relationships/image" Target="media/image71.wmf"/><Relationship Id="rId153" Type="http://schemas.openxmlformats.org/officeDocument/2006/relationships/oleObject" Target="embeddings/oleObject71.bin"/><Relationship Id="rId152" Type="http://schemas.openxmlformats.org/officeDocument/2006/relationships/image" Target="media/image70.wmf"/><Relationship Id="rId151" Type="http://schemas.openxmlformats.org/officeDocument/2006/relationships/oleObject" Target="embeddings/oleObject70.bin"/><Relationship Id="rId150" Type="http://schemas.openxmlformats.org/officeDocument/2006/relationships/oleObject" Target="embeddings/oleObject69.bin"/><Relationship Id="rId15" Type="http://schemas.openxmlformats.org/officeDocument/2006/relationships/oleObject" Target="embeddings/oleObject2.bin"/><Relationship Id="rId149" Type="http://schemas.openxmlformats.org/officeDocument/2006/relationships/image" Target="media/image69.wmf"/><Relationship Id="rId148" Type="http://schemas.openxmlformats.org/officeDocument/2006/relationships/oleObject" Target="embeddings/oleObject68.bin"/><Relationship Id="rId147" Type="http://schemas.openxmlformats.org/officeDocument/2006/relationships/image" Target="media/image68.wmf"/><Relationship Id="rId146" Type="http://schemas.openxmlformats.org/officeDocument/2006/relationships/oleObject" Target="embeddings/oleObject67.bin"/><Relationship Id="rId145" Type="http://schemas.openxmlformats.org/officeDocument/2006/relationships/image" Target="media/image67.wmf"/><Relationship Id="rId144" Type="http://schemas.openxmlformats.org/officeDocument/2006/relationships/oleObject" Target="embeddings/oleObject66.bin"/><Relationship Id="rId143" Type="http://schemas.openxmlformats.org/officeDocument/2006/relationships/image" Target="media/image66.wmf"/><Relationship Id="rId142" Type="http://schemas.openxmlformats.org/officeDocument/2006/relationships/oleObject" Target="embeddings/oleObject65.bin"/><Relationship Id="rId141" Type="http://schemas.openxmlformats.org/officeDocument/2006/relationships/image" Target="media/image65.png"/><Relationship Id="rId140" Type="http://schemas.openxmlformats.org/officeDocument/2006/relationships/image" Target="media/image64.png"/><Relationship Id="rId14" Type="http://schemas.openxmlformats.org/officeDocument/2006/relationships/image" Target="media/image1.wmf"/><Relationship Id="rId139" Type="http://schemas.openxmlformats.org/officeDocument/2006/relationships/oleObject" Target="embeddings/oleObject64.bin"/><Relationship Id="rId138" Type="http://schemas.openxmlformats.org/officeDocument/2006/relationships/image" Target="media/image63.wmf"/><Relationship Id="rId137" Type="http://schemas.openxmlformats.org/officeDocument/2006/relationships/oleObject" Target="embeddings/oleObject63.bin"/><Relationship Id="rId136" Type="http://schemas.openxmlformats.org/officeDocument/2006/relationships/image" Target="media/image62.wmf"/><Relationship Id="rId135" Type="http://schemas.openxmlformats.org/officeDocument/2006/relationships/oleObject" Target="embeddings/oleObject62.bin"/><Relationship Id="rId134" Type="http://schemas.openxmlformats.org/officeDocument/2006/relationships/image" Target="media/image61.png"/><Relationship Id="rId133" Type="http://schemas.openxmlformats.org/officeDocument/2006/relationships/image" Target="media/image60.wmf"/><Relationship Id="rId132" Type="http://schemas.openxmlformats.org/officeDocument/2006/relationships/oleObject" Target="embeddings/oleObject61.bin"/><Relationship Id="rId131" Type="http://schemas.openxmlformats.org/officeDocument/2006/relationships/image" Target="media/image59.wmf"/><Relationship Id="rId130" Type="http://schemas.openxmlformats.org/officeDocument/2006/relationships/oleObject" Target="embeddings/oleObject60.bin"/><Relationship Id="rId13" Type="http://schemas.openxmlformats.org/officeDocument/2006/relationships/oleObject" Target="embeddings/oleObject1.bin"/><Relationship Id="rId129" Type="http://schemas.openxmlformats.org/officeDocument/2006/relationships/oleObject" Target="embeddings/oleObject59.bin"/><Relationship Id="rId128" Type="http://schemas.openxmlformats.org/officeDocument/2006/relationships/image" Target="media/image58.wmf"/><Relationship Id="rId127" Type="http://schemas.openxmlformats.org/officeDocument/2006/relationships/oleObject" Target="embeddings/oleObject58.bin"/><Relationship Id="rId126" Type="http://schemas.openxmlformats.org/officeDocument/2006/relationships/image" Target="media/image57.png"/><Relationship Id="rId125" Type="http://schemas.openxmlformats.org/officeDocument/2006/relationships/image" Target="media/image56.jpeg"/><Relationship Id="rId124" Type="http://schemas.openxmlformats.org/officeDocument/2006/relationships/image" Target="media/image55.wmf"/><Relationship Id="rId123" Type="http://schemas.openxmlformats.org/officeDocument/2006/relationships/oleObject" Target="embeddings/oleObject57.bin"/><Relationship Id="rId122" Type="http://schemas.openxmlformats.org/officeDocument/2006/relationships/image" Target="media/image54.wmf"/><Relationship Id="rId121" Type="http://schemas.openxmlformats.org/officeDocument/2006/relationships/oleObject" Target="embeddings/oleObject56.bin"/><Relationship Id="rId120" Type="http://schemas.openxmlformats.org/officeDocument/2006/relationships/image" Target="media/image53.wmf"/><Relationship Id="rId12" Type="http://schemas.openxmlformats.org/officeDocument/2006/relationships/theme" Target="theme/theme1.xml"/><Relationship Id="rId119" Type="http://schemas.openxmlformats.org/officeDocument/2006/relationships/oleObject" Target="embeddings/oleObject55.bin"/><Relationship Id="rId118" Type="http://schemas.openxmlformats.org/officeDocument/2006/relationships/image" Target="media/image52.wmf"/><Relationship Id="rId117" Type="http://schemas.openxmlformats.org/officeDocument/2006/relationships/oleObject" Target="embeddings/oleObject54.bin"/><Relationship Id="rId116" Type="http://schemas.openxmlformats.org/officeDocument/2006/relationships/image" Target="media/image51.wmf"/><Relationship Id="rId115" Type="http://schemas.openxmlformats.org/officeDocument/2006/relationships/oleObject" Target="embeddings/oleObject53.bin"/><Relationship Id="rId114" Type="http://schemas.openxmlformats.org/officeDocument/2006/relationships/image" Target="media/image50.wmf"/><Relationship Id="rId113" Type="http://schemas.openxmlformats.org/officeDocument/2006/relationships/oleObject" Target="embeddings/oleObject52.bin"/><Relationship Id="rId112" Type="http://schemas.openxmlformats.org/officeDocument/2006/relationships/image" Target="media/image49.wmf"/><Relationship Id="rId111" Type="http://schemas.openxmlformats.org/officeDocument/2006/relationships/oleObject" Target="embeddings/oleObject51.bin"/><Relationship Id="rId110" Type="http://schemas.openxmlformats.org/officeDocument/2006/relationships/oleObject" Target="embeddings/oleObject50.bin"/><Relationship Id="rId11" Type="http://schemas.openxmlformats.org/officeDocument/2006/relationships/header" Target="header4.xml"/><Relationship Id="rId109" Type="http://schemas.openxmlformats.org/officeDocument/2006/relationships/oleObject" Target="embeddings/oleObject49.bin"/><Relationship Id="rId108" Type="http://schemas.openxmlformats.org/officeDocument/2006/relationships/image" Target="media/image48.wmf"/><Relationship Id="rId107" Type="http://schemas.openxmlformats.org/officeDocument/2006/relationships/oleObject" Target="embeddings/oleObject48.bin"/><Relationship Id="rId106" Type="http://schemas.openxmlformats.org/officeDocument/2006/relationships/image" Target="media/image47.wmf"/><Relationship Id="rId105" Type="http://schemas.openxmlformats.org/officeDocument/2006/relationships/oleObject" Target="embeddings/oleObject47.bin"/><Relationship Id="rId104" Type="http://schemas.openxmlformats.org/officeDocument/2006/relationships/image" Target="media/image46.wmf"/><Relationship Id="rId103" Type="http://schemas.openxmlformats.org/officeDocument/2006/relationships/oleObject" Target="embeddings/oleObject46.bin"/><Relationship Id="rId102" Type="http://schemas.openxmlformats.org/officeDocument/2006/relationships/image" Target="media/image45.wmf"/><Relationship Id="rId101" Type="http://schemas.openxmlformats.org/officeDocument/2006/relationships/oleObject" Target="embeddings/oleObject45.bin"/><Relationship Id="rId100" Type="http://schemas.openxmlformats.org/officeDocument/2006/relationships/image" Target="media/image44.wmf"/><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3709</Words>
  <Characters>3827</Characters>
  <Lines>2758</Lines>
  <Paragraphs>3118</Paragraphs>
  <TotalTime>1</TotalTime>
  <ScaleCrop>false</ScaleCrop>
  <LinksUpToDate>false</LinksUpToDate>
  <CharactersWithSpaces>3927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2020-11-19T05:53:00Z</dcterms:created>
  <dc:creator>sxjm qf</dc:creator>
  <cp:lastModifiedBy>李宇浩</cp:lastModifiedBy>
  <cp:lastPrinted>2020-11-30T03:40:00Z</cp:lastPrinted>
  <dcterms:modified xsi:type="dcterms:W3CDTF">2025-09-07T11:41:33Z</dcterms:modified>
  <cp:revision>397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AMEquationSection">
    <vt:lpwstr>1</vt:lpwstr>
  </property>
  <property fmtid="{D5CDD505-2E9C-101B-9397-08002B2CF9AE}" pid="4" name="AMEquationNumber2">
    <vt:lpwstr>(#E1)</vt:lpwstr>
  </property>
  <property fmtid="{D5CDD505-2E9C-101B-9397-08002B2CF9AE}" pid="5" name="AMDeferFieldUpdate">
    <vt:lpwstr>1</vt:lpwstr>
  </property>
  <property fmtid="{D5CDD505-2E9C-101B-9397-08002B2CF9AE}" pid="6" name="KSOTemplateDocerSaveRecord">
    <vt:lpwstr>eyJoZGlkIjoiYjNkYzFiYjhhNGU3ODAxNzc1MjYyOWJlYzY5ZWNlMjYiLCJ1c2VySWQiOiIxNjYyNTM3MDgzIn0=</vt:lpwstr>
  </property>
  <property fmtid="{D5CDD505-2E9C-101B-9397-08002B2CF9AE}" pid="7" name="KSOProductBuildVer">
    <vt:lpwstr>2052-12.1.0.21541</vt:lpwstr>
  </property>
  <property fmtid="{D5CDD505-2E9C-101B-9397-08002B2CF9AE}" pid="8" name="ICV">
    <vt:lpwstr>B1E04B5644C84465B6186A6DAF511EB5_12</vt:lpwstr>
  </property>
  <property fmtid="{D5CDD505-2E9C-101B-9397-08002B2CF9AE}" pid="9" name="MTWinEqns">
    <vt:bool>true</vt:bool>
  </property>
  <property fmtid="{D5CDD505-2E9C-101B-9397-08002B2CF9AE}" pid="10" name="MTEquationSection">
    <vt:lpwstr>1</vt:lpwstr>
  </property>
  <property fmtid="{D5CDD505-2E9C-101B-9397-08002B2CF9AE}" pid="11" name="MTEquationNumber2">
    <vt:lpwstr>(#E1)</vt:lpwstr>
  </property>
  <property fmtid="{D5CDD505-2E9C-101B-9397-08002B2CF9AE}" pid="12" name="MTEqnNumsOnRight">
    <vt:bool>true</vt:bool>
  </property>
</Properties>
</file>