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C1D6" w14:textId="77777777" w:rsidR="008F1CC6" w:rsidRDefault="00000000">
      <w:pPr>
        <w:rPr>
          <w:rFonts w:ascii="Comic Sans MS" w:eastAsia="微软雅黑" w:hAnsi="Comic Sans MS" w:cs="Comic Sans MS"/>
          <w:szCs w:val="21"/>
        </w:rPr>
      </w:pPr>
      <w:r>
        <w:rPr>
          <w:rFonts w:ascii="Comic Sans MS" w:eastAsia="微软雅黑" w:hAnsi="Comic Sans MS" w:cs="Comic Sans MS"/>
          <w:szCs w:val="21"/>
        </w:rPr>
        <w:t>Dear Farmer Friends:</w:t>
      </w:r>
    </w:p>
    <w:p w14:paraId="275413B0" w14:textId="77777777" w:rsidR="008F1CC6" w:rsidRDefault="00000000">
      <w:pPr>
        <w:rPr>
          <w:rFonts w:ascii="Comic Sans MS" w:eastAsia="微软雅黑" w:hAnsi="Comic Sans MS" w:cs="Comic Sans MS"/>
          <w:szCs w:val="21"/>
        </w:rPr>
      </w:pPr>
      <w:r>
        <w:rPr>
          <w:rFonts w:ascii="Comic Sans MS" w:eastAsia="微软雅黑" w:hAnsi="Comic Sans MS" w:cs="Comic Sans MS"/>
          <w:szCs w:val="21"/>
        </w:rPr>
        <w:tab/>
        <w:t xml:space="preserve">Hello! </w:t>
      </w:r>
      <w:r>
        <w:rPr>
          <w:rFonts w:ascii="Comic Sans MS" w:eastAsia="微软雅黑" w:hAnsi="Comic Sans MS" w:cs="Comic Sans MS"/>
          <w:szCs w:val="21"/>
          <w:lang w:val="en-US"/>
        </w:rPr>
        <w:t>We are</w:t>
      </w:r>
      <w:r>
        <w:rPr>
          <w:rFonts w:ascii="Comic Sans MS" w:eastAsia="微软雅黑" w:hAnsi="Comic Sans MS" w:cs="Comic Sans MS"/>
          <w:szCs w:val="21"/>
        </w:rPr>
        <w:t xml:space="preserve"> Consideration of Mature Agricultural Practices (COMAP) group. </w:t>
      </w:r>
      <w:r>
        <w:rPr>
          <w:rFonts w:ascii="Comic Sans MS" w:eastAsia="微软雅黑" w:hAnsi="Comic Sans MS" w:cs="Comic Sans MS"/>
          <w:szCs w:val="21"/>
          <w:lang w:val="en-US"/>
        </w:rPr>
        <w:t>Traditional agriculture has become increasingly dependent on chemicals, breaking the intricate grid of life that thrives in nature</w:t>
      </w:r>
      <w:r>
        <w:rPr>
          <w:rFonts w:ascii="Comic Sans MS" w:eastAsia="微软雅黑" w:hAnsi="Comic Sans MS" w:cs="Comic Sans MS"/>
          <w:szCs w:val="21"/>
        </w:rPr>
        <w:t xml:space="preserve">. </w:t>
      </w:r>
      <w:r>
        <w:rPr>
          <w:rFonts w:ascii="Comic Sans MS" w:eastAsia="微软雅黑" w:hAnsi="Comic Sans MS" w:cs="Comic Sans MS"/>
          <w:szCs w:val="21"/>
          <w:lang w:val="en-US"/>
        </w:rPr>
        <w:t>Organic farming can protect biodiversity and adhere to the sustainable development of agriculture, but it will increase costs.</w:t>
      </w:r>
      <w:r>
        <w:rPr>
          <w:rFonts w:ascii="Comic Sans MS" w:eastAsia="微软雅黑" w:hAnsi="Comic Sans MS" w:cs="Comic Sans MS"/>
          <w:szCs w:val="21"/>
        </w:rPr>
        <w:t xml:space="preserve"> I hope my suggestions can help you balance costs and sustainability.</w:t>
      </w:r>
    </w:p>
    <w:p w14:paraId="6E84CDD6" w14:textId="543DB77F" w:rsidR="008F1CC6" w:rsidRDefault="00000000">
      <w:pPr>
        <w:rPr>
          <w:rFonts w:ascii="Comic Sans MS" w:eastAsia="微软雅黑" w:hAnsi="Comic Sans MS" w:cs="Comic Sans MS"/>
          <w:szCs w:val="21"/>
        </w:rPr>
      </w:pPr>
      <w:r>
        <w:rPr>
          <w:rFonts w:ascii="Comic Sans MS" w:eastAsia="微软雅黑" w:hAnsi="Comic Sans MS" w:cs="Comic Sans MS"/>
          <w:szCs w:val="21"/>
        </w:rPr>
        <w:tab/>
        <w:t>Economic trade-offs and sustainability</w:t>
      </w:r>
      <w:r>
        <w:rPr>
          <w:rFonts w:ascii="Comic Sans MS" w:eastAsia="微软雅黑" w:hAnsi="Comic Sans MS" w:cs="Comic Sans MS"/>
          <w:szCs w:val="21"/>
          <w:lang w:val="en-US"/>
        </w:rPr>
        <w:t xml:space="preserve"> analysis</w:t>
      </w:r>
      <w:r>
        <w:rPr>
          <w:rFonts w:ascii="Comic Sans MS" w:eastAsia="微软雅黑" w:hAnsi="Comic Sans MS" w:cs="Comic Sans MS"/>
          <w:szCs w:val="21"/>
        </w:rPr>
        <w:t xml:space="preserve">:The upfront shift to organic </w:t>
      </w:r>
      <w:r>
        <w:rPr>
          <w:rFonts w:ascii="Comic Sans MS" w:eastAsia="微软雅黑" w:hAnsi="Comic Sans MS" w:cs="Comic Sans MS"/>
          <w:szCs w:val="21"/>
          <w:lang w:val="en-US"/>
        </w:rPr>
        <w:t>farming</w:t>
      </w:r>
      <w:r>
        <w:rPr>
          <w:rFonts w:ascii="Comic Sans MS" w:eastAsia="微软雅黑" w:hAnsi="Comic Sans MS" w:cs="Comic Sans MS"/>
          <w:szCs w:val="21"/>
        </w:rPr>
        <w:t xml:space="preserve"> costs more due to the need to use more organic fertilizers and biological control methods, and the cumbersome and expensive certification process for organic farming. However, we must also recognize that organic </w:t>
      </w:r>
      <w:r>
        <w:rPr>
          <w:rFonts w:ascii="Comic Sans MS" w:eastAsia="微软雅黑" w:hAnsi="Comic Sans MS" w:cs="Comic Sans MS"/>
          <w:szCs w:val="21"/>
          <w:lang w:val="en-US"/>
        </w:rPr>
        <w:t>farming</w:t>
      </w:r>
      <w:r>
        <w:rPr>
          <w:rFonts w:ascii="Comic Sans MS" w:eastAsia="微软雅黑" w:hAnsi="Comic Sans MS" w:cs="Comic Sans MS"/>
          <w:szCs w:val="21"/>
        </w:rPr>
        <w:t xml:space="preserve"> products are sold at a higher price, so it brings greater profits. At the same time, as the ecological environment of organic</w:t>
      </w:r>
      <w:r>
        <w:rPr>
          <w:rFonts w:ascii="Comic Sans MS" w:eastAsia="微软雅黑" w:hAnsi="Comic Sans MS" w:cs="Comic Sans MS" w:hint="eastAsia"/>
          <w:szCs w:val="21"/>
          <w:lang w:val="en-US"/>
        </w:rPr>
        <w:t xml:space="preserve"> </w:t>
      </w:r>
      <w:r>
        <w:rPr>
          <w:rFonts w:ascii="Comic Sans MS" w:eastAsia="微软雅黑" w:hAnsi="Comic Sans MS" w:cs="Comic Sans MS"/>
          <w:szCs w:val="21"/>
          <w:lang w:val="en-US"/>
        </w:rPr>
        <w:t>farming</w:t>
      </w:r>
      <w:r>
        <w:rPr>
          <w:rFonts w:ascii="Comic Sans MS" w:eastAsia="微软雅黑" w:hAnsi="Comic Sans MS" w:cs="Comic Sans MS"/>
          <w:szCs w:val="21"/>
        </w:rPr>
        <w:t xml:space="preserve"> gradually stabilizes, </w:t>
      </w:r>
      <w:r>
        <w:rPr>
          <w:rFonts w:ascii="Comic Sans MS" w:eastAsia="微软雅黑" w:hAnsi="Comic Sans MS" w:cs="Comic Sans MS" w:hint="eastAsia"/>
          <w:szCs w:val="21"/>
          <w:lang w:val="en-US"/>
        </w:rPr>
        <w:t>s</w:t>
      </w:r>
      <w:r>
        <w:rPr>
          <w:rFonts w:ascii="Comic Sans MS" w:eastAsia="微软雅黑" w:hAnsi="Comic Sans MS" w:cs="Comic Sans MS"/>
          <w:szCs w:val="21"/>
        </w:rPr>
        <w:t xml:space="preserve">oil fertility and the ability of crops to resist pests and diseases will gradually increase, and we will no longer need to use herbicides and insecticides. In addition, the market potential of organic </w:t>
      </w:r>
      <w:r>
        <w:rPr>
          <w:rFonts w:ascii="Comic Sans MS" w:eastAsia="微软雅黑" w:hAnsi="Comic Sans MS" w:cs="Comic Sans MS"/>
          <w:szCs w:val="21"/>
          <w:lang w:val="en-US"/>
        </w:rPr>
        <w:t>farming</w:t>
      </w:r>
      <w:r>
        <w:rPr>
          <w:rFonts w:ascii="Comic Sans MS" w:eastAsia="微软雅黑" w:hAnsi="Comic Sans MS" w:cs="Comic Sans MS"/>
          <w:szCs w:val="21"/>
        </w:rPr>
        <w:t xml:space="preserve"> is huge, which will further increase the later benefits of organic </w:t>
      </w:r>
      <w:r w:rsidR="008D36A5">
        <w:rPr>
          <w:rFonts w:ascii="Comic Sans MS" w:eastAsia="微软雅黑" w:hAnsi="Comic Sans MS" w:cs="Comic Sans MS"/>
          <w:szCs w:val="21"/>
          <w:lang w:val="en-US"/>
        </w:rPr>
        <w:t>farming</w:t>
      </w:r>
      <w:r>
        <w:rPr>
          <w:rFonts w:ascii="Comic Sans MS" w:eastAsia="微软雅黑" w:hAnsi="Comic Sans MS" w:cs="Comic Sans MS"/>
          <w:szCs w:val="21"/>
        </w:rPr>
        <w:t xml:space="preserve">. So although the short-term cost of organic </w:t>
      </w:r>
      <w:r w:rsidR="008D36A5">
        <w:rPr>
          <w:rFonts w:ascii="Comic Sans MS" w:eastAsia="微软雅黑" w:hAnsi="Comic Sans MS" w:cs="Comic Sans MS"/>
          <w:szCs w:val="21"/>
          <w:lang w:val="en-US"/>
        </w:rPr>
        <w:t>farming</w:t>
      </w:r>
      <w:r>
        <w:rPr>
          <w:rFonts w:ascii="Comic Sans MS" w:eastAsia="微软雅黑" w:hAnsi="Comic Sans MS" w:cs="Comic Sans MS"/>
          <w:szCs w:val="21"/>
        </w:rPr>
        <w:t xml:space="preserve"> is greater, in the long run, organic </w:t>
      </w:r>
      <w:r w:rsidR="008D36A5">
        <w:rPr>
          <w:rFonts w:ascii="Comic Sans MS" w:eastAsia="微软雅黑" w:hAnsi="Comic Sans MS" w:cs="Comic Sans MS"/>
          <w:szCs w:val="21"/>
          <w:lang w:val="en-US"/>
        </w:rPr>
        <w:t>farming</w:t>
      </w:r>
      <w:r>
        <w:rPr>
          <w:rFonts w:ascii="Comic Sans MS" w:eastAsia="微软雅黑" w:hAnsi="Comic Sans MS" w:cs="Comic Sans MS"/>
          <w:szCs w:val="21"/>
        </w:rPr>
        <w:t xml:space="preserve"> brings us considerable benefits while ensuring the sustainability of the industry.</w:t>
      </w:r>
    </w:p>
    <w:p w14:paraId="5E579359" w14:textId="77777777" w:rsidR="008F1CC6" w:rsidRDefault="00000000">
      <w:pPr>
        <w:rPr>
          <w:rFonts w:ascii="Comic Sans MS" w:eastAsia="微软雅黑" w:hAnsi="Comic Sans MS" w:cs="Comic Sans MS"/>
          <w:szCs w:val="21"/>
        </w:rPr>
      </w:pPr>
      <w:r>
        <w:rPr>
          <w:rFonts w:ascii="Comic Sans MS" w:eastAsia="微软雅黑" w:hAnsi="Comic Sans MS" w:cs="Comic Sans MS"/>
          <w:szCs w:val="21"/>
        </w:rPr>
        <w:tab/>
        <w:t>To strike the right balance between cost and sustainability, I offer the following advice to farmers:</w:t>
      </w:r>
    </w:p>
    <w:p w14:paraId="4CEC4C74" w14:textId="773A598C" w:rsidR="008F1CC6" w:rsidRDefault="00000000">
      <w:pPr>
        <w:pStyle w:val="a3"/>
        <w:numPr>
          <w:ilvl w:val="0"/>
          <w:numId w:val="1"/>
        </w:numPr>
        <w:rPr>
          <w:rFonts w:ascii="Comic Sans MS" w:eastAsia="微软雅黑" w:hAnsi="Comic Sans MS" w:cs="Comic Sans MS"/>
          <w:szCs w:val="21"/>
        </w:rPr>
      </w:pPr>
      <w:r>
        <w:rPr>
          <w:rFonts w:ascii="Comic Sans MS" w:eastAsia="微软雅黑" w:hAnsi="Comic Sans MS" w:cs="Comic Sans MS"/>
          <w:szCs w:val="21"/>
        </w:rPr>
        <w:t xml:space="preserve">Take a gradual transition. Farmers can use part of the land as an experimental field for organic </w:t>
      </w:r>
      <w:r>
        <w:rPr>
          <w:rFonts w:ascii="Comic Sans MS" w:eastAsia="微软雅黑" w:hAnsi="Comic Sans MS" w:cs="Comic Sans MS"/>
          <w:szCs w:val="21"/>
          <w:lang w:val="en-US"/>
        </w:rPr>
        <w:t>farming</w:t>
      </w:r>
      <w:r>
        <w:rPr>
          <w:rFonts w:ascii="Comic Sans MS" w:eastAsia="微软雅黑" w:hAnsi="Comic Sans MS" w:cs="Comic Sans MS"/>
          <w:szCs w:val="21"/>
        </w:rPr>
        <w:t xml:space="preserve">, and gradually increase the proportion of organic </w:t>
      </w:r>
      <w:r w:rsidR="008D36A5">
        <w:rPr>
          <w:rFonts w:ascii="Comic Sans MS" w:eastAsia="微软雅黑" w:hAnsi="Comic Sans MS" w:cs="Comic Sans MS"/>
          <w:szCs w:val="21"/>
          <w:lang w:val="en-US"/>
        </w:rPr>
        <w:t>farming</w:t>
      </w:r>
      <w:r>
        <w:rPr>
          <w:rFonts w:ascii="Comic Sans MS" w:eastAsia="微软雅黑" w:hAnsi="Comic Sans MS" w:cs="Comic Sans MS"/>
          <w:szCs w:val="21"/>
        </w:rPr>
        <w:t xml:space="preserve"> by combining the cost and benefits.</w:t>
      </w:r>
    </w:p>
    <w:p w14:paraId="4A64159E" w14:textId="77777777" w:rsidR="008F1CC6" w:rsidRDefault="00000000">
      <w:pPr>
        <w:pStyle w:val="a3"/>
        <w:numPr>
          <w:ilvl w:val="0"/>
          <w:numId w:val="1"/>
        </w:numPr>
        <w:rPr>
          <w:rFonts w:ascii="Comic Sans MS" w:eastAsia="微软雅黑" w:hAnsi="Comic Sans MS" w:cs="Comic Sans MS"/>
          <w:szCs w:val="21"/>
        </w:rPr>
      </w:pPr>
      <w:r>
        <w:rPr>
          <w:rFonts w:ascii="Comic Sans MS" w:eastAsia="微软雅黑" w:hAnsi="Comic Sans MS" w:cs="Comic Sans MS"/>
          <w:szCs w:val="21"/>
        </w:rPr>
        <w:t>Adopt scientific farming methods. Such as crop rotation, intercropping, interplanting, etc. These methods can effectively improve soil fertility, balance soil nutrients, and reduce excessive consumption of specific nutrients .</w:t>
      </w:r>
    </w:p>
    <w:p w14:paraId="3E1D663A" w14:textId="77777777" w:rsidR="008F1CC6" w:rsidRDefault="00000000">
      <w:pPr>
        <w:pStyle w:val="a3"/>
        <w:numPr>
          <w:ilvl w:val="0"/>
          <w:numId w:val="1"/>
        </w:numPr>
        <w:rPr>
          <w:rFonts w:ascii="Comic Sans MS" w:eastAsia="微软雅黑" w:hAnsi="Comic Sans MS" w:cs="Comic Sans MS"/>
          <w:szCs w:val="21"/>
        </w:rPr>
      </w:pPr>
      <w:r>
        <w:rPr>
          <w:rFonts w:ascii="Comic Sans MS" w:eastAsia="微软雅黑" w:hAnsi="Comic Sans MS" w:cs="Comic Sans MS"/>
          <w:szCs w:val="21"/>
        </w:rPr>
        <w:t>Resource conservation and recycling. For example, the use of terraces, composting, anaerobic fermentation and renewable energy.</w:t>
      </w:r>
    </w:p>
    <w:p w14:paraId="6466DE8F" w14:textId="77777777" w:rsidR="008F1CC6" w:rsidRDefault="00000000">
      <w:pPr>
        <w:pStyle w:val="a3"/>
        <w:numPr>
          <w:ilvl w:val="0"/>
          <w:numId w:val="1"/>
        </w:numPr>
        <w:rPr>
          <w:rFonts w:ascii="Comic Sans MS" w:eastAsia="微软雅黑" w:hAnsi="Comic Sans MS" w:cs="Comic Sans MS"/>
          <w:szCs w:val="21"/>
        </w:rPr>
      </w:pPr>
      <w:r>
        <w:rPr>
          <w:rFonts w:ascii="Comic Sans MS" w:eastAsia="微软雅黑" w:hAnsi="Comic Sans MS" w:cs="Comic Sans MS"/>
          <w:szCs w:val="21"/>
        </w:rPr>
        <w:t>Technological innovation and application. For example, the Internet of Things, big data, artificial intelligence, etc.,are used to achieve precision agricultural production and management.</w:t>
      </w:r>
    </w:p>
    <w:p w14:paraId="37ED9FA8" w14:textId="77777777" w:rsidR="008F1CC6" w:rsidRDefault="00000000">
      <w:pPr>
        <w:ind w:left="420"/>
        <w:rPr>
          <w:rFonts w:ascii="Comic Sans MS" w:eastAsia="微软雅黑" w:hAnsi="Comic Sans MS" w:cs="Comic Sans MS"/>
          <w:szCs w:val="21"/>
        </w:rPr>
      </w:pPr>
      <w:r>
        <w:rPr>
          <w:rFonts w:ascii="Comic Sans MS" w:eastAsia="微软雅黑" w:hAnsi="Comic Sans MS" w:cs="Comic Sans MS"/>
          <w:szCs w:val="21"/>
        </w:rPr>
        <w:t>Government advocacy and incentive policies:</w:t>
      </w:r>
    </w:p>
    <w:p w14:paraId="20963C17" w14:textId="77777777" w:rsidR="008F1CC6" w:rsidRDefault="00000000">
      <w:pPr>
        <w:pStyle w:val="a3"/>
        <w:numPr>
          <w:ilvl w:val="0"/>
          <w:numId w:val="2"/>
        </w:numPr>
        <w:rPr>
          <w:rFonts w:ascii="Comic Sans MS" w:eastAsia="微软雅黑" w:hAnsi="Comic Sans MS" w:cs="Comic Sans MS"/>
          <w:szCs w:val="21"/>
        </w:rPr>
      </w:pPr>
      <w:r>
        <w:rPr>
          <w:rFonts w:ascii="Comic Sans MS" w:eastAsia="微软雅黑" w:hAnsi="Comic Sans MS" w:cs="Comic Sans MS"/>
          <w:szCs w:val="21"/>
        </w:rPr>
        <w:t>Financial support: The government has set up a special fund to support farmers</w:t>
      </w:r>
      <w:r>
        <w:rPr>
          <w:rFonts w:ascii="Comic Sans MS" w:eastAsia="微软雅黑" w:hAnsi="Comic Sans MS" w:cs="Comic Sans MS" w:hint="eastAsia"/>
          <w:szCs w:val="21"/>
          <w:lang w:val="en-US"/>
        </w:rPr>
        <w:t>, and e</w:t>
      </w:r>
      <w:r>
        <w:rPr>
          <w:rFonts w:ascii="Comic Sans MS" w:eastAsia="微软雅黑" w:hAnsi="Comic Sans MS" w:cs="Comic Sans MS"/>
          <w:szCs w:val="21"/>
        </w:rPr>
        <w:t>ncourage</w:t>
      </w:r>
      <w:r>
        <w:rPr>
          <w:rFonts w:ascii="Comic Sans MS" w:eastAsia="微软雅黑" w:hAnsi="Comic Sans MS" w:cs="Comic Sans MS" w:hint="eastAsia"/>
          <w:szCs w:val="21"/>
          <w:lang w:val="en-US"/>
        </w:rPr>
        <w:t>d</w:t>
      </w:r>
      <w:r>
        <w:rPr>
          <w:rFonts w:ascii="Comic Sans MS" w:eastAsia="微软雅黑" w:hAnsi="Comic Sans MS" w:cs="Comic Sans MS"/>
          <w:szCs w:val="21"/>
        </w:rPr>
        <w:t xml:space="preserve"> financial institutions to create relevant insurance products.</w:t>
      </w:r>
    </w:p>
    <w:p w14:paraId="18CD7882" w14:textId="77777777" w:rsidR="008F1CC6" w:rsidRDefault="00000000">
      <w:pPr>
        <w:pStyle w:val="a3"/>
        <w:numPr>
          <w:ilvl w:val="0"/>
          <w:numId w:val="2"/>
        </w:numPr>
        <w:rPr>
          <w:rFonts w:ascii="Comic Sans MS" w:eastAsia="微软雅黑" w:hAnsi="Comic Sans MS" w:cs="Comic Sans MS"/>
          <w:szCs w:val="21"/>
        </w:rPr>
      </w:pPr>
      <w:r>
        <w:rPr>
          <w:rFonts w:ascii="Comic Sans MS" w:eastAsia="微软雅黑" w:hAnsi="Comic Sans MS" w:cs="Comic Sans MS"/>
          <w:szCs w:val="21"/>
        </w:rPr>
        <w:t xml:space="preserve">Technical support: </w:t>
      </w:r>
      <w:r>
        <w:rPr>
          <w:rFonts w:ascii="Comic Sans MS" w:eastAsia="微软雅黑" w:hAnsi="Comic Sans MS" w:cs="Comic Sans MS" w:hint="eastAsia"/>
          <w:szCs w:val="21"/>
          <w:lang w:val="en-US"/>
        </w:rPr>
        <w:t>P</w:t>
      </w:r>
      <w:r>
        <w:rPr>
          <w:rFonts w:ascii="Comic Sans MS" w:eastAsia="微软雅黑" w:hAnsi="Comic Sans MS" w:cs="Comic Sans MS"/>
          <w:szCs w:val="21"/>
        </w:rPr>
        <w:t>rovide planned training and technical guidance to farmers.</w:t>
      </w:r>
    </w:p>
    <w:p w14:paraId="7A2EA6AB" w14:textId="77777777" w:rsidR="008F1CC6" w:rsidRDefault="00000000">
      <w:pPr>
        <w:pStyle w:val="a3"/>
        <w:numPr>
          <w:ilvl w:val="0"/>
          <w:numId w:val="2"/>
        </w:numPr>
        <w:rPr>
          <w:rFonts w:ascii="Comic Sans MS" w:eastAsia="微软雅黑" w:hAnsi="Comic Sans MS" w:cs="Comic Sans MS"/>
          <w:szCs w:val="21"/>
        </w:rPr>
      </w:pPr>
      <w:r>
        <w:rPr>
          <w:rFonts w:ascii="Comic Sans MS" w:eastAsia="微软雅黑" w:hAnsi="Comic Sans MS" w:cs="Comic Sans MS"/>
          <w:szCs w:val="21"/>
        </w:rPr>
        <w:t>Brand and market support: Help farmers sell organic produce</w:t>
      </w:r>
      <w:r>
        <w:rPr>
          <w:rFonts w:ascii="Comic Sans MS" w:eastAsia="微软雅黑" w:hAnsi="Comic Sans MS" w:cs="Comic Sans MS" w:hint="eastAsia"/>
          <w:szCs w:val="21"/>
          <w:lang w:val="en-US"/>
        </w:rPr>
        <w:t>.</w:t>
      </w:r>
    </w:p>
    <w:p w14:paraId="5BC19E45" w14:textId="77777777" w:rsidR="008F1CC6" w:rsidRDefault="00000000">
      <w:pPr>
        <w:pStyle w:val="a3"/>
        <w:numPr>
          <w:ilvl w:val="0"/>
          <w:numId w:val="2"/>
        </w:numPr>
        <w:rPr>
          <w:rFonts w:ascii="Comic Sans MS" w:eastAsia="微软雅黑" w:hAnsi="Comic Sans MS" w:cs="Comic Sans MS"/>
          <w:szCs w:val="21"/>
        </w:rPr>
      </w:pPr>
      <w:r>
        <w:rPr>
          <w:rFonts w:ascii="Comic Sans MS" w:eastAsia="微软雅黑" w:hAnsi="Comic Sans MS" w:cs="Comic Sans MS"/>
          <w:szCs w:val="21"/>
        </w:rPr>
        <w:t>Supervision and management:</w:t>
      </w:r>
      <w:r>
        <w:rPr>
          <w:rFonts w:ascii="Comic Sans MS" w:eastAsia="微软雅黑" w:hAnsi="Comic Sans MS" w:cs="Comic Sans MS" w:hint="eastAsia"/>
          <w:szCs w:val="21"/>
          <w:lang w:val="en-US"/>
        </w:rPr>
        <w:t xml:space="preserve"> </w:t>
      </w:r>
      <w:r>
        <w:rPr>
          <w:rFonts w:ascii="Comic Sans MS" w:eastAsia="微软雅黑" w:hAnsi="Comic Sans MS" w:cs="Comic Sans MS"/>
          <w:szCs w:val="21"/>
        </w:rPr>
        <w:t>Promote the revision of relevant laws and increase the punishment of illegal acts.</w:t>
      </w:r>
    </w:p>
    <w:p w14:paraId="5AC5EFBE" w14:textId="1F6CD06C" w:rsidR="008F1CC6" w:rsidRDefault="00000000">
      <w:pPr>
        <w:rPr>
          <w:rFonts w:ascii="Comic Sans MS" w:eastAsia="微软雅黑" w:hAnsi="Comic Sans MS" w:cs="Comic Sans MS" w:hint="eastAsia"/>
          <w:szCs w:val="21"/>
        </w:rPr>
      </w:pPr>
      <w:r>
        <w:rPr>
          <w:rFonts w:ascii="Comic Sans MS" w:eastAsia="微软雅黑" w:hAnsi="Comic Sans MS" w:cs="Comic Sans MS"/>
          <w:szCs w:val="21"/>
        </w:rPr>
        <w:tab/>
        <w:t xml:space="preserve">The development of organic </w:t>
      </w:r>
      <w:r w:rsidR="008D36A5">
        <w:rPr>
          <w:rFonts w:ascii="Comic Sans MS" w:eastAsia="微软雅黑" w:hAnsi="Comic Sans MS" w:cs="Comic Sans MS"/>
          <w:szCs w:val="21"/>
          <w:lang w:val="en-US"/>
        </w:rPr>
        <w:t>farming</w:t>
      </w:r>
      <w:r>
        <w:rPr>
          <w:rFonts w:ascii="Comic Sans MS" w:eastAsia="微软雅黑" w:hAnsi="Comic Sans MS" w:cs="Comic Sans MS"/>
          <w:szCs w:val="21"/>
        </w:rPr>
        <w:t xml:space="preserve"> can not only help farmers obtain long-term and stable income, but also play an important role in environmental protection.</w:t>
      </w:r>
      <w:r w:rsidR="008D36A5" w:rsidRPr="008D36A5">
        <w:t xml:space="preserve"> </w:t>
      </w:r>
      <w:r w:rsidR="008D36A5" w:rsidRPr="008D36A5">
        <w:rPr>
          <w:rFonts w:ascii="Comic Sans MS" w:eastAsia="微软雅黑" w:hAnsi="Comic Sans MS" w:cs="Comic Sans MS"/>
          <w:szCs w:val="21"/>
        </w:rPr>
        <w:t>I hope my suggestions can help you</w:t>
      </w:r>
      <w:r w:rsidR="008D36A5">
        <w:rPr>
          <w:rFonts w:ascii="Comic Sans MS" w:eastAsia="微软雅黑" w:hAnsi="Comic Sans MS" w:cs="Comic Sans MS" w:hint="eastAsia"/>
          <w:szCs w:val="21"/>
        </w:rPr>
        <w:t>.</w:t>
      </w:r>
    </w:p>
    <w:p w14:paraId="486764E0" w14:textId="77777777" w:rsidR="00193A54" w:rsidRDefault="00193A54">
      <w:pPr>
        <w:rPr>
          <w:rFonts w:ascii="Comic Sans MS" w:eastAsia="微软雅黑" w:hAnsi="Comic Sans MS" w:cs="Comic Sans MS"/>
          <w:szCs w:val="21"/>
        </w:rPr>
      </w:pPr>
    </w:p>
    <w:p w14:paraId="2A0BE4B0" w14:textId="1E1C9DE1" w:rsidR="00193A54" w:rsidRDefault="00193A54" w:rsidP="00193A54">
      <w:pPr>
        <w:jc w:val="right"/>
        <w:rPr>
          <w:rFonts w:ascii="Comic Sans MS" w:eastAsia="微软雅黑" w:hAnsi="Comic Sans MS" w:cs="Comic Sans MS"/>
          <w:szCs w:val="21"/>
        </w:rPr>
      </w:pPr>
      <w:r>
        <w:rPr>
          <w:rFonts w:ascii="Comic Sans MS" w:eastAsia="微软雅黑" w:hAnsi="Comic Sans MS" w:cs="Comic Sans MS"/>
          <w:szCs w:val="21"/>
        </w:rPr>
        <w:t>Consideration of Mature Agricultural Practices</w:t>
      </w:r>
    </w:p>
    <w:p w14:paraId="7C793185" w14:textId="3660F4C2" w:rsidR="00193A54" w:rsidRDefault="00193A54" w:rsidP="00193A54">
      <w:pPr>
        <w:jc w:val="right"/>
        <w:rPr>
          <w:rFonts w:ascii="Comic Sans MS" w:hAnsi="Comic Sans MS" w:cs="Comic Sans MS"/>
          <w:szCs w:val="21"/>
        </w:rPr>
      </w:pPr>
      <w:r>
        <w:rPr>
          <w:rFonts w:ascii="Comic Sans MS" w:eastAsia="微软雅黑" w:hAnsi="Comic Sans MS" w:cs="Comic Sans MS" w:hint="eastAsia"/>
          <w:szCs w:val="21"/>
        </w:rPr>
        <w:t>2025.1.27</w:t>
      </w:r>
    </w:p>
    <w:sectPr w:rsidR="00193A54" w:rsidSect="00193A54">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A0AFB" w14:textId="77777777" w:rsidR="00573240" w:rsidRDefault="00573240" w:rsidP="00193A54">
      <w:r>
        <w:separator/>
      </w:r>
    </w:p>
  </w:endnote>
  <w:endnote w:type="continuationSeparator" w:id="0">
    <w:p w14:paraId="417D6D99" w14:textId="77777777" w:rsidR="00573240" w:rsidRDefault="00573240" w:rsidP="00193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6D3F8" w14:textId="77777777" w:rsidR="00573240" w:rsidRDefault="00573240" w:rsidP="00193A54">
      <w:r>
        <w:separator/>
      </w:r>
    </w:p>
  </w:footnote>
  <w:footnote w:type="continuationSeparator" w:id="0">
    <w:p w14:paraId="0A4E89B1" w14:textId="77777777" w:rsidR="00573240" w:rsidRDefault="00573240" w:rsidP="00193A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3FF6"/>
    <w:multiLevelType w:val="multilevel"/>
    <w:tmpl w:val="17263FF6"/>
    <w:lvl w:ilvl="0">
      <w:start w:val="1"/>
      <w:numFmt w:val="decimal"/>
      <w:lvlText w:val="%1."/>
      <w:lvlJc w:val="left"/>
      <w:pPr>
        <w:ind w:left="1140" w:hanging="360"/>
      </w:pPr>
      <w:rPr>
        <w:rFonts w:hint="default"/>
      </w:rPr>
    </w:lvl>
    <w:lvl w:ilvl="1">
      <w:start w:val="1"/>
      <w:numFmt w:val="lowerLetter"/>
      <w:lvlText w:val="%2)"/>
      <w:lvlJc w:val="left"/>
      <w:pPr>
        <w:ind w:left="1660" w:hanging="440"/>
      </w:pPr>
    </w:lvl>
    <w:lvl w:ilvl="2">
      <w:start w:val="1"/>
      <w:numFmt w:val="lowerRoman"/>
      <w:lvlText w:val="%3."/>
      <w:lvlJc w:val="right"/>
      <w:pPr>
        <w:ind w:left="2100" w:hanging="440"/>
      </w:pPr>
    </w:lvl>
    <w:lvl w:ilvl="3">
      <w:start w:val="1"/>
      <w:numFmt w:val="decimal"/>
      <w:lvlText w:val="%4."/>
      <w:lvlJc w:val="left"/>
      <w:pPr>
        <w:ind w:left="2540" w:hanging="440"/>
      </w:pPr>
    </w:lvl>
    <w:lvl w:ilvl="4">
      <w:start w:val="1"/>
      <w:numFmt w:val="lowerLetter"/>
      <w:lvlText w:val="%5)"/>
      <w:lvlJc w:val="left"/>
      <w:pPr>
        <w:ind w:left="2980" w:hanging="440"/>
      </w:pPr>
    </w:lvl>
    <w:lvl w:ilvl="5">
      <w:start w:val="1"/>
      <w:numFmt w:val="lowerRoman"/>
      <w:lvlText w:val="%6."/>
      <w:lvlJc w:val="right"/>
      <w:pPr>
        <w:ind w:left="3420" w:hanging="440"/>
      </w:pPr>
    </w:lvl>
    <w:lvl w:ilvl="6">
      <w:start w:val="1"/>
      <w:numFmt w:val="decimal"/>
      <w:lvlText w:val="%7."/>
      <w:lvlJc w:val="left"/>
      <w:pPr>
        <w:ind w:left="3860" w:hanging="440"/>
      </w:pPr>
    </w:lvl>
    <w:lvl w:ilvl="7">
      <w:start w:val="1"/>
      <w:numFmt w:val="lowerLetter"/>
      <w:lvlText w:val="%8)"/>
      <w:lvlJc w:val="left"/>
      <w:pPr>
        <w:ind w:left="4300" w:hanging="440"/>
      </w:pPr>
    </w:lvl>
    <w:lvl w:ilvl="8">
      <w:start w:val="1"/>
      <w:numFmt w:val="lowerRoman"/>
      <w:lvlText w:val="%9."/>
      <w:lvlJc w:val="right"/>
      <w:pPr>
        <w:ind w:left="4740" w:hanging="440"/>
      </w:pPr>
    </w:lvl>
  </w:abstractNum>
  <w:abstractNum w:abstractNumId="1" w15:restartNumberingAfterBreak="0">
    <w:nsid w:val="499818E3"/>
    <w:multiLevelType w:val="multilevel"/>
    <w:tmpl w:val="499818E3"/>
    <w:lvl w:ilvl="0">
      <w:start w:val="1"/>
      <w:numFmt w:val="decimal"/>
      <w:lvlText w:val="%1."/>
      <w:lvlJc w:val="left"/>
      <w:pPr>
        <w:ind w:left="1140" w:hanging="360"/>
      </w:pPr>
      <w:rPr>
        <w:rFonts w:hint="default"/>
      </w:rPr>
    </w:lvl>
    <w:lvl w:ilvl="1">
      <w:start w:val="1"/>
      <w:numFmt w:val="lowerLetter"/>
      <w:lvlText w:val="%2)"/>
      <w:lvlJc w:val="left"/>
      <w:pPr>
        <w:ind w:left="1660" w:hanging="440"/>
      </w:pPr>
    </w:lvl>
    <w:lvl w:ilvl="2">
      <w:start w:val="1"/>
      <w:numFmt w:val="lowerRoman"/>
      <w:lvlText w:val="%3."/>
      <w:lvlJc w:val="right"/>
      <w:pPr>
        <w:ind w:left="2100" w:hanging="440"/>
      </w:pPr>
    </w:lvl>
    <w:lvl w:ilvl="3">
      <w:start w:val="1"/>
      <w:numFmt w:val="decimal"/>
      <w:lvlText w:val="%4."/>
      <w:lvlJc w:val="left"/>
      <w:pPr>
        <w:ind w:left="2540" w:hanging="440"/>
      </w:pPr>
    </w:lvl>
    <w:lvl w:ilvl="4">
      <w:start w:val="1"/>
      <w:numFmt w:val="lowerLetter"/>
      <w:lvlText w:val="%5)"/>
      <w:lvlJc w:val="left"/>
      <w:pPr>
        <w:ind w:left="2980" w:hanging="440"/>
      </w:pPr>
    </w:lvl>
    <w:lvl w:ilvl="5">
      <w:start w:val="1"/>
      <w:numFmt w:val="lowerRoman"/>
      <w:lvlText w:val="%6."/>
      <w:lvlJc w:val="right"/>
      <w:pPr>
        <w:ind w:left="3420" w:hanging="440"/>
      </w:pPr>
    </w:lvl>
    <w:lvl w:ilvl="6">
      <w:start w:val="1"/>
      <w:numFmt w:val="decimal"/>
      <w:lvlText w:val="%7."/>
      <w:lvlJc w:val="left"/>
      <w:pPr>
        <w:ind w:left="3860" w:hanging="440"/>
      </w:pPr>
    </w:lvl>
    <w:lvl w:ilvl="7">
      <w:start w:val="1"/>
      <w:numFmt w:val="lowerLetter"/>
      <w:lvlText w:val="%8)"/>
      <w:lvlJc w:val="left"/>
      <w:pPr>
        <w:ind w:left="4300" w:hanging="440"/>
      </w:pPr>
    </w:lvl>
    <w:lvl w:ilvl="8">
      <w:start w:val="1"/>
      <w:numFmt w:val="lowerRoman"/>
      <w:lvlText w:val="%9."/>
      <w:lvlJc w:val="right"/>
      <w:pPr>
        <w:ind w:left="4740" w:hanging="440"/>
      </w:pPr>
    </w:lvl>
  </w:abstractNum>
  <w:num w:numId="1" w16cid:durableId="1543905295">
    <w:abstractNumId w:val="0"/>
  </w:num>
  <w:num w:numId="2" w16cid:durableId="1659190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1767C97"/>
    <w:rsid w:val="00193A54"/>
    <w:rsid w:val="004C4030"/>
    <w:rsid w:val="00573240"/>
    <w:rsid w:val="008D36A5"/>
    <w:rsid w:val="008F1CC6"/>
    <w:rsid w:val="00B03462"/>
    <w:rsid w:val="00E00A00"/>
    <w:rsid w:val="51767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CE6C79"/>
  <w15:docId w15:val="{035BFA5B-67E7-43A4-A2A3-BA6F4C467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val="e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 w:type="paragraph" w:styleId="a4">
    <w:name w:val="header"/>
    <w:basedOn w:val="a"/>
    <w:link w:val="a5"/>
    <w:rsid w:val="00193A54"/>
    <w:pPr>
      <w:tabs>
        <w:tab w:val="center" w:pos="4153"/>
        <w:tab w:val="right" w:pos="8306"/>
      </w:tabs>
      <w:snapToGrid w:val="0"/>
      <w:jc w:val="center"/>
    </w:pPr>
    <w:rPr>
      <w:sz w:val="18"/>
      <w:szCs w:val="18"/>
    </w:rPr>
  </w:style>
  <w:style w:type="character" w:customStyle="1" w:styleId="a5">
    <w:name w:val="页眉 字符"/>
    <w:basedOn w:val="a0"/>
    <w:link w:val="a4"/>
    <w:rsid w:val="00193A54"/>
    <w:rPr>
      <w:kern w:val="2"/>
      <w:sz w:val="18"/>
      <w:szCs w:val="18"/>
      <w:lang w:val="en"/>
    </w:rPr>
  </w:style>
  <w:style w:type="paragraph" w:styleId="a6">
    <w:name w:val="footer"/>
    <w:basedOn w:val="a"/>
    <w:link w:val="a7"/>
    <w:rsid w:val="00193A54"/>
    <w:pPr>
      <w:tabs>
        <w:tab w:val="center" w:pos="4153"/>
        <w:tab w:val="right" w:pos="8306"/>
      </w:tabs>
      <w:snapToGrid w:val="0"/>
      <w:jc w:val="left"/>
    </w:pPr>
    <w:rPr>
      <w:sz w:val="18"/>
      <w:szCs w:val="18"/>
    </w:rPr>
  </w:style>
  <w:style w:type="character" w:customStyle="1" w:styleId="a7">
    <w:name w:val="页脚 字符"/>
    <w:basedOn w:val="a0"/>
    <w:link w:val="a6"/>
    <w:rsid w:val="00193A54"/>
    <w:rPr>
      <w:kern w:val="2"/>
      <w:sz w:val="18"/>
      <w:szCs w:val="1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H贺贺</dc:creator>
  <cp:lastModifiedBy>正泽 贺</cp:lastModifiedBy>
  <cp:revision>3</cp:revision>
  <dcterms:created xsi:type="dcterms:W3CDTF">2025-01-27T01:10:00Z</dcterms:created>
  <dcterms:modified xsi:type="dcterms:W3CDTF">2025-01-27T01:24:00Z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019282963C65457BA738B423C2233DC0_11</vt:lpwstr>
  </property>
  <property fmtid="{D5CDD505-2E9C-101B-9397-08002B2CF9AE}" pid="4" name="KSOTemplateDocerSaveRecord">
    <vt:lpwstr>eyJoZGlkIjoiMGMwOWMzMWEyMDlmYmIwYWRjZDhlYmFkNWExYjUzOWQiLCJ1c2VySWQiOiI1NzAyNzIwNDAifQ==</vt:lpwstr>
  </property>
</Properties>
</file>