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DATABASE Gestione_biblioteca;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USE Gestione_biblioteca;</w:t>
      </w:r>
    </w:p>
    <w:p w:rsidR="00000000" w:rsidDel="00000000" w:rsidP="00000000" w:rsidRDefault="00000000" w:rsidRPr="00000000" w14:paraId="00000004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CREATE TABLE BIBLIOTECA (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Cod_biblioteca int not null,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Indirizzo_bibl varchar(30) not null,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Nome_bibl varchar(50) not null,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Direttore_bibl varchar(40) not null,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PRIMARY KEY (Cod_biblioteca)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D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CREATE TABLE EDITORE(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Cod_editore     </w:t>
        <w:tab/>
        <w:t xml:space="preserve">int not null,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Nome_editore    </w:t>
        <w:tab/>
        <w:t xml:space="preserve">varchar(20) not null,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Tel_editore     </w:t>
        <w:tab/>
        <w:t xml:space="preserve">varchar(16) not null,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Via_editore     </w:t>
        <w:tab/>
        <w:t xml:space="preserve">varchar(32) not null,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Città_editore   </w:t>
        <w:tab/>
        <w:t xml:space="preserve">varchar(16) not null,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CAP_editore     </w:t>
        <w:tab/>
        <w:t xml:space="preserve">int not null,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PRIMARY KEY (Cod_editore)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CREATE TABLE LIBRO(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Titolo_libro    </w:t>
        <w:tab/>
        <w:tab/>
        <w:t xml:space="preserve">varchar(100) not null,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ISBN   </w:t>
        <w:tab/>
        <w:tab/>
        <w:tab/>
        <w:t xml:space="preserve"> varchar(13) not null,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Lingua          </w:t>
        <w:tab/>
        <w:tab/>
        <w:t xml:space="preserve">varchar(15),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Anno_produzione </w:t>
        <w:tab/>
        <w:t xml:space="preserve">int,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Codice_editore</w:t>
        <w:tab/>
        <w:t xml:space="preserve">int not null,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PRIMARY KEY(ISBN),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FOREIGN KEY(Codice_editore) REFERENCES EDITORE(Cod_editore)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on delete cascade</w:t>
      </w:r>
    </w:p>
    <w:p w:rsidR="00000000" w:rsidDel="00000000" w:rsidP="00000000" w:rsidRDefault="00000000" w:rsidRPr="00000000" w14:paraId="00000026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ab/>
        <w:t xml:space="preserve">on update cascade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CREATE TABLE COPIE_LIBRO(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ID              </w:t>
        <w:tab/>
        <w:t xml:space="preserve">int not null,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ISBN            </w:t>
        <w:tab/>
        <w:t xml:space="preserve">varchar(13) not null,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Cod_biblioteca  </w:t>
        <w:tab/>
        <w:t xml:space="preserve">int not null,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Presenza        </w:t>
        <w:tab/>
        <w:t xml:space="preserve">boolean not null,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PRIMARY KEY (ID),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FOREIGN KEY(ISBN) REFERENCES LIBRO(ISBN) </w:t>
      </w:r>
    </w:p>
    <w:p w:rsidR="00000000" w:rsidDel="00000000" w:rsidP="00000000" w:rsidRDefault="00000000" w:rsidRPr="00000000" w14:paraId="00000032">
      <w:pPr>
        <w:ind w:firstLine="720"/>
        <w:rPr/>
      </w:pPr>
      <w:r w:rsidDel="00000000" w:rsidR="00000000" w:rsidRPr="00000000">
        <w:rPr>
          <w:rtl w:val="0"/>
        </w:rPr>
        <w:t xml:space="preserve">on delete cascade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on update cascade,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FOREIGN KEY (Cod_biblioteca) REFERENCES BIBLIOTECA(Cod_biblioteca)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on delete cascade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on update cascade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CREATE TABLE UTENTE(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Matricola       </w:t>
        <w:tab/>
        <w:t xml:space="preserve">int not null,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Cognome_utente  </w:t>
        <w:tab/>
        <w:t xml:space="preserve">varchar(16) not null,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Nome_utente     </w:t>
        <w:tab/>
        <w:t xml:space="preserve">varchar(16) not null,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Iniziali_sn_utente  char(1),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Data_n_utente   </w:t>
        <w:tab/>
        <w:t xml:space="preserve">date,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PRIMARY KEY (Matricola)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CREATE TABLE PRESTITO(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ID_libro        </w:t>
        <w:tab/>
        <w:t xml:space="preserve">int not null,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Matricola       </w:t>
        <w:tab/>
        <w:t xml:space="preserve">int not null,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Data_prestito   </w:t>
        <w:tab/>
        <w:t xml:space="preserve">date NOT NULL,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Scadenza_prestito   date NOT NULL,</w:t>
      </w:r>
    </w:p>
    <w:p w:rsidR="00000000" w:rsidDel="00000000" w:rsidP="00000000" w:rsidRDefault="00000000" w:rsidRPr="00000000" w14:paraId="00000049">
      <w:pPr>
        <w:ind w:firstLine="720"/>
        <w:rPr/>
      </w:pPr>
      <w:r w:rsidDel="00000000" w:rsidR="00000000" w:rsidRPr="00000000">
        <w:rPr>
          <w:rtl w:val="0"/>
        </w:rPr>
        <w:t xml:space="preserve">Consegnato        </w:t>
        <w:tab/>
        <w:t xml:space="preserve">boolean not null,</w:t>
      </w:r>
    </w:p>
    <w:p w:rsidR="00000000" w:rsidDel="00000000" w:rsidP="00000000" w:rsidRDefault="00000000" w:rsidRPr="00000000" w14:paraId="0000004A">
      <w:pPr>
        <w:ind w:firstLine="720"/>
        <w:rPr/>
      </w:pPr>
      <w:r w:rsidDel="00000000" w:rsidR="00000000" w:rsidRPr="00000000">
        <w:rPr>
          <w:rtl w:val="0"/>
        </w:rPr>
        <w:t xml:space="preserve">Data_restituzione   date,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PRIMARY KEY (ID_libro,Matricola,Data_prestito),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FOREIGN KEY (ID_libro) REFERENCES COPIE_LIBRO(ID)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on delete cascade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on update cascade,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FOREIGN KEY (Matricola) REFERENCES UTENTE(Matricola)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on delete cascade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on update cascade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CREATE TABLE AUTORE(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Nome_autore     </w:t>
        <w:tab/>
        <w:t xml:space="preserve">varchar(16) NOT NULL,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Cognome_autore  </w:t>
        <w:tab/>
        <w:t xml:space="preserve">varchar(16) NOT NULL,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Luogo_n_autore  </w:t>
        <w:tab/>
        <w:t xml:space="preserve">varchar(16) NOT NULL,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Data_n_autore   </w:t>
        <w:tab/>
        <w:t xml:space="preserve">date,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PRIMARY KEY (Cognome_autore)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CREATE TABLE SCRITTO_DA(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ISBN               </w:t>
        <w:tab/>
        <w:tab/>
        <w:t xml:space="preserve">varchar(13) not null,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Cog_autore       </w:t>
        <w:tab/>
        <w:t xml:space="preserve">varchar(16) NOT NULL,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FOREIGN KEY (ISBN) REFERENCES LIBRO(ISBN)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on delete cascade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on update cascade,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FOREIGN KEY (Cog_autore) REFERENCES AUTORE(Cognome_autore)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e" w:default="1">
    <w:name w:val="Normal"/>
    <w:qFormat w:val="1"/>
  </w:style>
  <w:style w:type="paragraph" w:styleId="Titolo1">
    <w:name w:val="heading 1"/>
    <w:basedOn w:val="Normale"/>
    <w:next w:val="Normale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Carpredefinitoparagrafo" w:default="1">
    <w:name w:val="Default Paragraph Font"/>
    <w:uiPriority w:val="1"/>
    <w:semiHidden w:val="1"/>
    <w:unhideWhenUsed w:val="1"/>
  </w:style>
  <w:style w:type="table" w:styleId="Tabellanorma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olo">
    <w:name w:val="Title"/>
    <w:basedOn w:val="Normale"/>
    <w:next w:val="Normale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VRsuV42aVAeyXgdeWfe6+Reeug==">AMUW2mUzF5kAVvm8TJ/1fAHjOwY+zkifJw2XPaYJsn7gbZ0Bo4cYcW/EWg/uwWwXXxiP2ZLkeqmvIR1fc2+AoM3pWDOtU6xkj3DQQu+c4wg4wZrcNo8UzI1WDvpbRjnIb/Jy7y/7A8/h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2020-07-22T11:58:00Z</dcterms:created>
</cp:coreProperties>
</file>