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C17" w:rsidRPr="00C55749" w:rsidRDefault="00C9206E" w:rsidP="00C55749">
      <w:pPr>
        <w:jc w:val="center"/>
        <w:rPr>
          <w:rFonts w:ascii="Liberation Serif" w:hAnsi="Liberation Serif" w:hint="eastAsia"/>
          <w:b/>
          <w:color w:val="000000"/>
          <w:sz w:val="44"/>
          <w:szCs w:val="44"/>
        </w:rPr>
      </w:pPr>
      <w:r w:rsidRPr="00C55749">
        <w:rPr>
          <w:rFonts w:ascii="Liberation Serif" w:hAnsi="Liberation Serif"/>
          <w:b/>
          <w:color w:val="000000"/>
          <w:sz w:val="44"/>
          <w:szCs w:val="44"/>
        </w:rPr>
        <w:t>Protocol Design for Courier-Dependent Indirect Communication</w:t>
      </w:r>
    </w:p>
    <w:p w:rsidR="005C5DFE" w:rsidRDefault="00B2591D">
      <w:pPr>
        <w:rPr>
          <w:rFonts w:ascii="Liberation Serif" w:hAnsi="Liberation Serif" w:hint="eastAsia"/>
          <w:color w:val="000000"/>
          <w:sz w:val="24"/>
        </w:rPr>
      </w:pPr>
      <w:r>
        <w:rPr>
          <w:rFonts w:ascii="Liberation Serif" w:hAnsi="Liberation Serif"/>
          <w:color w:val="000000"/>
          <w:sz w:val="24"/>
        </w:rPr>
        <w:t>Name: Chen Sun</w:t>
      </w:r>
      <w:r>
        <w:rPr>
          <w:rFonts w:ascii="Liberation Serif" w:hAnsi="Liberation Serif"/>
          <w:color w:val="000000"/>
          <w:sz w:val="24"/>
        </w:rPr>
        <w:tab/>
      </w:r>
      <w:r>
        <w:rPr>
          <w:rFonts w:ascii="Liberation Serif" w:hAnsi="Liberation Serif"/>
          <w:color w:val="000000"/>
          <w:sz w:val="24"/>
        </w:rPr>
        <w:tab/>
      </w:r>
      <w:r>
        <w:rPr>
          <w:rFonts w:ascii="Liberation Serif" w:hAnsi="Liberation Serif"/>
          <w:color w:val="000000"/>
          <w:sz w:val="24"/>
        </w:rPr>
        <w:tab/>
      </w:r>
      <w:r w:rsidR="005C5DFE" w:rsidRPr="00B2591D">
        <w:rPr>
          <w:rFonts w:ascii="Liberation Serif" w:hAnsi="Liberation Serif"/>
          <w:color w:val="000000"/>
          <w:sz w:val="24"/>
        </w:rPr>
        <w:t xml:space="preserve">Supervisor: </w:t>
      </w:r>
      <w:proofErr w:type="spellStart"/>
      <w:r w:rsidR="005C5DFE" w:rsidRPr="00B2591D">
        <w:rPr>
          <w:rFonts w:ascii="Liberation Serif" w:hAnsi="Liberation Serif"/>
          <w:color w:val="000000"/>
          <w:sz w:val="24"/>
        </w:rPr>
        <w:t>Dr.</w:t>
      </w:r>
      <w:proofErr w:type="spellEnd"/>
      <w:r w:rsidR="005C5DFE" w:rsidRPr="00B2591D">
        <w:rPr>
          <w:rFonts w:ascii="Liberation Serif" w:hAnsi="Liberation Serif"/>
          <w:color w:val="000000"/>
          <w:sz w:val="24"/>
        </w:rPr>
        <w:t xml:space="preserve"> </w:t>
      </w:r>
      <w:r w:rsidR="005C5DFE">
        <w:rPr>
          <w:rFonts w:ascii="Liberation Serif" w:hAnsi="Liberation Serif"/>
          <w:color w:val="000000"/>
          <w:sz w:val="24"/>
        </w:rPr>
        <w:t>Kasper Bonne Rasmussen</w:t>
      </w:r>
    </w:p>
    <w:p w:rsidR="00C55749" w:rsidRDefault="00C55749">
      <w:pPr>
        <w:rPr>
          <w:rFonts w:ascii="Liberation Serif" w:hAnsi="Liberation Serif" w:hint="eastAsia"/>
          <w:b/>
          <w:color w:val="000000"/>
          <w:sz w:val="24"/>
        </w:rPr>
      </w:pPr>
    </w:p>
    <w:p w:rsidR="005C5DFE" w:rsidRPr="00C55749" w:rsidRDefault="005C5DFE">
      <w:pPr>
        <w:rPr>
          <w:rFonts w:ascii="Liberation Serif" w:hAnsi="Liberation Serif" w:hint="eastAsia"/>
          <w:b/>
          <w:color w:val="000000"/>
          <w:sz w:val="28"/>
        </w:rPr>
      </w:pPr>
      <w:r w:rsidRPr="00C55749">
        <w:rPr>
          <w:rFonts w:ascii="Liberation Serif" w:hAnsi="Liberation Serif"/>
          <w:b/>
          <w:color w:val="000000"/>
          <w:sz w:val="28"/>
        </w:rPr>
        <w:t>Introduction</w:t>
      </w:r>
    </w:p>
    <w:p w:rsidR="005C5DFE" w:rsidRDefault="00C55749">
      <w:pPr>
        <w:rPr>
          <w:rFonts w:ascii="Liberation Serif" w:hAnsi="Liberation Serif" w:hint="eastAsia"/>
          <w:color w:val="000000"/>
          <w:sz w:val="24"/>
        </w:rPr>
      </w:pPr>
      <w:r>
        <w:rPr>
          <w:rFonts w:ascii="Liberation Serif" w:hAnsi="Liberation Serif"/>
          <w:color w:val="000000"/>
          <w:sz w:val="24"/>
        </w:rPr>
        <w:t xml:space="preserve">This is a brief description of an </w:t>
      </w:r>
      <w:r w:rsidR="005C5DFE">
        <w:rPr>
          <w:rFonts w:ascii="Liberation Serif" w:hAnsi="Liberation Serif"/>
          <w:color w:val="000000"/>
          <w:sz w:val="24"/>
        </w:rPr>
        <w:t xml:space="preserve">MSc project </w:t>
      </w:r>
      <w:r>
        <w:rPr>
          <w:rFonts w:ascii="Liberation Serif" w:hAnsi="Liberation Serif"/>
          <w:color w:val="000000"/>
          <w:sz w:val="24"/>
        </w:rPr>
        <w:t xml:space="preserve">for </w:t>
      </w:r>
      <w:r w:rsidR="005C5DFE">
        <w:rPr>
          <w:rFonts w:ascii="Liberation Serif" w:hAnsi="Liberation Serif"/>
          <w:color w:val="000000"/>
          <w:sz w:val="24"/>
        </w:rPr>
        <w:t xml:space="preserve">final dissertation. It starts in March </w:t>
      </w:r>
      <w:r w:rsidR="006308A5">
        <w:rPr>
          <w:rFonts w:ascii="Liberation Serif" w:hAnsi="Liberation Serif"/>
          <w:color w:val="000000"/>
          <w:sz w:val="24"/>
        </w:rPr>
        <w:t xml:space="preserve">2014 </w:t>
      </w:r>
      <w:r w:rsidR="005C5DFE">
        <w:rPr>
          <w:rFonts w:ascii="Liberation Serif" w:hAnsi="Liberation Serif"/>
          <w:color w:val="000000"/>
          <w:sz w:val="24"/>
        </w:rPr>
        <w:t>and will end before 5</w:t>
      </w:r>
      <w:r w:rsidR="005C5DFE" w:rsidRPr="005C5DFE">
        <w:rPr>
          <w:rFonts w:ascii="Liberation Serif" w:hAnsi="Liberation Serif"/>
          <w:color w:val="000000"/>
          <w:sz w:val="24"/>
          <w:vertAlign w:val="superscript"/>
        </w:rPr>
        <w:t>th</w:t>
      </w:r>
      <w:r w:rsidR="005C5DFE">
        <w:rPr>
          <w:rFonts w:ascii="Liberation Serif" w:hAnsi="Liberation Serif"/>
          <w:color w:val="000000"/>
          <w:sz w:val="24"/>
        </w:rPr>
        <w:t xml:space="preserve"> September</w:t>
      </w:r>
      <w:r w:rsidR="006308A5">
        <w:rPr>
          <w:rFonts w:ascii="Liberation Serif" w:hAnsi="Liberation Serif"/>
          <w:color w:val="000000"/>
          <w:sz w:val="24"/>
        </w:rPr>
        <w:t xml:space="preserve"> 2014</w:t>
      </w:r>
      <w:r w:rsidR="005C5DFE">
        <w:rPr>
          <w:rFonts w:ascii="Liberation Serif" w:hAnsi="Liberation Serif"/>
          <w:color w:val="000000"/>
          <w:sz w:val="24"/>
        </w:rPr>
        <w:t xml:space="preserve">. </w:t>
      </w:r>
      <w:r w:rsidR="00B3259A">
        <w:rPr>
          <w:rFonts w:ascii="Liberation Serif" w:hAnsi="Liberation Serif"/>
          <w:color w:val="000000"/>
          <w:sz w:val="24"/>
        </w:rPr>
        <w:t>This project is related to Computer Security and it is mainly about creating and implementing a communication proto</w:t>
      </w:r>
      <w:r w:rsidR="00B2591D">
        <w:rPr>
          <w:rFonts w:ascii="Liberation Serif" w:hAnsi="Liberation Serif"/>
          <w:color w:val="000000"/>
          <w:sz w:val="24"/>
        </w:rPr>
        <w:t>col. The rest of proposal will first</w:t>
      </w:r>
      <w:r w:rsidR="001C5BC6">
        <w:rPr>
          <w:rFonts w:ascii="Liberation Serif" w:hAnsi="Liberation Serif"/>
          <w:color w:val="000000"/>
          <w:sz w:val="24"/>
        </w:rPr>
        <w:t>ly</w:t>
      </w:r>
      <w:r w:rsidR="00B2591D">
        <w:rPr>
          <w:rFonts w:ascii="Liberation Serif" w:hAnsi="Liberation Serif"/>
          <w:color w:val="000000"/>
          <w:sz w:val="24"/>
        </w:rPr>
        <w:t xml:space="preserve"> describe the problem and its related background. Then it </w:t>
      </w:r>
      <w:r w:rsidR="001C5BC6">
        <w:rPr>
          <w:rFonts w:ascii="Liberation Serif" w:hAnsi="Liberation Serif"/>
          <w:color w:val="000000"/>
          <w:sz w:val="24"/>
        </w:rPr>
        <w:t>will give</w:t>
      </w:r>
      <w:r w:rsidR="00B2591D">
        <w:rPr>
          <w:rFonts w:ascii="Liberation Serif" w:hAnsi="Liberation Serif"/>
          <w:color w:val="000000"/>
          <w:sz w:val="24"/>
        </w:rPr>
        <w:t xml:space="preserve"> a rough framework of the </w:t>
      </w:r>
      <w:r>
        <w:rPr>
          <w:rFonts w:ascii="Liberation Serif" w:hAnsi="Liberation Serif"/>
          <w:color w:val="000000"/>
          <w:sz w:val="24"/>
        </w:rPr>
        <w:t>protocol</w:t>
      </w:r>
      <w:r w:rsidR="00B2591D">
        <w:rPr>
          <w:rFonts w:ascii="Liberation Serif" w:hAnsi="Liberation Serif"/>
          <w:color w:val="000000"/>
          <w:sz w:val="24"/>
        </w:rPr>
        <w:t>, together with some potential challenges. Finally the achievements of the project will be listed.</w:t>
      </w:r>
    </w:p>
    <w:p w:rsidR="00B3259A" w:rsidRDefault="00B3259A">
      <w:pPr>
        <w:rPr>
          <w:rFonts w:ascii="Liberation Serif" w:hAnsi="Liberation Serif" w:hint="eastAsia"/>
          <w:color w:val="000000"/>
          <w:sz w:val="24"/>
        </w:rPr>
      </w:pPr>
    </w:p>
    <w:p w:rsidR="00B3259A" w:rsidRPr="00C55749" w:rsidRDefault="006B3507">
      <w:pPr>
        <w:rPr>
          <w:rFonts w:ascii="Liberation Serif" w:hAnsi="Liberation Serif" w:hint="eastAsia"/>
          <w:b/>
          <w:color w:val="000000"/>
          <w:sz w:val="28"/>
        </w:rPr>
      </w:pPr>
      <w:r w:rsidRPr="00C55749">
        <w:rPr>
          <w:rFonts w:ascii="Liberation Serif" w:hAnsi="Liberation Serif"/>
          <w:b/>
          <w:color w:val="000000"/>
          <w:sz w:val="28"/>
        </w:rPr>
        <w:t xml:space="preserve">Motivation and </w:t>
      </w:r>
      <w:r w:rsidR="00B3259A" w:rsidRPr="00C55749">
        <w:rPr>
          <w:rFonts w:ascii="Liberation Serif" w:hAnsi="Liberation Serif"/>
          <w:b/>
          <w:color w:val="000000"/>
          <w:sz w:val="28"/>
        </w:rPr>
        <w:t>Background</w:t>
      </w:r>
    </w:p>
    <w:p w:rsidR="002617D6" w:rsidRDefault="00DE310F">
      <w:pPr>
        <w:rPr>
          <w:rFonts w:ascii="Liberation Serif" w:hAnsi="Liberation Serif" w:hint="eastAsia"/>
          <w:color w:val="000000"/>
          <w:sz w:val="24"/>
        </w:rPr>
      </w:pPr>
      <w:r w:rsidRPr="002617D6">
        <w:rPr>
          <w:rFonts w:ascii="Liberation Serif" w:hAnsi="Liberation Serif"/>
          <w:color w:val="000000"/>
          <w:sz w:val="24"/>
        </w:rPr>
        <w:t>Most existing application-level protocols are all under the circumstances that two entities are connected by network (like XMPP, FTP, etc.), but what if two entities are not directly connected? How is it able to build a secure connection between them? This project propose</w:t>
      </w:r>
      <w:r w:rsidR="00B2591D">
        <w:rPr>
          <w:rFonts w:ascii="Liberation Serif" w:hAnsi="Liberation Serif"/>
          <w:color w:val="000000"/>
          <w:sz w:val="24"/>
        </w:rPr>
        <w:t>s</w:t>
      </w:r>
      <w:r w:rsidRPr="002617D6">
        <w:rPr>
          <w:rFonts w:ascii="Liberation Serif" w:hAnsi="Liberation Serif"/>
          <w:color w:val="000000"/>
          <w:sz w:val="24"/>
        </w:rPr>
        <w:t xml:space="preserve"> a question of creating a communication protocol </w:t>
      </w:r>
      <w:r w:rsidR="00FD6BDB" w:rsidRPr="002617D6">
        <w:rPr>
          <w:rFonts w:ascii="Liberation Serif" w:hAnsi="Liberation Serif"/>
          <w:color w:val="000000"/>
          <w:sz w:val="24"/>
        </w:rPr>
        <w:t xml:space="preserve">between off-line entities using a portable device as a message courier to connect </w:t>
      </w:r>
      <w:r w:rsidR="00E21561">
        <w:rPr>
          <w:rFonts w:ascii="Liberation Serif" w:hAnsi="Liberation Serif"/>
          <w:color w:val="000000"/>
          <w:sz w:val="24"/>
        </w:rPr>
        <w:t>them</w:t>
      </w:r>
      <w:r w:rsidR="00FD6BDB" w:rsidRPr="002617D6">
        <w:rPr>
          <w:rFonts w:ascii="Liberation Serif" w:hAnsi="Liberation Serif"/>
          <w:color w:val="000000"/>
          <w:sz w:val="24"/>
        </w:rPr>
        <w:t xml:space="preserve">. </w:t>
      </w:r>
      <w:r w:rsidR="005203EF">
        <w:rPr>
          <w:rFonts w:ascii="Liberation Serif" w:hAnsi="Liberation Serif"/>
          <w:color w:val="000000"/>
          <w:sz w:val="24"/>
        </w:rPr>
        <w:t xml:space="preserve">Although this </w:t>
      </w:r>
      <w:r w:rsidR="000F5152">
        <w:rPr>
          <w:rFonts w:ascii="Liberation Serif" w:hAnsi="Liberation Serif"/>
          <w:color w:val="000000"/>
          <w:sz w:val="24"/>
        </w:rPr>
        <w:t xml:space="preserve">will be </w:t>
      </w:r>
      <w:r w:rsidR="005203EF">
        <w:rPr>
          <w:rFonts w:ascii="Liberation Serif" w:hAnsi="Liberation Serif"/>
          <w:color w:val="000000"/>
          <w:sz w:val="24"/>
        </w:rPr>
        <w:t xml:space="preserve">a new </w:t>
      </w:r>
      <w:r w:rsidR="000F5152">
        <w:rPr>
          <w:rFonts w:ascii="Liberation Serif" w:hAnsi="Liberation Serif"/>
          <w:color w:val="000000"/>
          <w:sz w:val="24"/>
        </w:rPr>
        <w:t xml:space="preserve">communication protocol, the concept is </w:t>
      </w:r>
      <w:r w:rsidR="008E3AB5">
        <w:rPr>
          <w:rFonts w:ascii="Liberation Serif" w:hAnsi="Liberation Serif"/>
          <w:color w:val="000000"/>
          <w:sz w:val="24"/>
        </w:rPr>
        <w:t xml:space="preserve">somehow </w:t>
      </w:r>
      <w:r w:rsidR="000F5152">
        <w:rPr>
          <w:rFonts w:ascii="Liberation Serif" w:hAnsi="Liberation Serif"/>
          <w:color w:val="000000"/>
          <w:sz w:val="24"/>
        </w:rPr>
        <w:t xml:space="preserve">similar to Mobile Agent (an alternative way for doing distributed computing, </w:t>
      </w:r>
      <w:r w:rsidR="008E3AB5">
        <w:rPr>
          <w:rFonts w:ascii="Liberation Serif" w:hAnsi="Liberation Serif"/>
          <w:color w:val="000000"/>
          <w:sz w:val="24"/>
        </w:rPr>
        <w:t xml:space="preserve">allowing </w:t>
      </w:r>
      <w:r w:rsidR="00867835">
        <w:rPr>
          <w:rFonts w:ascii="Liberation Serif" w:hAnsi="Liberation Serif"/>
          <w:color w:val="000000"/>
          <w:sz w:val="24"/>
        </w:rPr>
        <w:t xml:space="preserve">whole </w:t>
      </w:r>
      <w:r w:rsidR="000F5152">
        <w:rPr>
          <w:rFonts w:ascii="Liberation Serif" w:hAnsi="Liberation Serif"/>
          <w:color w:val="000000"/>
          <w:sz w:val="24"/>
        </w:rPr>
        <w:t xml:space="preserve">program environment </w:t>
      </w:r>
      <w:r w:rsidR="008E3AB5">
        <w:rPr>
          <w:rFonts w:ascii="Liberation Serif" w:hAnsi="Liberation Serif"/>
          <w:color w:val="000000"/>
          <w:sz w:val="24"/>
        </w:rPr>
        <w:t xml:space="preserve">moving </w:t>
      </w:r>
      <w:r w:rsidR="000F5152">
        <w:rPr>
          <w:rFonts w:ascii="Liberation Serif" w:hAnsi="Liberation Serif"/>
          <w:color w:val="000000"/>
          <w:sz w:val="24"/>
        </w:rPr>
        <w:t>between hosts and clients), whose security concerns have been evaluated in</w:t>
      </w:r>
      <w:r w:rsidR="00373328">
        <w:rPr>
          <w:rFonts w:ascii="Liberation Serif" w:hAnsi="Liberation Serif"/>
          <w:color w:val="000000"/>
          <w:sz w:val="24"/>
        </w:rPr>
        <w:t xml:space="preserve"> publication Mobile Agent Security</w:t>
      </w:r>
      <w:r w:rsidR="000F5152">
        <w:rPr>
          <w:rFonts w:ascii="Liberation Serif" w:hAnsi="Liberation Serif"/>
          <w:color w:val="000000"/>
          <w:sz w:val="24"/>
        </w:rPr>
        <w:t xml:space="preserve"> </w:t>
      </w:r>
      <w:sdt>
        <w:sdtPr>
          <w:rPr>
            <w:rFonts w:ascii="Liberation Serif" w:hAnsi="Liberation Serif"/>
            <w:color w:val="000000"/>
            <w:sz w:val="24"/>
          </w:rPr>
          <w:id w:val="-1011909642"/>
          <w:citation/>
        </w:sdtPr>
        <w:sdtEndPr/>
        <w:sdtContent>
          <w:r w:rsidR="000F5152">
            <w:rPr>
              <w:rFonts w:ascii="Liberation Serif" w:hAnsi="Liberation Serif" w:hint="eastAsia"/>
              <w:color w:val="000000"/>
              <w:sz w:val="24"/>
            </w:rPr>
            <w:fldChar w:fldCharType="begin"/>
          </w:r>
          <w:r w:rsidR="000F5152">
            <w:rPr>
              <w:rFonts w:ascii="Liberation Serif" w:hAnsi="Liberation Serif" w:hint="eastAsia"/>
              <w:color w:val="000000"/>
              <w:sz w:val="24"/>
            </w:rPr>
            <w:instrText xml:space="preserve"> CITATION Way99 \l 2052 </w:instrText>
          </w:r>
          <w:r w:rsidR="000F5152">
            <w:rPr>
              <w:rFonts w:ascii="Liberation Serif" w:hAnsi="Liberation Serif" w:hint="eastAsia"/>
              <w:color w:val="000000"/>
              <w:sz w:val="24"/>
            </w:rPr>
            <w:fldChar w:fldCharType="separate"/>
          </w:r>
          <w:r w:rsidR="000F5152" w:rsidRPr="000F5152">
            <w:rPr>
              <w:rFonts w:ascii="Liberation Serif" w:hAnsi="Liberation Serif" w:hint="eastAsia"/>
              <w:noProof/>
              <w:color w:val="000000"/>
              <w:sz w:val="24"/>
            </w:rPr>
            <w:t>(Jansen &amp; Karygiannis, 1999)</w:t>
          </w:r>
          <w:r w:rsidR="000F5152">
            <w:rPr>
              <w:rFonts w:ascii="Liberation Serif" w:hAnsi="Liberation Serif" w:hint="eastAsia"/>
              <w:color w:val="000000"/>
              <w:sz w:val="24"/>
            </w:rPr>
            <w:fldChar w:fldCharType="end"/>
          </w:r>
        </w:sdtContent>
      </w:sdt>
      <w:r w:rsidR="008E3AB5">
        <w:rPr>
          <w:rFonts w:ascii="Liberation Serif" w:hAnsi="Liberation Serif"/>
          <w:color w:val="000000"/>
          <w:sz w:val="24"/>
        </w:rPr>
        <w:t>, like confidentiality, integrity, authenticity, accountability, availability, etc</w:t>
      </w:r>
      <w:r w:rsidR="00373328">
        <w:rPr>
          <w:rFonts w:ascii="Liberation Serif" w:hAnsi="Liberation Serif"/>
          <w:color w:val="000000"/>
          <w:sz w:val="24"/>
        </w:rPr>
        <w:t xml:space="preserve">. Because this protocol will be an application-level protocol, some </w:t>
      </w:r>
      <w:r w:rsidR="00032FB0">
        <w:rPr>
          <w:rFonts w:ascii="Liberation Serif" w:hAnsi="Liberation Serif"/>
          <w:color w:val="000000"/>
          <w:sz w:val="24"/>
        </w:rPr>
        <w:t xml:space="preserve">existing </w:t>
      </w:r>
      <w:r w:rsidR="00373328">
        <w:rPr>
          <w:rFonts w:ascii="Liberation Serif" w:hAnsi="Liberation Serif"/>
          <w:color w:val="000000"/>
          <w:sz w:val="24"/>
        </w:rPr>
        <w:t>lower level protocol in TCP/IP suite or Bluetooth protocol will be used.</w:t>
      </w:r>
    </w:p>
    <w:p w:rsidR="00AD5A2F" w:rsidRDefault="00AD5A2F">
      <w:pPr>
        <w:rPr>
          <w:rFonts w:ascii="Liberation Serif" w:hAnsi="Liberation Serif" w:hint="eastAsia"/>
          <w:color w:val="000000"/>
          <w:sz w:val="24"/>
        </w:rPr>
      </w:pPr>
    </w:p>
    <w:p w:rsidR="00AD5A2F" w:rsidRPr="00C55749" w:rsidRDefault="00AD5A2F">
      <w:pPr>
        <w:rPr>
          <w:rFonts w:ascii="Liberation Serif" w:hAnsi="Liberation Serif" w:hint="eastAsia"/>
          <w:b/>
          <w:color w:val="000000"/>
          <w:sz w:val="28"/>
        </w:rPr>
      </w:pPr>
      <w:r w:rsidRPr="00C55749">
        <w:rPr>
          <w:rFonts w:ascii="Liberation Serif" w:hAnsi="Liberation Serif"/>
          <w:b/>
          <w:color w:val="000000"/>
          <w:sz w:val="28"/>
        </w:rPr>
        <w:t>Project Briefing</w:t>
      </w:r>
    </w:p>
    <w:p w:rsidR="00AD5A2F" w:rsidRDefault="00867835">
      <w:pPr>
        <w:rPr>
          <w:rFonts w:ascii="Liberation Serif" w:hAnsi="Liberation Serif" w:hint="eastAsia"/>
          <w:color w:val="000000"/>
          <w:sz w:val="24"/>
        </w:rPr>
      </w:pPr>
      <w:r>
        <w:rPr>
          <w:rFonts w:ascii="Liberation Serif" w:hAnsi="Liberation Serif"/>
          <w:color w:val="000000"/>
          <w:sz w:val="24"/>
        </w:rPr>
        <w:t xml:space="preserve">A simple scenario of this protocol </w:t>
      </w:r>
      <w:r w:rsidR="008E3AB5">
        <w:rPr>
          <w:rFonts w:ascii="Liberation Serif" w:hAnsi="Liberation Serif"/>
          <w:color w:val="000000"/>
          <w:sz w:val="24"/>
        </w:rPr>
        <w:t>contains</w:t>
      </w:r>
      <w:r>
        <w:rPr>
          <w:rFonts w:ascii="Liberation Serif" w:hAnsi="Liberation Serif"/>
          <w:color w:val="000000"/>
          <w:sz w:val="24"/>
        </w:rPr>
        <w:t xml:space="preserve"> 3 entities, Alice, Bob and a Courier. Alice needs to send secret information to Bob, but they are not directly connected. The only way they can do is Alice sends message to Courier</w:t>
      </w:r>
      <w:r w:rsidR="00946F93">
        <w:rPr>
          <w:rFonts w:ascii="Liberation Serif" w:hAnsi="Liberation Serif"/>
          <w:color w:val="000000"/>
          <w:sz w:val="24"/>
        </w:rPr>
        <w:t xml:space="preserve"> – a portable device</w:t>
      </w:r>
      <w:r>
        <w:rPr>
          <w:rFonts w:ascii="Liberation Serif" w:hAnsi="Liberation Serif"/>
          <w:color w:val="000000"/>
          <w:sz w:val="24"/>
        </w:rPr>
        <w:t xml:space="preserve">, and Courier is transported to Bob, then Bob receives message from the Courier. </w:t>
      </w:r>
      <w:r w:rsidR="008E3AB5">
        <w:rPr>
          <w:rFonts w:ascii="Liberation Serif" w:hAnsi="Liberation Serif"/>
          <w:color w:val="000000"/>
          <w:sz w:val="24"/>
        </w:rPr>
        <w:t xml:space="preserve">The protocol mainly concerns two parts, the communication between Alice and Courier, and </w:t>
      </w:r>
      <w:r w:rsidR="00946F93">
        <w:rPr>
          <w:rFonts w:ascii="Liberation Serif" w:hAnsi="Liberation Serif"/>
          <w:color w:val="000000"/>
          <w:sz w:val="24"/>
        </w:rPr>
        <w:t xml:space="preserve">communication </w:t>
      </w:r>
      <w:r w:rsidR="008E3AB5">
        <w:rPr>
          <w:rFonts w:ascii="Liberation Serif" w:hAnsi="Liberation Serif"/>
          <w:color w:val="000000"/>
          <w:sz w:val="24"/>
        </w:rPr>
        <w:t xml:space="preserve">between Courier and Bob. </w:t>
      </w:r>
      <w:r w:rsidR="00946F93">
        <w:rPr>
          <w:rFonts w:ascii="Liberation Serif" w:hAnsi="Liberation Serif"/>
          <w:color w:val="000000"/>
          <w:sz w:val="24"/>
        </w:rPr>
        <w:t xml:space="preserve">It is required that (a) The authenticity and integrity of the message are preserved during communication (b) The confidentiality of message is preserved even </w:t>
      </w:r>
      <w:r w:rsidR="001C5BC6">
        <w:rPr>
          <w:rFonts w:ascii="Liberation Serif" w:hAnsi="Liberation Serif"/>
          <w:color w:val="000000"/>
          <w:sz w:val="24"/>
        </w:rPr>
        <w:t xml:space="preserve">when </w:t>
      </w:r>
      <w:r w:rsidR="00946F93">
        <w:rPr>
          <w:rFonts w:ascii="Liberation Serif" w:hAnsi="Liberation Serif"/>
          <w:color w:val="000000"/>
          <w:sz w:val="24"/>
        </w:rPr>
        <w:t xml:space="preserve">the Courier is hijacked. </w:t>
      </w:r>
      <w:r w:rsidR="001C5BC6">
        <w:rPr>
          <w:rFonts w:ascii="Liberation Serif" w:hAnsi="Liberation Serif"/>
          <w:color w:val="000000"/>
          <w:sz w:val="24"/>
        </w:rPr>
        <w:t xml:space="preserve">(c) Malicious operations </w:t>
      </w:r>
      <w:r w:rsidR="009D5031">
        <w:rPr>
          <w:rFonts w:ascii="Liberation Serif" w:hAnsi="Liberation Serif"/>
          <w:color w:val="000000"/>
          <w:sz w:val="24"/>
        </w:rPr>
        <w:t>of</w:t>
      </w:r>
      <w:r w:rsidR="001C5BC6">
        <w:rPr>
          <w:rFonts w:ascii="Liberation Serif" w:hAnsi="Liberation Serif"/>
          <w:color w:val="000000"/>
          <w:sz w:val="24"/>
        </w:rPr>
        <w:t xml:space="preserve"> Alice, Bob or Courier will be detected and rejected.</w:t>
      </w:r>
    </w:p>
    <w:p w:rsidR="00946F93" w:rsidRDefault="00946F93">
      <w:pPr>
        <w:rPr>
          <w:rFonts w:ascii="Liberation Serif" w:hAnsi="Liberation Serif" w:hint="eastAsia"/>
          <w:color w:val="000000"/>
          <w:sz w:val="24"/>
        </w:rPr>
      </w:pPr>
      <w:r>
        <w:rPr>
          <w:rFonts w:ascii="Liberation Serif" w:hAnsi="Liberation Serif"/>
          <w:color w:val="000000"/>
          <w:sz w:val="24"/>
        </w:rPr>
        <w:t>Following the basic scenario, there also exists some variants to be considered:</w:t>
      </w:r>
    </w:p>
    <w:p w:rsidR="00946F93" w:rsidRDefault="008E0FB4" w:rsidP="00946F93">
      <w:pPr>
        <w:pStyle w:val="ListParagraph"/>
        <w:numPr>
          <w:ilvl w:val="0"/>
          <w:numId w:val="1"/>
        </w:numPr>
        <w:rPr>
          <w:rFonts w:ascii="Liberation Serif" w:hAnsi="Liberation Serif" w:hint="eastAsia"/>
          <w:color w:val="000000"/>
          <w:sz w:val="24"/>
        </w:rPr>
      </w:pPr>
      <w:r>
        <w:rPr>
          <w:rFonts w:ascii="Liberation Serif" w:hAnsi="Liberation Serif"/>
          <w:color w:val="000000"/>
          <w:sz w:val="24"/>
        </w:rPr>
        <w:lastRenderedPageBreak/>
        <w:t>Efficiency concerns. If use</w:t>
      </w:r>
      <w:r w:rsidR="00946F93">
        <w:rPr>
          <w:rFonts w:ascii="Liberation Serif" w:hAnsi="Liberation Serif"/>
          <w:color w:val="000000"/>
          <w:sz w:val="24"/>
        </w:rPr>
        <w:t xml:space="preserve"> cryptography, it is expected </w:t>
      </w:r>
      <w:r>
        <w:rPr>
          <w:rFonts w:ascii="Liberation Serif" w:hAnsi="Liberation Serif"/>
          <w:color w:val="000000"/>
          <w:sz w:val="24"/>
        </w:rPr>
        <w:t xml:space="preserve">to achieve relatively low </w:t>
      </w:r>
      <w:r w:rsidR="00946F93">
        <w:rPr>
          <w:rFonts w:ascii="Liberation Serif" w:hAnsi="Liberation Serif"/>
          <w:color w:val="000000"/>
          <w:sz w:val="24"/>
        </w:rPr>
        <w:t>overhead for encrypting/decrypting.</w:t>
      </w:r>
    </w:p>
    <w:p w:rsidR="00946F93" w:rsidRDefault="008E0FB4" w:rsidP="00946F93">
      <w:pPr>
        <w:pStyle w:val="ListParagraph"/>
        <w:numPr>
          <w:ilvl w:val="0"/>
          <w:numId w:val="1"/>
        </w:numPr>
        <w:rPr>
          <w:rFonts w:ascii="Liberation Serif" w:hAnsi="Liberation Serif" w:hint="eastAsia"/>
          <w:color w:val="000000"/>
          <w:sz w:val="24"/>
        </w:rPr>
      </w:pPr>
      <w:r>
        <w:rPr>
          <w:rFonts w:ascii="Liberation Serif" w:hAnsi="Liberation Serif"/>
          <w:color w:val="000000"/>
          <w:sz w:val="24"/>
        </w:rPr>
        <w:t>Key revocation. If use cryptography, once one of the entities’ key is disclosed, it must come up with a method for new keys to be securely revoked/exchanged.</w:t>
      </w:r>
    </w:p>
    <w:p w:rsidR="008E0FB4" w:rsidRPr="00946F93" w:rsidRDefault="008E0FB4" w:rsidP="00946F93">
      <w:pPr>
        <w:pStyle w:val="ListParagraph"/>
        <w:numPr>
          <w:ilvl w:val="0"/>
          <w:numId w:val="1"/>
        </w:numPr>
        <w:rPr>
          <w:rFonts w:ascii="Liberation Serif" w:hAnsi="Liberation Serif" w:hint="eastAsia"/>
          <w:color w:val="000000"/>
          <w:sz w:val="24"/>
        </w:rPr>
      </w:pPr>
      <w:r>
        <w:rPr>
          <w:rFonts w:ascii="Liberation Serif" w:hAnsi="Liberation Serif"/>
          <w:color w:val="000000"/>
          <w:sz w:val="24"/>
        </w:rPr>
        <w:t xml:space="preserve">Deniable </w:t>
      </w:r>
      <w:r w:rsidR="00834CCA">
        <w:rPr>
          <w:rFonts w:ascii="Liberation Serif" w:hAnsi="Liberation Serif"/>
          <w:color w:val="000000"/>
          <w:sz w:val="24"/>
        </w:rPr>
        <w:t>authentication</w:t>
      </w:r>
      <w:r>
        <w:rPr>
          <w:rFonts w:ascii="Liberation Serif" w:hAnsi="Liberation Serif"/>
          <w:color w:val="000000"/>
          <w:sz w:val="24"/>
        </w:rPr>
        <w:t xml:space="preserve">. </w:t>
      </w:r>
      <w:r w:rsidR="00834CCA">
        <w:rPr>
          <w:rFonts w:ascii="Liberation Serif" w:hAnsi="Liberation Serif"/>
          <w:color w:val="000000"/>
          <w:sz w:val="24"/>
        </w:rPr>
        <w:t>It means, t</w:t>
      </w:r>
      <w:r w:rsidR="00834CCA" w:rsidRPr="00834CCA">
        <w:rPr>
          <w:rFonts w:ascii="Liberation Serif" w:hAnsi="Liberation Serif"/>
          <w:color w:val="000000"/>
          <w:sz w:val="24"/>
        </w:rPr>
        <w:t>he participants themselves can be confident in the authenticity of the messages, but it cannot be proved to a third party after the event</w:t>
      </w:r>
      <w:r w:rsidR="00834CCA">
        <w:rPr>
          <w:rFonts w:ascii="Liberation Serif" w:hAnsi="Liberation Serif"/>
          <w:color w:val="000000"/>
          <w:sz w:val="24"/>
        </w:rPr>
        <w:t>.</w:t>
      </w:r>
    </w:p>
    <w:p w:rsidR="00032FB0" w:rsidRDefault="00032FB0">
      <w:pPr>
        <w:rPr>
          <w:rFonts w:ascii="Liberation Serif" w:hAnsi="Liberation Serif" w:hint="eastAsia"/>
          <w:color w:val="000000"/>
          <w:sz w:val="24"/>
        </w:rPr>
      </w:pPr>
    </w:p>
    <w:p w:rsidR="00AD5A2F" w:rsidRPr="00C55749" w:rsidRDefault="00AD5A2F">
      <w:pPr>
        <w:rPr>
          <w:rFonts w:ascii="Liberation Serif" w:hAnsi="Liberation Serif" w:hint="eastAsia"/>
          <w:b/>
          <w:color w:val="000000"/>
          <w:sz w:val="28"/>
        </w:rPr>
      </w:pPr>
      <w:r w:rsidRPr="00C55749">
        <w:rPr>
          <w:rFonts w:ascii="Liberation Serif" w:hAnsi="Liberation Serif"/>
          <w:b/>
          <w:color w:val="000000"/>
          <w:sz w:val="28"/>
        </w:rPr>
        <w:t>Aim and Objectives</w:t>
      </w:r>
    </w:p>
    <w:p w:rsidR="00834CCA" w:rsidRPr="002617D6" w:rsidRDefault="00834CCA">
      <w:pPr>
        <w:rPr>
          <w:rFonts w:ascii="Liberation Serif" w:hAnsi="Liberation Serif" w:hint="eastAsia"/>
          <w:color w:val="000000"/>
          <w:sz w:val="24"/>
        </w:rPr>
      </w:pPr>
      <w:r>
        <w:rPr>
          <w:rFonts w:ascii="Liberation Serif" w:hAnsi="Liberation Serif"/>
          <w:color w:val="000000"/>
          <w:sz w:val="24"/>
        </w:rPr>
        <w:t>This project will firstly discuss and explore some potential solutions to building this protocol. After protocol defined, an Alice, Bob and a Courier (may be on mobile phone) will be implemented to simulate the protocol. Then some tests will be designed and applied. Finally evaluate and an</w:t>
      </w:r>
      <w:bookmarkStart w:id="0" w:name="_GoBack"/>
      <w:bookmarkEnd w:id="0"/>
      <w:r>
        <w:rPr>
          <w:rFonts w:ascii="Liberation Serif" w:hAnsi="Liberation Serif"/>
          <w:color w:val="000000"/>
          <w:sz w:val="24"/>
        </w:rPr>
        <w:t xml:space="preserve">alyse the tests results </w:t>
      </w:r>
      <w:r w:rsidR="00B2591D">
        <w:rPr>
          <w:rFonts w:ascii="Liberation Serif" w:hAnsi="Liberation Serif"/>
          <w:color w:val="000000"/>
          <w:sz w:val="24"/>
        </w:rPr>
        <w:t xml:space="preserve">to expose the features </w:t>
      </w:r>
      <w:r w:rsidR="00B2591D">
        <w:rPr>
          <w:rFonts w:ascii="Liberation Serif" w:hAnsi="Liberation Serif" w:hint="eastAsia"/>
          <w:color w:val="000000"/>
          <w:sz w:val="24"/>
        </w:rPr>
        <w:t>(</w:t>
      </w:r>
      <w:r w:rsidR="00B2591D">
        <w:rPr>
          <w:rFonts w:ascii="Liberation Serif" w:hAnsi="Liberation Serif"/>
          <w:color w:val="000000"/>
          <w:sz w:val="24"/>
        </w:rPr>
        <w:t>like efficiency, vulnerability</w:t>
      </w:r>
      <w:r w:rsidR="005B6624">
        <w:rPr>
          <w:rFonts w:ascii="Liberation Serif" w:hAnsi="Liberation Serif"/>
          <w:color w:val="000000"/>
          <w:sz w:val="24"/>
        </w:rPr>
        <w:t>, practicality</w:t>
      </w:r>
      <w:r w:rsidR="00B2591D">
        <w:rPr>
          <w:rFonts w:ascii="Liberation Serif" w:hAnsi="Liberation Serif"/>
          <w:color w:val="000000"/>
          <w:sz w:val="24"/>
        </w:rPr>
        <w:t>).</w:t>
      </w:r>
    </w:p>
    <w:sectPr w:rsidR="00834CCA" w:rsidRPr="002617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46169"/>
    <w:multiLevelType w:val="hybridMultilevel"/>
    <w:tmpl w:val="16345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C5"/>
    <w:rsid w:val="00032FB0"/>
    <w:rsid w:val="00033073"/>
    <w:rsid w:val="000F5152"/>
    <w:rsid w:val="00123EC3"/>
    <w:rsid w:val="001C5BC6"/>
    <w:rsid w:val="00256944"/>
    <w:rsid w:val="002617D6"/>
    <w:rsid w:val="0029530C"/>
    <w:rsid w:val="002B6F95"/>
    <w:rsid w:val="002F45CA"/>
    <w:rsid w:val="0030265E"/>
    <w:rsid w:val="00336B37"/>
    <w:rsid w:val="00373328"/>
    <w:rsid w:val="003A38F4"/>
    <w:rsid w:val="003B5A2F"/>
    <w:rsid w:val="003D1A61"/>
    <w:rsid w:val="00402E15"/>
    <w:rsid w:val="00415664"/>
    <w:rsid w:val="00497952"/>
    <w:rsid w:val="00511187"/>
    <w:rsid w:val="005203EF"/>
    <w:rsid w:val="0058538C"/>
    <w:rsid w:val="005B6624"/>
    <w:rsid w:val="005C5DFE"/>
    <w:rsid w:val="005E409D"/>
    <w:rsid w:val="005F020F"/>
    <w:rsid w:val="006308A5"/>
    <w:rsid w:val="0063510D"/>
    <w:rsid w:val="006441D6"/>
    <w:rsid w:val="006911B0"/>
    <w:rsid w:val="006B3507"/>
    <w:rsid w:val="006B5834"/>
    <w:rsid w:val="00776540"/>
    <w:rsid w:val="00814A06"/>
    <w:rsid w:val="00834CCA"/>
    <w:rsid w:val="00867835"/>
    <w:rsid w:val="008865C5"/>
    <w:rsid w:val="008E0FB4"/>
    <w:rsid w:val="008E3AB5"/>
    <w:rsid w:val="00934D1E"/>
    <w:rsid w:val="00943A5A"/>
    <w:rsid w:val="00946F93"/>
    <w:rsid w:val="009579A4"/>
    <w:rsid w:val="009D5031"/>
    <w:rsid w:val="009D7F67"/>
    <w:rsid w:val="00A042C7"/>
    <w:rsid w:val="00A0696A"/>
    <w:rsid w:val="00AD5A2F"/>
    <w:rsid w:val="00B2591D"/>
    <w:rsid w:val="00B3259A"/>
    <w:rsid w:val="00C55749"/>
    <w:rsid w:val="00C9206E"/>
    <w:rsid w:val="00CA6309"/>
    <w:rsid w:val="00CB4800"/>
    <w:rsid w:val="00CC53C8"/>
    <w:rsid w:val="00CE4BD2"/>
    <w:rsid w:val="00D010EC"/>
    <w:rsid w:val="00D22FBA"/>
    <w:rsid w:val="00D93AF3"/>
    <w:rsid w:val="00DE310F"/>
    <w:rsid w:val="00E21561"/>
    <w:rsid w:val="00E61C17"/>
    <w:rsid w:val="00E87A7E"/>
    <w:rsid w:val="00EC22BA"/>
    <w:rsid w:val="00EF69BA"/>
    <w:rsid w:val="00F33676"/>
    <w:rsid w:val="00FA4094"/>
    <w:rsid w:val="00FD6B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FD24A-B120-456D-8A48-39C574D0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31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Way99</b:Tag>
    <b:SourceType>JournalArticle</b:SourceType>
    <b:Guid>{D23E9186-AFB1-4DD5-9391-5C091708B014}</b:Guid>
    <b:Title>Mobile Agent Security</b:Title>
    <b:Year>1999</b:Year>
    <b:Author>
      <b:Author>
        <b:NameList>
          <b:Person>
            <b:Last>Jansen</b:Last>
            <b:First>Wayne</b:First>
          </b:Person>
          <b:Person>
            <b:Last>Karygiannis</b:Last>
            <b:First>Tom</b:First>
          </b:Person>
        </b:NameList>
      </b:Author>
    </b:Author>
    <b:JournalName>NIST Special Publication 800-19</b:JournalName>
    <b:RefOrder>1</b:RefOrder>
  </b:Source>
</b:Sources>
</file>

<file path=customXml/itemProps1.xml><?xml version="1.0" encoding="utf-8"?>
<ds:datastoreItem xmlns:ds="http://schemas.openxmlformats.org/officeDocument/2006/customXml" ds:itemID="{32816617-01D5-4EB7-8C15-FA898F49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Nevergone_Sc</dc:creator>
  <cp:keywords/>
  <dc:description/>
  <cp:lastModifiedBy>Nevergone_Sc</cp:lastModifiedBy>
  <cp:revision>11</cp:revision>
  <cp:lastPrinted>2014-03-10T00:57:00Z</cp:lastPrinted>
  <dcterms:created xsi:type="dcterms:W3CDTF">2014-03-09T00:11:00Z</dcterms:created>
  <dcterms:modified xsi:type="dcterms:W3CDTF">2014-03-10T01:00:00Z</dcterms:modified>
</cp:coreProperties>
</file>