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614" w:rsidRPr="006D4614" w:rsidRDefault="006D4614" w:rsidP="006D4614">
      <w:pPr>
        <w:shd w:val="clear" w:color="auto" w:fill="FFFFFF"/>
        <w:spacing w:before="100" w:beforeAutospacing="1" w:after="100" w:afterAutospacing="1" w:line="764" w:lineRule="atLeast"/>
        <w:jc w:val="center"/>
        <w:outlineLvl w:val="0"/>
        <w:rPr>
          <w:rFonts w:ascii="Maiandra GD" w:eastAsia="Times New Roman" w:hAnsi="Maiandra GD" w:cs="Helvetica"/>
          <w:b/>
          <w:bCs/>
          <w:color w:val="545454"/>
          <w:kern w:val="36"/>
          <w:sz w:val="57"/>
          <w:szCs w:val="57"/>
          <w:lang w:eastAsia="es-ES"/>
        </w:rPr>
      </w:pPr>
      <w:r w:rsidRPr="006D4614">
        <w:rPr>
          <w:rFonts w:ascii="inherit" w:eastAsia="Times New Roman" w:hAnsi="inherit" w:cs="Helvetica"/>
          <w:b/>
          <w:bCs/>
          <w:color w:val="545454"/>
          <w:kern w:val="36"/>
          <w:sz w:val="57"/>
          <w:szCs w:val="57"/>
          <w:lang w:eastAsia="es-ES"/>
        </w:rPr>
        <w:t xml:space="preserve">Becas de Excelencia del Gobierno de </w:t>
      </w:r>
      <w:r w:rsidRPr="006D4614">
        <w:rPr>
          <w:rFonts w:ascii="Maiandra GD" w:eastAsia="Times New Roman" w:hAnsi="Maiandra GD" w:cs="Helvetica"/>
          <w:b/>
          <w:bCs/>
          <w:color w:val="545454"/>
          <w:kern w:val="36"/>
          <w:sz w:val="57"/>
          <w:szCs w:val="57"/>
          <w:lang w:eastAsia="es-ES"/>
        </w:rPr>
        <w:t>México para Extranjeros</w:t>
      </w:r>
    </w:p>
    <w:p w:rsidR="006D4614" w:rsidRPr="006D4614" w:rsidRDefault="006D4614" w:rsidP="006D4614">
      <w:pPr>
        <w:shd w:val="clear" w:color="auto" w:fill="FFFFFF"/>
        <w:spacing w:after="0" w:line="240" w:lineRule="auto"/>
        <w:outlineLvl w:val="1"/>
        <w:rPr>
          <w:rFonts w:ascii="Maiandra GD" w:eastAsia="Times New Roman" w:hAnsi="Maiandra GD" w:cs="Helvetica"/>
          <w:color w:val="545454"/>
          <w:sz w:val="32"/>
          <w:szCs w:val="32"/>
          <w:lang w:eastAsia="es-ES"/>
        </w:rPr>
      </w:pPr>
      <w:proofErr w:type="spellStart"/>
      <w:r w:rsidRPr="006D4614">
        <w:rPr>
          <w:rFonts w:ascii="Maiandra GD" w:eastAsia="Times New Roman" w:hAnsi="Maiandra GD" w:cs="Helvetica"/>
          <w:color w:val="545454"/>
          <w:sz w:val="32"/>
          <w:szCs w:val="32"/>
          <w:lang w:eastAsia="es-ES"/>
        </w:rPr>
        <w:t>Merit</w:t>
      </w:r>
      <w:proofErr w:type="spellEnd"/>
      <w:r w:rsidRPr="006D4614">
        <w:rPr>
          <w:rFonts w:ascii="Maiandra GD" w:eastAsia="Times New Roman" w:hAnsi="Maiandra GD" w:cs="Helvetica"/>
          <w:color w:val="545454"/>
          <w:sz w:val="32"/>
          <w:szCs w:val="32"/>
          <w:lang w:eastAsia="es-ES"/>
        </w:rPr>
        <w:t xml:space="preserve"> </w:t>
      </w:r>
      <w:proofErr w:type="spellStart"/>
      <w:r w:rsidRPr="006D4614">
        <w:rPr>
          <w:rFonts w:ascii="Maiandra GD" w:eastAsia="Times New Roman" w:hAnsi="Maiandra GD" w:cs="Helvetica"/>
          <w:color w:val="545454"/>
          <w:sz w:val="32"/>
          <w:szCs w:val="32"/>
          <w:lang w:eastAsia="es-ES"/>
        </w:rPr>
        <w:t>Awards</w:t>
      </w:r>
      <w:proofErr w:type="spellEnd"/>
      <w:r w:rsidRPr="006D4614">
        <w:rPr>
          <w:rFonts w:ascii="Maiandra GD" w:eastAsia="Times New Roman" w:hAnsi="Maiandra GD" w:cs="Helvetica"/>
          <w:color w:val="545454"/>
          <w:sz w:val="32"/>
          <w:szCs w:val="32"/>
          <w:lang w:eastAsia="es-ES"/>
        </w:rPr>
        <w:t xml:space="preserve"> </w:t>
      </w:r>
      <w:proofErr w:type="spellStart"/>
      <w:r w:rsidRPr="006D4614">
        <w:rPr>
          <w:rFonts w:ascii="Maiandra GD" w:eastAsia="Times New Roman" w:hAnsi="Maiandra GD" w:cs="Helvetica"/>
          <w:color w:val="545454"/>
          <w:sz w:val="32"/>
          <w:szCs w:val="32"/>
          <w:lang w:eastAsia="es-ES"/>
        </w:rPr>
        <w:t>for</w:t>
      </w:r>
      <w:proofErr w:type="spellEnd"/>
      <w:r w:rsidRPr="006D4614">
        <w:rPr>
          <w:rFonts w:ascii="Maiandra GD" w:eastAsia="Times New Roman" w:hAnsi="Maiandra GD" w:cs="Helvetica"/>
          <w:color w:val="545454"/>
          <w:sz w:val="32"/>
          <w:szCs w:val="32"/>
          <w:lang w:eastAsia="es-ES"/>
        </w:rPr>
        <w:t xml:space="preserve"> International </w:t>
      </w:r>
      <w:proofErr w:type="spellStart"/>
      <w:r w:rsidRPr="006D4614">
        <w:rPr>
          <w:rFonts w:ascii="Maiandra GD" w:eastAsia="Times New Roman" w:hAnsi="Maiandra GD" w:cs="Helvetica"/>
          <w:color w:val="545454"/>
          <w:sz w:val="32"/>
          <w:szCs w:val="32"/>
          <w:lang w:eastAsia="es-ES"/>
        </w:rPr>
        <w:t>Students</w:t>
      </w:r>
      <w:proofErr w:type="spellEnd"/>
      <w:r w:rsidRPr="006D4614">
        <w:rPr>
          <w:rFonts w:ascii="Maiandra GD" w:eastAsia="Times New Roman" w:hAnsi="Maiandra GD" w:cs="Helvetica"/>
          <w:color w:val="545454"/>
          <w:sz w:val="32"/>
          <w:szCs w:val="32"/>
          <w:lang w:eastAsia="es-ES"/>
        </w:rPr>
        <w:t xml:space="preserve"> | Becas de Excelencia para Extranjeros</w:t>
      </w:r>
    </w:p>
    <w:p w:rsidR="006D4614" w:rsidRPr="006D4614" w:rsidRDefault="006D4614" w:rsidP="006D46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45454"/>
          <w:sz w:val="27"/>
          <w:szCs w:val="27"/>
          <w:lang w:eastAsia="es-ES"/>
        </w:rPr>
      </w:pPr>
      <w:r w:rsidRPr="006D4614">
        <w:rPr>
          <w:rFonts w:ascii="Helvetica" w:eastAsia="Times New Roman" w:hAnsi="Helvetica" w:cs="Helvetica"/>
          <w:color w:val="545454"/>
          <w:sz w:val="27"/>
          <w:szCs w:val="27"/>
          <w:lang w:eastAsia="es-ES"/>
        </w:rPr>
        <w:t>Autor</w:t>
      </w:r>
    </w:p>
    <w:p w:rsidR="006D4614" w:rsidRPr="006D4614" w:rsidRDefault="006D4614" w:rsidP="006D4614">
      <w:pPr>
        <w:shd w:val="clear" w:color="auto" w:fill="FFFFFF"/>
        <w:spacing w:after="450" w:line="240" w:lineRule="auto"/>
        <w:ind w:left="720"/>
        <w:rPr>
          <w:rFonts w:ascii="Helvetica" w:eastAsia="Times New Roman" w:hAnsi="Helvetica" w:cs="Helvetica"/>
          <w:color w:val="545454"/>
          <w:sz w:val="27"/>
          <w:szCs w:val="27"/>
          <w:lang w:eastAsia="es-ES"/>
        </w:rPr>
      </w:pPr>
      <w:r w:rsidRPr="006D4614">
        <w:rPr>
          <w:rFonts w:ascii="Helvetica" w:eastAsia="Times New Roman" w:hAnsi="Helvetica" w:cs="Helvetica"/>
          <w:color w:val="545454"/>
          <w:sz w:val="27"/>
          <w:szCs w:val="27"/>
          <w:lang w:eastAsia="es-ES"/>
        </w:rPr>
        <w:t xml:space="preserve">Agencia </w:t>
      </w:r>
      <w:proofErr w:type="gramStart"/>
      <w:r w:rsidRPr="006D4614">
        <w:rPr>
          <w:rFonts w:ascii="Helvetica" w:eastAsia="Times New Roman" w:hAnsi="Helvetica" w:cs="Helvetica"/>
          <w:color w:val="545454"/>
          <w:sz w:val="27"/>
          <w:szCs w:val="27"/>
          <w:lang w:eastAsia="es-ES"/>
        </w:rPr>
        <w:t>Mexicana</w:t>
      </w:r>
      <w:proofErr w:type="gramEnd"/>
      <w:r w:rsidRPr="006D4614">
        <w:rPr>
          <w:rFonts w:ascii="Helvetica" w:eastAsia="Times New Roman" w:hAnsi="Helvetica" w:cs="Helvetica"/>
          <w:color w:val="545454"/>
          <w:sz w:val="27"/>
          <w:szCs w:val="27"/>
          <w:lang w:eastAsia="es-ES"/>
        </w:rPr>
        <w:t xml:space="preserve"> de Cooperación Internacional para el Desarrollo</w:t>
      </w:r>
    </w:p>
    <w:p w:rsidR="006D4614" w:rsidRPr="006D4614" w:rsidRDefault="006D4614" w:rsidP="006D4614">
      <w:pPr>
        <w:shd w:val="clear" w:color="auto" w:fill="FFFFFF"/>
        <w:spacing w:after="0" w:line="360" w:lineRule="auto"/>
        <w:jc w:val="both"/>
        <w:rPr>
          <w:rFonts w:ascii="Maiandra GD" w:eastAsia="Times New Roman" w:hAnsi="Maiandra GD" w:cs="Helvetica"/>
          <w:color w:val="545454"/>
          <w:sz w:val="24"/>
          <w:szCs w:val="24"/>
          <w:lang w:eastAsia="es-ES"/>
        </w:rPr>
      </w:pPr>
      <w:r w:rsidRPr="006D4614">
        <w:rPr>
          <w:rFonts w:ascii="Maiandra GD" w:eastAsia="Times New Roman" w:hAnsi="Maiandra GD" w:cs="Helvetica"/>
          <w:color w:val="545454"/>
          <w:sz w:val="24"/>
          <w:szCs w:val="24"/>
          <w:lang w:eastAsia="es-ES"/>
        </w:rPr>
        <w:t>La Secretaría de Relaciones Exteriores (SRE), a través de la Agencia Mexicana de Cooperación Internacional para el Desarrollo (AMEXCID), convoca a extranjeros (as) interesados en realizar estudios en México, en los niveles de especialidad, maestría, doctorado e investigaciones de posgrado, así como programas de movilidad estudiantil de licenciatura y posgrado, a participar en la “Convocatoria de Becas de Excelencia del Gobierno de México para Extranjeros 2018”.</w:t>
      </w:r>
    </w:p>
    <w:p w:rsidR="006D4614" w:rsidRPr="006D4614" w:rsidRDefault="006D4614" w:rsidP="006D4614">
      <w:pPr>
        <w:shd w:val="clear" w:color="auto" w:fill="FFFFFF"/>
        <w:spacing w:after="0" w:line="360" w:lineRule="auto"/>
        <w:rPr>
          <w:rFonts w:ascii="Maiandra GD" w:eastAsia="Times New Roman" w:hAnsi="Maiandra GD" w:cs="Helvetica"/>
          <w:color w:val="545454"/>
          <w:sz w:val="24"/>
          <w:szCs w:val="24"/>
          <w:lang w:eastAsia="es-ES"/>
        </w:rPr>
      </w:pPr>
      <w:r w:rsidRPr="006D4614">
        <w:rPr>
          <w:rFonts w:ascii="Maiandra GD" w:eastAsia="Times New Roman" w:hAnsi="Maiandra GD" w:cs="Helvetica"/>
          <w:color w:val="545454"/>
          <w:sz w:val="24"/>
          <w:szCs w:val="24"/>
          <w:lang w:eastAsia="es-ES"/>
        </w:rPr>
        <w:t>La Convocatoria se ofrece a más de 180 países, en el marco de convenios bilaterales, de mecanismos multilaterales y de acuerdos especiales. Más de 90 Instituciones de Educación Superior (IES) mexicanas participan en esta Convocatoria y todas cuentan con programas académicos registrados en el Programa Nacional de Posgrados de Calidad del Consejo Nacional de Ciencia y Tecnología. Dichos programas dan testimonio del avance que el país ha logrado en diversas áreas de las ciencias y las humanidades.</w:t>
      </w:r>
    </w:p>
    <w:p w:rsidR="006D4614" w:rsidRPr="006D4614" w:rsidRDefault="006D4614" w:rsidP="006D4614">
      <w:pPr>
        <w:shd w:val="clear" w:color="auto" w:fill="FFFFFF"/>
        <w:spacing w:after="0" w:line="360" w:lineRule="auto"/>
        <w:rPr>
          <w:rFonts w:ascii="Maiandra GD" w:eastAsia="Times New Roman" w:hAnsi="Maiandra GD" w:cs="Helvetica"/>
          <w:color w:val="545454"/>
          <w:sz w:val="24"/>
          <w:szCs w:val="24"/>
          <w:lang w:eastAsia="es-ES"/>
        </w:rPr>
      </w:pPr>
      <w:r w:rsidRPr="006D4614">
        <w:rPr>
          <w:rFonts w:ascii="Maiandra GD" w:eastAsia="Times New Roman" w:hAnsi="Maiandra GD" w:cs="Helvetica"/>
          <w:color w:val="545454"/>
          <w:sz w:val="24"/>
          <w:szCs w:val="24"/>
          <w:lang w:eastAsia="es-ES"/>
        </w:rPr>
        <w:t>A través del otorgamiento de Becas de Excelencia del Gobierno de México para estudiantes extranjeros, México fortalece su papel como un actor con responsabilidad global y refrenda su compromiso con el fomento de acciones de cooperación para promover la formación de capital humano de alto nivel. La presencia en México de estudiantes, académicos y científicos extranjeros, mujeres y hombres, contribuye a la construcción de puentes de diálogo permanentes y de largo plazo que enriquecen la agenda de la política exterior con acciones de valor excepcional para el país y para sus socios extranjeros. Asimismo, las IES y la comunidad académica mexicana se benefician de una mayor internacionalización.</w:t>
      </w:r>
    </w:p>
    <w:p w:rsidR="006D4614" w:rsidRPr="006D4614" w:rsidRDefault="006D4614" w:rsidP="006D4614">
      <w:pPr>
        <w:shd w:val="clear" w:color="auto" w:fill="FFFFFF"/>
        <w:spacing w:after="0" w:line="360" w:lineRule="auto"/>
        <w:rPr>
          <w:rFonts w:ascii="Maiandra GD" w:eastAsia="Times New Roman" w:hAnsi="Maiandra GD" w:cs="Helvetica"/>
          <w:color w:val="545454"/>
          <w:sz w:val="24"/>
          <w:szCs w:val="24"/>
          <w:lang w:eastAsia="es-ES"/>
        </w:rPr>
      </w:pPr>
      <w:r w:rsidRPr="006D4614">
        <w:rPr>
          <w:rFonts w:ascii="Maiandra GD" w:eastAsia="Times New Roman" w:hAnsi="Maiandra GD" w:cs="Helvetica"/>
          <w:color w:val="545454"/>
          <w:sz w:val="24"/>
          <w:szCs w:val="24"/>
          <w:lang w:eastAsia="es-ES"/>
        </w:rPr>
        <w:t>¡Muchas gracias por elegir a México como tu destino educativo!</w:t>
      </w:r>
    </w:p>
    <w:p w:rsidR="006D4614" w:rsidRPr="006D4614" w:rsidRDefault="006D4614" w:rsidP="006D4614">
      <w:pPr>
        <w:shd w:val="clear" w:color="auto" w:fill="FFFFFF"/>
        <w:spacing w:after="0" w:line="360" w:lineRule="auto"/>
        <w:rPr>
          <w:rFonts w:ascii="Maiandra GD" w:eastAsia="Times New Roman" w:hAnsi="Maiandra GD" w:cs="Helvetica"/>
          <w:color w:val="000000" w:themeColor="text1"/>
          <w:sz w:val="27"/>
          <w:szCs w:val="27"/>
          <w:lang w:eastAsia="es-ES"/>
        </w:rPr>
      </w:pPr>
      <w:r w:rsidRPr="006D4614">
        <w:rPr>
          <w:rFonts w:ascii="Maiandra GD" w:eastAsia="Times New Roman" w:hAnsi="Maiandra GD" w:cs="Helvetica"/>
          <w:b/>
          <w:bCs/>
          <w:color w:val="545454"/>
          <w:sz w:val="27"/>
          <w:szCs w:val="27"/>
          <w:lang w:eastAsia="es-ES"/>
        </w:rPr>
        <w:t>1</w:t>
      </w:r>
      <w:r w:rsidRPr="006D4614">
        <w:rPr>
          <w:rFonts w:ascii="Maiandra GD" w:eastAsia="Times New Roman" w:hAnsi="Maiandra GD" w:cs="Helvetica"/>
          <w:b/>
          <w:bCs/>
          <w:color w:val="000000" w:themeColor="text1"/>
          <w:sz w:val="27"/>
          <w:szCs w:val="27"/>
          <w:lang w:eastAsia="es-ES"/>
        </w:rPr>
        <w:t>. </w:t>
      </w:r>
      <w:hyperlink r:id="rId7" w:tgtFrame="_blank" w:history="1">
        <w:r w:rsidRPr="006D4614">
          <w:rPr>
            <w:rFonts w:ascii="Maiandra GD" w:eastAsia="Times New Roman" w:hAnsi="Maiandra GD" w:cs="Helvetica"/>
            <w:b/>
            <w:bCs/>
            <w:color w:val="000000" w:themeColor="text1"/>
            <w:sz w:val="27"/>
            <w:szCs w:val="27"/>
            <w:lang w:eastAsia="es-ES"/>
          </w:rPr>
          <w:t>Convocatoria 2019 de las Becas del Gobierno de México para Extranjeros</w:t>
        </w:r>
      </w:hyperlink>
    </w:p>
    <w:p w:rsidR="006D4614" w:rsidRPr="006D4614" w:rsidRDefault="006D4614" w:rsidP="006D4614">
      <w:pPr>
        <w:shd w:val="clear" w:color="auto" w:fill="FFFFFF"/>
        <w:spacing w:after="0" w:line="360" w:lineRule="auto"/>
        <w:rPr>
          <w:rFonts w:ascii="Maiandra GD" w:eastAsia="Times New Roman" w:hAnsi="Maiandra GD" w:cs="Helvetica"/>
          <w:color w:val="000000" w:themeColor="text1"/>
          <w:sz w:val="27"/>
          <w:szCs w:val="27"/>
          <w:lang w:eastAsia="es-ES"/>
        </w:rPr>
      </w:pPr>
      <w:r w:rsidRPr="006D4614">
        <w:rPr>
          <w:rFonts w:ascii="Maiandra GD" w:eastAsia="Times New Roman" w:hAnsi="Maiandra GD" w:cs="Helvetica"/>
          <w:b/>
          <w:bCs/>
          <w:color w:val="000000" w:themeColor="text1"/>
          <w:sz w:val="27"/>
          <w:szCs w:val="27"/>
          <w:lang w:eastAsia="es-ES"/>
        </w:rPr>
        <w:t>2. </w:t>
      </w:r>
      <w:hyperlink r:id="rId8" w:tgtFrame="_blank" w:history="1">
        <w:r w:rsidRPr="006D4614">
          <w:rPr>
            <w:rFonts w:ascii="Maiandra GD" w:eastAsia="Times New Roman" w:hAnsi="Maiandra GD" w:cs="Helvetica"/>
            <w:b/>
            <w:bCs/>
            <w:color w:val="000000" w:themeColor="text1"/>
            <w:sz w:val="27"/>
            <w:szCs w:val="27"/>
            <w:lang w:eastAsia="es-ES"/>
          </w:rPr>
          <w:t>Lista de Instituciones y Programas Académicos</w:t>
        </w:r>
      </w:hyperlink>
    </w:p>
    <w:p w:rsidR="006D4614" w:rsidRPr="006D4614" w:rsidRDefault="006D4614" w:rsidP="006D4614">
      <w:pPr>
        <w:shd w:val="clear" w:color="auto" w:fill="FFFFFF"/>
        <w:spacing w:after="0" w:line="360" w:lineRule="auto"/>
        <w:rPr>
          <w:rFonts w:ascii="Maiandra GD" w:eastAsia="Times New Roman" w:hAnsi="Maiandra GD" w:cs="Helvetica"/>
          <w:color w:val="545454"/>
          <w:sz w:val="27"/>
          <w:szCs w:val="27"/>
          <w:lang w:eastAsia="es-ES"/>
        </w:rPr>
      </w:pPr>
      <w:r w:rsidRPr="006D4614">
        <w:rPr>
          <w:rFonts w:ascii="Maiandra GD" w:eastAsia="Times New Roman" w:hAnsi="Maiandra GD" w:cs="Helvetica"/>
          <w:b/>
          <w:bCs/>
          <w:color w:val="000000" w:themeColor="text1"/>
          <w:sz w:val="27"/>
          <w:szCs w:val="27"/>
          <w:lang w:eastAsia="es-ES"/>
        </w:rPr>
        <w:t>3. </w:t>
      </w:r>
      <w:hyperlink r:id="rId9" w:tgtFrame="_blank" w:history="1">
        <w:r w:rsidRPr="006D4614">
          <w:rPr>
            <w:rFonts w:ascii="Maiandra GD" w:eastAsia="Times New Roman" w:hAnsi="Maiandra GD" w:cs="Helvetica"/>
            <w:b/>
            <w:bCs/>
            <w:color w:val="000000" w:themeColor="text1"/>
            <w:sz w:val="27"/>
            <w:szCs w:val="27"/>
            <w:lang w:eastAsia="es-ES"/>
          </w:rPr>
          <w:t>Descargar Formulario de Solicitud</w:t>
        </w:r>
      </w:hyperlink>
      <w:bookmarkStart w:id="0" w:name="_GoBack"/>
      <w:bookmarkEnd w:id="0"/>
    </w:p>
    <w:p w:rsidR="006D4614" w:rsidRPr="006D4614" w:rsidRDefault="006D4614" w:rsidP="006D461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6D4614">
        <w:rPr>
          <w:rFonts w:ascii="Arial" w:eastAsia="Times New Roman" w:hAnsi="Arial" w:cs="Arial"/>
          <w:vanish/>
          <w:sz w:val="16"/>
          <w:szCs w:val="16"/>
          <w:lang w:eastAsia="es-ES"/>
        </w:rPr>
        <w:t>Principio del formulario</w:t>
      </w:r>
    </w:p>
    <w:sectPr w:rsidR="006D4614" w:rsidRPr="006D4614" w:rsidSect="006D4614">
      <w:footerReference w:type="default" r:id="rId10"/>
      <w:pgSz w:w="11906" w:h="16838"/>
      <w:pgMar w:top="709" w:right="991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672A" w:rsidRDefault="0082672A" w:rsidP="006D4614">
      <w:pPr>
        <w:spacing w:after="0" w:line="240" w:lineRule="auto"/>
      </w:pPr>
      <w:r>
        <w:separator/>
      </w:r>
    </w:p>
  </w:endnote>
  <w:endnote w:type="continuationSeparator" w:id="0">
    <w:p w:rsidR="0082672A" w:rsidRDefault="0082672A" w:rsidP="006D4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2907101"/>
      <w:docPartObj>
        <w:docPartGallery w:val="Page Numbers (Bottom of Page)"/>
        <w:docPartUnique/>
      </w:docPartObj>
    </w:sdtPr>
    <w:sdtEndPr/>
    <w:sdtContent>
      <w:p w:rsidR="006D4614" w:rsidRDefault="006D461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5670">
          <w:rPr>
            <w:noProof/>
          </w:rPr>
          <w:t>1</w:t>
        </w:r>
        <w:r>
          <w:fldChar w:fldCharType="end"/>
        </w:r>
      </w:p>
    </w:sdtContent>
  </w:sdt>
  <w:p w:rsidR="006D4614" w:rsidRDefault="006D461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672A" w:rsidRDefault="0082672A" w:rsidP="006D4614">
      <w:pPr>
        <w:spacing w:after="0" w:line="240" w:lineRule="auto"/>
      </w:pPr>
      <w:r>
        <w:separator/>
      </w:r>
    </w:p>
  </w:footnote>
  <w:footnote w:type="continuationSeparator" w:id="0">
    <w:p w:rsidR="0082672A" w:rsidRDefault="0082672A" w:rsidP="006D46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614"/>
    <w:rsid w:val="00146D66"/>
    <w:rsid w:val="004D26D0"/>
    <w:rsid w:val="006D4614"/>
    <w:rsid w:val="0082672A"/>
    <w:rsid w:val="00C6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D46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6D46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4614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D4614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unhideWhenUsed/>
    <w:rsid w:val="006D4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D4614"/>
    <w:rPr>
      <w:b/>
      <w:bCs/>
    </w:rPr>
  </w:style>
  <w:style w:type="character" w:customStyle="1" w:styleId="Ttulo10">
    <w:name w:val="Título1"/>
    <w:basedOn w:val="Fuentedeprrafopredeter"/>
    <w:rsid w:val="006D4614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6D461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6D4614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6D461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6D4614"/>
    <w:rPr>
      <w:rFonts w:ascii="Arial" w:eastAsia="Times New Roman" w:hAnsi="Arial" w:cs="Arial"/>
      <w:vanish/>
      <w:sz w:val="16"/>
      <w:szCs w:val="1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6D4614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D46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4614"/>
  </w:style>
  <w:style w:type="paragraph" w:styleId="Piedepgina">
    <w:name w:val="footer"/>
    <w:basedOn w:val="Normal"/>
    <w:link w:val="PiedepginaCar"/>
    <w:uiPriority w:val="99"/>
    <w:unhideWhenUsed/>
    <w:rsid w:val="006D46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46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D46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6D46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4614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D4614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unhideWhenUsed/>
    <w:rsid w:val="006D4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D4614"/>
    <w:rPr>
      <w:b/>
      <w:bCs/>
    </w:rPr>
  </w:style>
  <w:style w:type="character" w:customStyle="1" w:styleId="Ttulo10">
    <w:name w:val="Título1"/>
    <w:basedOn w:val="Fuentedeprrafopredeter"/>
    <w:rsid w:val="006D4614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6D461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6D4614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6D461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6D4614"/>
    <w:rPr>
      <w:rFonts w:ascii="Arial" w:eastAsia="Times New Roman" w:hAnsi="Arial" w:cs="Arial"/>
      <w:vanish/>
      <w:sz w:val="16"/>
      <w:szCs w:val="1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6D4614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D46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4614"/>
  </w:style>
  <w:style w:type="paragraph" w:styleId="Piedepgina">
    <w:name w:val="footer"/>
    <w:basedOn w:val="Normal"/>
    <w:link w:val="PiedepginaCar"/>
    <w:uiPriority w:val="99"/>
    <w:unhideWhenUsed/>
    <w:rsid w:val="006D46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4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0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36565">
              <w:marLeft w:val="0"/>
              <w:marRight w:val="0"/>
              <w:marTop w:val="375"/>
              <w:marBottom w:val="0"/>
              <w:divBdr>
                <w:top w:val="single" w:sz="12" w:space="23" w:color="AAAAAA"/>
                <w:left w:val="single" w:sz="12" w:space="23" w:color="AAAAAA"/>
                <w:bottom w:val="single" w:sz="12" w:space="0" w:color="AAAAAA"/>
                <w:right w:val="single" w:sz="12" w:space="23" w:color="AAAAAA"/>
              </w:divBdr>
            </w:div>
          </w:divsChild>
        </w:div>
        <w:div w:id="159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440">
              <w:marLeft w:val="0"/>
              <w:marRight w:val="0"/>
              <w:marTop w:val="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1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82169">
              <w:marLeft w:val="0"/>
              <w:marRight w:val="0"/>
              <w:marTop w:val="780"/>
              <w:marBottom w:val="0"/>
              <w:divBdr>
                <w:top w:val="single" w:sz="6" w:space="0" w:color="FFFFFF"/>
                <w:left w:val="single" w:sz="6" w:space="0" w:color="FFFFFF"/>
                <w:bottom w:val="none" w:sz="0" w:space="0" w:color="auto"/>
                <w:right w:val="single" w:sz="6" w:space="0" w:color="FFFFFF"/>
              </w:divBdr>
              <w:divsChild>
                <w:div w:id="130732083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891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85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544088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627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67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397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551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8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b.mx/amexcid/documentos/programas-academicos-ies-becas-de-excelencia?idiom=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b.mx/cms/uploads/attachment/file/339494/Becas_de_Excelencia_del_Gobierno_de_M_xico_para_Extranjeros_2019.pdf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gob.mx/amexcid/documentos/formulario-de-solicitud?state=publishe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384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PC-RELACIONES-INTERN</dc:creator>
  <cp:lastModifiedBy>PC-RELACIONES-INTERN</cp:lastModifiedBy>
  <cp:revision>2</cp:revision>
  <dcterms:created xsi:type="dcterms:W3CDTF">2018-07-19T20:05:00Z</dcterms:created>
  <dcterms:modified xsi:type="dcterms:W3CDTF">2018-07-19T20:05:00Z</dcterms:modified>
</cp:coreProperties>
</file>