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3F0" w:rsidRDefault="00AB79BF">
      <w:r>
        <w:t>Image sources</w:t>
      </w:r>
    </w:p>
    <w:p w:rsidR="00AB79BF" w:rsidRDefault="00AB79BF"/>
    <w:p w:rsidR="00AB79BF" w:rsidRDefault="00AB79BF">
      <w:bookmarkStart w:id="0" w:name="_GoBack"/>
      <w:bookmarkEnd w:id="0"/>
      <w:r w:rsidRPr="00AB79BF">
        <w:t>https://blog.equinix.com/wp-content/uploads/</w:t>
      </w:r>
      <w:r>
        <w:t>2017/10/blockchain-1024x576.jpg</w:t>
      </w:r>
    </w:p>
    <w:sectPr w:rsidR="00AB7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BF"/>
    <w:rsid w:val="00AB79BF"/>
    <w:rsid w:val="00AE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9AD1"/>
  <w15:chartTrackingRefBased/>
  <w15:docId w15:val="{5A5BD69C-B0AE-47A0-BEFA-6614693D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GBC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LLC</dc:creator>
  <cp:keywords/>
  <dc:description/>
  <cp:lastModifiedBy>LLC</cp:lastModifiedBy>
  <cp:revision>1</cp:revision>
  <dcterms:created xsi:type="dcterms:W3CDTF">2020-02-01T11:16:00Z</dcterms:created>
  <dcterms:modified xsi:type="dcterms:W3CDTF">2020-02-01T11:18:00Z</dcterms:modified>
</cp:coreProperties>
</file>