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0062" w:rsidR="00490062" w:rsidP="00490062" w:rsidRDefault="00490062" w14:paraId="016C4B1B" w14:textId="76812D9A">
      <w:pPr>
        <w:rPr>
          <w:b/>
          <w:bCs/>
        </w:rPr>
      </w:pPr>
      <w:r w:rsidRPr="00490062">
        <w:rPr>
          <w:b/>
          <w:bCs/>
        </w:rPr>
        <w:t>Project Brief: Challenge 2 – AI-Driven Call Bell Router</w:t>
      </w:r>
    </w:p>
    <w:p w:rsidRPr="00490062" w:rsidR="00490062" w:rsidP="00490062" w:rsidRDefault="00490062" w14:paraId="328A08A0" w14:textId="62EEDE51">
      <w:r w:rsidRPr="00490062">
        <w:rPr>
          <w:b/>
          <w:bCs/>
        </w:rPr>
        <w:t>This alignment brief outlines the immediate mission for Challenge 2 (Inpatient AI): building a web-based triage application designed to lighten the burden of call bells</w:t>
      </w:r>
      <w:r w:rsidR="00D3072C">
        <w:rPr>
          <w:b/>
          <w:bCs/>
        </w:rPr>
        <w:t xml:space="preserve"> and alarms</w:t>
      </w:r>
      <w:r w:rsidRPr="00490062">
        <w:rPr>
          <w:b/>
          <w:bCs/>
        </w:rPr>
        <w:t>.</w:t>
      </w:r>
      <w:r w:rsidRPr="00490062">
        <w:t xml:space="preserve"> By automatically parsing patient requests and routing them directly to non-clinical departments (like housekeeping, food services, and facilities), our tool will directly recover valuable nursing</w:t>
      </w:r>
      <w:r w:rsidR="0088767D">
        <w:t xml:space="preserve"> and provider</w:t>
      </w:r>
      <w:r w:rsidRPr="00490062">
        <w:t xml:space="preserve"> hours for top-of-license patient care.</w:t>
      </w:r>
    </w:p>
    <w:p w:rsidRPr="00490062" w:rsidR="00490062" w:rsidP="00490062" w:rsidRDefault="00490062" w14:paraId="7479B658" w14:textId="77777777">
      <w:r w:rsidRPr="00490062">
        <w:pict w14:anchorId="3E056383">
          <v:rect id="_x0000_i1049" style="width:0;height:1.5pt" o:hr="t" o:hrstd="t" o:hralign="center" fillcolor="#a0a0a0" stroked="f"/>
        </w:pict>
      </w:r>
    </w:p>
    <w:p w:rsidRPr="00490062" w:rsidR="00490062" w:rsidP="00490062" w:rsidRDefault="00490062" w14:paraId="7C55399A" w14:textId="77777777">
      <w:pPr>
        <w:rPr>
          <w:b/>
          <w:bCs/>
        </w:rPr>
      </w:pPr>
      <w:r w:rsidRPr="00490062">
        <w:rPr>
          <w:rFonts w:ascii="Segoe UI Emoji" w:hAnsi="Segoe UI Emoji" w:cs="Segoe UI Emoji"/>
          <w:b/>
          <w:bCs/>
        </w:rPr>
        <w:t>🎯</w:t>
      </w:r>
      <w:r w:rsidRPr="00490062">
        <w:rPr>
          <w:b/>
          <w:bCs/>
        </w:rPr>
        <w:t xml:space="preserve"> Challenge Definition &amp; Objectives</w:t>
      </w:r>
    </w:p>
    <w:p w:rsidRPr="00490062" w:rsidR="00490062" w:rsidP="00490062" w:rsidRDefault="00490062" w14:paraId="6C8FB344" w14:textId="20C01C0B">
      <w:r w:rsidRPr="00490062">
        <w:t xml:space="preserve">Inpatient care units suffer from high rates of "alarm fatigue" and </w:t>
      </w:r>
      <w:r w:rsidR="0088767D">
        <w:t>clinician</w:t>
      </w:r>
      <w:r w:rsidRPr="00490062">
        <w:t xml:space="preserve"> burnout, largely driven by a high volume of non-clinical call bell requests.</w:t>
      </w:r>
    </w:p>
    <w:p w:rsidRPr="00490062" w:rsidR="00490062" w:rsidP="00490062" w:rsidRDefault="00490062" w14:paraId="5FDD2E50" w14:textId="77777777">
      <w:pPr>
        <w:numPr>
          <w:ilvl w:val="0"/>
          <w:numId w:val="1"/>
        </w:numPr>
      </w:pPr>
      <w:r w:rsidRPr="00490062">
        <w:rPr>
          <w:b/>
          <w:bCs/>
        </w:rPr>
        <w:t>Problem Statement:</w:t>
      </w:r>
      <w:r w:rsidRPr="00490062">
        <w:t xml:space="preserve"> Up to 60-70% of patient call bell activations are for non-clinical needs (e.g., fresh water, extra blankets, room cleaning, or TV troubleshooting). When these default to nurses, it creates severe clinical bottlenecks and response delays.</w:t>
      </w:r>
    </w:p>
    <w:p w:rsidRPr="00490062" w:rsidR="00490062" w:rsidP="00490062" w:rsidRDefault="00490062" w14:paraId="4346A195" w14:textId="23C8BCDC">
      <w:pPr>
        <w:numPr>
          <w:ilvl w:val="0"/>
          <w:numId w:val="1"/>
        </w:numPr>
      </w:pPr>
      <w:r w:rsidRPr="00490062">
        <w:rPr>
          <w:b/>
          <w:bCs/>
        </w:rPr>
        <w:t>Core Goal:</w:t>
      </w:r>
      <w:r w:rsidRPr="00490062">
        <w:t xml:space="preserve"> Build a responsive </w:t>
      </w:r>
      <w:r w:rsidRPr="00490062">
        <w:rPr>
          <w:b/>
          <w:bCs/>
        </w:rPr>
        <w:t>web-based patient communication interface</w:t>
      </w:r>
      <w:r w:rsidRPr="00490062">
        <w:t xml:space="preserve"> driven by an AI backend that acts as a smart triage router. It must interpret raw patient input (text or voice-to-text)</w:t>
      </w:r>
      <w:r w:rsidR="0088767D">
        <w:t xml:space="preserve">, preferably in multiple languages </w:t>
      </w:r>
      <w:r w:rsidRPr="00490062">
        <w:t>and immediately forward the ticket to the correct department.</w:t>
      </w:r>
    </w:p>
    <w:p w:rsidRPr="00490062" w:rsidR="00490062" w:rsidP="00490062" w:rsidRDefault="00490062" w14:paraId="07B1A7E6" w14:textId="77777777">
      <w:pPr>
        <w:numPr>
          <w:ilvl w:val="0"/>
          <w:numId w:val="1"/>
        </w:numPr>
        <w:rPr/>
      </w:pPr>
      <w:r w:rsidRPr="30E00A39" w:rsidR="00490062">
        <w:rPr>
          <w:b w:val="1"/>
          <w:bCs w:val="1"/>
        </w:rPr>
        <w:t>Key Constraint:</w:t>
      </w:r>
      <w:r w:rsidR="00490062">
        <w:rPr/>
        <w:t xml:space="preserve"> The web app must feature an ultra-simple, accessible UI for the patient and a lightweight, scannable dashboard or notification feed for the supporting operational teams.</w:t>
      </w:r>
    </w:p>
    <w:p w:rsidRPr="00490062" w:rsidR="00490062" w:rsidP="00490062" w:rsidRDefault="00490062" w14:paraId="494DEC13" w14:textId="77777777">
      <w:pPr>
        <w:rPr>
          <w:b/>
          <w:bCs/>
        </w:rPr>
      </w:pPr>
      <w:r w:rsidRPr="00490062">
        <w:rPr>
          <w:rFonts w:ascii="Segoe UI Emoji" w:hAnsi="Segoe UI Emoji" w:cs="Segoe UI Emoji"/>
          <w:b/>
          <w:bCs/>
        </w:rPr>
        <w:t>🛠️</w:t>
      </w:r>
      <w:r w:rsidRPr="00490062">
        <w:rPr>
          <w:b/>
          <w:bCs/>
        </w:rPr>
        <w:t xml:space="preserve"> Intelligent Routing Matrix</w:t>
      </w:r>
    </w:p>
    <w:p w:rsidRPr="00490062" w:rsidR="00490062" w:rsidP="00490062" w:rsidRDefault="00490062" w14:paraId="4D667A21" w14:textId="5DB8FC98">
      <w:r w:rsidRPr="00490062">
        <w:t xml:space="preserve">The core of our MVP relies on a </w:t>
      </w:r>
      <w:r>
        <w:t>v</w:t>
      </w:r>
      <w:r w:rsidRPr="00490062">
        <w:t>alidat</w:t>
      </w:r>
      <w:r>
        <w:t>ing</w:t>
      </w:r>
      <w:r w:rsidRPr="00490062">
        <w:t xml:space="preserve"> the routing logic, ensur</w:t>
      </w:r>
      <w:r w:rsidR="0088767D">
        <w:t>ing</w:t>
      </w:r>
      <w:r w:rsidRPr="00490062">
        <w:t xml:space="preserve"> clinical safety guardrails are airtight (so urgent medical issues are </w:t>
      </w:r>
      <w:proofErr w:type="spellStart"/>
      <w:r>
        <w:rPr>
          <w:i/>
          <w:iCs/>
        </w:rPr>
        <w:t>immediatly</w:t>
      </w:r>
      <w:proofErr w:type="spellEnd"/>
      <w:r w:rsidRPr="00490062">
        <w:t xml:space="preserve"> </w:t>
      </w:r>
      <w:r>
        <w:t>escalated</w:t>
      </w:r>
      <w:r w:rsidRPr="00490062">
        <w:t xml:space="preserve"> to </w:t>
      </w:r>
      <w:r>
        <w:t>Nursing/Physicians</w:t>
      </w:r>
      <w:r w:rsidRPr="00490062">
        <w:t>), and design</w:t>
      </w:r>
      <w:r>
        <w:t>ing</w:t>
      </w:r>
      <w:r w:rsidRPr="00490062">
        <w:t xml:space="preserve"> the non-clinical staff alert screens</w:t>
      </w:r>
      <w:r w:rsidR="0088767D">
        <w:t>.</w:t>
      </w:r>
      <w:r>
        <w:t xml:space="preserve"> </w:t>
      </w:r>
      <w:r w:rsidR="0088767D">
        <w:t>A h</w:t>
      </w:r>
      <w:r w:rsidRPr="00490062">
        <w:t xml:space="preserve">ighly efficient natural language processing (NLP) model </w:t>
      </w:r>
      <w:r w:rsidR="0088767D">
        <w:t xml:space="preserve">will be </w:t>
      </w:r>
      <w:r w:rsidRPr="00490062">
        <w:t>trained to bucket incoming patient requests into clear, action-oriented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2542"/>
        <w:gridCol w:w="3020"/>
      </w:tblGrid>
      <w:tr w:rsidRPr="00490062" w:rsidR="00490062" w14:paraId="7DC5E9C5" w14:textId="77777777">
        <w:trPr>
          <w:tblCellSpacing w:w="15" w:type="dxa"/>
        </w:trPr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6F682D09" w14:textId="77777777">
            <w:pPr>
              <w:rPr>
                <w:b/>
                <w:bCs/>
              </w:rPr>
            </w:pPr>
            <w:r w:rsidRPr="00490062">
              <w:rPr>
                <w:b/>
                <w:bCs/>
              </w:rPr>
              <w:t>Patient Request Example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0A94A570" w14:textId="77777777">
            <w:pPr>
              <w:rPr>
                <w:b/>
                <w:bCs/>
              </w:rPr>
            </w:pPr>
            <w:r w:rsidRPr="00490062">
              <w:rPr>
                <w:b/>
                <w:bCs/>
              </w:rPr>
              <w:t>Classified Category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039B7436" w14:textId="77777777">
            <w:pPr>
              <w:rPr>
                <w:b/>
                <w:bCs/>
              </w:rPr>
            </w:pPr>
            <w:r w:rsidRPr="00490062">
              <w:rPr>
                <w:b/>
                <w:bCs/>
              </w:rPr>
              <w:t>Destination Department</w:t>
            </w:r>
          </w:p>
        </w:tc>
      </w:tr>
      <w:tr w:rsidRPr="00490062" w:rsidR="00490062" w14:paraId="38C9D822" w14:textId="77777777">
        <w:trPr>
          <w:tblCellSpacing w:w="15" w:type="dxa"/>
        </w:trPr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2CA62693" w14:textId="77777777">
            <w:r w:rsidRPr="00490062">
              <w:rPr>
                <w:i/>
                <w:iCs/>
              </w:rPr>
              <w:t>"My room is cold and the bathroom floor is sticky."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7D22A08D" w14:textId="77777777">
            <w:r w:rsidRPr="00490062">
              <w:t>Room Environment / Cleaning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3476488B" w14:textId="77777777">
            <w:r w:rsidRPr="00490062">
              <w:rPr>
                <w:b/>
                <w:bCs/>
              </w:rPr>
              <w:t>Housekeeping &amp; Facilities</w:t>
            </w:r>
          </w:p>
        </w:tc>
      </w:tr>
      <w:tr w:rsidRPr="00490062" w:rsidR="00490062" w14:paraId="572D15C3" w14:textId="77777777">
        <w:trPr>
          <w:tblCellSpacing w:w="15" w:type="dxa"/>
        </w:trPr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32756FD0" w14:textId="77777777">
            <w:r w:rsidRPr="00490062">
              <w:rPr>
                <w:i/>
                <w:iCs/>
              </w:rPr>
              <w:lastRenderedPageBreak/>
              <w:t>"Can I get some ice water and apple juice?"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5E4F41C6" w14:textId="77777777">
            <w:r w:rsidRPr="00490062">
              <w:t>Dietary / Refreshment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219B2026" w14:textId="77777777">
            <w:r w:rsidRPr="00490062">
              <w:rPr>
                <w:b/>
                <w:bCs/>
              </w:rPr>
              <w:t>Food Services</w:t>
            </w:r>
          </w:p>
        </w:tc>
      </w:tr>
      <w:tr w:rsidRPr="00490062" w:rsidR="00490062" w14:paraId="28718B88" w14:textId="77777777">
        <w:trPr>
          <w:tblCellSpacing w:w="15" w:type="dxa"/>
        </w:trPr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77A8D060" w14:textId="77777777">
            <w:r w:rsidRPr="00490062">
              <w:rPr>
                <w:i/>
                <w:iCs/>
              </w:rPr>
              <w:t>"The television remote isn't changing channels."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224EDA5A" w14:textId="77777777">
            <w:r w:rsidRPr="00490062">
              <w:t>Tech Support / Amenities</w:t>
            </w:r>
          </w:p>
        </w:tc>
        <w:tc>
          <w:tcPr>
            <w:tcW w:w="0" w:type="auto"/>
            <w:tcBorders>
              <w:bottom w:val="single" w:color="DCDFE5" w:sz="4" w:space="0"/>
            </w:tcBorders>
            <w:vAlign w:val="center"/>
            <w:hideMark/>
          </w:tcPr>
          <w:p w:rsidRPr="00490062" w:rsidR="00490062" w:rsidP="00490062" w:rsidRDefault="00490062" w14:paraId="461B82B1" w14:textId="77777777">
            <w:r w:rsidRPr="00490062">
              <w:rPr>
                <w:b/>
                <w:bCs/>
              </w:rPr>
              <w:t>Unit Clerk / IT Maintenance</w:t>
            </w:r>
          </w:p>
        </w:tc>
      </w:tr>
      <w:tr w:rsidRPr="00490062" w:rsidR="00490062" w14:paraId="0413952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490062" w:rsidR="00490062" w:rsidP="00490062" w:rsidRDefault="00490062" w14:paraId="2702A1F8" w14:textId="77777777">
            <w:r w:rsidRPr="00490062">
              <w:rPr>
                <w:i/>
                <w:iCs/>
              </w:rPr>
              <w:t>"My surgical incision is throbbing and I feel dizzy."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490062" w:rsidR="00490062" w:rsidP="00490062" w:rsidRDefault="00490062" w14:paraId="2B0C7E76" w14:textId="77777777">
            <w:r w:rsidRPr="00490062">
              <w:t>Urgent Clinical / Pain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490062" w:rsidR="00490062" w:rsidP="00490062" w:rsidRDefault="00490062" w14:paraId="195C46C4" w14:textId="77777777">
            <w:r w:rsidRPr="00490062">
              <w:rPr>
                <w:b/>
                <w:bCs/>
              </w:rPr>
              <w:t>Primary Nurse (</w:t>
            </w:r>
            <w:proofErr w:type="gramStart"/>
            <w:r w:rsidRPr="00490062">
              <w:rPr>
                <w:b/>
                <w:bCs/>
              </w:rPr>
              <w:t>High Priority</w:t>
            </w:r>
            <w:proofErr w:type="gramEnd"/>
            <w:r w:rsidRPr="00490062">
              <w:rPr>
                <w:b/>
                <w:bCs/>
              </w:rPr>
              <w:t xml:space="preserve"> Alert)</w:t>
            </w:r>
          </w:p>
        </w:tc>
      </w:tr>
    </w:tbl>
    <w:p w:rsidRPr="00490062" w:rsidR="00490062" w:rsidP="00490062" w:rsidRDefault="00490062" w14:paraId="7E4D2193" w14:textId="77777777">
      <w:r w:rsidRPr="00490062">
        <w:pict w14:anchorId="4FEB49BD">
          <v:rect id="_x0000_i1051" style="width:0;height:1.5pt" o:hr="t" o:hrstd="t" o:hralign="center" fillcolor="#a0a0a0" stroked="f"/>
        </w:pict>
      </w:r>
    </w:p>
    <w:p w:rsidRPr="00490062" w:rsidR="00490062" w:rsidP="00490062" w:rsidRDefault="00490062" w14:paraId="700DF7A4" w14:textId="1CBF4603">
      <w:pPr>
        <w:rPr>
          <w:b/>
          <w:bCs/>
        </w:rPr>
      </w:pPr>
      <w:r w:rsidRPr="00490062">
        <w:rPr>
          <w:rFonts w:ascii="Segoe UI Emoji" w:hAnsi="Segoe UI Emoji" w:cs="Segoe UI Emoji"/>
          <w:b/>
          <w:bCs/>
        </w:rPr>
        <w:t>👥</w:t>
      </w:r>
      <w:r w:rsidRPr="00490062">
        <w:rPr>
          <w:b/>
          <w:bCs/>
        </w:rPr>
        <w:t xml:space="preserve"> Hackathon Team Assignment</w:t>
      </w:r>
    </w:p>
    <w:p w:rsidRPr="00490062" w:rsidR="00490062" w:rsidP="00490062" w:rsidRDefault="00490062" w14:paraId="62E23680" w14:textId="75AD588F">
      <w:r w:rsidRPr="00490062">
        <w:t xml:space="preserve">To execute this web application within the tight sprint window, the team will </w:t>
      </w:r>
      <w:r>
        <w:t>have to</w:t>
      </w:r>
      <w:r w:rsidR="0088767D">
        <w:t xml:space="preserve"> have</w:t>
      </w:r>
      <w:r w:rsidRPr="00490062">
        <w:t xml:space="preserve"> explicit focus</w:t>
      </w:r>
      <w:r w:rsidR="0088767D">
        <w:t xml:space="preserve"> on the following domains</w:t>
      </w:r>
      <w:r w:rsidRPr="00490062">
        <w:t>:</w:t>
      </w:r>
    </w:p>
    <w:p w:rsidRPr="00490062" w:rsidR="00490062" w:rsidP="00490062" w:rsidRDefault="00490062" w14:paraId="1B51CA4F" w14:textId="37349201">
      <w:pPr>
        <w:numPr>
          <w:ilvl w:val="0"/>
          <w:numId w:val="2"/>
        </w:numPr>
      </w:pPr>
      <w:r w:rsidRPr="00490062">
        <w:t>Own</w:t>
      </w:r>
      <w:r w:rsidRPr="00490062">
        <w:t xml:space="preserve"> the app's scoping, maps out the narrative showing how many thousands of nursing</w:t>
      </w:r>
      <w:r>
        <w:t xml:space="preserve"> and provider</w:t>
      </w:r>
      <w:r w:rsidRPr="00490062">
        <w:t xml:space="preserve"> hours this saves annually, and crafts the final presentation deck.</w:t>
      </w:r>
    </w:p>
    <w:p w:rsidRPr="00490062" w:rsidR="00490062" w:rsidP="00490062" w:rsidRDefault="00490062" w14:paraId="2BCAEB34" w14:textId="1795DB72">
      <w:pPr>
        <w:numPr>
          <w:ilvl w:val="0"/>
          <w:numId w:val="2"/>
        </w:numPr>
      </w:pPr>
      <w:r w:rsidRPr="00490062">
        <w:t>Develop the web application interface—ensuring an incredibly simple, large-font layout optimized for a patient bedside tablet or phone browser.</w:t>
      </w:r>
    </w:p>
    <w:p w:rsidRPr="00490062" w:rsidR="00490062" w:rsidP="00490062" w:rsidRDefault="00490062" w14:paraId="22ADEDB4" w14:textId="0B87B1DF">
      <w:pPr>
        <w:numPr>
          <w:ilvl w:val="0"/>
          <w:numId w:val="2"/>
        </w:numPr>
      </w:pPr>
      <w:r w:rsidRPr="00490062">
        <w:t>Architecting the classification engine. Focus on setting up a fast LLM API workflow that accurately parses messy patient text and converts it into structured JSON objects.</w:t>
      </w:r>
    </w:p>
    <w:p w:rsidRPr="00490062" w:rsidR="00490062" w:rsidP="00490062" w:rsidRDefault="00490062" w14:paraId="53DDEDD8" w14:textId="77777777">
      <w:r w:rsidRPr="00490062">
        <w:pict w14:anchorId="1078B2B4">
          <v:rect id="_x0000_i1052" style="width:0;height:1.5pt" o:hr="t" o:hrstd="t" o:hralign="center" fillcolor="#a0a0a0" stroked="f"/>
        </w:pict>
      </w:r>
    </w:p>
    <w:p w:rsidRPr="00490062" w:rsidR="00490062" w:rsidP="00490062" w:rsidRDefault="00490062" w14:paraId="03FA4AA5" w14:textId="77777777">
      <w:pPr>
        <w:rPr>
          <w:b/>
          <w:bCs/>
        </w:rPr>
      </w:pPr>
      <w:r w:rsidRPr="00490062">
        <w:rPr>
          <w:rFonts w:ascii="Segoe UI Emoji" w:hAnsi="Segoe UI Emoji" w:cs="Segoe UI Emoji"/>
          <w:b/>
          <w:bCs/>
        </w:rPr>
        <w:t>🏆</w:t>
      </w:r>
      <w:r w:rsidRPr="00490062">
        <w:rPr>
          <w:b/>
          <w:bCs/>
        </w:rPr>
        <w:t xml:space="preserve"> MVP Deliverables &amp; Judging Criteria</w:t>
      </w:r>
    </w:p>
    <w:p w:rsidRPr="00490062" w:rsidR="00490062" w:rsidP="00490062" w:rsidRDefault="00490062" w14:paraId="340E40E2" w14:textId="77777777">
      <w:r w:rsidRPr="00490062">
        <w:t>The hackathon panel will evaluate our web application across four major dimensions:</w:t>
      </w:r>
    </w:p>
    <w:p w:rsidRPr="00490062" w:rsidR="00490062" w:rsidP="00490062" w:rsidRDefault="00490062" w14:paraId="21DBE6A2" w14:textId="77777777">
      <w:pPr>
        <w:numPr>
          <w:ilvl w:val="0"/>
          <w:numId w:val="3"/>
        </w:numPr>
      </w:pPr>
      <w:r w:rsidRPr="00490062">
        <w:rPr>
          <w:b/>
          <w:bCs/>
        </w:rPr>
        <w:t>Safety &amp; Accuracy (1-10):</w:t>
      </w:r>
      <w:r w:rsidRPr="00490062">
        <w:t xml:space="preserve"> Does the model successfully and flawlessly isolate urgent clinical requests from baseline hospitality tasks?</w:t>
      </w:r>
    </w:p>
    <w:p w:rsidRPr="00490062" w:rsidR="00490062" w:rsidP="00490062" w:rsidRDefault="00490062" w14:paraId="0C2BA81A" w14:textId="77777777">
      <w:pPr>
        <w:numPr>
          <w:ilvl w:val="0"/>
          <w:numId w:val="3"/>
        </w:numPr>
      </w:pPr>
      <w:r w:rsidRPr="00490062">
        <w:rPr>
          <w:b/>
          <w:bCs/>
        </w:rPr>
        <w:t>Web App Execution (1-10):</w:t>
      </w:r>
      <w:r w:rsidRPr="00490062">
        <w:t xml:space="preserve"> Is the tool a functioning web application with a live, responsive patient interface and a matching departmental routing log?</w:t>
      </w:r>
    </w:p>
    <w:p w:rsidRPr="00490062" w:rsidR="00490062" w:rsidP="00490062" w:rsidRDefault="00490062" w14:paraId="01DC995B" w14:textId="77777777">
      <w:pPr>
        <w:numPr>
          <w:ilvl w:val="0"/>
          <w:numId w:val="3"/>
        </w:numPr>
      </w:pPr>
      <w:r w:rsidRPr="00490062">
        <w:rPr>
          <w:b/>
          <w:bCs/>
        </w:rPr>
        <w:t>Operational Impact (1-10):</w:t>
      </w:r>
      <w:r w:rsidRPr="00490062">
        <w:t xml:space="preserve"> The potential of the solution to measurably lower ambient floor noise, minimize alarm fatigue, and optimize hospital throughput.</w:t>
      </w:r>
    </w:p>
    <w:p w:rsidR="00490062" w:rsidP="00D3072C" w:rsidRDefault="00490062" w14:paraId="5AB64101" w14:textId="17403745">
      <w:pPr>
        <w:numPr>
          <w:ilvl w:val="0"/>
          <w:numId w:val="3"/>
        </w:numPr>
        <w:rPr/>
      </w:pPr>
      <w:r w:rsidRPr="30E00A39" w:rsidR="00490062">
        <w:rPr>
          <w:b w:val="1"/>
          <w:bCs w:val="1"/>
        </w:rPr>
        <w:t>The Live Demo:</w:t>
      </w:r>
      <w:r w:rsidR="00490062">
        <w:rPr/>
        <w:t xml:space="preserve"> A seamless, end-to-end simulation showing a simulated patient requesting an extra pillow on a </w:t>
      </w:r>
      <w:r w:rsidR="0088767D">
        <w:rPr/>
        <w:t>tablet and</w:t>
      </w:r>
      <w:r w:rsidR="00490062">
        <w:rPr/>
        <w:t xml:space="preserve"> showing that request populating live on a housekeeping queue without hitting a nurse's pager.</w:t>
      </w:r>
    </w:p>
    <w:p w:rsidR="00394D73" w:rsidP="30E00A39" w:rsidRDefault="00394D73" w14:paraId="34B90946" w14:textId="21DF2910">
      <w:pPr>
        <w:ind w:left="0"/>
      </w:pPr>
      <w:r w:rsidR="00394D73">
        <w:rPr/>
        <w:t xml:space="preserve">For more </w:t>
      </w:r>
      <w:r w:rsidR="00394D73">
        <w:rPr/>
        <w:t>details</w:t>
      </w:r>
      <w:r w:rsidR="00394D73">
        <w:rPr/>
        <w:t xml:space="preserve"> please check out the video resource at: </w:t>
      </w:r>
      <w:hyperlink r:id="R94335cdd10a6452e">
        <w:r w:rsidRPr="30E00A39" w:rsidR="32531D3C">
          <w:rPr>
            <w:rStyle w:val="Hyperlink"/>
          </w:rPr>
          <w:t>https://www.youtube.com/shorts/B_YMUvPV_eA</w:t>
        </w:r>
      </w:hyperlink>
      <w:r w:rsidR="5E817495">
        <w:rPr/>
        <w:t xml:space="preserve"> </w:t>
      </w:r>
    </w:p>
    <w:sectPr w:rsidR="004900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D88"/>
    <w:multiLevelType w:val="multilevel"/>
    <w:tmpl w:val="AD1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0340FD4"/>
    <w:multiLevelType w:val="multilevel"/>
    <w:tmpl w:val="F08C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5296A"/>
    <w:multiLevelType w:val="multilevel"/>
    <w:tmpl w:val="25F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7926711">
    <w:abstractNumId w:val="2"/>
  </w:num>
  <w:num w:numId="2" w16cid:durableId="1064913786">
    <w:abstractNumId w:val="0"/>
  </w:num>
  <w:num w:numId="3" w16cid:durableId="54572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62"/>
    <w:rsid w:val="00394D73"/>
    <w:rsid w:val="00490062"/>
    <w:rsid w:val="0088767D"/>
    <w:rsid w:val="00970664"/>
    <w:rsid w:val="00D3072C"/>
    <w:rsid w:val="12B66109"/>
    <w:rsid w:val="1FFA883D"/>
    <w:rsid w:val="30E00A39"/>
    <w:rsid w:val="32531D3C"/>
    <w:rsid w:val="32F1AEDF"/>
    <w:rsid w:val="4C00C240"/>
    <w:rsid w:val="5E81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7975"/>
  <w15:chartTrackingRefBased/>
  <w15:docId w15:val="{8659BFF9-EB42-4FCE-9C11-39AD60CF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00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00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00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00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00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00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00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00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00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0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62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0E00A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youtube.com/shorts/B_YMUvPV_eA" TargetMode="External" Id="R94335cdd10a6452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88468d-a7fa-485a-95b2-af1cbb1814e9}" enabled="1" method="Standard" siteId="{feacc856-d2b2-4db3-b3c9-ff8604175b02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Tadi, Kiranmayi</dc:creator>
  <keywords/>
  <dc:description/>
  <lastModifiedBy>Naveena Yanamala</lastModifiedBy>
  <revision>2</revision>
  <dcterms:created xsi:type="dcterms:W3CDTF">2026-10-02T16:33:00.0000000Z</dcterms:created>
  <dcterms:modified xsi:type="dcterms:W3CDTF">2026-10-07T06:00:00.8426763Z</dcterms:modified>
</coreProperties>
</file>