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A56DDF">
      <w:pPr>
        <w:ind w:firstLine="643"/>
        <w:jc w:val="center"/>
        <w:rPr>
          <w:b/>
          <w:sz w:val="32"/>
          <w:szCs w:val="32"/>
        </w:rPr>
      </w:pPr>
      <w:r w:rsidRPr="00A56DDF">
        <w:rPr>
          <w:rFonts w:hint="eastAsia"/>
          <w:b/>
          <w:sz w:val="32"/>
          <w:szCs w:val="32"/>
        </w:rPr>
        <w:t>权限系统与</w:t>
      </w:r>
      <w:r w:rsidRPr="00A56DDF">
        <w:rPr>
          <w:rFonts w:hint="eastAsia"/>
          <w:b/>
          <w:sz w:val="32"/>
          <w:szCs w:val="32"/>
        </w:rPr>
        <w:t>RBAC</w:t>
      </w:r>
      <w:r w:rsidRPr="00A56DDF">
        <w:rPr>
          <w:rFonts w:hint="eastAsia"/>
          <w:b/>
          <w:sz w:val="32"/>
          <w:szCs w:val="32"/>
        </w:rPr>
        <w:t>模型设计实现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95783B" w:rsidP="002F7DFF">
      <w:pPr>
        <w:ind w:firstLine="480"/>
      </w:pPr>
      <w:r>
        <w:rPr>
          <w:rFonts w:hint="eastAsia"/>
        </w:rPr>
        <w:t>权限系统是一个基于</w:t>
      </w:r>
      <w:r>
        <w:rPr>
          <w:rFonts w:hint="eastAsia"/>
        </w:rPr>
        <w:t>BS</w:t>
      </w:r>
      <w:r>
        <w:rPr>
          <w:rFonts w:hint="eastAsia"/>
        </w:rPr>
        <w:t>架构的软件系统中必要的非功能性需求。通过对权限系统的开发</w:t>
      </w:r>
      <w:r w:rsidR="002F7DFF">
        <w:rPr>
          <w:rFonts w:hint="eastAsia"/>
        </w:rPr>
        <w:t>，拉通系统设计方法</w:t>
      </w:r>
      <w:r>
        <w:rPr>
          <w:rFonts w:hint="eastAsia"/>
        </w:rPr>
        <w:t>和代码开发</w:t>
      </w:r>
      <w:r w:rsidR="002F7DFF">
        <w:rPr>
          <w:rFonts w:hint="eastAsia"/>
        </w:rPr>
        <w:t>技术的落地，完成软件设计的全流程拉通。体现在如下几个方面：项目管理、权限模型技术现状、</w:t>
      </w:r>
      <w:r w:rsidR="002F7DFF">
        <w:t>需求指定</w:t>
      </w:r>
      <w:r w:rsidR="002F7DFF">
        <w:rPr>
          <w:rFonts w:hint="eastAsia"/>
        </w:rPr>
        <w:t>、逻辑</w:t>
      </w:r>
      <w:r w:rsidR="002F7DFF">
        <w:t>建模</w:t>
      </w:r>
      <w:r w:rsidR="002F7DFF">
        <w:rPr>
          <w:rFonts w:hint="eastAsia"/>
        </w:rPr>
        <w:t>、</w:t>
      </w:r>
      <w:r w:rsidR="002F7DFF">
        <w:t>技术选型</w:t>
      </w:r>
      <w:r w:rsidR="002F7DFF">
        <w:rPr>
          <w:rFonts w:hint="eastAsia"/>
        </w:rPr>
        <w:t>、架构规划、</w:t>
      </w:r>
      <w:r w:rsidR="002F7DFF">
        <w:t>代码实施</w:t>
      </w:r>
      <w:r w:rsidR="002F7DFF">
        <w:rPr>
          <w:rFonts w:hint="eastAsia"/>
        </w:rPr>
        <w:t>、上线部署、开源项目。</w:t>
      </w:r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F7DFF" w:rsidP="002F7DFF">
      <w:pPr>
        <w:pStyle w:val="1"/>
        <w:spacing w:before="240" w:after="240"/>
      </w:pPr>
      <w:r>
        <w:rPr>
          <w:rFonts w:hint="eastAsia"/>
        </w:rPr>
        <w:lastRenderedPageBreak/>
        <w:t>项目管理</w:t>
      </w:r>
    </w:p>
    <w:p w:rsidR="00E66826" w:rsidRPr="00E66826" w:rsidRDefault="00E66826" w:rsidP="00146A80">
      <w:pPr>
        <w:pStyle w:val="2"/>
        <w:ind w:firstLine="480"/>
      </w:pPr>
      <w:r>
        <w:rPr>
          <w:rFonts w:hint="eastAsia"/>
        </w:rPr>
        <w:t>Git</w:t>
      </w:r>
      <w:r>
        <w:t>管理文档</w:t>
      </w:r>
    </w:p>
    <w:p w:rsidR="00CD3922" w:rsidRDefault="00E31ED8" w:rsidP="00E31ED8">
      <w:pPr>
        <w:ind w:firstLine="480"/>
      </w:pPr>
      <w:r>
        <w:rPr>
          <w:rFonts w:hint="eastAsia"/>
        </w:rPr>
        <w:t>此处的项目管理是指个人基于此功能的全流程开发管理，以顶层设计到逐步细化为指导思想层层设计实现，在这个过程中管理好各种文档、使用工具、代码。主要借助于</w:t>
      </w:r>
      <w:r>
        <w:rPr>
          <w:rFonts w:hint="eastAsia"/>
        </w:rPr>
        <w:t>Git</w:t>
      </w:r>
      <w:r>
        <w:rPr>
          <w:rFonts w:hint="eastAsia"/>
        </w:rPr>
        <w:t>来管理文档和代码，工具使用硬盘存储。</w:t>
      </w:r>
    </w:p>
    <w:p w:rsidR="00FE1285" w:rsidRDefault="00FE1285" w:rsidP="00E31ED8">
      <w:pPr>
        <w:ind w:firstLine="480"/>
      </w:pPr>
      <w:r>
        <w:t>Git</w:t>
      </w:r>
    </w:p>
    <w:p w:rsidR="00FE1285" w:rsidRPr="00FE1285" w:rsidRDefault="00FE1285" w:rsidP="00E31ED8">
      <w:pPr>
        <w:ind w:firstLine="480"/>
      </w:pPr>
      <w:r>
        <w:t>GitHub:1102739617@qq.com</w:t>
      </w:r>
    </w:p>
    <w:p w:rsidR="00E31ED8" w:rsidRDefault="00E31ED8" w:rsidP="00E31ED8">
      <w:pPr>
        <w:ind w:firstLine="480"/>
      </w:pPr>
      <w:r>
        <w:t>约束</w:t>
      </w:r>
    </w:p>
    <w:tbl>
      <w:tblPr>
        <w:tblStyle w:val="ad"/>
        <w:tblpPr w:leftFromText="180" w:rightFromText="180" w:vertAnchor="text" w:horzAnchor="page" w:tblpX="2355" w:tblpY="30"/>
        <w:tblW w:w="0" w:type="auto"/>
        <w:tblLook w:val="04A0" w:firstRow="1" w:lastRow="0" w:firstColumn="1" w:lastColumn="0" w:noHBand="0" w:noVBand="1"/>
      </w:tblPr>
      <w:tblGrid>
        <w:gridCol w:w="1838"/>
        <w:gridCol w:w="3696"/>
        <w:gridCol w:w="2768"/>
      </w:tblGrid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存储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技术调研文档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设计文件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Git</w:t>
            </w:r>
          </w:p>
        </w:tc>
      </w:tr>
    </w:tbl>
    <w:p w:rsidR="006F34D1" w:rsidRDefault="006F34D1" w:rsidP="00F756B5">
      <w:pPr>
        <w:pStyle w:val="1"/>
        <w:spacing w:before="240" w:after="240"/>
      </w:pPr>
      <w:r>
        <w:rPr>
          <w:rFonts w:hint="eastAsia"/>
        </w:rPr>
        <w:t>Spring</w:t>
      </w:r>
    </w:p>
    <w:p w:rsidR="006F34D1" w:rsidRDefault="006F34D1" w:rsidP="006F34D1">
      <w:pPr>
        <w:pStyle w:val="2"/>
      </w:pPr>
      <w:r>
        <w:rPr>
          <w:rFonts w:hint="eastAsia"/>
        </w:rPr>
        <w:t>获取自定义的注解类</w:t>
      </w:r>
    </w:p>
    <w:p w:rsidR="009B5F12" w:rsidRDefault="009B5F12" w:rsidP="009B5F1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t>项目启动刚刚完成后，找到添加了权限注解的类，并找出添加了权限控制注解的注释。</w:t>
      </w:r>
    </w:p>
    <w:p w:rsidR="009B5F12" w:rsidRDefault="009B5F12" w:rsidP="009B5F12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application</w:t>
      </w:r>
      <w:r>
        <w:t xml:space="preserve">Context </w:t>
      </w:r>
      <w:r>
        <w:t>监听器来处理</w:t>
      </w:r>
    </w:p>
    <w:p w:rsidR="000938FD" w:rsidRDefault="000938FD" w:rsidP="009B5F12">
      <w:pPr>
        <w:pStyle w:val="ae"/>
        <w:numPr>
          <w:ilvl w:val="0"/>
          <w:numId w:val="5"/>
        </w:numPr>
        <w:ind w:firstLineChars="0"/>
      </w:pPr>
      <w:r>
        <w:t>使用后处理</w:t>
      </w:r>
      <w:r>
        <w:t xml:space="preserve">bean </w:t>
      </w:r>
      <w:r>
        <w:t>来处理</w:t>
      </w:r>
    </w:p>
    <w:p w:rsidR="000938FD" w:rsidRDefault="000938FD" w:rsidP="000938FD">
      <w:pPr>
        <w:pStyle w:val="ae"/>
        <w:ind w:left="840" w:firstLineChars="0" w:firstLine="0"/>
      </w:pPr>
      <w:r>
        <w:t>利用</w:t>
      </w:r>
      <w:r>
        <w:t xml:space="preserve">Spring </w:t>
      </w:r>
      <w:r>
        <w:t>管理</w:t>
      </w:r>
      <w:r>
        <w:rPr>
          <w:rFonts w:hint="eastAsia"/>
        </w:rPr>
        <w:t>每个</w:t>
      </w:r>
      <w:r>
        <w:t>bean</w:t>
      </w:r>
      <w:r>
        <w:t>的生命周期来后处理，这样权限数据会累加生成，要创建一个静态的变量来存放数据才可以。</w:t>
      </w:r>
    </w:p>
    <w:p w:rsidR="009B5F12" w:rsidRPr="009B5F12" w:rsidRDefault="009B5F12" w:rsidP="009B5F12">
      <w:pPr>
        <w:ind w:firstLineChars="0"/>
      </w:pPr>
    </w:p>
    <w:p w:rsidR="00F756B5" w:rsidRDefault="00F756B5" w:rsidP="00F756B5">
      <w:pPr>
        <w:pStyle w:val="1"/>
        <w:spacing w:before="240" w:after="240"/>
      </w:pPr>
      <w:r>
        <w:t>Spring boot</w:t>
      </w:r>
    </w:p>
    <w:p w:rsidR="00F756B5" w:rsidRDefault="00F756B5" w:rsidP="00F756B5">
      <w:pPr>
        <w:ind w:firstLine="480"/>
      </w:pPr>
      <w:r>
        <w:rPr>
          <w:rFonts w:hint="eastAsia"/>
        </w:rPr>
        <w:t>新建一个项目用作</w:t>
      </w:r>
      <w:proofErr w:type="gramStart"/>
      <w:r>
        <w:rPr>
          <w:rFonts w:hint="eastAsia"/>
        </w:rPr>
        <w:t>前端拉</w:t>
      </w:r>
      <w:proofErr w:type="gramEnd"/>
      <w:r>
        <w:rPr>
          <w:rFonts w:hint="eastAsia"/>
        </w:rPr>
        <w:t>通后端调用内存数据使用。</w:t>
      </w:r>
      <w:r>
        <w:t>Rbacdev</w:t>
      </w:r>
      <w:r>
        <w:t>环境提供接口服务，数据以</w:t>
      </w:r>
      <w:r>
        <w:t>json</w:t>
      </w:r>
      <w:r>
        <w:t>格式发送和接受。</w:t>
      </w:r>
      <w:r w:rsidR="007F4B29">
        <w:t>下面调试环境：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Spring</w:t>
      </w:r>
      <w:r>
        <w:t xml:space="preserve"> boot</w:t>
      </w:r>
      <w:r>
        <w:t>的安全验证。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t>建立正对</w:t>
      </w:r>
      <w:r>
        <w:t>json</w:t>
      </w:r>
      <w:r>
        <w:t>格式的请求数据服务。</w:t>
      </w:r>
    </w:p>
    <w:p w:rsidR="00AC521D" w:rsidRDefault="00AC521D" w:rsidP="007F4B29">
      <w:pPr>
        <w:pStyle w:val="ae"/>
        <w:numPr>
          <w:ilvl w:val="0"/>
          <w:numId w:val="4"/>
        </w:numPr>
        <w:ind w:firstLineChars="0"/>
      </w:pPr>
    </w:p>
    <w:p w:rsidR="0007094B" w:rsidRPr="003F5C5B" w:rsidRDefault="00351C04" w:rsidP="007F4B29">
      <w:pPr>
        <w:pStyle w:val="ae"/>
        <w:numPr>
          <w:ilvl w:val="0"/>
          <w:numId w:val="4"/>
        </w:numPr>
        <w:ind w:firstLineChars="0"/>
      </w:pPr>
      <w:hyperlink r:id="rId15" w:history="1">
        <w:r w:rsidR="0007094B" w:rsidRPr="0007094B">
          <w:rPr>
            <w:color w:val="0000FF"/>
            <w:u w:val="single"/>
          </w:rPr>
          <w:t>https://blog.csdn.net/qq_28379809/article/details/87995524</w:t>
        </w:r>
      </w:hyperlink>
    </w:p>
    <w:p w:rsidR="00DF4EE7" w:rsidRDefault="00DF4EE7" w:rsidP="003F5C5B">
      <w:pPr>
        <w:pStyle w:val="2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p w:rsidR="0003067B" w:rsidRDefault="0003067B" w:rsidP="0003067B">
      <w:pPr>
        <w:ind w:firstLine="480"/>
      </w:pPr>
      <w:r>
        <w:t>application-</w:t>
      </w:r>
      <w:r>
        <w:t>｛</w:t>
      </w:r>
      <w:r>
        <w:t>profile</w:t>
      </w:r>
      <w:r>
        <w:t>｝</w:t>
      </w:r>
      <w:r>
        <w:t>.yml</w:t>
      </w:r>
      <w:r>
        <w:t>格式</w:t>
      </w:r>
    </w:p>
    <w:p w:rsidR="0003067B" w:rsidRDefault="0003067B" w:rsidP="0003067B">
      <w:pPr>
        <w:ind w:firstLine="480"/>
      </w:pPr>
      <w:r>
        <w:t xml:space="preserve">application.yml </w:t>
      </w:r>
      <w:r>
        <w:t>引用如下格式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3067B" w:rsidTr="0003067B">
        <w:tc>
          <w:tcPr>
            <w:tcW w:w="8302" w:type="dxa"/>
          </w:tcPr>
          <w:p w:rsidR="0003067B" w:rsidRDefault="0003067B" w:rsidP="0003067B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03067B" w:rsidRDefault="0003067B" w:rsidP="0003067B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profiles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03067B" w:rsidRDefault="0003067B" w:rsidP="0003067B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active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dev</w:t>
            </w:r>
          </w:p>
        </w:tc>
      </w:tr>
    </w:tbl>
    <w:p w:rsidR="0003067B" w:rsidRPr="0003067B" w:rsidRDefault="0003067B" w:rsidP="0003067B">
      <w:pPr>
        <w:ind w:firstLine="480"/>
      </w:pPr>
    </w:p>
    <w:p w:rsidR="006D0A4F" w:rsidRDefault="006D0A4F" w:rsidP="006D0A4F">
      <w:pPr>
        <w:pStyle w:val="2"/>
      </w:pPr>
      <w:r>
        <w:rPr>
          <w:rFonts w:hint="eastAsia"/>
        </w:rPr>
        <w:t>日志</w:t>
      </w:r>
    </w:p>
    <w:p w:rsidR="006D0A4F" w:rsidRPr="006D0A4F" w:rsidRDefault="00982EFC" w:rsidP="006D0A4F">
      <w:pPr>
        <w:ind w:firstLine="480"/>
      </w:pPr>
      <w:r>
        <w:t>可参考这篇博客：</w:t>
      </w:r>
      <w:hyperlink r:id="rId16" w:history="1">
        <w:r w:rsidR="0003067B" w:rsidRPr="00EE3023">
          <w:rPr>
            <w:rStyle w:val="ab"/>
          </w:rPr>
          <w:t>https://www.cnblogs.com/bigdataZJ/p/springboot-log.html</w:t>
        </w:r>
      </w:hyperlink>
    </w:p>
    <w:p w:rsidR="00DF4EE7" w:rsidRPr="00DF4EE7" w:rsidRDefault="00DF4EE7" w:rsidP="00DF4EE7">
      <w:pPr>
        <w:ind w:firstLine="480"/>
      </w:pPr>
    </w:p>
    <w:p w:rsidR="003F5C5B" w:rsidRDefault="00DF4EE7" w:rsidP="003F5C5B">
      <w:pPr>
        <w:pStyle w:val="2"/>
      </w:pPr>
      <w:r>
        <w:rPr>
          <w:rFonts w:hint="eastAsia"/>
        </w:rPr>
        <w:t>常见报错</w:t>
      </w:r>
    </w:p>
    <w:p w:rsidR="009A4321" w:rsidRDefault="009A4321" w:rsidP="009A4321">
      <w:pPr>
        <w:ind w:firstLine="480"/>
      </w:pPr>
      <w:r>
        <w:t>使用</w:t>
      </w:r>
      <w:r>
        <w:rPr>
          <w:rFonts w:hint="eastAsia"/>
        </w:rPr>
        <w:t xml:space="preserve"> </w:t>
      </w:r>
      <w:r>
        <w:t xml:space="preserve">STS </w:t>
      </w:r>
      <w:r>
        <w:t>块速构建项目，报错如下：</w:t>
      </w:r>
    </w:p>
    <w:p w:rsidR="009A4321" w:rsidRDefault="009A4321" w:rsidP="009A4321">
      <w:pPr>
        <w:ind w:firstLine="480"/>
      </w:pPr>
      <w:r>
        <w:rPr>
          <w:noProof/>
        </w:rPr>
        <w:drawing>
          <wp:inline distT="0" distB="0" distL="0" distR="0" wp14:anchorId="41694AD4" wp14:editId="57517BBF">
            <wp:extent cx="5278120" cy="234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21" w:rsidRDefault="009A4321" w:rsidP="009A4321">
      <w:pPr>
        <w:ind w:firstLine="480"/>
      </w:pPr>
      <w:r>
        <w:t>错误</w:t>
      </w:r>
      <w:r>
        <w:t xml:space="preserve">: </w:t>
      </w:r>
      <w:r>
        <w:t>找不到或无法</w:t>
      </w:r>
      <w:proofErr w:type="gramStart"/>
      <w:r>
        <w:t>加载主类</w:t>
      </w:r>
      <w:proofErr w:type="gramEnd"/>
      <w:r>
        <w:t xml:space="preserve"> com.nevile.security.SecurityApplication</w:t>
      </w:r>
    </w:p>
    <w:p w:rsidR="009A4321" w:rsidRDefault="009A4321" w:rsidP="009A4321">
      <w:pPr>
        <w:ind w:firstLine="480"/>
      </w:pPr>
    </w:p>
    <w:p w:rsidR="009A4321" w:rsidRDefault="009A4321" w:rsidP="009A4321">
      <w:pPr>
        <w:ind w:firstLine="480"/>
      </w:pPr>
      <w:r>
        <w:t>解决：</w:t>
      </w:r>
      <w:r w:rsidR="000238BB">
        <w:t>对比之前</w:t>
      </w:r>
      <w:r w:rsidR="000238BB">
        <w:t>boot</w:t>
      </w:r>
      <w:r w:rsidR="00F51997">
        <w:t>项目</w:t>
      </w:r>
      <w:r w:rsidR="000238BB">
        <w:t>的版本</w:t>
      </w:r>
      <w:r w:rsidR="00F51997">
        <w:rPr>
          <w:rFonts w:hint="eastAsia"/>
        </w:rPr>
        <w:t>2.1.2</w:t>
      </w:r>
      <w:r w:rsidR="00F51997">
        <w:t>，发现现在的项目版本是</w:t>
      </w:r>
      <w:r w:rsidR="00F51997">
        <w:rPr>
          <w:rFonts w:hint="eastAsia"/>
        </w:rPr>
        <w:t>2.</w:t>
      </w:r>
      <w:r w:rsidR="00F51997">
        <w:t>1.6</w:t>
      </w:r>
      <w:r w:rsidR="003B34A3">
        <w:t>，导致启动报错，修改为</w:t>
      </w:r>
      <w:r w:rsidR="003B34A3">
        <w:rPr>
          <w:rFonts w:hint="eastAsia"/>
        </w:rPr>
        <w:t>2.</w:t>
      </w:r>
      <w:r w:rsidR="003B34A3">
        <w:t>1.2</w:t>
      </w:r>
      <w:r w:rsidR="003B34A3">
        <w:t>启动</w:t>
      </w:r>
      <w:r w:rsidR="003B34A3">
        <w:rPr>
          <w:rFonts w:hint="eastAsia"/>
        </w:rPr>
        <w:t>OK</w:t>
      </w:r>
      <w:r w:rsidR="003B34A3">
        <w:rPr>
          <w:rFonts w:hint="eastAsia"/>
        </w:rPr>
        <w:t>，很无语。</w:t>
      </w:r>
    </w:p>
    <w:p w:rsidR="000238BB" w:rsidRDefault="000238BB" w:rsidP="009A4321">
      <w:pPr>
        <w:ind w:firstLine="480"/>
      </w:pPr>
      <w:r>
        <w:rPr>
          <w:noProof/>
        </w:rPr>
        <w:drawing>
          <wp:inline distT="0" distB="0" distL="0" distR="0" wp14:anchorId="1406992C" wp14:editId="63180816">
            <wp:extent cx="5278120" cy="10534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EB" w:rsidRDefault="00471EEB" w:rsidP="009A4321">
      <w:pPr>
        <w:ind w:firstLine="480"/>
      </w:pPr>
      <w:r>
        <w:t>杀掉占用</w:t>
      </w:r>
      <w:r>
        <w:rPr>
          <w:rFonts w:hint="eastAsia"/>
        </w:rPr>
        <w:t>8080</w:t>
      </w:r>
      <w:r>
        <w:rPr>
          <w:rFonts w:hint="eastAsia"/>
        </w:rPr>
        <w:t>端口的进程：</w:t>
      </w:r>
    </w:p>
    <w:p w:rsidR="00471EEB" w:rsidRDefault="00471EEB" w:rsidP="009A4321">
      <w:pPr>
        <w:ind w:firstLine="48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netstat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-aon|findstr "8080"</w:t>
      </w:r>
    </w:p>
    <w:p w:rsidR="00471EEB" w:rsidRDefault="00471EEB" w:rsidP="009A4321">
      <w:pPr>
        <w:ind w:firstLine="480"/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taskkill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/f /pid  6764</w:t>
      </w:r>
    </w:p>
    <w:p w:rsidR="00F86CDB" w:rsidRDefault="0063490D" w:rsidP="0063490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Spring Security</w:t>
      </w:r>
    </w:p>
    <w:p w:rsidR="0063490D" w:rsidRDefault="0063490D" w:rsidP="0063490D">
      <w:pPr>
        <w:pStyle w:val="3"/>
      </w:pPr>
      <w:r>
        <w:rPr>
          <w:rFonts w:hint="eastAsia"/>
        </w:rPr>
        <w:t>添加</w:t>
      </w:r>
    </w:p>
    <w:p w:rsidR="0063490D" w:rsidRPr="0063490D" w:rsidRDefault="0063490D" w:rsidP="0063490D">
      <w:pPr>
        <w:ind w:firstLine="480"/>
      </w:pPr>
      <w:r>
        <w:t>添加，当然是为了使用。直接添加依赖，由于</w:t>
      </w:r>
      <w:r>
        <w:rPr>
          <w:rFonts w:hint="eastAsia"/>
        </w:rPr>
        <w:t>Spring</w:t>
      </w:r>
      <w:r>
        <w:t xml:space="preserve"> Boot</w:t>
      </w:r>
      <w:r>
        <w:t>使用类自动配置，其他无需操心。</w:t>
      </w:r>
    </w:p>
    <w:p w:rsidR="0063490D" w:rsidRDefault="0063490D" w:rsidP="0063490D">
      <w:pPr>
        <w:pStyle w:val="3"/>
      </w:pPr>
      <w:r>
        <w:lastRenderedPageBreak/>
        <w:t>禁用</w:t>
      </w:r>
    </w:p>
    <w:p w:rsidR="003748C2" w:rsidRPr="003748C2" w:rsidRDefault="003748C2" w:rsidP="003748C2">
      <w:pPr>
        <w:ind w:firstLine="480"/>
      </w:pPr>
      <w:r>
        <w:t>为了方便调试其他不设计安全特性的功能，或则方便安全模块功能开发，有禁用</w:t>
      </w:r>
      <w:r>
        <w:rPr>
          <w:rFonts w:hint="eastAsia"/>
        </w:rPr>
        <w:t>Security</w:t>
      </w:r>
      <w:r>
        <w:rPr>
          <w:rFonts w:hint="eastAsia"/>
        </w:rPr>
        <w:t>的需求。禁用如下：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3490D" w:rsidTr="0063490D">
        <w:tc>
          <w:tcPr>
            <w:tcW w:w="8302" w:type="dxa"/>
          </w:tcPr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springboot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security</w:t>
            </w:r>
            <w:r>
              <w:rPr>
                <w:rFonts w:hint="eastAsia"/>
              </w:rPr>
              <w:t>依赖之后，默认访问资源需要登陆，不想用的话可以禁用，有两种方式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、启动方法</w:t>
            </w:r>
            <w:proofErr w:type="gramStart"/>
            <w:r>
              <w:rPr>
                <w:rFonts w:hint="eastAsia"/>
              </w:rPr>
              <w:t>上如下</w:t>
            </w:r>
            <w:proofErr w:type="gramEnd"/>
            <w:r>
              <w:rPr>
                <w:rFonts w:hint="eastAsia"/>
              </w:rPr>
              <w:t>注解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>@EnableAutoConfiguration(exclude = {SecurityAutoConfiguration.class})</w:t>
            </w:r>
          </w:p>
          <w:p w:rsidR="0063490D" w:rsidRDefault="0063490D" w:rsidP="0063490D">
            <w:pPr>
              <w:ind w:firstLineChars="0" w:firstLine="0"/>
            </w:pPr>
            <w:r>
              <w:t>1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、启动方法</w:t>
            </w:r>
            <w:proofErr w:type="gramStart"/>
            <w:r>
              <w:rPr>
                <w:rFonts w:hint="eastAsia"/>
              </w:rPr>
              <w:t>上如下</w:t>
            </w:r>
            <w:proofErr w:type="gramEnd"/>
            <w:r>
              <w:rPr>
                <w:rFonts w:hint="eastAsia"/>
              </w:rPr>
              <w:t>注解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>@SpringBootApplication(exclude = {SecurityAutoConfiguration.class })</w:t>
            </w:r>
          </w:p>
          <w:p w:rsidR="0063490D" w:rsidRDefault="0063490D" w:rsidP="0063490D">
            <w:pPr>
              <w:ind w:firstLineChars="0" w:firstLine="0"/>
            </w:pPr>
          </w:p>
          <w:p w:rsidR="0063490D" w:rsidRDefault="0063490D" w:rsidP="0063490D">
            <w:pPr>
              <w:ind w:firstLineChars="0" w:firstLine="0"/>
            </w:pPr>
            <w:r>
              <w:t xml:space="preserve">---------------------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作者：</w:t>
            </w:r>
            <w:r>
              <w:rPr>
                <w:rFonts w:hint="eastAsia"/>
              </w:rPr>
              <w:t xml:space="preserve">zgq_hw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来源：</w:t>
            </w:r>
            <w:r>
              <w:rPr>
                <w:rFonts w:hint="eastAsia"/>
              </w:rPr>
              <w:t xml:space="preserve">CSDN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原文：</w:t>
            </w:r>
            <w:r>
              <w:rPr>
                <w:rFonts w:hint="eastAsia"/>
              </w:rPr>
              <w:t xml:space="preserve">https://blog.csdn.net/zgq_hw/article/details/89475517 </w:t>
            </w:r>
          </w:p>
          <w:p w:rsidR="0063490D" w:rsidRDefault="0063490D" w:rsidP="0063490D">
            <w:pPr>
              <w:ind w:firstLineChars="0" w:firstLine="0"/>
            </w:pPr>
            <w:r>
              <w:rPr>
                <w:rFonts w:hint="eastAsia"/>
              </w:rPr>
              <w:t>版权声明：本文为博主原创文章，转载请附上博文链接！</w:t>
            </w:r>
          </w:p>
        </w:tc>
      </w:tr>
    </w:tbl>
    <w:p w:rsidR="00320249" w:rsidRDefault="00CA1768" w:rsidP="00CA1768">
      <w:pPr>
        <w:pStyle w:val="3"/>
      </w:pPr>
      <w:r>
        <w:rPr>
          <w:rFonts w:hint="eastAsia"/>
        </w:rPr>
        <w:t>认证</w:t>
      </w:r>
      <w:r w:rsidR="00320249">
        <w:t>管理</w:t>
      </w:r>
    </w:p>
    <w:p w:rsidR="00CA1768" w:rsidRPr="00CA1768" w:rsidRDefault="00CA1768" w:rsidP="00CA1768">
      <w:pPr>
        <w:ind w:firstLine="480"/>
      </w:pPr>
      <w:r>
        <w:t>传统方式使用单机模式，借助于</w:t>
      </w:r>
      <w:r>
        <w:t xml:space="preserve">session </w:t>
      </w:r>
      <w:r>
        <w:t>存储用户登录凭证和登录者信息。</w:t>
      </w:r>
    </w:p>
    <w:p w:rsidR="00320249" w:rsidRPr="00320249" w:rsidRDefault="00320249" w:rsidP="00320249">
      <w:pPr>
        <w:ind w:firstLine="480"/>
      </w:pPr>
      <w:r>
        <w:t>解决单机的</w:t>
      </w:r>
      <w:r>
        <w:t>session</w:t>
      </w:r>
      <w:r>
        <w:t>管理逻辑，再移至到多机的</w:t>
      </w:r>
      <w:r>
        <w:rPr>
          <w:rFonts w:hint="eastAsia"/>
        </w:rPr>
        <w:t>Session</w:t>
      </w:r>
      <w:r>
        <w:t>管理。</w:t>
      </w:r>
    </w:p>
    <w:p w:rsidR="00320249" w:rsidRDefault="00351C04" w:rsidP="00320249">
      <w:pPr>
        <w:ind w:firstLine="480"/>
      </w:pPr>
      <w:hyperlink r:id="rId19" w:history="1">
        <w:r w:rsidR="00320249">
          <w:rPr>
            <w:rStyle w:val="ab"/>
          </w:rPr>
          <w:t>https://blog.csdn.net/u013435893/article/details/79704970</w:t>
        </w:r>
      </w:hyperlink>
    </w:p>
    <w:p w:rsidR="009279D9" w:rsidRDefault="009279D9" w:rsidP="00320249">
      <w:pPr>
        <w:ind w:firstLine="480"/>
      </w:pPr>
    </w:p>
    <w:p w:rsidR="009279D9" w:rsidRDefault="00351C04" w:rsidP="00320249">
      <w:pPr>
        <w:ind w:firstLine="480"/>
      </w:pPr>
      <w:hyperlink r:id="rId20" w:history="1">
        <w:r w:rsidR="009279D9">
          <w:rPr>
            <w:rStyle w:val="ab"/>
          </w:rPr>
          <w:t>https://www.cnblogs.com/ealenxie/p/9445052.html</w:t>
        </w:r>
      </w:hyperlink>
    </w:p>
    <w:p w:rsidR="00A339AE" w:rsidRDefault="00A339AE" w:rsidP="00320249">
      <w:pPr>
        <w:ind w:firstLine="480"/>
      </w:pPr>
    </w:p>
    <w:p w:rsidR="00F97546" w:rsidRDefault="00F97546" w:rsidP="00F97546">
      <w:pPr>
        <w:ind w:firstLine="480"/>
      </w:pPr>
      <w:r>
        <w:t>token</w:t>
      </w:r>
      <w:r>
        <w:rPr>
          <w:rFonts w:hint="eastAsia"/>
        </w:rPr>
        <w:t>机制</w:t>
      </w:r>
    </w:p>
    <w:p w:rsidR="00F97546" w:rsidRDefault="00351C04" w:rsidP="00F97546">
      <w:pPr>
        <w:ind w:firstLine="480"/>
      </w:pPr>
      <w:hyperlink r:id="rId21" w:history="1">
        <w:r w:rsidR="00F97546">
          <w:rPr>
            <w:rStyle w:val="ab"/>
          </w:rPr>
          <w:t>https://cloud.tencent.com/developer/article/1441439</w:t>
        </w:r>
      </w:hyperlink>
    </w:p>
    <w:p w:rsidR="00A339AE" w:rsidRDefault="00A339AE" w:rsidP="00F97546">
      <w:pPr>
        <w:ind w:firstLine="480"/>
      </w:pPr>
      <w:r>
        <w:t>以用户登录认证为例：</w:t>
      </w:r>
    </w:p>
    <w:p w:rsidR="00A339AE" w:rsidRDefault="00A339AE" w:rsidP="00F97546">
      <w:pPr>
        <w:ind w:firstLine="480"/>
      </w:pPr>
      <w:r>
        <w:t>设计到密码加密，生成</w:t>
      </w:r>
      <w:r>
        <w:t>token</w:t>
      </w:r>
    </w:p>
    <w:p w:rsidR="00A339AE" w:rsidRDefault="00A339AE" w:rsidP="00A339AE">
      <w:pPr>
        <w:ind w:firstLineChars="83" w:firstLine="199"/>
      </w:pPr>
      <w:r>
        <w:rPr>
          <w:noProof/>
        </w:rPr>
        <w:drawing>
          <wp:inline distT="0" distB="0" distL="0" distR="0" wp14:anchorId="4269FAE6" wp14:editId="76F20FF6">
            <wp:extent cx="5278120" cy="25654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E" w:rsidRDefault="00351C04" w:rsidP="00A339AE">
      <w:pPr>
        <w:ind w:firstLineChars="83" w:firstLine="199"/>
      </w:pPr>
      <w:hyperlink r:id="rId23" w:history="1">
        <w:r w:rsidR="00A339AE" w:rsidRPr="00A339AE">
          <w:rPr>
            <w:rStyle w:val="ab"/>
            <w:rFonts w:hint="eastAsia"/>
          </w:rPr>
          <w:t>加密算法分类</w:t>
        </w:r>
      </w:hyperlink>
      <w:r w:rsidR="00A339AE">
        <w:rPr>
          <w:rFonts w:hint="eastAsia"/>
        </w:rPr>
        <w:t>：</w:t>
      </w:r>
    </w:p>
    <w:p w:rsidR="00A339AE" w:rsidRDefault="00A339AE" w:rsidP="00A339AE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对称加密</w:t>
      </w:r>
    </w:p>
    <w:p w:rsidR="00A339AE" w:rsidRDefault="00A339AE" w:rsidP="00A339AE">
      <w:pPr>
        <w:pStyle w:val="ae"/>
        <w:ind w:left="559" w:firstLineChars="0" w:firstLine="0"/>
      </w:pPr>
      <w:r w:rsidRPr="00A339AE">
        <w:rPr>
          <w:rFonts w:hint="eastAsia"/>
        </w:rPr>
        <w:t>加密和解密用到的密钥是相同的，这种加密方式加密速度非常快，适合经常发送数据的场合。缺点是密钥的传输比较麻烦。高级加密标准</w:t>
      </w:r>
      <w:r w:rsidRPr="00A339AE">
        <w:rPr>
          <w:rFonts w:hint="eastAsia"/>
        </w:rPr>
        <w:t>(AES,Advanced Encryption Standard)</w:t>
      </w:r>
      <w:r w:rsidRPr="00A339AE">
        <w:rPr>
          <w:rFonts w:hint="eastAsia"/>
        </w:rPr>
        <w:t>为最常见的对称加密算法</w:t>
      </w:r>
    </w:p>
    <w:p w:rsidR="00A339AE" w:rsidRDefault="00A339AE" w:rsidP="00A339AE">
      <w:pPr>
        <w:ind w:firstLineChars="0" w:firstLine="480"/>
      </w:pPr>
      <w:r>
        <w:rPr>
          <w:noProof/>
        </w:rPr>
        <w:drawing>
          <wp:inline distT="0" distB="0" distL="0" distR="0" wp14:anchorId="39648EB6" wp14:editId="3478B302">
            <wp:extent cx="5278120" cy="1838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E" w:rsidRDefault="00A339AE" w:rsidP="00A339AE">
      <w:pPr>
        <w:pStyle w:val="ae"/>
        <w:numPr>
          <w:ilvl w:val="0"/>
          <w:numId w:val="7"/>
        </w:numPr>
        <w:ind w:firstLineChars="0"/>
      </w:pPr>
      <w:r>
        <w:t>非对称加密</w:t>
      </w:r>
    </w:p>
    <w:p w:rsidR="00A339AE" w:rsidRDefault="00A339AE" w:rsidP="00A339AE">
      <w:pPr>
        <w:pStyle w:val="ae"/>
        <w:ind w:left="559" w:firstLineChars="0" w:firstLine="0"/>
      </w:pPr>
      <w:r w:rsidRPr="00A339AE">
        <w:rPr>
          <w:rFonts w:hint="eastAsia"/>
        </w:rPr>
        <w:t>加密和解密用的密钥是不同的，这种加密方式是用数学上的难</w:t>
      </w:r>
      <w:proofErr w:type="gramStart"/>
      <w:r w:rsidRPr="00A339AE">
        <w:rPr>
          <w:rFonts w:hint="eastAsia"/>
        </w:rPr>
        <w:t>解问题</w:t>
      </w:r>
      <w:proofErr w:type="gramEnd"/>
      <w:r w:rsidRPr="00A339AE">
        <w:rPr>
          <w:rFonts w:hint="eastAsia"/>
        </w:rPr>
        <w:t>构造的，通常加密解密的速度比较慢，适合偶尔发送数据的场合。优点是密钥传输方便。常见的非对称加密算法为</w:t>
      </w:r>
      <w:r w:rsidRPr="00A339AE">
        <w:rPr>
          <w:rFonts w:hint="eastAsia"/>
        </w:rPr>
        <w:t>RSA</w:t>
      </w:r>
      <w:r w:rsidRPr="00A339AE">
        <w:rPr>
          <w:rFonts w:hint="eastAsia"/>
        </w:rPr>
        <w:t>、</w:t>
      </w:r>
      <w:r w:rsidRPr="00A339AE">
        <w:rPr>
          <w:rFonts w:hint="eastAsia"/>
        </w:rPr>
        <w:t>ECC</w:t>
      </w:r>
      <w:r w:rsidRPr="00A339AE">
        <w:rPr>
          <w:rFonts w:hint="eastAsia"/>
        </w:rPr>
        <w:t>和</w:t>
      </w:r>
      <w:r w:rsidRPr="00A339AE">
        <w:rPr>
          <w:rFonts w:hint="eastAsia"/>
        </w:rPr>
        <w:t>EIGamal</w:t>
      </w:r>
      <w:r w:rsidRPr="00A339AE">
        <w:rPr>
          <w:rFonts w:hint="eastAsia"/>
        </w:rPr>
        <w:t>。</w:t>
      </w:r>
    </w:p>
    <w:p w:rsidR="00A339AE" w:rsidRDefault="00A339AE" w:rsidP="00A339AE">
      <w:pPr>
        <w:ind w:firstLineChars="0" w:firstLine="480"/>
      </w:pPr>
      <w:r w:rsidRPr="00A339AE">
        <w:rPr>
          <w:rFonts w:hint="eastAsia"/>
        </w:rPr>
        <w:t>实际中，一般是通过</w:t>
      </w:r>
      <w:r w:rsidRPr="00A339AE">
        <w:rPr>
          <w:rFonts w:hint="eastAsia"/>
        </w:rPr>
        <w:t>RSA</w:t>
      </w:r>
      <w:r w:rsidRPr="00A339AE">
        <w:rPr>
          <w:rFonts w:hint="eastAsia"/>
        </w:rPr>
        <w:t>加密</w:t>
      </w:r>
      <w:r w:rsidRPr="00A339AE">
        <w:rPr>
          <w:rFonts w:hint="eastAsia"/>
        </w:rPr>
        <w:t>AES</w:t>
      </w:r>
      <w:r w:rsidRPr="00A339AE">
        <w:rPr>
          <w:rFonts w:hint="eastAsia"/>
        </w:rPr>
        <w:t>的密钥，传输到接收方，接收方解密得到</w:t>
      </w:r>
      <w:r w:rsidRPr="00A339AE">
        <w:rPr>
          <w:rFonts w:hint="eastAsia"/>
        </w:rPr>
        <w:t>AES</w:t>
      </w:r>
      <w:r w:rsidRPr="00A339AE">
        <w:rPr>
          <w:rFonts w:hint="eastAsia"/>
        </w:rPr>
        <w:t>密钥，然后发送方和接收方用</w:t>
      </w:r>
      <w:r w:rsidRPr="00A339AE">
        <w:rPr>
          <w:rFonts w:hint="eastAsia"/>
        </w:rPr>
        <w:t>AES</w:t>
      </w:r>
      <w:r w:rsidRPr="00A339AE">
        <w:rPr>
          <w:rFonts w:hint="eastAsia"/>
        </w:rPr>
        <w:t>密钥来通信。</w:t>
      </w:r>
    </w:p>
    <w:p w:rsidR="009C5E74" w:rsidRDefault="00351C04" w:rsidP="009C5E74">
      <w:pPr>
        <w:pStyle w:val="3"/>
      </w:pPr>
      <w:hyperlink r:id="rId25" w:history="1">
        <w:r w:rsidR="009C5E74" w:rsidRPr="009C5E74">
          <w:rPr>
            <w:rStyle w:val="ab"/>
            <w:rFonts w:hint="eastAsia"/>
          </w:rPr>
          <w:t>BASE64</w:t>
        </w:r>
        <w:r w:rsidR="009C5E74" w:rsidRPr="009C5E74">
          <w:rPr>
            <w:rStyle w:val="ab"/>
          </w:rPr>
          <w:t>编码</w:t>
        </w:r>
      </w:hyperlink>
    </w:p>
    <w:p w:rsidR="009C5E74" w:rsidRDefault="00146A80" w:rsidP="000D20A9">
      <w:pPr>
        <w:pStyle w:val="ae"/>
        <w:numPr>
          <w:ilvl w:val="0"/>
          <w:numId w:val="8"/>
        </w:numPr>
        <w:ind w:firstLineChars="0"/>
      </w:pPr>
      <w:r>
        <w:rPr>
          <w:rFonts w:hint="eastAsia"/>
        </w:rPr>
        <w:t>要加密的对象</w:t>
      </w:r>
    </w:p>
    <w:p w:rsidR="00FA4C28" w:rsidRPr="00FA4C28" w:rsidRDefault="00FA4C28" w:rsidP="00FA4C28">
      <w:pPr>
        <w:pStyle w:val="ae"/>
        <w:ind w:left="840" w:firstLineChars="0" w:firstLine="0"/>
      </w:pPr>
      <w:r>
        <w:rPr>
          <w:rFonts w:hint="eastAsia"/>
        </w:rPr>
        <w:t>使用字符来编码二进制数据，方便网络传输。</w:t>
      </w:r>
    </w:p>
    <w:p w:rsidR="000D20A9" w:rsidRDefault="000D20A9" w:rsidP="000D20A9">
      <w:pPr>
        <w:pStyle w:val="2"/>
      </w:pPr>
      <w:r>
        <w:rPr>
          <w:rFonts w:hint="eastAsia"/>
        </w:rPr>
        <w:t>R</w:t>
      </w:r>
      <w:r>
        <w:t>EST</w:t>
      </w:r>
      <w:r>
        <w:t>接口</w:t>
      </w:r>
    </w:p>
    <w:p w:rsidR="008B68B8" w:rsidRDefault="008B68B8" w:rsidP="008B68B8">
      <w:pPr>
        <w:pStyle w:val="3"/>
      </w:pPr>
      <w:r>
        <w:t>拦截过滤器</w:t>
      </w:r>
    </w:p>
    <w:p w:rsidR="008B68B8" w:rsidRPr="008B68B8" w:rsidRDefault="008B68B8" w:rsidP="008B68B8">
      <w:pPr>
        <w:ind w:firstLine="480"/>
      </w:pPr>
      <w:r>
        <w:rPr>
          <w:rFonts w:hint="eastAsia"/>
        </w:rPr>
        <w:t>直接使用</w:t>
      </w:r>
      <w:r>
        <w:rPr>
          <w:rFonts w:hint="eastAsia"/>
        </w:rPr>
        <w:t>servlet</w:t>
      </w:r>
      <w:r>
        <w:t>的过滤器，并没有使用</w:t>
      </w:r>
      <w:r>
        <w:rPr>
          <w:rFonts w:hint="eastAsia"/>
        </w:rPr>
        <w:t>Spring</w:t>
      </w:r>
      <w:r>
        <w:t>封装后的过滤器。当然</w:t>
      </w:r>
      <w:r>
        <w:t>Spring</w:t>
      </w:r>
      <w:r>
        <w:t>其他的过滤器是特定场合的</w:t>
      </w:r>
    </w:p>
    <w:p w:rsidR="008B68B8" w:rsidRDefault="008B68B8" w:rsidP="007E6112">
      <w:pPr>
        <w:pStyle w:val="3"/>
      </w:pPr>
      <w:r>
        <w:t>过滤</w:t>
      </w:r>
      <w:r>
        <w:rPr>
          <w:rFonts w:hint="eastAsia"/>
        </w:rPr>
        <w:t>Filter</w:t>
      </w:r>
    </w:p>
    <w:p w:rsidR="000E3EB9" w:rsidRDefault="00D31DD8" w:rsidP="008B68B8">
      <w:pPr>
        <w:ind w:firstLineChars="83" w:firstLine="199"/>
      </w:pPr>
      <w:r>
        <w:rPr>
          <w:rFonts w:hint="eastAsia"/>
        </w:rPr>
        <w:t>Serv</w:t>
      </w:r>
      <w:r>
        <w:t>let</w:t>
      </w:r>
      <w:r>
        <w:t>规范</w:t>
      </w:r>
      <w:r w:rsidR="006B458E">
        <w:t>自定义类加载组件注解，</w:t>
      </w:r>
      <w:r w:rsidR="007E6112">
        <w:t>以统计时间为例，</w:t>
      </w:r>
      <w:r w:rsidR="007E6112">
        <w:rPr>
          <w:rFonts w:hint="eastAsia"/>
        </w:rPr>
        <w:t>doFilter</w:t>
      </w:r>
      <w:r w:rsidR="007E6112">
        <w:rPr>
          <w:rFonts w:hint="eastAsia"/>
        </w:rPr>
        <w:t>中的之前时间和之后时间之差包含了其他过滤时间。</w:t>
      </w:r>
    </w:p>
    <w:p w:rsidR="006B458E" w:rsidRDefault="006B458E" w:rsidP="008B68B8">
      <w:pPr>
        <w:ind w:firstLineChars="83" w:firstLine="199"/>
      </w:pPr>
      <w:r>
        <w:rPr>
          <w:rFonts w:hint="eastAsia"/>
        </w:rPr>
        <w:t>@configuration</w:t>
      </w:r>
      <w:r>
        <w:t xml:space="preserve"> </w:t>
      </w:r>
      <w:r>
        <w:t>把第三</w:t>
      </w:r>
      <w:proofErr w:type="gramStart"/>
      <w:r>
        <w:t>方类或则</w:t>
      </w:r>
      <w:proofErr w:type="gramEnd"/>
      <w:r>
        <w:t>自己定义的过滤器注册到配置类。</w:t>
      </w:r>
    </w:p>
    <w:p w:rsidR="006B458E" w:rsidRDefault="006B458E" w:rsidP="008B68B8">
      <w:pPr>
        <w:ind w:firstLineChars="83" w:firstLine="199"/>
      </w:pPr>
      <w:r>
        <w:t>问题：只能拿到请求和相应，不知道此请求是哪个控制器进行处理的。</w:t>
      </w:r>
      <w:r w:rsidR="00F9729B">
        <w:t>过滤了所有的请求。</w:t>
      </w:r>
    </w:p>
    <w:p w:rsidR="008B68B8" w:rsidRDefault="008B68B8" w:rsidP="007E6112">
      <w:pPr>
        <w:pStyle w:val="3"/>
      </w:pPr>
      <w:r>
        <w:lastRenderedPageBreak/>
        <w:t>拦截</w:t>
      </w:r>
      <w:r>
        <w:rPr>
          <w:rFonts w:hint="eastAsia"/>
        </w:rPr>
        <w:t>Interceptor</w:t>
      </w:r>
    </w:p>
    <w:p w:rsidR="00865880" w:rsidRDefault="00D31DD8" w:rsidP="008B68B8">
      <w:pPr>
        <w:ind w:firstLineChars="83" w:firstLine="199"/>
      </w:pPr>
      <w:r>
        <w:t>Spring</w:t>
      </w:r>
      <w:r>
        <w:t>框架的机制。</w:t>
      </w:r>
      <w:r w:rsidR="00631FA4">
        <w:rPr>
          <w:rFonts w:hint="eastAsia"/>
        </w:rPr>
        <w:t>Hand</w:t>
      </w:r>
      <w:r w:rsidR="00631FA4">
        <w:t>lerInerceptor</w:t>
      </w:r>
      <w:r w:rsidR="00865880">
        <w:t>接口</w:t>
      </w:r>
      <w:r w:rsidR="00986684">
        <w:t>，</w:t>
      </w:r>
      <w:r w:rsidR="00865880">
        <w:t>handler</w:t>
      </w:r>
      <w:r w:rsidR="00865880">
        <w:t>处理之前和处理之后，使用</w:t>
      </w:r>
      <w:r w:rsidR="00865880">
        <w:t>request</w:t>
      </w:r>
      <w:r w:rsidR="00865880">
        <w:t>、</w:t>
      </w:r>
      <w:r w:rsidR="00865880">
        <w:t>response</w:t>
      </w:r>
      <w:r w:rsidR="00865880">
        <w:t>来在前处理和后处理传递参数。。</w:t>
      </w:r>
    </w:p>
    <w:p w:rsidR="00D31DD8" w:rsidRDefault="00986684" w:rsidP="008B68B8">
      <w:pPr>
        <w:ind w:firstLineChars="83" w:firstLine="199"/>
      </w:pPr>
      <w:r>
        <w:t>拦截器起作用的配置如下：</w:t>
      </w:r>
    </w:p>
    <w:p w:rsidR="00986684" w:rsidRDefault="00986684" w:rsidP="008B68B8">
      <w:pPr>
        <w:ind w:firstLineChars="83" w:firstLine="199"/>
      </w:pPr>
      <w:r>
        <w:rPr>
          <w:noProof/>
        </w:rPr>
        <w:drawing>
          <wp:inline distT="0" distB="0" distL="0" distR="0" wp14:anchorId="68718EC6" wp14:editId="34328E38">
            <wp:extent cx="5278120" cy="14535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9B" w:rsidRDefault="00F9729B" w:rsidP="008B68B8">
      <w:pPr>
        <w:ind w:firstLineChars="83" w:firstLine="199"/>
      </w:pPr>
      <w:r>
        <w:t>问题：使用</w:t>
      </w:r>
      <w:r>
        <w:t>handler</w:t>
      </w:r>
      <w:r>
        <w:t>来通过反射来访问控制器中的方法名称，但是无法</w:t>
      </w:r>
      <w:proofErr w:type="gramStart"/>
      <w:r>
        <w:t>取到取到</w:t>
      </w:r>
      <w:proofErr w:type="gramEnd"/>
      <w:r>
        <w:t>控制器中传入的参数</w:t>
      </w:r>
    </w:p>
    <w:p w:rsidR="008B68B8" w:rsidRDefault="008B68B8" w:rsidP="00F9729B">
      <w:pPr>
        <w:pStyle w:val="3"/>
      </w:pPr>
      <w:r>
        <w:t>切片</w:t>
      </w:r>
      <w:r>
        <w:rPr>
          <w:rFonts w:hint="eastAsia"/>
        </w:rPr>
        <w:t>Aspact</w:t>
      </w:r>
    </w:p>
    <w:p w:rsidR="00F9729B" w:rsidRDefault="00F9729B" w:rsidP="00F9729B">
      <w:pPr>
        <w:ind w:firstLine="480"/>
      </w:pPr>
      <w:r>
        <w:t>这个是</w:t>
      </w:r>
      <w:r>
        <w:rPr>
          <w:rFonts w:hint="eastAsia"/>
        </w:rPr>
        <w:t>AOP</w:t>
      </w:r>
      <w:r>
        <w:rPr>
          <w:rFonts w:hint="eastAsia"/>
        </w:rPr>
        <w:t>，是</w:t>
      </w:r>
      <w:r>
        <w:t>SpringFramwork</w:t>
      </w:r>
      <w:r w:rsidR="00E73E98">
        <w:t>框架核心部分。</w:t>
      </w:r>
    </w:p>
    <w:p w:rsidR="00E73E98" w:rsidRPr="00F9729B" w:rsidRDefault="00E73E98" w:rsidP="00F9729B">
      <w:pPr>
        <w:ind w:firstLine="480"/>
      </w:pPr>
      <w:r>
        <w:rPr>
          <w:noProof/>
        </w:rPr>
        <w:drawing>
          <wp:inline distT="0" distB="0" distL="0" distR="0" wp14:anchorId="461440E8" wp14:editId="42901F7C">
            <wp:extent cx="5278120" cy="30740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9B" w:rsidRDefault="00DC6BB3" w:rsidP="00DC6BB3">
      <w:pPr>
        <w:pStyle w:val="3"/>
      </w:pPr>
      <w:r>
        <w:rPr>
          <w:rFonts w:hint="eastAsia"/>
        </w:rPr>
        <w:t>异步处理</w:t>
      </w:r>
      <w:r>
        <w:t>RESTful</w:t>
      </w:r>
    </w:p>
    <w:p w:rsidR="00DC6BB3" w:rsidRDefault="00B137A8" w:rsidP="00DC6BB3">
      <w:pPr>
        <w:ind w:firstLine="480"/>
      </w:pPr>
      <w:r>
        <w:rPr>
          <w:rFonts w:hint="eastAsia"/>
        </w:rPr>
        <w:t>Runnable</w:t>
      </w:r>
      <w:r>
        <w:sym w:font="Wingdings" w:char="F0E0"/>
      </w:r>
      <w:r>
        <w:t>Callable</w:t>
      </w:r>
      <w:r>
        <w:t>对象</w:t>
      </w:r>
    </w:p>
    <w:p w:rsidR="00B137A8" w:rsidRDefault="00B137A8" w:rsidP="00DC6BB3">
      <w:pPr>
        <w:ind w:firstLine="480"/>
      </w:pPr>
      <w:r>
        <w:t>由主线程开始调用</w:t>
      </w:r>
    </w:p>
    <w:p w:rsidR="00B137A8" w:rsidRPr="00DC6BB3" w:rsidRDefault="006C1660" w:rsidP="00DC6BB3">
      <w:pPr>
        <w:ind w:firstLine="480"/>
      </w:pPr>
      <w:r>
        <w:t>DefferreResult</w:t>
      </w:r>
    </w:p>
    <w:p w:rsidR="008B68B8" w:rsidRPr="008B68B8" w:rsidRDefault="008B68B8" w:rsidP="008B68B8">
      <w:pPr>
        <w:ind w:firstLine="480"/>
      </w:pPr>
    </w:p>
    <w:p w:rsidR="00B93535" w:rsidRDefault="00B93535" w:rsidP="00B93535">
      <w:pPr>
        <w:pStyle w:val="2"/>
      </w:pPr>
      <w:r>
        <w:t>Spring MVC</w:t>
      </w:r>
    </w:p>
    <w:p w:rsidR="00B93535" w:rsidRDefault="00E94382" w:rsidP="00B93535">
      <w:pPr>
        <w:ind w:firstLine="480"/>
      </w:pPr>
      <w:r>
        <w:t>RESTfull</w:t>
      </w:r>
      <w:r w:rsidR="00B93535">
        <w:t>参数提交</w:t>
      </w:r>
    </w:p>
    <w:p w:rsidR="00E94382" w:rsidRDefault="00351C04" w:rsidP="00E94382">
      <w:pPr>
        <w:ind w:firstLine="480"/>
        <w:rPr>
          <w:rStyle w:val="ab"/>
        </w:rPr>
      </w:pPr>
      <w:hyperlink r:id="rId28" w:history="1">
        <w:r w:rsidR="00B93535">
          <w:rPr>
            <w:rStyle w:val="ab"/>
          </w:rPr>
          <w:t>https://blog.csdn.net/rocling/article/details/82903574</w:t>
        </w:r>
      </w:hyperlink>
    </w:p>
    <w:p w:rsidR="00E94382" w:rsidRDefault="00E94382" w:rsidP="00E94382">
      <w:pPr>
        <w:pStyle w:val="3"/>
      </w:pPr>
      <w:r>
        <w:rPr>
          <w:rFonts w:hint="eastAsia"/>
        </w:rPr>
        <w:t>参数提交问题</w:t>
      </w:r>
    </w:p>
    <w:p w:rsidR="00E94382" w:rsidRDefault="00E94382" w:rsidP="00E94382">
      <w:pPr>
        <w:ind w:firstLine="480"/>
      </w:pPr>
      <w:r>
        <w:t>使用</w:t>
      </w:r>
      <w:r>
        <w:rPr>
          <w:rFonts w:hint="eastAsia"/>
        </w:rPr>
        <w:t>MVC</w:t>
      </w:r>
      <w:r>
        <w:rPr>
          <w:rFonts w:hint="eastAsia"/>
        </w:rPr>
        <w:t>的注解处理参数绑定问题</w:t>
      </w:r>
    </w:p>
    <w:p w:rsidR="00482343" w:rsidRPr="00482343" w:rsidRDefault="00482343" w:rsidP="0048234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这种方式可以处理空字符串的问题</w:t>
      </w:r>
    </w:p>
    <w:p w:rsidR="00482343" w:rsidRDefault="00482343" w:rsidP="0048234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@DateTimeFormat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pattern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"yyyy-MM-dd HH:mm:ss"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482343" w:rsidRPr="00482343" w:rsidRDefault="00482343" w:rsidP="0048234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这种方式可以处理</w:t>
      </w:r>
      <w:r w:rsidR="00AA0882">
        <w:rPr>
          <w:rFonts w:ascii="Consolas" w:hAnsi="Consolas" w:cs="Consolas"/>
          <w:color w:val="3F7F5F"/>
          <w:kern w:val="0"/>
          <w:sz w:val="28"/>
          <w:szCs w:val="28"/>
        </w:rPr>
        <w:t>json</w:t>
      </w:r>
      <w:r w:rsidR="00AA0882">
        <w:rPr>
          <w:rFonts w:ascii="Consolas" w:hAnsi="Consolas" w:cs="Consolas"/>
          <w:color w:val="3F7F5F"/>
          <w:kern w:val="0"/>
          <w:sz w:val="28"/>
          <w:szCs w:val="28"/>
        </w:rPr>
        <w:t>字符串绑定时间，但是无法处理空字符串</w:t>
      </w:r>
    </w:p>
    <w:p w:rsidR="003C0536" w:rsidRDefault="00482343" w:rsidP="00482343">
      <w:pPr>
        <w:ind w:firstLineChars="0" w:firstLine="0"/>
        <w:rPr>
          <w:rFonts w:ascii="Consolas" w:hAnsi="Consolas" w:cs="Consolas"/>
          <w:color w:val="3F7F5F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kern w:val="0"/>
          <w:sz w:val="28"/>
          <w:szCs w:val="28"/>
        </w:rPr>
        <w:t>@JsonFormat(</w:t>
      </w:r>
      <w:proofErr w:type="gramEnd"/>
      <w:r>
        <w:rPr>
          <w:rFonts w:ascii="Consolas" w:hAnsi="Consolas" w:cs="Consolas"/>
          <w:color w:val="3F7F5F"/>
          <w:kern w:val="0"/>
          <w:sz w:val="28"/>
          <w:szCs w:val="28"/>
        </w:rPr>
        <w:t>pattern = "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yyyy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-MM-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dd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HH:mm:ss")</w:t>
      </w:r>
    </w:p>
    <w:p w:rsidR="003C0536" w:rsidRDefault="003C0536" w:rsidP="003C0536">
      <w:pPr>
        <w:pStyle w:val="2"/>
      </w:pPr>
      <w:r>
        <w:t>线程池</w:t>
      </w:r>
    </w:p>
    <w:p w:rsidR="003C0536" w:rsidRDefault="003C0536" w:rsidP="003C0536">
      <w:pPr>
        <w:ind w:firstLine="560"/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org.springframework.scheduling.concurrent.ThreadPoolTaskExecutor</w:t>
      </w:r>
    </w:p>
    <w:p w:rsidR="003C0536" w:rsidRDefault="003C0536" w:rsidP="003C0536">
      <w:pPr>
        <w:ind w:firstLine="480"/>
      </w:pPr>
      <w:r>
        <w:rPr>
          <w:rFonts w:hint="eastAsia"/>
        </w:rPr>
        <w:t>spring</w:t>
      </w:r>
      <w:r>
        <w:t xml:space="preserve"> </w:t>
      </w:r>
      <w:r>
        <w:t>的线程池</w:t>
      </w:r>
      <w:r w:rsidR="0092189D">
        <w:t>的创建</w:t>
      </w:r>
      <w:r>
        <w:t>：</w:t>
      </w:r>
    </w:p>
    <w:p w:rsidR="003C0536" w:rsidRPr="003C0536" w:rsidRDefault="003C0536" w:rsidP="003C0536">
      <w:pPr>
        <w:numPr>
          <w:ilvl w:val="0"/>
          <w:numId w:val="9"/>
        </w:numPr>
        <w:shd w:val="clear" w:color="auto" w:fill="FFFFFF"/>
        <w:spacing w:before="120"/>
        <w:ind w:left="600" w:firstLineChars="0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当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小于核心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时，创建线程。</w:t>
      </w:r>
    </w:p>
    <w:p w:rsidR="003C0536" w:rsidRPr="003C0536" w:rsidRDefault="003C0536" w:rsidP="003C0536">
      <w:pPr>
        <w:numPr>
          <w:ilvl w:val="0"/>
          <w:numId w:val="9"/>
        </w:numPr>
        <w:shd w:val="clear" w:color="auto" w:fill="FFFFFF"/>
        <w:spacing w:before="120"/>
        <w:ind w:left="60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当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大于等于核心线程数，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且任务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队列未满时，将任务放入任务队列。</w:t>
      </w:r>
    </w:p>
    <w:p w:rsidR="003C0536" w:rsidRPr="003C0536" w:rsidRDefault="003C0536" w:rsidP="003C0536">
      <w:pPr>
        <w:numPr>
          <w:ilvl w:val="0"/>
          <w:numId w:val="9"/>
        </w:numPr>
        <w:shd w:val="clear" w:color="auto" w:fill="FFFFFF"/>
        <w:spacing w:before="120"/>
        <w:ind w:left="60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当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大于等于核心线程数，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且任务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队列已满</w:t>
      </w:r>
    </w:p>
    <w:p w:rsidR="003C0536" w:rsidRPr="003C0536" w:rsidRDefault="003C0536" w:rsidP="003C0536">
      <w:pPr>
        <w:numPr>
          <w:ilvl w:val="1"/>
          <w:numId w:val="9"/>
        </w:numPr>
        <w:shd w:val="clear" w:color="auto" w:fill="FFFFFF"/>
        <w:spacing w:before="120"/>
        <w:ind w:left="1200"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4"/>
        </w:rPr>
      </w:pPr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若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小于最大线程数，创建线程</w:t>
      </w:r>
    </w:p>
    <w:p w:rsidR="003C0536" w:rsidRDefault="003C0536" w:rsidP="003C0536">
      <w:pPr>
        <w:numPr>
          <w:ilvl w:val="1"/>
          <w:numId w:val="9"/>
        </w:numPr>
        <w:shd w:val="clear" w:color="auto" w:fill="FFFFFF"/>
        <w:spacing w:before="120"/>
        <w:ind w:left="1200" w:firstLineChars="0" w:firstLine="480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若</w:t>
      </w:r>
      <w:proofErr w:type="gramStart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线程数</w:t>
      </w:r>
      <w:proofErr w:type="gramEnd"/>
      <w:r w:rsidRPr="003C0536">
        <w:rPr>
          <w:rFonts w:ascii="微软雅黑" w:eastAsia="微软雅黑" w:hAnsi="微软雅黑" w:cs="宋体" w:hint="eastAsia"/>
          <w:color w:val="333333"/>
          <w:kern w:val="0"/>
          <w:szCs w:val="24"/>
        </w:rPr>
        <w:t>等于最大线程数，抛出异常，拒绝任务</w:t>
      </w:r>
    </w:p>
    <w:p w:rsidR="0092189D" w:rsidRPr="003C0536" w:rsidRDefault="0092189D" w:rsidP="0092189D">
      <w:pPr>
        <w:ind w:firstLine="480"/>
        <w:rPr>
          <w:rFonts w:hint="eastAsia"/>
        </w:rPr>
      </w:pPr>
      <w:r>
        <w:rPr>
          <w:rFonts w:hint="eastAsia"/>
        </w:rPr>
        <w:t>线程池的使用：建立好任务后，把任务添加到线程池对象中。</w:t>
      </w:r>
      <w:bookmarkStart w:id="1" w:name="_GoBack"/>
      <w:bookmarkEnd w:id="1"/>
    </w:p>
    <w:p w:rsidR="003C0536" w:rsidRPr="003C0536" w:rsidRDefault="003C0536" w:rsidP="003C0536">
      <w:pPr>
        <w:ind w:firstLine="480"/>
        <w:rPr>
          <w:rFonts w:hint="eastAsia"/>
        </w:rPr>
      </w:pPr>
    </w:p>
    <w:p w:rsidR="003C0536" w:rsidRDefault="003C0536" w:rsidP="003C0536">
      <w:pPr>
        <w:ind w:firstLine="480"/>
        <w:rPr>
          <w:rFonts w:hint="eastAsia"/>
        </w:rPr>
      </w:pPr>
      <w:r>
        <w:t>参考：</w:t>
      </w:r>
      <w:hyperlink r:id="rId29" w:history="1">
        <w:r>
          <w:rPr>
            <w:rStyle w:val="ab"/>
          </w:rPr>
          <w:t>https://blog.csdn.net/zhouhl_cn/article/details/7392607</w:t>
        </w:r>
      </w:hyperlink>
    </w:p>
    <w:p w:rsidR="003C0536" w:rsidRPr="003C0536" w:rsidRDefault="003C0536" w:rsidP="003C0536">
      <w:pPr>
        <w:ind w:firstLine="480"/>
        <w:rPr>
          <w:rFonts w:hint="eastAsia"/>
        </w:rPr>
      </w:pPr>
    </w:p>
    <w:p w:rsidR="0063490D" w:rsidRDefault="007956A6" w:rsidP="00C742BD">
      <w:pPr>
        <w:pStyle w:val="1"/>
        <w:spacing w:before="240" w:after="240"/>
      </w:pPr>
      <w:r>
        <w:t>Mybastis</w:t>
      </w:r>
    </w:p>
    <w:p w:rsidR="00C742BD" w:rsidRDefault="00C742BD" w:rsidP="00C742BD">
      <w:pPr>
        <w:pStyle w:val="2"/>
      </w:pPr>
      <w:r>
        <w:t>插件</w:t>
      </w:r>
    </w:p>
    <w:p w:rsidR="00C742BD" w:rsidRDefault="00C742BD" w:rsidP="00C742BD">
      <w:pPr>
        <w:ind w:firstLine="480"/>
      </w:pPr>
      <w:r w:rsidRPr="00C742BD">
        <w:t>mybatis-generator</w:t>
      </w:r>
      <w:r>
        <w:t xml:space="preserve"> </w:t>
      </w:r>
      <w:r>
        <w:t>生成</w:t>
      </w:r>
      <w:r>
        <w:t>pojo</w:t>
      </w:r>
      <w:r>
        <w:t>、</w:t>
      </w:r>
      <w:r>
        <w:t>Mapper</w:t>
      </w:r>
      <w:r>
        <w:t>、</w:t>
      </w:r>
      <w:r>
        <w:t>xml</w:t>
      </w:r>
    </w:p>
    <w:p w:rsidR="00015CE9" w:rsidRDefault="00351C04" w:rsidP="00C742BD">
      <w:pPr>
        <w:ind w:firstLine="480"/>
      </w:pPr>
      <w:hyperlink r:id="rId30" w:history="1">
        <w:r w:rsidR="00015CE9">
          <w:rPr>
            <w:rStyle w:val="ab"/>
          </w:rPr>
          <w:t>https://blog.csdn.net/kuyuyingzi/article/details/86715250</w:t>
        </w:r>
      </w:hyperlink>
    </w:p>
    <w:p w:rsidR="00015CE9" w:rsidRDefault="00015CE9" w:rsidP="00C742BD">
      <w:pPr>
        <w:ind w:firstLine="480"/>
      </w:pPr>
      <w:r>
        <w:t>也可查看官网</w:t>
      </w:r>
    </w:p>
    <w:p w:rsidR="002819FE" w:rsidRDefault="00351C04" w:rsidP="00C742BD">
      <w:pPr>
        <w:ind w:firstLine="480"/>
      </w:pPr>
      <w:hyperlink r:id="rId31" w:anchor="%E7%BC%96%E5%86%99%E5%8D%95%E5%85%83%E6%B5%8B%E8%AF%95%E4%BA%86%E8%A7%A3example%E7%9A%84%E7%9B%B8%E5%85%B3%E7%94%A8%E6%B3%95" w:history="1">
        <w:r w:rsidR="00EE68C0" w:rsidRPr="002819FE">
          <w:rPr>
            <w:rStyle w:val="ab"/>
          </w:rPr>
          <w:t>插件</w:t>
        </w:r>
        <w:r w:rsidR="00EE68C0" w:rsidRPr="002819FE">
          <w:rPr>
            <w:rStyle w:val="ab"/>
          </w:rPr>
          <w:t xml:space="preserve">sql </w:t>
        </w:r>
        <w:r w:rsidR="00EE68C0" w:rsidRPr="002819FE">
          <w:rPr>
            <w:rStyle w:val="ab"/>
          </w:rPr>
          <w:t>使用的教程</w:t>
        </w:r>
      </w:hyperlink>
      <w:r w:rsidR="002819FE">
        <w:t>，代码生成块，不用写</w:t>
      </w:r>
      <w:r w:rsidR="002819FE">
        <w:t>xml</w:t>
      </w:r>
      <w:r w:rsidR="002819FE">
        <w:t>，但是不够灵活。</w:t>
      </w:r>
    </w:p>
    <w:p w:rsidR="00C742BD" w:rsidRPr="00C742BD" w:rsidRDefault="00C742BD" w:rsidP="00C742BD">
      <w:pPr>
        <w:pStyle w:val="2"/>
      </w:pPr>
      <w:r>
        <w:rPr>
          <w:rFonts w:hint="eastAsia"/>
        </w:rPr>
        <w:t>常见异常</w:t>
      </w:r>
    </w:p>
    <w:p w:rsidR="0022790C" w:rsidRPr="0022790C" w:rsidRDefault="0022790C" w:rsidP="0022790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、启动依赖不要随便改</w:t>
      </w:r>
    </w:p>
    <w:p w:rsidR="0022790C" w:rsidRPr="0022790C" w:rsidRDefault="0022790C" w:rsidP="0022790C">
      <w:pPr>
        <w:ind w:firstLine="480"/>
      </w:pPr>
      <w:r>
        <w:rPr>
          <w:rFonts w:hint="eastAsia"/>
        </w:rPr>
        <w:t>这个原因是我自己使用了自己的配置类，在启动</w:t>
      </w:r>
      <w:r>
        <w:rPr>
          <w:rFonts w:hint="eastAsia"/>
        </w:rPr>
        <w:t>main</w:t>
      </w:r>
      <w:r>
        <w:t>中排出了默认配置导致启动异常。</w:t>
      </w:r>
    </w:p>
    <w:p w:rsidR="007956A6" w:rsidRDefault="007956A6" w:rsidP="007956A6">
      <w:pPr>
        <w:ind w:firstLine="480"/>
      </w:pPr>
      <w:r>
        <w:rPr>
          <w:noProof/>
        </w:rPr>
        <w:lastRenderedPageBreak/>
        <w:drawing>
          <wp:inline distT="0" distB="0" distL="0" distR="0" wp14:anchorId="7301DE23" wp14:editId="6E8A4838">
            <wp:extent cx="5278120" cy="2211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0C" w:rsidRDefault="0022790C" w:rsidP="0022790C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Oralc</w:t>
      </w:r>
      <w:r>
        <w:t>中的</w:t>
      </w:r>
      <w:r>
        <w:rPr>
          <w:rFonts w:hint="eastAsia"/>
        </w:rPr>
        <w:t>S</w:t>
      </w:r>
      <w:r>
        <w:t>QL</w:t>
      </w:r>
      <w:r>
        <w:t>语句注意</w:t>
      </w:r>
    </w:p>
    <w:p w:rsidR="0022790C" w:rsidRDefault="0022790C" w:rsidP="0022790C">
      <w:pPr>
        <w:pStyle w:val="ae"/>
        <w:ind w:left="840" w:firstLineChars="0" w:firstLine="0"/>
      </w:pPr>
      <w:r>
        <w:t>一段</w:t>
      </w:r>
      <w:r>
        <w:rPr>
          <w:rFonts w:hint="eastAsia"/>
        </w:rPr>
        <w:t>S</w:t>
      </w:r>
      <w:r>
        <w:t>QL</w:t>
      </w:r>
      <w:r>
        <w:t>结束后不要使用分号</w:t>
      </w:r>
      <w:proofErr w:type="gramStart"/>
      <w:r>
        <w:t>”</w:t>
      </w:r>
      <w:proofErr w:type="gramEnd"/>
      <w:r>
        <w:t>;”</w:t>
      </w:r>
      <w:r>
        <w:t>，否则会报错无效字符。</w:t>
      </w:r>
    </w:p>
    <w:p w:rsidR="001279B2" w:rsidRDefault="001279B2" w:rsidP="0022790C">
      <w:pPr>
        <w:pStyle w:val="ae"/>
        <w:ind w:left="840" w:firstLineChars="0" w:firstLine="0"/>
      </w:pPr>
      <w:r>
        <w:t>使用默认的连接池如下：</w:t>
      </w:r>
      <w:r w:rsidR="00D2307A">
        <w:t>在</w:t>
      </w:r>
      <w:r w:rsidR="00D2307A">
        <w:rPr>
          <w:rFonts w:hint="eastAsia"/>
        </w:rPr>
        <w:t>O</w:t>
      </w:r>
      <w:r w:rsidR="00D2307A">
        <w:t>racl</w:t>
      </w:r>
      <w:r w:rsidR="00D2307A">
        <w:t>的测试语句中使用</w:t>
      </w:r>
      <w:r w:rsidR="00D2307A">
        <w:t>select * from dual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279B2" w:rsidTr="001279B2">
        <w:tc>
          <w:tcPr>
            <w:tcW w:w="8302" w:type="dxa"/>
          </w:tcPr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datasource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springframwork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password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springframwork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jdbc:oracle:thin:@(DESCRIPTION =(ADDRESS = (PROTOCOL = TCP)(HOST = 127.0.0.1)(PORT = 1521))(CONNECT_DATA =(SERVER = DEDICATED)(SERVICE_NAME = orcl)))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driver-class-name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oracle.jdbc.driver.OracleDriver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com.zaxxer.hikari.HikariDataSource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hikari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: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minimum-idle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5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maximum-pool-size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15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auto-commit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B58900"/>
                <w:kern w:val="0"/>
                <w:sz w:val="28"/>
                <w:szCs w:val="28"/>
              </w:rPr>
              <w:t>true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idle-timeout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30000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pool-name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DatebookHikariCP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max-lifetime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1800000</w:t>
            </w:r>
          </w:p>
          <w:p w:rsidR="001279B2" w:rsidRDefault="001279B2" w:rsidP="001279B2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connection-timeout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D33682"/>
                <w:kern w:val="0"/>
                <w:sz w:val="28"/>
                <w:szCs w:val="28"/>
              </w:rPr>
              <w:t>30000</w:t>
            </w:r>
          </w:p>
          <w:p w:rsidR="001279B2" w:rsidRDefault="001279B2" w:rsidP="001279B2">
            <w:pPr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268BD2"/>
                <w:kern w:val="0"/>
                <w:sz w:val="28"/>
                <w:szCs w:val="28"/>
              </w:rPr>
              <w:t>connection-test-query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/>
                <w:color w:val="2AA198"/>
                <w:kern w:val="0"/>
                <w:sz w:val="28"/>
                <w:szCs w:val="28"/>
              </w:rPr>
              <w:t>SELECT 1 from dual</w:t>
            </w:r>
          </w:p>
        </w:tc>
      </w:tr>
    </w:tbl>
    <w:p w:rsidR="007956A6" w:rsidRDefault="00B93535" w:rsidP="00B93535">
      <w:pPr>
        <w:pStyle w:val="2"/>
      </w:pPr>
      <w:r>
        <w:rPr>
          <w:rFonts w:hint="eastAsia"/>
        </w:rPr>
        <w:t>批量插入</w:t>
      </w:r>
    </w:p>
    <w:p w:rsidR="00C24567" w:rsidRPr="00C24567" w:rsidRDefault="00C24567" w:rsidP="00C24567">
      <w:pPr>
        <w:ind w:firstLine="480"/>
      </w:pPr>
      <w:r>
        <w:rPr>
          <w:rFonts w:hint="eastAsia"/>
        </w:rPr>
        <w:t>List</w:t>
      </w:r>
      <w:r>
        <w:t>&lt;Object&gt;</w:t>
      </w:r>
    </w:p>
    <w:p w:rsidR="00C24567" w:rsidRDefault="00351C04" w:rsidP="00C24567">
      <w:pPr>
        <w:ind w:firstLine="480"/>
      </w:pPr>
      <w:hyperlink r:id="rId33" w:history="1">
        <w:r w:rsidR="005D7936">
          <w:rPr>
            <w:rStyle w:val="ab"/>
          </w:rPr>
          <w:t>https://www.cnblogs.com/gxyandwmm/p/9565002.html</w:t>
        </w:r>
      </w:hyperlink>
    </w:p>
    <w:p w:rsidR="005D7936" w:rsidRPr="00C24567" w:rsidRDefault="005D7936" w:rsidP="00C24567">
      <w:pPr>
        <w:ind w:firstLine="480"/>
      </w:pPr>
      <w:r>
        <w:rPr>
          <w:noProof/>
        </w:rPr>
        <w:lastRenderedPageBreak/>
        <w:drawing>
          <wp:inline distT="0" distB="0" distL="0" distR="0" wp14:anchorId="2FB3AF0C" wp14:editId="74D893AF">
            <wp:extent cx="5278120" cy="22720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35" w:rsidRDefault="00B93535" w:rsidP="00B93535">
      <w:pPr>
        <w:pStyle w:val="2"/>
      </w:pPr>
      <w:r>
        <w:t>批量改</w:t>
      </w:r>
    </w:p>
    <w:p w:rsidR="00C24567" w:rsidRPr="00C24567" w:rsidRDefault="00C24567" w:rsidP="00C24567">
      <w:pPr>
        <w:ind w:firstLine="480"/>
      </w:pPr>
      <w:r>
        <w:rPr>
          <w:rFonts w:hint="eastAsia"/>
        </w:rPr>
        <w:t>List</w:t>
      </w:r>
      <w:r>
        <w:t>&lt;Object&gt;</w:t>
      </w:r>
    </w:p>
    <w:p w:rsidR="00C24567" w:rsidRPr="00C24567" w:rsidRDefault="005D094E" w:rsidP="005D094E">
      <w:pPr>
        <w:ind w:firstLineChars="83" w:firstLine="199"/>
      </w:pPr>
      <w:r>
        <w:t>还是使用</w:t>
      </w:r>
      <w:r>
        <w:t>foreach</w:t>
      </w:r>
    </w:p>
    <w:p w:rsidR="00B93535" w:rsidRDefault="00B93535" w:rsidP="00B93535">
      <w:pPr>
        <w:pStyle w:val="2"/>
      </w:pPr>
      <w:r>
        <w:t>批量新增</w:t>
      </w:r>
    </w:p>
    <w:p w:rsidR="00C24567" w:rsidRPr="00C24567" w:rsidRDefault="00C24567" w:rsidP="00C24567">
      <w:pPr>
        <w:ind w:firstLine="480"/>
      </w:pPr>
      <w:r>
        <w:rPr>
          <w:rFonts w:hint="eastAsia"/>
        </w:rPr>
        <w:t>List</w:t>
      </w:r>
      <w:r>
        <w:t>&lt;Object&gt;</w:t>
      </w:r>
    </w:p>
    <w:p w:rsidR="005D094E" w:rsidRDefault="005D094E" w:rsidP="005D094E">
      <w:pPr>
        <w:ind w:firstLineChars="83" w:firstLine="199"/>
      </w:pPr>
      <w:r>
        <w:t>还是使用</w:t>
      </w:r>
      <w:r>
        <w:t>foreach</w:t>
      </w:r>
    </w:p>
    <w:p w:rsidR="00B86728" w:rsidRDefault="00B86728" w:rsidP="00B86728">
      <w:pPr>
        <w:pStyle w:val="1"/>
        <w:spacing w:before="240" w:after="240"/>
      </w:pPr>
      <w:r>
        <w:t>Redis</w:t>
      </w:r>
    </w:p>
    <w:p w:rsidR="00B86728" w:rsidRPr="00B86728" w:rsidRDefault="00B86728" w:rsidP="00B86728">
      <w:pPr>
        <w:ind w:firstLine="480"/>
        <w:rPr>
          <w:rFonts w:hint="eastAsia"/>
        </w:rPr>
      </w:pPr>
    </w:p>
    <w:p w:rsidR="00C24567" w:rsidRPr="00C24567" w:rsidRDefault="00C24567" w:rsidP="00C24567">
      <w:pPr>
        <w:ind w:firstLine="480"/>
      </w:pPr>
    </w:p>
    <w:p w:rsidR="007C338C" w:rsidRDefault="007C338C" w:rsidP="007C338C">
      <w:pPr>
        <w:pStyle w:val="1"/>
        <w:spacing w:before="240" w:after="240"/>
      </w:pPr>
      <w:r>
        <w:t>SAP</w:t>
      </w:r>
    </w:p>
    <w:p w:rsidR="007C338C" w:rsidRDefault="007C338C" w:rsidP="007C338C">
      <w:pPr>
        <w:ind w:firstLineChars="83" w:firstLine="199"/>
      </w:pPr>
      <w:r>
        <w:t>使用</w:t>
      </w:r>
      <w:r>
        <w:rPr>
          <w:rFonts w:hint="eastAsia"/>
        </w:rPr>
        <w:t>PowerDesinger</w:t>
      </w:r>
      <w:r>
        <w:t>设计后台表，当然是用</w:t>
      </w:r>
      <w:proofErr w:type="gramStart"/>
      <w:r>
        <w:t>概览</w:t>
      </w:r>
      <w:r w:rsidR="00F02C38">
        <w:t>概览</w:t>
      </w:r>
      <w:proofErr w:type="gramEnd"/>
      <w:r w:rsidR="00F02C38">
        <w:t>模型、逻辑模型、物理模型</w:t>
      </w:r>
      <w:proofErr w:type="gramStart"/>
      <w:r w:rsidR="00F02C38">
        <w:t>散步走</w:t>
      </w:r>
      <w:proofErr w:type="gramEnd"/>
      <w:r w:rsidR="00F02C38">
        <w:t>的方式进行设计。</w:t>
      </w:r>
    </w:p>
    <w:p w:rsidR="00F02C38" w:rsidRPr="00F02C38" w:rsidRDefault="00F02C38" w:rsidP="00F02C38">
      <w:pPr>
        <w:ind w:firstLine="480"/>
      </w:pPr>
      <w:r>
        <w:t>网络资料可参考：</w:t>
      </w:r>
    </w:p>
    <w:p w:rsidR="00F02C38" w:rsidRDefault="00351C04" w:rsidP="00F02C38">
      <w:pPr>
        <w:ind w:firstLine="480"/>
      </w:pPr>
      <w:hyperlink r:id="rId35" w:history="1">
        <w:r w:rsidR="00F02C38" w:rsidRPr="007C338C">
          <w:rPr>
            <w:color w:val="0000FF"/>
            <w:u w:val="single"/>
          </w:rPr>
          <w:t>https://blog.csdn.net/angel_g/article/details/62418890</w:t>
        </w:r>
      </w:hyperlink>
    </w:p>
    <w:p w:rsidR="003A714E" w:rsidRDefault="003A714E" w:rsidP="00F02C38">
      <w:pPr>
        <w:ind w:firstLine="480"/>
      </w:pPr>
      <w:r>
        <w:t>添加注释：</w:t>
      </w:r>
    </w:p>
    <w:p w:rsidR="003A714E" w:rsidRPr="00F756B5" w:rsidRDefault="00351C04" w:rsidP="00F02C38">
      <w:pPr>
        <w:ind w:firstLine="480"/>
      </w:pPr>
      <w:hyperlink r:id="rId36" w:history="1">
        <w:r w:rsidR="003A714E" w:rsidRPr="003A714E">
          <w:rPr>
            <w:color w:val="0000FF"/>
            <w:u w:val="single"/>
          </w:rPr>
          <w:t>https://www.cnblogs.com/tymonyang/p/3916230.html</w:t>
        </w:r>
      </w:hyperlink>
    </w:p>
    <w:p w:rsidR="00F02C38" w:rsidRPr="00F02C38" w:rsidRDefault="00F02C38" w:rsidP="007C338C">
      <w:pPr>
        <w:ind w:firstLineChars="83" w:firstLine="199"/>
      </w:pPr>
    </w:p>
    <w:p w:rsidR="00F02C38" w:rsidRDefault="00F02C38" w:rsidP="00F02C38">
      <w:pPr>
        <w:pStyle w:val="2"/>
      </w:pPr>
      <w:r>
        <w:t>权限管理模型</w:t>
      </w:r>
    </w:p>
    <w:p w:rsidR="00C02E93" w:rsidRDefault="00C02E93" w:rsidP="00C02E93">
      <w:pPr>
        <w:ind w:firstLine="480"/>
      </w:pPr>
      <w:r>
        <w:t>实现开发过程中添加注解，项目启动过程中自动刷新资源，管理员配置角色，用户登录后台验证资源所属的角色，进而保护资源（方法）。</w:t>
      </w:r>
    </w:p>
    <w:p w:rsidR="009D413C" w:rsidRDefault="009D413C" w:rsidP="00C02E9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、想办法登记资源路径</w:t>
      </w:r>
    </w:p>
    <w:p w:rsidR="009D413C" w:rsidRDefault="009D413C" w:rsidP="00C02E93">
      <w:pPr>
        <w:ind w:firstLine="48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38"/>
        <w:gridCol w:w="6120"/>
        <w:gridCol w:w="222"/>
        <w:gridCol w:w="222"/>
      </w:tblGrid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</w:pPr>
            <w:r w:rsidRPr="009D413C">
              <w:rPr>
                <w:rFonts w:hint="eastAsia"/>
              </w:rPr>
              <w:lastRenderedPageBreak/>
              <w:t>spring security</w:t>
            </w:r>
            <w:r w:rsidRPr="009D413C">
              <w:rPr>
                <w:rFonts w:hint="eastAsia"/>
              </w:rPr>
              <w:t>动态配置</w:t>
            </w:r>
            <w:r w:rsidRPr="009D413C">
              <w:rPr>
                <w:rFonts w:hint="eastAsia"/>
              </w:rPr>
              <w:t>url</w:t>
            </w:r>
            <w:r w:rsidRPr="009D413C">
              <w:rPr>
                <w:rFonts w:hint="eastAsia"/>
              </w:rPr>
              <w:t>权限认证</w:t>
            </w:r>
          </w:p>
        </w:tc>
        <w:tc>
          <w:tcPr>
            <w:tcW w:w="2075" w:type="dxa"/>
          </w:tcPr>
          <w:p w:rsidR="009D413C" w:rsidRDefault="00351C04" w:rsidP="00C02E93">
            <w:pPr>
              <w:ind w:firstLineChars="0" w:firstLine="0"/>
            </w:pPr>
            <w:hyperlink r:id="rId37" w:history="1">
              <w:r w:rsidR="009D413C" w:rsidRPr="009D413C">
                <w:rPr>
                  <w:color w:val="0000FF"/>
                  <w:u w:val="single"/>
                </w:rPr>
                <w:t>https://www.jianshu.com/p/0a06496e75ea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FD59C5" w:rsidP="00C02E93">
            <w:pPr>
              <w:ind w:firstLineChars="0" w:firstLine="0"/>
            </w:pPr>
            <w:r w:rsidRPr="00FD59C5">
              <w:rPr>
                <w:rFonts w:hint="eastAsia"/>
              </w:rPr>
              <w:t>拦截器（</w:t>
            </w:r>
            <w:r w:rsidRPr="00FD59C5">
              <w:rPr>
                <w:rFonts w:hint="eastAsia"/>
              </w:rPr>
              <w:t>Interceptor</w:t>
            </w:r>
            <w:r w:rsidRPr="00FD59C5">
              <w:rPr>
                <w:rFonts w:hint="eastAsia"/>
              </w:rPr>
              <w:t>）和过滤器（</w:t>
            </w:r>
            <w:r w:rsidRPr="00FD59C5">
              <w:rPr>
                <w:rFonts w:hint="eastAsia"/>
              </w:rPr>
              <w:t>Filter</w:t>
            </w:r>
            <w:r w:rsidRPr="00FD59C5">
              <w:rPr>
                <w:rFonts w:hint="eastAsia"/>
              </w:rPr>
              <w:t>）的执行顺序和区别</w:t>
            </w:r>
          </w:p>
        </w:tc>
        <w:tc>
          <w:tcPr>
            <w:tcW w:w="2075" w:type="dxa"/>
          </w:tcPr>
          <w:p w:rsidR="009D413C" w:rsidRDefault="00351C04" w:rsidP="00C02E93">
            <w:pPr>
              <w:ind w:firstLineChars="0" w:firstLine="0"/>
            </w:pPr>
            <w:hyperlink r:id="rId38" w:history="1">
              <w:r w:rsidR="00FD59C5" w:rsidRPr="00FD59C5">
                <w:rPr>
                  <w:color w:val="0000FF"/>
                  <w:u w:val="single"/>
                </w:rPr>
                <w:t>https://blog.csdn.net/zxd1435513775/article/details/80556034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  <w:tr w:rsidR="009D413C" w:rsidTr="009D413C">
        <w:tc>
          <w:tcPr>
            <w:tcW w:w="2075" w:type="dxa"/>
          </w:tcPr>
          <w:p w:rsidR="009D413C" w:rsidRDefault="00E23D43" w:rsidP="00C02E93">
            <w:pPr>
              <w:ind w:firstLineChars="0" w:firstLine="0"/>
            </w:pPr>
            <w:r w:rsidRPr="00E23D43">
              <w:rPr>
                <w:rFonts w:hint="eastAsia"/>
              </w:rPr>
              <w:t>spring security</w:t>
            </w:r>
            <w:r w:rsidRPr="00E23D43">
              <w:rPr>
                <w:rFonts w:hint="eastAsia"/>
              </w:rPr>
              <w:t>实现动态配置</w:t>
            </w:r>
            <w:r w:rsidRPr="00E23D43">
              <w:rPr>
                <w:rFonts w:hint="eastAsia"/>
              </w:rPr>
              <w:t>url</w:t>
            </w:r>
            <w:r w:rsidRPr="00E23D43">
              <w:rPr>
                <w:rFonts w:hint="eastAsia"/>
              </w:rPr>
              <w:t>权限的两种方法</w:t>
            </w:r>
          </w:p>
        </w:tc>
        <w:tc>
          <w:tcPr>
            <w:tcW w:w="2075" w:type="dxa"/>
          </w:tcPr>
          <w:p w:rsidR="009D413C" w:rsidRDefault="00351C04" w:rsidP="00C02E93">
            <w:pPr>
              <w:ind w:firstLineChars="0" w:firstLine="0"/>
            </w:pPr>
            <w:hyperlink r:id="rId39" w:history="1">
              <w:r w:rsidR="00E23D43" w:rsidRPr="00E23D43">
                <w:rPr>
                  <w:color w:val="0000FF"/>
                  <w:u w:val="single"/>
                </w:rPr>
                <w:t>https://www.cnblogs.com/xiaoqi/p/spring-security-rabc.html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</w:pPr>
          </w:p>
        </w:tc>
      </w:tr>
    </w:tbl>
    <w:p w:rsidR="009D413C" w:rsidRPr="00C02E93" w:rsidRDefault="009D413C" w:rsidP="00C02E93">
      <w:pPr>
        <w:ind w:firstLine="480"/>
      </w:pPr>
    </w:p>
    <w:p w:rsidR="00F02C38" w:rsidRDefault="00F02C38" w:rsidP="00F02C38">
      <w:pPr>
        <w:pStyle w:val="2"/>
      </w:pPr>
      <w:r>
        <w:t>菜单管理模型</w:t>
      </w:r>
    </w:p>
    <w:p w:rsidR="006A6CFA" w:rsidRDefault="006A6CFA" w:rsidP="006A6CFA">
      <w:pPr>
        <w:pStyle w:val="1"/>
        <w:spacing w:before="240" w:after="240"/>
      </w:pPr>
      <w:r>
        <w:rPr>
          <w:rFonts w:hint="eastAsia"/>
        </w:rPr>
        <w:t>Eclipse</w:t>
      </w:r>
      <w:r>
        <w:rPr>
          <w:rFonts w:hint="eastAsia"/>
        </w:rPr>
        <w:t>的使用</w:t>
      </w:r>
    </w:p>
    <w:p w:rsidR="006A6CFA" w:rsidRDefault="006A6CFA" w:rsidP="006A6CFA">
      <w:pPr>
        <w:pStyle w:val="2"/>
      </w:pPr>
      <w:r>
        <w:t>代码注释</w:t>
      </w:r>
    </w:p>
    <w:p w:rsidR="00012C8F" w:rsidRDefault="0054392F" w:rsidP="006A6CFA">
      <w:pPr>
        <w:ind w:firstLine="480"/>
      </w:pPr>
      <w:r>
        <w:t>注释模板：</w:t>
      </w:r>
      <w:r>
        <w:object w:dxaOrig="1543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5.9pt" o:ole="">
            <v:imagedata r:id="rId40" o:title=""/>
          </v:shape>
          <o:OLEObject Type="Embed" ProgID="Package" ShapeID="_x0000_i1025" DrawAspect="Icon" ObjectID="_1627665661" r:id="rId41"/>
        </w:object>
      </w:r>
    </w:p>
    <w:p w:rsidR="006A6CFA" w:rsidRDefault="006A6CFA" w:rsidP="006A6CFA">
      <w:pPr>
        <w:ind w:firstLine="480"/>
      </w:pPr>
      <w:r w:rsidRPr="006A6CFA">
        <w:rPr>
          <w:rFonts w:hint="eastAsia"/>
        </w:rPr>
        <w:t>快捷键为：</w:t>
      </w:r>
      <w:r w:rsidRPr="006A6CFA">
        <w:rPr>
          <w:rFonts w:hint="eastAsia"/>
        </w:rPr>
        <w:t>Alt+Shift+J</w:t>
      </w:r>
    </w:p>
    <w:p w:rsidR="006A6CFA" w:rsidRDefault="0054392F" w:rsidP="006A6CFA">
      <w:pPr>
        <w:ind w:firstLine="480"/>
      </w:pPr>
      <w:r>
        <w:rPr>
          <w:rFonts w:hint="eastAsia"/>
        </w:rPr>
        <w:t>模板导入：</w:t>
      </w:r>
      <w:r w:rsidR="00012C8F">
        <w:rPr>
          <w:rStyle w:val="af3"/>
          <w:rFonts w:ascii="Verdana" w:hAnsi="Verdana"/>
          <w:color w:val="393939"/>
          <w:sz w:val="21"/>
          <w:szCs w:val="21"/>
          <w:shd w:val="clear" w:color="auto" w:fill="FAF7EF"/>
        </w:rPr>
        <w:t>Window --&gt; Preferences --&gt; Java --&gt; Code Style --&gt; Code Templates --&gt; Comments --&gt; types --&gt; Import...</w:t>
      </w:r>
    </w:p>
    <w:p w:rsidR="006A6CFA" w:rsidRDefault="0054392F" w:rsidP="006A6CFA">
      <w:pPr>
        <w:ind w:firstLine="480"/>
      </w:pPr>
      <w:r>
        <w:t>参考博客：</w:t>
      </w:r>
      <w:hyperlink r:id="rId42" w:history="1">
        <w:r w:rsidR="006A6CFA" w:rsidRPr="006A6CFA">
          <w:rPr>
            <w:color w:val="0000FF"/>
            <w:u w:val="single"/>
          </w:rPr>
          <w:t>https://www.cnblogs.com/chenmingjun/p/8876837.html</w:t>
        </w:r>
      </w:hyperlink>
    </w:p>
    <w:p w:rsidR="006A6CFA" w:rsidRDefault="00461151" w:rsidP="006A6CFA">
      <w:pPr>
        <w:ind w:firstLine="480"/>
      </w:pPr>
      <w:r>
        <w:rPr>
          <w:rFonts w:hint="eastAsia"/>
        </w:rPr>
        <w:t>使用方法：鼠标点击到要注释的主体，按快捷键</w:t>
      </w:r>
    </w:p>
    <w:p w:rsidR="00296B61" w:rsidRDefault="00296B61" w:rsidP="00296B61">
      <w:pPr>
        <w:pStyle w:val="2"/>
      </w:pPr>
      <w:r>
        <w:t>批量修改变量</w:t>
      </w:r>
    </w:p>
    <w:p w:rsidR="005B38B5" w:rsidRDefault="00BD1DD5" w:rsidP="005B38B5">
      <w:pPr>
        <w:ind w:firstLine="480"/>
      </w:pPr>
      <w:r>
        <w:t>当前页面批量修改变量名称：</w:t>
      </w:r>
      <w:r w:rsidRPr="00BD1DD5">
        <w:rPr>
          <w:rFonts w:hint="eastAsia"/>
        </w:rPr>
        <w:t>shift+alt+r</w:t>
      </w:r>
    </w:p>
    <w:p w:rsidR="00BD1DD5" w:rsidRPr="005B38B5" w:rsidRDefault="00BD1DD5" w:rsidP="005B38B5">
      <w:pPr>
        <w:ind w:firstLine="480"/>
      </w:pPr>
      <w:r>
        <w:t>全局修改方法名称：</w:t>
      </w:r>
      <w:r w:rsidRPr="00BD1DD5">
        <w:t>Ctrl+Alt+H</w:t>
      </w:r>
      <w:r>
        <w:t>，</w:t>
      </w:r>
      <w:r w:rsidRPr="00BD1DD5">
        <w:rPr>
          <w:rFonts w:hint="eastAsia"/>
        </w:rPr>
        <w:t>选中方法声明时的类文件中的位置，然后点击快捷键</w:t>
      </w:r>
      <w:r w:rsidRPr="00BD1DD5">
        <w:rPr>
          <w:rFonts w:hint="eastAsia"/>
        </w:rPr>
        <w:t>shift+alt+r</w:t>
      </w:r>
    </w:p>
    <w:p w:rsidR="00B1309A" w:rsidRDefault="00B1309A" w:rsidP="00B1309A">
      <w:pPr>
        <w:pStyle w:val="1"/>
        <w:spacing w:before="240" w:after="240"/>
      </w:pPr>
      <w:r>
        <w:t>操作系统</w:t>
      </w:r>
    </w:p>
    <w:p w:rsidR="00B1309A" w:rsidRDefault="00B1309A" w:rsidP="00B1309A">
      <w:pPr>
        <w:pStyle w:val="2"/>
      </w:pPr>
      <w:r>
        <w:t>关闭端口</w:t>
      </w:r>
    </w:p>
    <w:p w:rsidR="00B1309A" w:rsidRDefault="00B1309A" w:rsidP="00B1309A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Windows</w:t>
      </w:r>
    </w:p>
    <w:p w:rsidR="00B1309A" w:rsidRPr="00B1309A" w:rsidRDefault="00B1309A" w:rsidP="00B1309A">
      <w:pPr>
        <w:ind w:left="480" w:firstLineChars="0" w:firstLine="0"/>
        <w:rPr>
          <w:rFonts w:ascii="PingFang SC" w:hAnsi="PingFang SC" w:hint="eastAsia"/>
          <w:color w:val="4D4D4D"/>
          <w:shd w:val="clear" w:color="auto" w:fill="FFFFFF"/>
        </w:rPr>
      </w:pPr>
      <w:proofErr w:type="gramStart"/>
      <w:r w:rsidRPr="00B1309A">
        <w:rPr>
          <w:rFonts w:ascii="PingFang SC" w:hAnsi="PingFang SC"/>
          <w:color w:val="4D4D4D"/>
          <w:shd w:val="clear" w:color="auto" w:fill="FFFFFF"/>
        </w:rPr>
        <w:t>netstat</w:t>
      </w:r>
      <w:proofErr w:type="gramEnd"/>
      <w:r w:rsidRPr="00B1309A">
        <w:rPr>
          <w:rFonts w:ascii="PingFang SC" w:hAnsi="PingFang SC"/>
          <w:color w:val="4D4D4D"/>
          <w:shd w:val="clear" w:color="auto" w:fill="FFFFFF"/>
        </w:rPr>
        <w:t xml:space="preserve"> -nao | findstr “8080”</w:t>
      </w:r>
    </w:p>
    <w:p w:rsidR="00B1309A" w:rsidRDefault="00B1309A" w:rsidP="00B1309A">
      <w:pPr>
        <w:pStyle w:val="ae"/>
        <w:ind w:left="840" w:firstLineChars="0" w:firstLine="0"/>
        <w:rPr>
          <w:rFonts w:ascii="PingFang SC" w:hAnsi="PingFang SC" w:hint="eastAsia"/>
          <w:color w:val="4D4D4D"/>
          <w:shd w:val="clear" w:color="auto" w:fill="FFFFFF"/>
        </w:rPr>
      </w:pPr>
    </w:p>
    <w:p w:rsidR="004A58C6" w:rsidRPr="004A58C6" w:rsidRDefault="00B1309A" w:rsidP="004A58C6">
      <w:pPr>
        <w:ind w:firstLine="480"/>
      </w:pPr>
      <w:proofErr w:type="gramStart"/>
      <w:r w:rsidRPr="00B1309A">
        <w:rPr>
          <w:rFonts w:ascii="PingFang SC" w:hAnsi="PingFang SC"/>
          <w:color w:val="4D4D4D"/>
          <w:shd w:val="clear" w:color="auto" w:fill="FFFFFF"/>
        </w:rPr>
        <w:lastRenderedPageBreak/>
        <w:t>tasklist</w:t>
      </w:r>
      <w:proofErr w:type="gramEnd"/>
      <w:r w:rsidRPr="00B1309A">
        <w:rPr>
          <w:rFonts w:ascii="PingFang SC" w:hAnsi="PingFang SC"/>
          <w:color w:val="4D4D4D"/>
          <w:shd w:val="clear" w:color="auto" w:fill="FFFFFF"/>
        </w:rPr>
        <w:t xml:space="preserve"> | findstr “3017”</w:t>
      </w:r>
    </w:p>
    <w:p w:rsidR="00E31ED8" w:rsidRDefault="00E31ED8" w:rsidP="00E31ED8">
      <w:pPr>
        <w:ind w:firstLine="480"/>
        <w:sectPr w:rsidR="00E31ED8"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CD3922" w:rsidRDefault="008D26CE">
      <w:pPr>
        <w:pStyle w:val="1"/>
        <w:numPr>
          <w:ilvl w:val="0"/>
          <w:numId w:val="0"/>
        </w:numPr>
        <w:spacing w:before="240" w:after="240"/>
        <w:ind w:left="200"/>
      </w:pPr>
      <w:bookmarkStart w:id="2" w:name="_Toc521656274"/>
      <w:r>
        <w:lastRenderedPageBreak/>
        <w:t>参考文献</w:t>
      </w:r>
      <w:bookmarkEnd w:id="2"/>
    </w:p>
    <w:sectPr w:rsidR="00CD39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04" w:rsidRDefault="00351C04">
      <w:pPr>
        <w:ind w:firstLine="480"/>
      </w:pPr>
      <w:r>
        <w:separator/>
      </w:r>
    </w:p>
  </w:endnote>
  <w:endnote w:type="continuationSeparator" w:id="0">
    <w:p w:rsidR="00351C04" w:rsidRDefault="00351C0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04" w:rsidRDefault="00351C04">
      <w:pPr>
        <w:ind w:firstLine="480"/>
      </w:pPr>
      <w:r>
        <w:separator/>
      </w:r>
    </w:p>
  </w:footnote>
  <w:footnote w:type="continuationSeparator" w:id="0">
    <w:p w:rsidR="00351C04" w:rsidRDefault="00351C0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60" w:rsidRDefault="006C166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085A19EF"/>
    <w:multiLevelType w:val="multilevel"/>
    <w:tmpl w:val="1C66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B346A4D"/>
    <w:multiLevelType w:val="hybridMultilevel"/>
    <w:tmpl w:val="2D0C8B36"/>
    <w:lvl w:ilvl="0" w:tplc="301AB8C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5A2C03"/>
    <w:multiLevelType w:val="hybridMultilevel"/>
    <w:tmpl w:val="120CC406"/>
    <w:lvl w:ilvl="0" w:tplc="E8FE0CC4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7">
    <w:nsid w:val="421A285D"/>
    <w:multiLevelType w:val="hybridMultilevel"/>
    <w:tmpl w:val="94B444B4"/>
    <w:lvl w:ilvl="0" w:tplc="C6461E7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9423E6E"/>
    <w:multiLevelType w:val="hybridMultilevel"/>
    <w:tmpl w:val="2C1CB2D4"/>
    <w:lvl w:ilvl="0" w:tplc="AF24A9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2C8F"/>
    <w:rsid w:val="00013AA7"/>
    <w:rsid w:val="00013DC1"/>
    <w:rsid w:val="00014265"/>
    <w:rsid w:val="00015017"/>
    <w:rsid w:val="00015B9B"/>
    <w:rsid w:val="00015CE9"/>
    <w:rsid w:val="00015D6D"/>
    <w:rsid w:val="00016674"/>
    <w:rsid w:val="0001667D"/>
    <w:rsid w:val="00017EFA"/>
    <w:rsid w:val="00020AB9"/>
    <w:rsid w:val="00020D9A"/>
    <w:rsid w:val="00021408"/>
    <w:rsid w:val="000237A0"/>
    <w:rsid w:val="000238BB"/>
    <w:rsid w:val="00023903"/>
    <w:rsid w:val="000255F2"/>
    <w:rsid w:val="00025747"/>
    <w:rsid w:val="000271FC"/>
    <w:rsid w:val="0002729F"/>
    <w:rsid w:val="0003067B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38FD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20A9"/>
    <w:rsid w:val="000D6857"/>
    <w:rsid w:val="000D7938"/>
    <w:rsid w:val="000E00BD"/>
    <w:rsid w:val="000E2200"/>
    <w:rsid w:val="000E2953"/>
    <w:rsid w:val="000E381F"/>
    <w:rsid w:val="000E3EB9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279B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46A80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3D7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90C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9FE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6B61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1E91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249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C04"/>
    <w:rsid w:val="00351DCD"/>
    <w:rsid w:val="0035675C"/>
    <w:rsid w:val="00356838"/>
    <w:rsid w:val="00361BBE"/>
    <w:rsid w:val="003649CD"/>
    <w:rsid w:val="00367571"/>
    <w:rsid w:val="00371A41"/>
    <w:rsid w:val="003748C2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34A3"/>
    <w:rsid w:val="003B457E"/>
    <w:rsid w:val="003B470A"/>
    <w:rsid w:val="003B4C25"/>
    <w:rsid w:val="003B4E7F"/>
    <w:rsid w:val="003B76DB"/>
    <w:rsid w:val="003B7F8B"/>
    <w:rsid w:val="003C0536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3F3A9A"/>
    <w:rsid w:val="003F4070"/>
    <w:rsid w:val="003F5C5B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169DC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151"/>
    <w:rsid w:val="00461CEF"/>
    <w:rsid w:val="0046297B"/>
    <w:rsid w:val="004644C6"/>
    <w:rsid w:val="00466812"/>
    <w:rsid w:val="00470B4A"/>
    <w:rsid w:val="00471EEB"/>
    <w:rsid w:val="004732CC"/>
    <w:rsid w:val="00474192"/>
    <w:rsid w:val="00475563"/>
    <w:rsid w:val="004758EF"/>
    <w:rsid w:val="00475A28"/>
    <w:rsid w:val="00475E3F"/>
    <w:rsid w:val="004819F1"/>
    <w:rsid w:val="00482343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55E6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3FB3"/>
    <w:rsid w:val="0053681B"/>
    <w:rsid w:val="00536BEB"/>
    <w:rsid w:val="00536D0D"/>
    <w:rsid w:val="005371F0"/>
    <w:rsid w:val="00540504"/>
    <w:rsid w:val="0054392F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8B5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094E"/>
    <w:rsid w:val="005D147F"/>
    <w:rsid w:val="005D6E8D"/>
    <w:rsid w:val="005D7936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1FA4"/>
    <w:rsid w:val="006342B6"/>
    <w:rsid w:val="0063490D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6CFA"/>
    <w:rsid w:val="006A736C"/>
    <w:rsid w:val="006A79C8"/>
    <w:rsid w:val="006B030C"/>
    <w:rsid w:val="006B03CC"/>
    <w:rsid w:val="006B0C90"/>
    <w:rsid w:val="006B0D14"/>
    <w:rsid w:val="006B458E"/>
    <w:rsid w:val="006B46DF"/>
    <w:rsid w:val="006B493A"/>
    <w:rsid w:val="006B4E08"/>
    <w:rsid w:val="006B4EF1"/>
    <w:rsid w:val="006B533A"/>
    <w:rsid w:val="006C1660"/>
    <w:rsid w:val="006C4517"/>
    <w:rsid w:val="006C7A26"/>
    <w:rsid w:val="006D0A4F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34D1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56A6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6112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191D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2134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65880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B68B8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189D"/>
    <w:rsid w:val="00922776"/>
    <w:rsid w:val="00922A0A"/>
    <w:rsid w:val="009243D0"/>
    <w:rsid w:val="00924715"/>
    <w:rsid w:val="00925ADA"/>
    <w:rsid w:val="00926DE7"/>
    <w:rsid w:val="009279D9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2EFC"/>
    <w:rsid w:val="00983066"/>
    <w:rsid w:val="00986684"/>
    <w:rsid w:val="00986BFE"/>
    <w:rsid w:val="0098723F"/>
    <w:rsid w:val="00987AB2"/>
    <w:rsid w:val="00990931"/>
    <w:rsid w:val="0099225A"/>
    <w:rsid w:val="00992420"/>
    <w:rsid w:val="00996808"/>
    <w:rsid w:val="009A19A0"/>
    <w:rsid w:val="009A1F37"/>
    <w:rsid w:val="009A4321"/>
    <w:rsid w:val="009A46B6"/>
    <w:rsid w:val="009A46EA"/>
    <w:rsid w:val="009A49F6"/>
    <w:rsid w:val="009A69C1"/>
    <w:rsid w:val="009A6BED"/>
    <w:rsid w:val="009B2399"/>
    <w:rsid w:val="009B536E"/>
    <w:rsid w:val="009B5F12"/>
    <w:rsid w:val="009B65B3"/>
    <w:rsid w:val="009B6F08"/>
    <w:rsid w:val="009C0E7E"/>
    <w:rsid w:val="009C3568"/>
    <w:rsid w:val="009C35A8"/>
    <w:rsid w:val="009C57BE"/>
    <w:rsid w:val="009C5E74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39AE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0882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4C28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09A"/>
    <w:rsid w:val="00B137A8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6728"/>
    <w:rsid w:val="00B87075"/>
    <w:rsid w:val="00B90DA3"/>
    <w:rsid w:val="00B91ADE"/>
    <w:rsid w:val="00B921EA"/>
    <w:rsid w:val="00B93244"/>
    <w:rsid w:val="00B93535"/>
    <w:rsid w:val="00B937B6"/>
    <w:rsid w:val="00B93962"/>
    <w:rsid w:val="00B94C53"/>
    <w:rsid w:val="00BA255C"/>
    <w:rsid w:val="00BA478B"/>
    <w:rsid w:val="00BA540F"/>
    <w:rsid w:val="00BA6CDC"/>
    <w:rsid w:val="00BB0D1C"/>
    <w:rsid w:val="00BB0DCF"/>
    <w:rsid w:val="00BB3DE7"/>
    <w:rsid w:val="00BB5B89"/>
    <w:rsid w:val="00BC055C"/>
    <w:rsid w:val="00BC4A6F"/>
    <w:rsid w:val="00BC5333"/>
    <w:rsid w:val="00BC5917"/>
    <w:rsid w:val="00BC6B05"/>
    <w:rsid w:val="00BD0041"/>
    <w:rsid w:val="00BD050F"/>
    <w:rsid w:val="00BD1DD5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4567"/>
    <w:rsid w:val="00C25ACD"/>
    <w:rsid w:val="00C25B00"/>
    <w:rsid w:val="00C27D94"/>
    <w:rsid w:val="00C305F0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42BD"/>
    <w:rsid w:val="00C77162"/>
    <w:rsid w:val="00C80621"/>
    <w:rsid w:val="00C810D7"/>
    <w:rsid w:val="00C85D08"/>
    <w:rsid w:val="00C8700C"/>
    <w:rsid w:val="00C874A8"/>
    <w:rsid w:val="00C87673"/>
    <w:rsid w:val="00C90476"/>
    <w:rsid w:val="00C9070E"/>
    <w:rsid w:val="00C90AB0"/>
    <w:rsid w:val="00C919E7"/>
    <w:rsid w:val="00C927E4"/>
    <w:rsid w:val="00C931CC"/>
    <w:rsid w:val="00C96894"/>
    <w:rsid w:val="00C9792C"/>
    <w:rsid w:val="00CA1768"/>
    <w:rsid w:val="00CA3CBD"/>
    <w:rsid w:val="00CA44BB"/>
    <w:rsid w:val="00CA64BC"/>
    <w:rsid w:val="00CB0731"/>
    <w:rsid w:val="00CB2741"/>
    <w:rsid w:val="00CB38C4"/>
    <w:rsid w:val="00CB3F2E"/>
    <w:rsid w:val="00CB50E3"/>
    <w:rsid w:val="00CB7464"/>
    <w:rsid w:val="00CB7AC5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307A"/>
    <w:rsid w:val="00D267D0"/>
    <w:rsid w:val="00D27178"/>
    <w:rsid w:val="00D27EE0"/>
    <w:rsid w:val="00D31DD8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068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6BB3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4EE7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6916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25A"/>
    <w:rsid w:val="00E61F0B"/>
    <w:rsid w:val="00E64027"/>
    <w:rsid w:val="00E64FE1"/>
    <w:rsid w:val="00E66826"/>
    <w:rsid w:val="00E73E98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4382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2498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68C0"/>
    <w:rsid w:val="00EE7366"/>
    <w:rsid w:val="00EF03C3"/>
    <w:rsid w:val="00EF233D"/>
    <w:rsid w:val="00EF39BB"/>
    <w:rsid w:val="00EF3DFA"/>
    <w:rsid w:val="00EF585F"/>
    <w:rsid w:val="00EF669D"/>
    <w:rsid w:val="00EF7318"/>
    <w:rsid w:val="00F00A2A"/>
    <w:rsid w:val="00F02C38"/>
    <w:rsid w:val="00F02DB6"/>
    <w:rsid w:val="00F0592F"/>
    <w:rsid w:val="00F119DA"/>
    <w:rsid w:val="00F11DA2"/>
    <w:rsid w:val="00F12C8B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6F2"/>
    <w:rsid w:val="00F40CBD"/>
    <w:rsid w:val="00F40CEB"/>
    <w:rsid w:val="00F44651"/>
    <w:rsid w:val="00F45E8A"/>
    <w:rsid w:val="00F517D5"/>
    <w:rsid w:val="00F51969"/>
    <w:rsid w:val="00F51997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86CDB"/>
    <w:rsid w:val="00F87315"/>
    <w:rsid w:val="00F9067B"/>
    <w:rsid w:val="00F91025"/>
    <w:rsid w:val="00F927DF"/>
    <w:rsid w:val="00F9524D"/>
    <w:rsid w:val="00F95834"/>
    <w:rsid w:val="00F96934"/>
    <w:rsid w:val="00F9729B"/>
    <w:rsid w:val="00F97546"/>
    <w:rsid w:val="00F97A57"/>
    <w:rsid w:val="00FA0EC3"/>
    <w:rsid w:val="00FA2205"/>
    <w:rsid w:val="00FA225A"/>
    <w:rsid w:val="00FA23F3"/>
    <w:rsid w:val="00FA25FF"/>
    <w:rsid w:val="00FA3CD2"/>
    <w:rsid w:val="00FA4C28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E128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  <w:style w:type="character" w:styleId="af3">
    <w:name w:val="Strong"/>
    <w:basedOn w:val="a0"/>
    <w:uiPriority w:val="22"/>
    <w:qFormat/>
    <w:rsid w:val="00012C8F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FA4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www.cnblogs.com/xiaoqi/p/spring-security-rabc.html" TargetMode="External"/><Relationship Id="rId21" Type="http://schemas.openxmlformats.org/officeDocument/2006/relationships/hyperlink" Target="https://cloud.tencent.com/developer/article/1441439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s://www.cnblogs.com/chenmingjun/p/8876837.html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bigdataZJ/p/springboot-log.html" TargetMode="External"/><Relationship Id="rId20" Type="http://schemas.openxmlformats.org/officeDocument/2006/relationships/hyperlink" Target="https://www.cnblogs.com/ealenxie/p/9445052.html" TargetMode="External"/><Relationship Id="rId29" Type="http://schemas.openxmlformats.org/officeDocument/2006/relationships/hyperlink" Target="https://blog.csdn.net/zhouhl_cn/article/details/7392607" TargetMode="External"/><Relationship Id="rId41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hyperlink" Target="https://www.jianshu.com/p/0a06496e75ea" TargetMode="External"/><Relationship Id="rId40" Type="http://schemas.openxmlformats.org/officeDocument/2006/relationships/image" Target="media/image9.emf"/><Relationship Id="rId5" Type="http://schemas.openxmlformats.org/officeDocument/2006/relationships/settings" Target="settings.xml"/><Relationship Id="rId15" Type="http://schemas.openxmlformats.org/officeDocument/2006/relationships/hyperlink" Target="https://blog.csdn.net/qq_28379809/article/details/87995524" TargetMode="External"/><Relationship Id="rId23" Type="http://schemas.openxmlformats.org/officeDocument/2006/relationships/hyperlink" Target="https://blog.csdn.net/gulang03/article/details/81175854" TargetMode="External"/><Relationship Id="rId28" Type="http://schemas.openxmlformats.org/officeDocument/2006/relationships/hyperlink" Target="https://blog.csdn.net/rocling/article/details/82903574" TargetMode="External"/><Relationship Id="rId36" Type="http://schemas.openxmlformats.org/officeDocument/2006/relationships/hyperlink" Target="https://www.cnblogs.com/tymonyang/p/3916230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blog.csdn.net/u013435893/article/details/79704970" TargetMode="External"/><Relationship Id="rId31" Type="http://schemas.openxmlformats.org/officeDocument/2006/relationships/hyperlink" Target="https://blog.csdn.net/yangshangwei/article/details/80140693" TargetMode="External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hyperlink" Target="https://blog.csdn.net/kuyuyingzi/article/details/86715250" TargetMode="External"/><Relationship Id="rId35" Type="http://schemas.openxmlformats.org/officeDocument/2006/relationships/hyperlink" Target="https://blog.csdn.net/angel_g/article/details/62418890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hyperlink" Target="https://blog.csdn.net/wo541075754/article/details/81734770" TargetMode="External"/><Relationship Id="rId33" Type="http://schemas.openxmlformats.org/officeDocument/2006/relationships/hyperlink" Target="https://www.cnblogs.com/gxyandwmm/p/9565002.html" TargetMode="External"/><Relationship Id="rId38" Type="http://schemas.openxmlformats.org/officeDocument/2006/relationships/hyperlink" Target="https://blog.csdn.net/zxd1435513775/article/details/805560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FBD19-13A3-4DA0-BBE4-44D7DA75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笔记模板.dotx</Template>
  <TotalTime>5455</TotalTime>
  <Pages>12</Pages>
  <Words>976</Words>
  <Characters>5568</Characters>
  <Application>Microsoft Office Word</Application>
  <DocSecurity>0</DocSecurity>
  <Lines>46</Lines>
  <Paragraphs>13</Paragraphs>
  <ScaleCrop>false</ScaleCrop>
  <Company> 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73</cp:revision>
  <dcterms:created xsi:type="dcterms:W3CDTF">2019-01-19T04:08:00Z</dcterms:created>
  <dcterms:modified xsi:type="dcterms:W3CDTF">2019-08-18T12:35:00Z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