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934E8" w14:textId="77777777" w:rsidR="00BD4A6C" w:rsidRPr="00BD4A6C" w:rsidRDefault="00BD4A6C" w:rsidP="00BD4A6C">
      <w:pPr>
        <w:shd w:val="clear" w:color="auto" w:fill="FFFFFF"/>
        <w:spacing w:after="225"/>
        <w:rPr>
          <w:rFonts w:ascii="Helvetica" w:eastAsia="Times New Roman" w:hAnsi="Helvetica" w:cs="Times New Roman"/>
          <w:color w:val="4F4F4F"/>
          <w:lang w:val="en-TR"/>
        </w:rPr>
      </w:pPr>
      <w:r w:rsidRPr="00BD4A6C">
        <w:rPr>
          <w:rFonts w:ascii="Helvetica" w:eastAsia="Times New Roman" w:hAnsi="Helvetica" w:cs="Times New Roman"/>
          <w:color w:val="4F4F4F"/>
          <w:lang w:val="en-TR"/>
        </w:rPr>
        <w:t>As you get to know CD pipelines in general, you'll eventually develop some intuition about how healthy your CD pipeline is or is not. You'll also be able to easily spot problem areas and be able to explain how they impact the whole process.</w:t>
      </w:r>
    </w:p>
    <w:p w14:paraId="2F7F96A7" w14:textId="77777777" w:rsidR="00BD4A6C" w:rsidRPr="00BD4A6C" w:rsidRDefault="00BD4A6C" w:rsidP="00BD4A6C">
      <w:pPr>
        <w:shd w:val="clear" w:color="auto" w:fill="FFFFFF"/>
        <w:spacing w:after="225"/>
        <w:rPr>
          <w:rFonts w:ascii="Helvetica" w:eastAsia="Times New Roman" w:hAnsi="Helvetica" w:cs="Times New Roman"/>
          <w:color w:val="4F4F4F"/>
          <w:lang w:val="en-TR"/>
        </w:rPr>
      </w:pPr>
      <w:r w:rsidRPr="00BD4A6C">
        <w:rPr>
          <w:rFonts w:ascii="Helvetica" w:eastAsia="Times New Roman" w:hAnsi="Helvetica" w:cs="Times New Roman"/>
          <w:color w:val="4F4F4F"/>
          <w:lang w:val="en-TR"/>
        </w:rPr>
        <w:t>Whether you're still waiting on that intuition to form or if you've had it for a long time, it's helpful to have metrics to guide decisions and demonstrate impact empirically.</w:t>
      </w:r>
    </w:p>
    <w:p w14:paraId="4CC34D7F" w14:textId="77777777" w:rsidR="00BD4A6C" w:rsidRPr="00BD4A6C" w:rsidRDefault="00BD4A6C" w:rsidP="00BD4A6C">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BD4A6C">
        <w:rPr>
          <w:rFonts w:ascii="Helvetica" w:eastAsia="Times New Roman" w:hAnsi="Helvetica" w:cs="Times New Roman"/>
          <w:b/>
          <w:bCs/>
          <w:color w:val="2E3D49"/>
          <w:sz w:val="27"/>
          <w:szCs w:val="27"/>
          <w:lang w:val="en-TR"/>
        </w:rPr>
        <w:t>Healthy Continuous Delivery</w:t>
      </w:r>
    </w:p>
    <w:p w14:paraId="7B80F041" w14:textId="77777777" w:rsidR="00BD4A6C" w:rsidRPr="00BD4A6C" w:rsidRDefault="00BD4A6C" w:rsidP="00BD4A6C">
      <w:pPr>
        <w:shd w:val="clear" w:color="auto" w:fill="FFFFFF"/>
        <w:spacing w:after="225"/>
        <w:rPr>
          <w:rFonts w:ascii="Helvetica" w:eastAsia="Times New Roman" w:hAnsi="Helvetica" w:cs="Times New Roman"/>
          <w:color w:val="4F4F4F"/>
          <w:lang w:val="en-TR"/>
        </w:rPr>
      </w:pPr>
      <w:r w:rsidRPr="00BD4A6C">
        <w:rPr>
          <w:rFonts w:ascii="Helvetica" w:eastAsia="Times New Roman" w:hAnsi="Helvetica" w:cs="Times New Roman"/>
          <w:color w:val="4F4F4F"/>
          <w:lang w:val="en-TR"/>
        </w:rPr>
        <w:t>Let's take a look at a few metrics I use when I want to demonstrate the level of health or impact of a CD pipeline: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716"/>
        <w:gridCol w:w="2718"/>
        <w:gridCol w:w="4926"/>
      </w:tblGrid>
      <w:tr w:rsidR="00BD4A6C" w:rsidRPr="00BD4A6C" w14:paraId="4FDD6B60" w14:textId="77777777" w:rsidTr="00BD4A6C">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C8DD5C4" w14:textId="77777777" w:rsidR="00BD4A6C" w:rsidRPr="00BD4A6C" w:rsidRDefault="00BD4A6C" w:rsidP="00BD4A6C">
            <w:pPr>
              <w:spacing w:after="300"/>
              <w:rPr>
                <w:rFonts w:ascii="Times New Roman" w:eastAsia="Times New Roman" w:hAnsi="Times New Roman" w:cs="Times New Roman"/>
                <w:b/>
                <w:bCs/>
                <w:lang w:val="en-TR"/>
              </w:rPr>
            </w:pPr>
            <w:r w:rsidRPr="00BD4A6C">
              <w:rPr>
                <w:rFonts w:ascii="Times New Roman" w:eastAsia="Times New Roman" w:hAnsi="Times New Roman" w:cs="Times New Roman"/>
                <w:b/>
                <w:bCs/>
                <w:lang w:val="en-TR"/>
              </w:rPr>
              <w:t>Metric</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84E8644" w14:textId="77777777" w:rsidR="00BD4A6C" w:rsidRPr="00BD4A6C" w:rsidRDefault="00BD4A6C" w:rsidP="00BD4A6C">
            <w:pPr>
              <w:spacing w:after="300"/>
              <w:rPr>
                <w:rFonts w:ascii="Times New Roman" w:eastAsia="Times New Roman" w:hAnsi="Times New Roman" w:cs="Times New Roman"/>
                <w:b/>
                <w:bCs/>
                <w:lang w:val="en-TR"/>
              </w:rPr>
            </w:pPr>
            <w:r w:rsidRPr="00BD4A6C">
              <w:rPr>
                <w:rFonts w:ascii="Times New Roman" w:eastAsia="Times New Roman" w:hAnsi="Times New Roman" w:cs="Times New Roman"/>
                <w:b/>
                <w:bCs/>
                <w:lang w:val="en-TR"/>
              </w:rPr>
              <w:t>Formula</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7818BCF" w14:textId="77777777" w:rsidR="00BD4A6C" w:rsidRPr="00BD4A6C" w:rsidRDefault="00BD4A6C" w:rsidP="00BD4A6C">
            <w:pPr>
              <w:spacing w:after="300"/>
              <w:rPr>
                <w:rFonts w:ascii="Times New Roman" w:eastAsia="Times New Roman" w:hAnsi="Times New Roman" w:cs="Times New Roman"/>
                <w:b/>
                <w:bCs/>
                <w:lang w:val="en-TR"/>
              </w:rPr>
            </w:pPr>
            <w:r w:rsidRPr="00BD4A6C">
              <w:rPr>
                <w:rFonts w:ascii="Times New Roman" w:eastAsia="Times New Roman" w:hAnsi="Times New Roman" w:cs="Times New Roman"/>
                <w:b/>
                <w:bCs/>
                <w:lang w:val="en-TR"/>
              </w:rPr>
              <w:t>Impact</w:t>
            </w:r>
          </w:p>
        </w:tc>
      </w:tr>
      <w:tr w:rsidR="00BD4A6C" w:rsidRPr="00BD4A6C" w14:paraId="36FCBA6A" w14:textId="77777777" w:rsidTr="00BD4A6C">
        <w:tc>
          <w:tcPr>
            <w:tcW w:w="0" w:type="auto"/>
            <w:tcBorders>
              <w:top w:val="single" w:sz="6" w:space="0" w:color="DDDDDD"/>
            </w:tcBorders>
            <w:shd w:val="clear" w:color="auto" w:fill="F9F9F9"/>
            <w:tcMar>
              <w:top w:w="120" w:type="dxa"/>
              <w:left w:w="240" w:type="dxa"/>
              <w:bottom w:w="120" w:type="dxa"/>
              <w:right w:w="240" w:type="dxa"/>
            </w:tcMar>
            <w:hideMark/>
          </w:tcPr>
          <w:p w14:paraId="7C6D2048"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Lead Time to Production</w:t>
            </w:r>
          </w:p>
        </w:tc>
        <w:tc>
          <w:tcPr>
            <w:tcW w:w="0" w:type="auto"/>
            <w:tcBorders>
              <w:top w:val="single" w:sz="6" w:space="0" w:color="DDDDDD"/>
            </w:tcBorders>
            <w:shd w:val="clear" w:color="auto" w:fill="F9F9F9"/>
            <w:tcMar>
              <w:top w:w="120" w:type="dxa"/>
              <w:left w:w="240" w:type="dxa"/>
              <w:bottom w:w="120" w:type="dxa"/>
              <w:right w:w="240" w:type="dxa"/>
            </w:tcMar>
            <w:hideMark/>
          </w:tcPr>
          <w:p w14:paraId="017C6545"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w:t>
            </w:r>
            <w:r w:rsidRPr="00BD4A6C">
              <w:rPr>
                <w:rFonts w:ascii="Times New Roman" w:eastAsia="Times New Roman" w:hAnsi="Times New Roman" w:cs="Times New Roman"/>
                <w:i/>
                <w:iCs/>
                <w:lang w:val="en-TR"/>
              </w:rPr>
              <w:t>Time at Successful Prod Deployment</w:t>
            </w:r>
            <w:r w:rsidRPr="00BD4A6C">
              <w:rPr>
                <w:rFonts w:ascii="Times New Roman" w:eastAsia="Times New Roman" w:hAnsi="Times New Roman" w:cs="Times New Roman"/>
                <w:lang w:val="en-TR"/>
              </w:rPr>
              <w:t>) - (</w:t>
            </w:r>
            <w:r w:rsidRPr="00BD4A6C">
              <w:rPr>
                <w:rFonts w:ascii="Times New Roman" w:eastAsia="Times New Roman" w:hAnsi="Times New Roman" w:cs="Times New Roman"/>
                <w:i/>
                <w:iCs/>
                <w:lang w:val="en-TR"/>
              </w:rPr>
              <w:t>Time at Completion of Feature Grooming</w:t>
            </w:r>
            <w:r w:rsidRPr="00BD4A6C">
              <w:rPr>
                <w:rFonts w:ascii="Times New Roman" w:eastAsia="Times New Roman" w:hAnsi="Times New Roman" w:cs="Times New Roman"/>
                <w:lang w:val="en-TR"/>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1C45A5F7"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Shows how CI/CD is impacting overall delivery time, from the point the team hears about the feature to the point at which it is done (deployed to production). Easy metric to collect if using task management system to track feature grooming and deployments.</w:t>
            </w:r>
          </w:p>
        </w:tc>
      </w:tr>
      <w:tr w:rsidR="00BD4A6C" w:rsidRPr="00BD4A6C" w14:paraId="0178AFB5" w14:textId="77777777" w:rsidTr="00BD4A6C">
        <w:tc>
          <w:tcPr>
            <w:tcW w:w="0" w:type="auto"/>
            <w:tcBorders>
              <w:top w:val="single" w:sz="6" w:space="0" w:color="DDDDDD"/>
            </w:tcBorders>
            <w:shd w:val="clear" w:color="auto" w:fill="FFFFFF"/>
            <w:tcMar>
              <w:top w:w="120" w:type="dxa"/>
              <w:left w:w="240" w:type="dxa"/>
              <w:bottom w:w="120" w:type="dxa"/>
              <w:right w:w="240" w:type="dxa"/>
            </w:tcMar>
            <w:hideMark/>
          </w:tcPr>
          <w:p w14:paraId="18885701"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Rollback Rate</w:t>
            </w:r>
          </w:p>
        </w:tc>
        <w:tc>
          <w:tcPr>
            <w:tcW w:w="0" w:type="auto"/>
            <w:tcBorders>
              <w:top w:val="single" w:sz="6" w:space="0" w:color="DDDDDD"/>
            </w:tcBorders>
            <w:shd w:val="clear" w:color="auto" w:fill="FFFFFF"/>
            <w:tcMar>
              <w:top w:w="120" w:type="dxa"/>
              <w:left w:w="240" w:type="dxa"/>
              <w:bottom w:w="120" w:type="dxa"/>
              <w:right w:w="240" w:type="dxa"/>
            </w:tcMar>
            <w:hideMark/>
          </w:tcPr>
          <w:p w14:paraId="417E7F1B"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w:t>
            </w:r>
            <w:r w:rsidRPr="00BD4A6C">
              <w:rPr>
                <w:rFonts w:ascii="Times New Roman" w:eastAsia="Times New Roman" w:hAnsi="Times New Roman" w:cs="Times New Roman"/>
                <w:i/>
                <w:iCs/>
                <w:lang w:val="en-TR"/>
              </w:rPr>
              <w:t>Total Rollbacks</w:t>
            </w:r>
            <w:r w:rsidRPr="00BD4A6C">
              <w:rPr>
                <w:rFonts w:ascii="Times New Roman" w:eastAsia="Times New Roman" w:hAnsi="Times New Roman" w:cs="Times New Roman"/>
                <w:lang w:val="en-TR"/>
              </w:rPr>
              <w:t>) / (</w:t>
            </w:r>
            <w:r w:rsidRPr="00BD4A6C">
              <w:rPr>
                <w:rFonts w:ascii="Times New Roman" w:eastAsia="Times New Roman" w:hAnsi="Times New Roman" w:cs="Times New Roman"/>
                <w:i/>
                <w:iCs/>
                <w:lang w:val="en-TR"/>
              </w:rPr>
              <w:t>Total Deployments</w:t>
            </w:r>
            <w:r w:rsidRPr="00BD4A6C">
              <w:rPr>
                <w:rFonts w:ascii="Times New Roman" w:eastAsia="Times New Roman" w:hAnsi="Times New Roman" w:cs="Times New Roman"/>
                <w:lang w:val="en-TR"/>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2CDEFC10"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Shows the quality of our deployments. Of course, rate should be low because previous stages should filter out defected builds. This metric is a leading indicator for the confidence of the business in the dev team's ability to delivery.</w:t>
            </w:r>
          </w:p>
        </w:tc>
      </w:tr>
      <w:tr w:rsidR="00BD4A6C" w:rsidRPr="00BD4A6C" w14:paraId="37A2328D" w14:textId="77777777" w:rsidTr="00BD4A6C">
        <w:tc>
          <w:tcPr>
            <w:tcW w:w="0" w:type="auto"/>
            <w:tcBorders>
              <w:top w:val="single" w:sz="6" w:space="0" w:color="DDDDDD"/>
            </w:tcBorders>
            <w:shd w:val="clear" w:color="auto" w:fill="F9F9F9"/>
            <w:tcMar>
              <w:top w:w="120" w:type="dxa"/>
              <w:left w:w="240" w:type="dxa"/>
              <w:bottom w:w="120" w:type="dxa"/>
              <w:right w:w="240" w:type="dxa"/>
            </w:tcMar>
            <w:hideMark/>
          </w:tcPr>
          <w:p w14:paraId="0DF96795"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Time to Failure</w:t>
            </w:r>
          </w:p>
        </w:tc>
        <w:tc>
          <w:tcPr>
            <w:tcW w:w="0" w:type="auto"/>
            <w:tcBorders>
              <w:top w:val="single" w:sz="6" w:space="0" w:color="DDDDDD"/>
            </w:tcBorders>
            <w:shd w:val="clear" w:color="auto" w:fill="F9F9F9"/>
            <w:tcMar>
              <w:top w:w="120" w:type="dxa"/>
              <w:left w:w="240" w:type="dxa"/>
              <w:bottom w:w="120" w:type="dxa"/>
              <w:right w:w="240" w:type="dxa"/>
            </w:tcMar>
            <w:hideMark/>
          </w:tcPr>
          <w:p w14:paraId="340774C8"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w:t>
            </w:r>
            <w:r w:rsidRPr="00BD4A6C">
              <w:rPr>
                <w:rFonts w:ascii="Times New Roman" w:eastAsia="Times New Roman" w:hAnsi="Times New Roman" w:cs="Times New Roman"/>
                <w:i/>
                <w:iCs/>
                <w:lang w:val="en-TR"/>
              </w:rPr>
              <w:t>Time at Failure Discovery</w:t>
            </w:r>
            <w:r w:rsidRPr="00BD4A6C">
              <w:rPr>
                <w:rFonts w:ascii="Times New Roman" w:eastAsia="Times New Roman" w:hAnsi="Times New Roman" w:cs="Times New Roman"/>
                <w:lang w:val="en-TR"/>
              </w:rPr>
              <w:t>) - (</w:t>
            </w:r>
            <w:r w:rsidRPr="00BD4A6C">
              <w:rPr>
                <w:rFonts w:ascii="Times New Roman" w:eastAsia="Times New Roman" w:hAnsi="Times New Roman" w:cs="Times New Roman"/>
                <w:i/>
                <w:iCs/>
                <w:lang w:val="en-TR"/>
              </w:rPr>
              <w:t>Time at Build Start</w:t>
            </w:r>
            <w:r w:rsidRPr="00BD4A6C">
              <w:rPr>
                <w:rFonts w:ascii="Times New Roman" w:eastAsia="Times New Roman" w:hAnsi="Times New Roman" w:cs="Times New Roman"/>
                <w:lang w:val="en-TR"/>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1D17DDBC"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Shows how quickly we find failures. The lower the better.</w:t>
            </w:r>
          </w:p>
        </w:tc>
      </w:tr>
      <w:tr w:rsidR="00BD4A6C" w:rsidRPr="00BD4A6C" w14:paraId="6E0040F1" w14:textId="77777777" w:rsidTr="00BD4A6C">
        <w:tc>
          <w:tcPr>
            <w:tcW w:w="0" w:type="auto"/>
            <w:tcBorders>
              <w:top w:val="single" w:sz="6" w:space="0" w:color="DDDDDD"/>
            </w:tcBorders>
            <w:shd w:val="clear" w:color="auto" w:fill="FFFFFF"/>
            <w:tcMar>
              <w:top w:w="120" w:type="dxa"/>
              <w:left w:w="240" w:type="dxa"/>
              <w:bottom w:w="120" w:type="dxa"/>
              <w:right w:w="240" w:type="dxa"/>
            </w:tcMar>
            <w:hideMark/>
          </w:tcPr>
          <w:p w14:paraId="647A24B9"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Production Uptime</w:t>
            </w:r>
          </w:p>
        </w:tc>
        <w:tc>
          <w:tcPr>
            <w:tcW w:w="0" w:type="auto"/>
            <w:tcBorders>
              <w:top w:val="single" w:sz="6" w:space="0" w:color="DDDDDD"/>
            </w:tcBorders>
            <w:shd w:val="clear" w:color="auto" w:fill="FFFFFF"/>
            <w:tcMar>
              <w:top w:w="120" w:type="dxa"/>
              <w:left w:w="240" w:type="dxa"/>
              <w:bottom w:w="120" w:type="dxa"/>
              <w:right w:w="240" w:type="dxa"/>
            </w:tcMar>
            <w:hideMark/>
          </w:tcPr>
          <w:p w14:paraId="3CDFB91B"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w:t>
            </w:r>
            <w:r w:rsidRPr="00BD4A6C">
              <w:rPr>
                <w:rFonts w:ascii="Times New Roman" w:eastAsia="Times New Roman" w:hAnsi="Times New Roman" w:cs="Times New Roman"/>
                <w:i/>
                <w:iCs/>
                <w:lang w:val="en-TR"/>
              </w:rPr>
              <w:t>Total Production Working Time</w:t>
            </w:r>
            <w:r w:rsidRPr="00BD4A6C">
              <w:rPr>
                <w:rFonts w:ascii="Times New Roman" w:eastAsia="Times New Roman" w:hAnsi="Times New Roman" w:cs="Times New Roman"/>
                <w:lang w:val="en-TR"/>
              </w:rPr>
              <w:t>) / (</w:t>
            </w:r>
            <w:r w:rsidRPr="00BD4A6C">
              <w:rPr>
                <w:rFonts w:ascii="Times New Roman" w:eastAsia="Times New Roman" w:hAnsi="Times New Roman" w:cs="Times New Roman"/>
                <w:i/>
                <w:iCs/>
                <w:lang w:val="en-TR"/>
              </w:rPr>
              <w:t>Total Time</w:t>
            </w:r>
            <w:r w:rsidRPr="00BD4A6C">
              <w:rPr>
                <w:rFonts w:ascii="Times New Roman" w:eastAsia="Times New Roman" w:hAnsi="Times New Roman" w:cs="Times New Roman"/>
                <w:lang w:val="en-TR"/>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6DCD09DC"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Shows the amount of time we are taking production down because of botched deployments or due to our chosen deployment strategy.</w:t>
            </w:r>
          </w:p>
        </w:tc>
      </w:tr>
      <w:tr w:rsidR="00BD4A6C" w:rsidRPr="00BD4A6C" w14:paraId="020807F1" w14:textId="77777777" w:rsidTr="00BD4A6C">
        <w:tc>
          <w:tcPr>
            <w:tcW w:w="0" w:type="auto"/>
            <w:tcBorders>
              <w:top w:val="single" w:sz="6" w:space="0" w:color="DDDDDD"/>
            </w:tcBorders>
            <w:shd w:val="clear" w:color="auto" w:fill="F9F9F9"/>
            <w:tcMar>
              <w:top w:w="120" w:type="dxa"/>
              <w:left w:w="240" w:type="dxa"/>
              <w:bottom w:w="120" w:type="dxa"/>
              <w:right w:w="240" w:type="dxa"/>
            </w:tcMar>
            <w:hideMark/>
          </w:tcPr>
          <w:p w14:paraId="1AC85FDB"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lastRenderedPageBreak/>
              <w:t>Failed Pipeline Cost</w:t>
            </w:r>
          </w:p>
        </w:tc>
        <w:tc>
          <w:tcPr>
            <w:tcW w:w="0" w:type="auto"/>
            <w:tcBorders>
              <w:top w:val="single" w:sz="6" w:space="0" w:color="DDDDDD"/>
            </w:tcBorders>
            <w:shd w:val="clear" w:color="auto" w:fill="F9F9F9"/>
            <w:tcMar>
              <w:top w:w="120" w:type="dxa"/>
              <w:left w:w="240" w:type="dxa"/>
              <w:bottom w:w="120" w:type="dxa"/>
              <w:right w:w="240" w:type="dxa"/>
            </w:tcMar>
            <w:hideMark/>
          </w:tcPr>
          <w:p w14:paraId="1412033E"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Various calculations including job run time and resources created</w:t>
            </w:r>
          </w:p>
        </w:tc>
        <w:tc>
          <w:tcPr>
            <w:tcW w:w="0" w:type="auto"/>
            <w:tcBorders>
              <w:top w:val="single" w:sz="6" w:space="0" w:color="DDDDDD"/>
            </w:tcBorders>
            <w:shd w:val="clear" w:color="auto" w:fill="F9F9F9"/>
            <w:tcMar>
              <w:top w:w="120" w:type="dxa"/>
              <w:left w:w="240" w:type="dxa"/>
              <w:bottom w:w="120" w:type="dxa"/>
              <w:right w:w="240" w:type="dxa"/>
            </w:tcMar>
            <w:hideMark/>
          </w:tcPr>
          <w:p w14:paraId="12131B39" w14:textId="77777777" w:rsidR="00BD4A6C" w:rsidRPr="00BD4A6C" w:rsidRDefault="00BD4A6C" w:rsidP="00BD4A6C">
            <w:pPr>
              <w:spacing w:after="300"/>
              <w:rPr>
                <w:rFonts w:ascii="Times New Roman" w:eastAsia="Times New Roman" w:hAnsi="Times New Roman" w:cs="Times New Roman"/>
                <w:lang w:val="en-TR"/>
              </w:rPr>
            </w:pPr>
            <w:r w:rsidRPr="00BD4A6C">
              <w:rPr>
                <w:rFonts w:ascii="Times New Roman" w:eastAsia="Times New Roman" w:hAnsi="Times New Roman" w:cs="Times New Roman"/>
                <w:lang w:val="en-TR"/>
              </w:rPr>
              <w:t>Shows the estimated amount of money spent on a failed build. Encourages us to put cheaper jobs earlier in the pipeline.</w:t>
            </w:r>
          </w:p>
        </w:tc>
      </w:tr>
    </w:tbl>
    <w:p w14:paraId="436C5D3A" w14:textId="72245D2E" w:rsidR="00DE6F0B" w:rsidRDefault="00805F0B">
      <w:pPr>
        <w:rPr>
          <w:lang w:val="en-TR"/>
        </w:rPr>
      </w:pPr>
    </w:p>
    <w:p w14:paraId="78179D6D" w14:textId="77777777" w:rsidR="00805F0B" w:rsidRPr="00BD4A6C" w:rsidRDefault="00805F0B">
      <w:pPr>
        <w:rPr>
          <w:lang w:val="en-TR"/>
        </w:rPr>
      </w:pPr>
    </w:p>
    <w:sectPr w:rsidR="00805F0B" w:rsidRPr="00BD4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6C"/>
    <w:rsid w:val="001259A7"/>
    <w:rsid w:val="002A72B0"/>
    <w:rsid w:val="00497D10"/>
    <w:rsid w:val="00805F0B"/>
    <w:rsid w:val="00BD4A6C"/>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6B31508"/>
  <w15:chartTrackingRefBased/>
  <w15:docId w15:val="{8FE9807E-9C71-6D49-87AD-9C99BBCD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3">
    <w:name w:val="heading 3"/>
    <w:basedOn w:val="Normal"/>
    <w:link w:val="Heading3Char"/>
    <w:uiPriority w:val="9"/>
    <w:qFormat/>
    <w:rsid w:val="00BD4A6C"/>
    <w:pPr>
      <w:spacing w:before="100" w:beforeAutospacing="1" w:after="100" w:afterAutospacing="1"/>
      <w:outlineLvl w:val="2"/>
    </w:pPr>
    <w:rPr>
      <w:rFonts w:ascii="Times New Roman" w:eastAsia="Times New Roman" w:hAnsi="Times New Roman" w:cs="Times New Roman"/>
      <w:b/>
      <w:bCs/>
      <w:sz w:val="27"/>
      <w:szCs w:val="27"/>
      <w:lang w:val="en-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A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4A6C"/>
    <w:pPr>
      <w:spacing w:before="100" w:beforeAutospacing="1" w:after="100" w:afterAutospacing="1"/>
    </w:pPr>
    <w:rPr>
      <w:rFonts w:ascii="Times New Roman" w:eastAsia="Times New Roman" w:hAnsi="Times New Roman" w:cs="Times New Roman"/>
      <w:lang w:val="en-TR"/>
    </w:rPr>
  </w:style>
  <w:style w:type="character" w:styleId="Strong">
    <w:name w:val="Strong"/>
    <w:basedOn w:val="DefaultParagraphFont"/>
    <w:uiPriority w:val="22"/>
    <w:qFormat/>
    <w:rsid w:val="00BD4A6C"/>
    <w:rPr>
      <w:b/>
      <w:bCs/>
    </w:rPr>
  </w:style>
  <w:style w:type="character" w:styleId="Emphasis">
    <w:name w:val="Emphasis"/>
    <w:basedOn w:val="DefaultParagraphFont"/>
    <w:uiPriority w:val="20"/>
    <w:qFormat/>
    <w:rsid w:val="00BD4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2</cp:revision>
  <dcterms:created xsi:type="dcterms:W3CDTF">2021-03-03T18:03:00Z</dcterms:created>
  <dcterms:modified xsi:type="dcterms:W3CDTF">2021-03-03T18:05:00Z</dcterms:modified>
</cp:coreProperties>
</file>