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E5A"/>
          <w:sz w:val="64"/>
          <w:szCs w:val="64"/>
        </w:rPr>
        <w:t xml:space="preserve">LUMA DISPLAYS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Trivandrum, Kerala</w:t>
      </w:r>
    </w:p>
    <w:p>
      <w:pPr>
        <w:spacing w:after="200"/>
      </w:pPr>
    </w:p>
    <w:p>
      <w:pPr>
        <w:pBdr>
          <w:top w:val="single" w:color="D4A017" w:sz="16" w:space="8"/>
          <w:bottom w:val="single" w:color="D4A017" w:sz="16" w:space="8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B2E5A"/>
          <w:sz w:val="52"/>
          <w:szCs w:val="52"/>
        </w:rPr>
        <w:t xml:space="preserve">COST &amp; PRICING REPORT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LIGHTBOX PANELS  ·  ROTATING CUBE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6 Standard Lightbox Sizes  +  2×2×2 ft Motorised Rotating Cube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Manufacturing Cost &amp; Pricing Report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Product Lines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Tube Lightbox (6 sizes)  |  Rotating Cube Lightbox (2×2×2 ft)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Pricing Basis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Trivandrum supplier data — June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Cost-Plus: Trade ×2.0 (100% markup) · Retail ×2.8 (180% markup)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LUMA Displays — Internal Use &amp; Client Quotation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E5A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 2.0 — June 2026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From a single lightbox to Kerala's skyline.</w:t>
      </w:r>
    </w:p>
    <w:p>
      <w:r>
        <w:br w:type="page"/>
      </w: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1.  PRICING MODEL &amp; STRATEGY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LUMA Displays uses a cost-plus pricing model applied consistently across both product lines. This ensures healthy margins at every size while remaining competitive against Trivandrum's unorganised signage market.</w:t>
      </w:r>
    </w:p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Markup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×2.0 (100% markup)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Contractors, agencies, bulk orders ≥5 units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×2.8 (180% markup)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~64%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Walk-in clients, direct orders, single units</w:t>
            </w:r>
          </w:p>
        </w:tc>
      </w:tr>
    </w:tbl>
    <w:p>
      <w:pPr>
        <w:spacing w:after="160"/>
      </w:pP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prices EXCLUDE installation (charge ₹500–₹2,000 depending on size and travel) and GST (18% applicable if client requests GST invoice).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Replacement print jobs: ₹25/sqft + ₹50 fitting labour — recurring revenue opportunity.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For Rotating Cube orders, require 50% advance before fabrication begins.</w:t>
      </w:r>
    </w:p>
    <w:p>
      <w:pPr>
        <w:spacing w:after="200"/>
      </w:pP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2.  LIGHTBOX — SUMMARY PRICING (ALL SIZES)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table below summarises material cost, trade price, retail price, and gross margin for all six standard lightbox sizes. Prices are per unit including one set of UV-laminated backlit flex print.</w:t>
      </w:r>
    </w:p>
    <w:p>
      <w:pPr>
        <w:spacing w:after="12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00"/>
        <w:gridCol w:w="1600"/>
        <w:gridCol w:w="1700"/>
        <w:gridCol w:w="1800"/>
        <w:gridCol w:w="16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 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Sq Ft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 Price (×2.0)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Retail Price (×2.8)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× 0.8 ft (305 × 244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₹784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₹1,568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0"/>
                <w:szCs w:val="20"/>
              </w:rPr>
              <w:t xml:space="preserve">₹2,195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× 1.5 ft (610 × 457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₹1,218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₹2,436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₹3,410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× 2.5 ft (914 × 762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₹2,061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₹4,122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0"/>
                <w:szCs w:val="20"/>
              </w:rPr>
              <w:t xml:space="preserve">₹5,771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3 ft (1524 × 914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₹3,488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₹6,976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₹9,766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5 ft (2134 × 1524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₹6,473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₹12,946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0"/>
                <w:szCs w:val="20"/>
              </w:rPr>
              <w:t xml:space="preserve">₹18,124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× 8 ft (3048 × 2438 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₹12,940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₹25,880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₹36,232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Per Square Foot Rate Card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Quick-reference ₹/sqft rates for client quotations. Note LUMA's rates are deliberately positioned above market average on smaller sizes (premium quality + IP65 LED) and converge toward market on larger sizes.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Sq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₹ / Sq 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Market Avg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× 0.8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₹2,195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₹2,744/sqft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× 1.5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₹3,410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₹1,137/sqft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× 2.5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₹5,771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₹769/sqft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3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₹9,766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₹651/sqft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5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₹18,124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₹518/sqft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× 8 ft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₹36,232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₹453/sqft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₹800–₹1,800</w:t>
            </w:r>
          </w:p>
        </w:tc>
      </w:tr>
    </w:tbl>
    <w:p>
      <w:pPr>
        <w:spacing w:after="200"/>
      </w:pP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3.  LIGHTBOX — DETAILED BILL OF MATERIALS BY SIZE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itemised material costs per unit for each size. All rates from verified Trivandrum supplier data (2025–2026). Labour is in-house at fixed variable rate per box.</w:t>
      </w:r>
    </w:p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XS — 1 × 0.8 ft  (305 × 244 mm)  —  0.8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(6W)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₹784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₹784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₹1,568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₹2,195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S — 2 × 1.5 ft  (610 × 457 mm)  —  3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(18W)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₹195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₹1,218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₹1,218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₹2,436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₹3,410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M — 3 × 2.5 ft  (914 × 762 mm)  —  7.5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₹560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₹193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(36W)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₹2,061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₹2,061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₹4,122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₹5,771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L — 5 × 3 ft  (1524 × 914 mm)  —  15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₹910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₹385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(72W)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₹975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₹3,488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₹3,488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₹6,976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₹9,766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XL — 7 × 5 ft  (2134 × 1524 mm)  —  35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₹1,400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₹770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(144W)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₹2,275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₹6,473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₹6,473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₹12,946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₹18,124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XXL — 10 × 8 ft  (3048 × 2438 mm)  —  80 sq 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560"/>
        <w:gridCol w:w="1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 /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Supplier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₹2,800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Aluminium Allied, Karamana / Ashly,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In-house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₹1,540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Electricals,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(288W)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 M Electronics,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Print Arts, Palayam / Chimera, Thampanoor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VFX Prints, Plammoodu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ADAMS Intl, Vanchiyoor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₹5,200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Galaxy Boards, Chalai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Gland, Misc.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Local Hardware, Chalai / Thycaud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₹12,940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₹12,940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₹25,880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4"/>
                <w:szCs w:val="24"/>
              </w:rPr>
              <w:t xml:space="preserve">₹36,232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64%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4.  ROTATING CUBE LIGHTBOX — 2 × 2 × 2 ft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LUMA Rotating Cube is a motorised, 4-face LED-backlit aluminium display. It features the same premium aluminium frame and IP65 LED construction as the standard lightbox, with the addition of a precision drive system: ball bearings, a slip ring (for live power through the rotating joint), a gear motor, and a stainless steel shaft.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product commands a significant price premium over static lightboxes due to the imported drive components and greater fabrication complexity.</w:t>
      </w:r>
    </w:p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Product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ft × 2 ft × 2 ft  (610 × 610 × 610 mm)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Illuminated Faces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faces, each 2×2 ft = 4 sq ft  |  Total print area: 16 sq ft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6063 aluminium square tube, 25mm, TIG/MIG welded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LED Specification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2835 SMD, 12V DC, IP65, 6500K cool white, 120 LEDs/m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120W (sized with 20% headroom)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Rotation Speed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RPM at 12V (adjustable via PWM controller)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 Motor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Greartisan 12V worm gear motor, 15 kg.cm torque, self-locking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Slip Ring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736 — 22mm flanged, 6-wire, gold contacts — allows live rotation without wire tangling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Shaft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8mm × 300mm stainless steel 304, precision-ground — cube rotates around fixed shaft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 608ZZ deep-groove bearings, top and bottom mounting plates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 Panels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4× 3mm ACP, screwed (not glued) — removable for LED/SMPS servicing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Print Face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eco-solvent backlit flex, UV cold-laminated, with protection film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Drive System Components  (Imported)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four components must be ordered internationally and have a 7–21 day lead time. All prices converted at ₹84/USD. Order the slip ring first — it is the longest-lead and most critical single component.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200"/>
        <w:gridCol w:w="3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USD 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INR (₹84)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608ZZ Ball Bearings (× 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~$10.00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~₹840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8mm ID × 22mm OD × 7mm; carbon steel; ABEC-3+ — Buy 10-pack for spares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Slip Ring — Adafruit 736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$14.95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~₹1,255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22mm; 6-wire; 26AWG; gold contacts; 300 RPM rated — ORDER FIRST — critical; may need intl. shipping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Gear Motor 12V 10 RPM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~$15.00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~₹1,260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Greartisan JGY-370; 37mm worm; 15kg.cm; 6mm D-shaft — Worm self-lock; add PWM controller for speed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Steel Shaft 8mm × 300mm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$6.49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~₹545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304 stainless; precision-ground h8; fits 608ZZ — goBILDA PN:2100-0008-0300 or Amazon uxcell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Drive System 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~$46.44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~₹3,900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Excl. shipping (~$8–$15 / ₹670–₹1,260)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Full Bill of Materials — Rotating Cube 2×2×2 ft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itemised BOM combining local Trivandrum supply chain (aluminium, LEDs, printing, ACP) with imported drive components.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400"/>
        <w:gridCol w:w="1400"/>
        <w:gridCol w:w="1560"/>
        <w:gridCol w:w="1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COMPONENTS — Trivandrum Supply Chain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Aluminium Square Tube (25mm)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₹140/m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₹2,240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3D cube frame + internal dividers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Karamana / Chalai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Fabrication Labour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box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Complex 3D welded cube assembly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In-house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Strip 2835 SMD IP65 12V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₹55/m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All 4 illuminated faces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Prime Electricals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12V SMPS Driver (120W)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Main power supply + 20% headroom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 M Electronics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PWM Speed Controller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Dial-in rotation speed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Amazon / Local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Connectors + Wire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 flat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LED chain wiring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 M Electronics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Backlit Flex Print (UV Lam.)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₹25/sqft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4 faces × 2×2 ft each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Chimera / Print Arts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Cold Lamination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₹3/sqft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Bundled with printing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VFX Prints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Film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₹2.5/sqft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Front face each panel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ADAMS Intl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3mm ACP Back Panel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₹65/sqft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Internal back panels (4 faces)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Galaxy Boards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Screws, Cable Glands, Misc.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₹150 flat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Extra hardware for cube assembly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Local Hardware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 — Local Components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₹5,518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IMPORTED DRIVE COMPONENTS — Order First (7–21 Days Lead 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608ZZ Ball Bearings × 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~$10 USD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₹840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10-pack; top + bottom shaft 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Amazon / VXB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Slip Ring — Adafruit 736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~$14.95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₹1,255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CRITICAL — order first; gold contacts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Adafruit / DigiKey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Gear Motor 12V 10RPM (worm)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~$15 USD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₹1,260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Self-locking worm type; Greartisan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Amazon (Greartisan)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Steel Shaft 8mm × 300mm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~$6.49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₹545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goBILDA precision-ground stainless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goBILDA / Amazon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 — Imported Drive Components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₹4,250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Incl. base plate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MATERIAL COST — ROTATING CUBE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₹9,768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Excl. labour &amp; overheads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Retail &amp; Trade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000"/>
        <w:gridCol w:w="9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Material 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₹9,768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Verified BOM (June 2026)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Excl. labour, overhead, GST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 Price (×2.0)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₹19,536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markup on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Contractors / bulk / agencies (≥2 units)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Retail Price (×2.8)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0"/>
                <w:szCs w:val="20"/>
              </w:rPr>
              <w:t xml:space="preserve">₹27,350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180% markup on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Walk-in / direct / single-unit orders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20"/>
                <w:sz w:val="20"/>
                <w:szCs w:val="20"/>
              </w:rPr>
              <w:t xml:space="preserve">64%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Retail price EXCLUDES installation. Recommend ₹1,500–₹3,000 for installation of rotating cube depending on site complexity.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Always require 50% advance before fabrication. Drive components are non-refundable once ordered.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GST 18% applicable on all prices if client requests GST invoice.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USD exchange rate used: ₹84/USD (June 2026) — verify rate at time of import order.</w:t>
      </w:r>
    </w:p>
    <w:p>
      <w:pPr>
        <w:spacing w:after="200"/>
      </w:pPr>
    </w:p>
    <w:p>
      <w:r>
        <w:br w:type="page"/>
      </w: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5.  COMPLETE PRODUCT COMPARISON — ALL PRODUCTS &amp; SIZES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Consolidated pricing across all LUMA products. Use this table as your master quick-reference for client quotations.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 Price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XS — 1×0.8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₹784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₹1,568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₹2,195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S — 2×1.5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₹1,218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₹2,436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₹3,410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M — 3×2.5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₹2,061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₹4,122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₹5,771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L — 5×3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₹3,488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₹6,976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₹9,766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XL — 7×5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₹6,473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₹12,946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₹18,124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Lightbox XXL — 10×8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₹12,940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₹25,880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₹36,232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Rotating Cube — 2×2×2 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₹9,768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₹19,536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₹27,350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64%</w:t>
            </w:r>
          </w:p>
        </w:tc>
      </w:tr>
    </w:tbl>
    <w:p>
      <w:pPr>
        <w:spacing w:after="200"/>
      </w:pPr>
    </w:p>
    <w:p>
      <w:pPr>
        <w:pBdr>
          <w:bottom w:val="single" w:color="D4A01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E5A"/>
          <w:sz w:val="32"/>
          <w:szCs w:val="32"/>
        </w:rPr>
        <w:t xml:space="preserve">6.  PRICING NOTES &amp; SALES GUIDANCE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Standard Lightbox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Prices are per unit including one set of UV-laminated backlit flex print. Replacement prints charged separately at ₹25/sqft.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Retail prices EXCLUDE installation. Charge ₹500–₹2,000 for installation depending on size and travel distance.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Include ₹500–₹1,000 design fee for custom artwork — waive for repeat clients to build loyalty.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XXL (10×8 ft) orders, always require 50% advance before fabrication starts.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 18% applicable on top of quoted prices if client requests a GST invoice.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Offer a 3-year LED warranty as a premium differentiator — your IP65 strip and BOM support this claim.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×2.8 retail markup, gross margin is 64%. At ×2.0 trade price, margin is ~50% — use for bulk/repeat clients and contractors who bring volume.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XL and XXL units (7×5 ft, 10×8 ft) are your highest absolute-rupee margin jobs — prioritise these as capacity grows.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Rotating Cube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rotating drive system (bearings + slip ring + motor + shaft) adds approximately ₹3,900 to the static lightbox base cost. This is the cost justification for premium rotating-lightbox pricing.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18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the Adafruit 736 slip ring first, before any other components. It may require international shipping with 7–21 day lead time.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slip ring enables continuous 360° rotation without wire tangling. Do NOT substitute with a cheaper alternative — low-quality slip rings cause LED flickering and early failure.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18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Worm gear motor is self-locking — the cube holds position when power is cut. Add a PWM speed controller (₹400–₹500) to allow fine speed adjustment on-site.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require 50% advance before placing import orders. Drive components are non-returnable once shipped.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18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USD prices converted at ₹84/USD (June 2026). Verify current exchange rate before placing orders.</w:t>
            </w:r>
          </w:p>
        </w:tc>
      </w:tr>
    </w:tbl>
    <w:p>
      <w:pPr>
        <w:spacing w:after="200"/>
      </w:pPr>
    </w:p>
    <w:p>
      <w:pPr>
        <w:pBdr>
          <w:top w:val="single" w:color="CCCCCC" w:sz="4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LUMA Displays  ·  Trivandrum, Kerala  ·  Confidential  ·  All prices based on live supplier data —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2026-06-10T23:05:38.833Z</dcterms:created>
  <dcterms:modified xsi:type="dcterms:W3CDTF">2026-06-10T23:05:38.833Z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