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0679" w14:textId="1A6482D1" w:rsidR="00FB5D51" w:rsidRDefault="00FB5D51" w:rsidP="0016438E">
      <w:pPr>
        <w:pStyle w:val="berschrift1"/>
        <w:jc w:val="center"/>
        <w:rPr>
          <w:rStyle w:val="SchwacherVerweis"/>
          <w:smallCaps w:val="0"/>
          <w:color w:val="auto"/>
          <w:sz w:val="44"/>
          <w:szCs w:val="44"/>
        </w:rPr>
      </w:pPr>
      <w:r w:rsidRPr="00D7282F">
        <w:rPr>
          <w:rStyle w:val="SchwacherVerweis"/>
          <w:smallCaps w:val="0"/>
          <w:color w:val="auto"/>
          <w:sz w:val="44"/>
          <w:szCs w:val="44"/>
        </w:rPr>
        <w:t>Reflexion - SafeNet</w:t>
      </w:r>
    </w:p>
    <w:p w14:paraId="39697BF1" w14:textId="77777777" w:rsidR="00E36BEF" w:rsidRPr="00E36BEF" w:rsidRDefault="00E36BEF" w:rsidP="00E36BEF"/>
    <w:p w14:paraId="726A84FF" w14:textId="49C6079E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Projekt</w:t>
      </w:r>
      <w:r w:rsidR="0016438E" w:rsidRPr="00D7282F">
        <w:rPr>
          <w:sz w:val="32"/>
          <w:szCs w:val="32"/>
        </w:rPr>
        <w:t>ü</w:t>
      </w:r>
      <w:r w:rsidRPr="00D7282F">
        <w:rPr>
          <w:sz w:val="32"/>
          <w:szCs w:val="32"/>
        </w:rPr>
        <w:t>bersicht</w:t>
      </w:r>
    </w:p>
    <w:p w14:paraId="12E5FED8" w14:textId="0053DD58" w:rsidR="00FB5D51" w:rsidRDefault="00FB5D51" w:rsidP="00FB5D51">
      <w:r>
        <w:t>Im Rahmen dieses Projekts habe ich eine vollst</w:t>
      </w:r>
      <w:r w:rsidR="0016438E">
        <w:t>ä</w:t>
      </w:r>
      <w:r>
        <w:t xml:space="preserve">ndige Sicherheits-Webseite mit dem Namen SafeNet Security entwickelt. Das Ziel </w:t>
      </w:r>
      <w:r w:rsidR="0016438E">
        <w:t>ist</w:t>
      </w:r>
      <w:r>
        <w:t xml:space="preserve"> es, Benutzer </w:t>
      </w:r>
      <w:r w:rsidR="0016438E">
        <w:t>ü</w:t>
      </w:r>
      <w:r>
        <w:t>ber Passwortsicherheit und typische Cyberangriffe aufzukl</w:t>
      </w:r>
      <w:r w:rsidR="0016438E">
        <w:t>ä</w:t>
      </w:r>
      <w:r>
        <w:t>ren und gleichzeitig praktische Tools wie einen Passwort-Generator, einen Passwort-Analys</w:t>
      </w:r>
      <w:r w:rsidR="0016438E">
        <w:t>ator</w:t>
      </w:r>
      <w:r>
        <w:t xml:space="preserve"> und einen verschl</w:t>
      </w:r>
      <w:r w:rsidR="0016438E">
        <w:t>ü</w:t>
      </w:r>
      <w:r>
        <w:t>sselten Passwort-Tresor anzubieten. Die Webseite wurde vollst</w:t>
      </w:r>
      <w:r w:rsidR="0016438E">
        <w:t>ä</w:t>
      </w:r>
      <w:r>
        <w:t xml:space="preserve">ndig mit HTML, CSS und JavaScript umgesetzt und auf </w:t>
      </w:r>
      <w:proofErr w:type="spellStart"/>
      <w:r>
        <w:t>Vercel</w:t>
      </w:r>
      <w:proofErr w:type="spellEnd"/>
      <w:r>
        <w:t xml:space="preserve"> ver</w:t>
      </w:r>
      <w:r w:rsidR="0016438E">
        <w:t>ö</w:t>
      </w:r>
      <w:r>
        <w:t xml:space="preserve">ffentlicht. Als Backend-Dienst wurde </w:t>
      </w:r>
      <w:proofErr w:type="spellStart"/>
      <w:r>
        <w:t>Supabase</w:t>
      </w:r>
      <w:proofErr w:type="spellEnd"/>
      <w:r>
        <w:t xml:space="preserve"> f</w:t>
      </w:r>
      <w:r w:rsidR="0016438E">
        <w:t>ü</w:t>
      </w:r>
      <w:r>
        <w:t>r die Authentifizierung und Datenbankfunktionen verwendet.</w:t>
      </w:r>
    </w:p>
    <w:p w14:paraId="3BEA1230" w14:textId="1DC881A6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Was ich gelernt habe</w:t>
      </w:r>
    </w:p>
    <w:p w14:paraId="271DCAA7" w14:textId="77777777" w:rsidR="0016438E" w:rsidRDefault="00FB5D51" w:rsidP="00FB5D51">
      <w:r>
        <w:t>W</w:t>
      </w:r>
      <w:r w:rsidR="0016438E">
        <w:t>ä</w:t>
      </w:r>
      <w:r>
        <w:t>hrend des Projekts habe ich viele ne</w:t>
      </w:r>
      <w:r w:rsidR="0016438E">
        <w:t>ue</w:t>
      </w:r>
      <w:r>
        <w:t xml:space="preserve"> technische Kenntnisse erworben.</w:t>
      </w:r>
    </w:p>
    <w:p w14:paraId="3E35D259" w14:textId="7EBA08A6" w:rsidR="00FB5D51" w:rsidRDefault="00FB5D51" w:rsidP="00FB5D51">
      <w:r>
        <w:t xml:space="preserve">Ebenfalls neu war die Arbeit mit </w:t>
      </w:r>
      <w:proofErr w:type="spellStart"/>
      <w:r>
        <w:t>Supabase</w:t>
      </w:r>
      <w:proofErr w:type="spellEnd"/>
      <w:r>
        <w:t xml:space="preserve"> als Backend-</w:t>
      </w:r>
      <w:proofErr w:type="spellStart"/>
      <w:r>
        <w:t>as</w:t>
      </w:r>
      <w:proofErr w:type="spellEnd"/>
      <w:r>
        <w:t>-a-Service-Plattform. Ich habe gelernt, wie Authentifizierung (Login, Registrierung, Passwort-</w:t>
      </w:r>
      <w:proofErr w:type="spellStart"/>
      <w:r>
        <w:t>Reset</w:t>
      </w:r>
      <w:proofErr w:type="spellEnd"/>
      <w:r>
        <w:t>), Row-Level-Security und Datenbankabfragen in einer modernen Webanwendung umgesetzt werden. Auch der Umgang mit GitHub f</w:t>
      </w:r>
      <w:r w:rsidR="0016438E">
        <w:t>ü</w:t>
      </w:r>
      <w:r>
        <w:t xml:space="preserve">r die Versionskontrolle sowie das automatische </w:t>
      </w:r>
      <w:proofErr w:type="spellStart"/>
      <w:r>
        <w:t>Deployment</w:t>
      </w:r>
      <w:proofErr w:type="spellEnd"/>
      <w:r>
        <w:t xml:space="preserve"> </w:t>
      </w:r>
      <w:r w:rsidR="0016438E">
        <w:t>ü</w:t>
      </w:r>
      <w:r>
        <w:t xml:space="preserve">ber </w:t>
      </w:r>
      <w:proofErr w:type="spellStart"/>
      <w:r>
        <w:t>Vercel</w:t>
      </w:r>
      <w:proofErr w:type="spellEnd"/>
      <w:r>
        <w:t xml:space="preserve"> war eine wertvolle Erfahrung.</w:t>
      </w:r>
    </w:p>
    <w:p w14:paraId="661B625A" w14:textId="439907B0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Was gut lief</w:t>
      </w:r>
    </w:p>
    <w:p w14:paraId="06BBC292" w14:textId="079FE87B" w:rsidR="00FB5D51" w:rsidRDefault="00FB5D51" w:rsidP="00FB5D51">
      <w:r>
        <w:t xml:space="preserve">Die Grundstruktur der Webseite und das Design kamen schnell zusammen. Das dunkle Farbschema </w:t>
      </w:r>
      <w:r w:rsidR="0016438E">
        <w:t xml:space="preserve">mit den blauen Akzenten </w:t>
      </w:r>
      <w:r>
        <w:t xml:space="preserve">wirkt professionell und konsistent. Die Implementierung des Passwort-Tresors mit </w:t>
      </w:r>
      <w:proofErr w:type="spellStart"/>
      <w:r>
        <w:t>Supabase</w:t>
      </w:r>
      <w:proofErr w:type="spellEnd"/>
      <w:r>
        <w:t xml:space="preserve"> und clientseitiger Verschl</w:t>
      </w:r>
      <w:r w:rsidR="0016438E">
        <w:t>ü</w:t>
      </w:r>
      <w:r>
        <w:t>sselung war technisch anspruchsvoll, funktioniert aber zuverl</w:t>
      </w:r>
      <w:r w:rsidR="0016438E">
        <w:t>ä</w:t>
      </w:r>
      <w:r>
        <w:t>ssig - das zeigte auch ein Stresstest mit 1000</w:t>
      </w:r>
      <w:r w:rsidR="0016438E">
        <w:t>0</w:t>
      </w:r>
      <w:r>
        <w:t xml:space="preserve"> gleichzeitig gespeicherten Eintr</w:t>
      </w:r>
      <w:r w:rsidR="0016438E">
        <w:t>ä</w:t>
      </w:r>
      <w:r>
        <w:t>gen, bei dem weder die Verschl</w:t>
      </w:r>
      <w:r w:rsidR="0016438E">
        <w:t>ü</w:t>
      </w:r>
      <w:r>
        <w:t>sselung noch die Oberfl</w:t>
      </w:r>
      <w:r w:rsidR="0016438E">
        <w:t>ä</w:t>
      </w:r>
      <w:r>
        <w:t>che abgest</w:t>
      </w:r>
      <w:r w:rsidR="0016438E">
        <w:t>ü</w:t>
      </w:r>
      <w:r>
        <w:t>rzt sind. Die Suchfunktion im Tresor erleichtert die Navigation bei vielen Eintr</w:t>
      </w:r>
      <w:r w:rsidR="0016438E">
        <w:t>ä</w:t>
      </w:r>
      <w:r>
        <w:t>gen erheblich. Auch die Offline-Erkennung und die Fehlermeldungen machen die Bedienung benutzerfreundlicher.</w:t>
      </w:r>
    </w:p>
    <w:p w14:paraId="095B47EE" w14:textId="0DE324F8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Was schlecht lief / Herausforderungen</w:t>
      </w:r>
    </w:p>
    <w:p w14:paraId="12F4B415" w14:textId="6B5A2CD7" w:rsidR="00FB5D51" w:rsidRDefault="00FB5D51" w:rsidP="00FB5D51">
      <w:r>
        <w:t>Es gab auch Schwierigkeiten. Zu Beginn hatte der Passwort-Tresor ein sogenanntes Henne-Ei-Problem: Der Benutzer musste z</w:t>
      </w:r>
      <w:r w:rsidR="0016438E">
        <w:t>ue</w:t>
      </w:r>
      <w:r>
        <w:t>rst einen separaten Tresor-Schl</w:t>
      </w:r>
      <w:r w:rsidR="0016438E">
        <w:t>ü</w:t>
      </w:r>
      <w:r>
        <w:t>ssel eingeben, bevor er auf seine Passw</w:t>
      </w:r>
      <w:r w:rsidR="0016438E">
        <w:t>ö</w:t>
      </w:r>
      <w:r>
        <w:t>rter zugreifen konnte - was umst</w:t>
      </w:r>
      <w:r w:rsidR="0016438E">
        <w:t>ä</w:t>
      </w:r>
      <w:r>
        <w:t>ndlich war. Die L</w:t>
      </w:r>
      <w:r w:rsidR="0016438E">
        <w:t>ö</w:t>
      </w:r>
      <w:r>
        <w:t>sung, den Schl</w:t>
      </w:r>
      <w:r w:rsidR="0016438E">
        <w:t>ü</w:t>
      </w:r>
      <w:r>
        <w:t xml:space="preserve">ssel automatisch aus der E-Mail-Adresse und der Benutzer-ID abzuleiten, brauchte mehrere </w:t>
      </w:r>
      <w:r w:rsidR="0016438E">
        <w:t>Iterationen,</w:t>
      </w:r>
      <w:r>
        <w:t xml:space="preserve"> bis sie funktionierte.</w:t>
      </w:r>
    </w:p>
    <w:p w14:paraId="6F8F37B0" w14:textId="6C0D8D90" w:rsidR="00FB5D51" w:rsidRDefault="00FB5D51" w:rsidP="00FB5D51">
      <w:r>
        <w:t>Zudem gab es einen Bug, bei dem die Anzeigen- und Kopieren-Buttons im Tresor nicht mehr klickbar waren, weil Passw</w:t>
      </w:r>
      <w:r w:rsidR="0016438E">
        <w:t>ö</w:t>
      </w:r>
      <w:r>
        <w:t xml:space="preserve">rter mit Sonderzeichen als JSON-String in HTML-Attributen </w:t>
      </w:r>
      <w:r w:rsidR="0016438E">
        <w:t>übergeben</w:t>
      </w:r>
      <w:r>
        <w:t xml:space="preserve"> wurden und dabei die Anf</w:t>
      </w:r>
      <w:r w:rsidR="0016438E">
        <w:t>ü</w:t>
      </w:r>
      <w:r>
        <w:t>hrungszeichen brachen. Die L</w:t>
      </w:r>
      <w:r w:rsidR="0016438E">
        <w:t>ö</w:t>
      </w:r>
      <w:r>
        <w:t>sung war, stattdessen Index-basierte Lookups aus einem Array zu verwenden.</w:t>
      </w:r>
    </w:p>
    <w:p w14:paraId="366AE15D" w14:textId="1EC494C9" w:rsidR="0016438E" w:rsidRDefault="00FB5D51">
      <w:r>
        <w:t>Auch der E-Mail-Versand f</w:t>
      </w:r>
      <w:r w:rsidR="0016438E">
        <w:t>ü</w:t>
      </w:r>
      <w:r>
        <w:t>r den Passwort-</w:t>
      </w:r>
      <w:proofErr w:type="spellStart"/>
      <w:r>
        <w:t>Reset</w:t>
      </w:r>
      <w:proofErr w:type="spellEnd"/>
      <w:r>
        <w:t xml:space="preserve"> bereitete anf</w:t>
      </w:r>
      <w:r w:rsidR="0016438E">
        <w:t>ä</w:t>
      </w:r>
      <w:r>
        <w:t xml:space="preserve">nglich Schwierigkeiten, da der kostenlose Plan des E-Mail-Dienstleisters </w:t>
      </w:r>
      <w:proofErr w:type="spellStart"/>
      <w:r>
        <w:t>Resend</w:t>
      </w:r>
      <w:proofErr w:type="spellEnd"/>
      <w:r>
        <w:t xml:space="preserve"> nur verifizierte Adressen erlaubt.</w:t>
      </w:r>
      <w:r w:rsidR="0016438E">
        <w:br w:type="page"/>
      </w:r>
    </w:p>
    <w:p w14:paraId="712E598A" w14:textId="1A2DEAFC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lastRenderedPageBreak/>
        <w:t>Technische Entscheidungen</w:t>
      </w:r>
    </w:p>
    <w:p w14:paraId="45699722" w14:textId="2D460C44" w:rsidR="00FB5D51" w:rsidRDefault="00FB5D51" w:rsidP="00FB5D51">
      <w:r>
        <w:t>Die wichtigste Entscheidung war, die Verschl</w:t>
      </w:r>
      <w:r w:rsidR="0016438E">
        <w:t>ü</w:t>
      </w:r>
      <w:r>
        <w:t>sselung vollst</w:t>
      </w:r>
      <w:r w:rsidR="0016438E">
        <w:t>ä</w:t>
      </w:r>
      <w:r>
        <w:t>ndig clientseitig umzusetzen. Das bedeutet, dass der Server (</w:t>
      </w:r>
      <w:proofErr w:type="spellStart"/>
      <w:r>
        <w:t>Supabase</w:t>
      </w:r>
      <w:proofErr w:type="spellEnd"/>
      <w:r>
        <w:t>) niemals ein Klartext-Passwort zu sehen bekommt - nur verschl</w:t>
      </w:r>
      <w:r w:rsidR="0016438E">
        <w:t>ü</w:t>
      </w:r>
      <w:r>
        <w:t>sselte Daten. Das erh</w:t>
      </w:r>
      <w:r w:rsidR="0016438E">
        <w:t>ö</w:t>
      </w:r>
      <w:r>
        <w:t>ht die Sicherheit erheblich, da selbst bei einem Datenbankzugriff durch Dritte die Passw</w:t>
      </w:r>
      <w:r w:rsidR="0016438E">
        <w:t>ö</w:t>
      </w:r>
      <w:r>
        <w:t>rter unlesbar bleiben.</w:t>
      </w:r>
    </w:p>
    <w:p w14:paraId="55643EE9" w14:textId="4350D26F" w:rsidR="00FB5D51" w:rsidRDefault="00FB5D51" w:rsidP="00FB5D51">
      <w:r>
        <w:t xml:space="preserve">Die Wahl von </w:t>
      </w:r>
      <w:proofErr w:type="spellStart"/>
      <w:r>
        <w:t>Supabase</w:t>
      </w:r>
      <w:proofErr w:type="spellEnd"/>
      <w:r>
        <w:t xml:space="preserve"> als </w:t>
      </w:r>
      <w:proofErr w:type="gramStart"/>
      <w:r>
        <w:t>Backend</w:t>
      </w:r>
      <w:proofErr w:type="gramEnd"/>
      <w:r>
        <w:t xml:space="preserve"> erm</w:t>
      </w:r>
      <w:r w:rsidR="0016438E">
        <w:t>ö</w:t>
      </w:r>
      <w:r>
        <w:t>glichte es, ohne eigenen Server auszukommen und trotzdem eine vollst</w:t>
      </w:r>
      <w:r w:rsidR="0016438E">
        <w:t>ä</w:t>
      </w:r>
      <w:r>
        <w:t xml:space="preserve">ndige Authentifizierung mit Row-Level-Security zu haben. </w:t>
      </w:r>
      <w:proofErr w:type="spellStart"/>
      <w:r>
        <w:t>Vercel</w:t>
      </w:r>
      <w:proofErr w:type="spellEnd"/>
      <w:r>
        <w:t xml:space="preserve"> wurde wegen der einfachen GitHub-Integration und dem automatischen </w:t>
      </w:r>
      <w:proofErr w:type="spellStart"/>
      <w:r>
        <w:t>Deployment</w:t>
      </w:r>
      <w:proofErr w:type="spellEnd"/>
      <w:r>
        <w:t xml:space="preserve"> gew</w:t>
      </w:r>
      <w:r w:rsidR="0016438E">
        <w:t>ä</w:t>
      </w:r>
      <w:r>
        <w:t>hlt.</w:t>
      </w:r>
    </w:p>
    <w:p w14:paraId="4C4E2481" w14:textId="152DF04B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Was ich anders machen w</w:t>
      </w:r>
      <w:r w:rsidR="0016438E" w:rsidRPr="00D7282F">
        <w:rPr>
          <w:sz w:val="32"/>
          <w:szCs w:val="32"/>
        </w:rPr>
        <w:t>ü</w:t>
      </w:r>
      <w:r w:rsidRPr="00D7282F">
        <w:rPr>
          <w:sz w:val="32"/>
          <w:szCs w:val="32"/>
        </w:rPr>
        <w:t>rde</w:t>
      </w:r>
    </w:p>
    <w:p w14:paraId="3FDCEB19" w14:textId="4A07BE2A" w:rsidR="00FB5D51" w:rsidRDefault="00FB5D51" w:rsidP="00FB5D51">
      <w:r>
        <w:t>R</w:t>
      </w:r>
      <w:r w:rsidR="0016438E">
        <w:t>ü</w:t>
      </w:r>
      <w:r>
        <w:t>ckblickend w</w:t>
      </w:r>
      <w:r w:rsidR="0016438E">
        <w:t>ü</w:t>
      </w:r>
      <w:r>
        <w:t>rde ich die Verschl</w:t>
      </w:r>
      <w:r w:rsidR="0016438E">
        <w:t>ü</w:t>
      </w:r>
      <w:r>
        <w:t>sselungsarchitektur von Anfang an besser planen, statt sie sp</w:t>
      </w:r>
      <w:r w:rsidR="0016438E">
        <w:t>ä</w:t>
      </w:r>
      <w:r>
        <w:t>ter umzuba</w:t>
      </w:r>
      <w:r w:rsidR="0016438E">
        <w:t>ue</w:t>
      </w:r>
      <w:r>
        <w:t>n. Auch w</w:t>
      </w:r>
      <w:r w:rsidR="0016438E">
        <w:t>ü</w:t>
      </w:r>
      <w:r>
        <w:t>rde ich ein klares Farbsystem und Designsystem fr</w:t>
      </w:r>
      <w:r w:rsidR="0016438E">
        <w:t>ü</w:t>
      </w:r>
      <w:r>
        <w:t>her festlegen, um sp</w:t>
      </w:r>
      <w:r w:rsidR="0016438E">
        <w:t>ä</w:t>
      </w:r>
      <w:r>
        <w:t>tere Korrekturen an einzelnen CSS-Dateien zu vermeiden. Zudem w</w:t>
      </w:r>
      <w:r w:rsidR="0016438E">
        <w:t>ä</w:t>
      </w:r>
      <w:r>
        <w:t>re es sinnvoll gewesen, von Beginn an eine .</w:t>
      </w:r>
      <w:proofErr w:type="spellStart"/>
      <w:r>
        <w:t>gitignore</w:t>
      </w:r>
      <w:proofErr w:type="spellEnd"/>
      <w:r>
        <w:t>-Datei anzulegen, um zu verhindern, dass sensible Dateien versehentlich im Repository landen.</w:t>
      </w:r>
    </w:p>
    <w:p w14:paraId="4B2FED45" w14:textId="6705F5C7" w:rsidR="00FB5D51" w:rsidRPr="00D7282F" w:rsidRDefault="00FB5D51" w:rsidP="00D7282F">
      <w:pPr>
        <w:rPr>
          <w:sz w:val="32"/>
          <w:szCs w:val="32"/>
        </w:rPr>
      </w:pPr>
      <w:r w:rsidRPr="00D7282F">
        <w:rPr>
          <w:sz w:val="32"/>
          <w:szCs w:val="32"/>
        </w:rPr>
        <w:t>Pers</w:t>
      </w:r>
      <w:r w:rsidR="0016438E" w:rsidRPr="00D7282F">
        <w:rPr>
          <w:sz w:val="32"/>
          <w:szCs w:val="32"/>
        </w:rPr>
        <w:t>ö</w:t>
      </w:r>
      <w:r w:rsidRPr="00D7282F">
        <w:rPr>
          <w:sz w:val="32"/>
          <w:szCs w:val="32"/>
        </w:rPr>
        <w:t>nliche Eindr</w:t>
      </w:r>
      <w:r w:rsidR="0016438E" w:rsidRPr="00D7282F">
        <w:rPr>
          <w:sz w:val="32"/>
          <w:szCs w:val="32"/>
        </w:rPr>
        <w:t>ü</w:t>
      </w:r>
      <w:r w:rsidRPr="00D7282F">
        <w:rPr>
          <w:sz w:val="32"/>
          <w:szCs w:val="32"/>
        </w:rPr>
        <w:t>cke</w:t>
      </w:r>
    </w:p>
    <w:p w14:paraId="563BE46E" w14:textId="6B6E9526" w:rsidR="00FB5D51" w:rsidRDefault="00FB5D51" w:rsidP="00FB5D51">
      <w:r>
        <w:t xml:space="preserve">Das Projekt hat mir gezeigt, wie viel Aufwand hinter einer scheinbar einfachen Webseite steckt - </w:t>
      </w:r>
      <w:r w:rsidR="0016438E">
        <w:t>insbesondere,</w:t>
      </w:r>
      <w:r>
        <w:t xml:space="preserve"> wenn Sicherheit eine zentrale Rolle spielt. Die Kombination aus Design, Logik und Sicherheits</w:t>
      </w:r>
      <w:r w:rsidR="0016438E">
        <w:t>ü</w:t>
      </w:r>
      <w:r>
        <w:t>berlegungen war herausfordernd, aber auch sehr lehrreich. Ich bin zufrieden mit dem Ergebnis und h</w:t>
      </w:r>
      <w:r w:rsidR="0016438E">
        <w:t>ä</w:t>
      </w:r>
      <w:r>
        <w:t xml:space="preserve">tte nicht erwartet, dass </w:t>
      </w:r>
      <w:r w:rsidR="00D7282F">
        <w:t xml:space="preserve">bis jetzt </w:t>
      </w:r>
      <w:r>
        <w:t>eine vollst</w:t>
      </w:r>
      <w:r w:rsidR="0016438E">
        <w:t>ä</w:t>
      </w:r>
      <w:r>
        <w:t>ndige, funktionsf</w:t>
      </w:r>
      <w:r w:rsidR="0016438E">
        <w:t>ä</w:t>
      </w:r>
      <w:r>
        <w:t>hige Anwendung mit echter Verschl</w:t>
      </w:r>
      <w:r w:rsidR="0016438E">
        <w:t>ü</w:t>
      </w:r>
      <w:r>
        <w:t>sselung und Cross-Device-Synchronisation stehen w</w:t>
      </w:r>
      <w:r w:rsidR="0016438E">
        <w:t>ü</w:t>
      </w:r>
      <w:r>
        <w:t>rde.</w:t>
      </w:r>
    </w:p>
    <w:p w14:paraId="1873AC7F" w14:textId="77777777" w:rsidR="00FB5D51" w:rsidRDefault="00FB5D51" w:rsidP="00FB5D51"/>
    <w:p w14:paraId="6F408B72" w14:textId="0BFDC918" w:rsidR="00E36BEF" w:rsidRPr="00E36BEF" w:rsidRDefault="00E36BEF" w:rsidP="00FB5D51">
      <w:pPr>
        <w:rPr>
          <w:sz w:val="36"/>
          <w:szCs w:val="36"/>
        </w:rPr>
      </w:pPr>
      <w:r w:rsidRPr="00E36BEF">
        <w:rPr>
          <w:sz w:val="36"/>
          <w:szCs w:val="36"/>
        </w:rPr>
        <w:t>Vorher und Nachher</w:t>
      </w:r>
    </w:p>
    <w:sectPr w:rsidR="00E36BEF" w:rsidRPr="00E36BEF" w:rsidSect="00FB5D51">
      <w:pgSz w:w="11906" w:h="16838"/>
      <w:pgMar w:top="1440" w:right="1700" w:bottom="1440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utiger LT 47 LightCn">
    <w:panose1 w:val="020B0406020204020204"/>
    <w:charset w:val="00"/>
    <w:family w:val="swiss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E8B"/>
    <w:multiLevelType w:val="hybridMultilevel"/>
    <w:tmpl w:val="C0D08B10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94038"/>
    <w:multiLevelType w:val="hybridMultilevel"/>
    <w:tmpl w:val="90E6385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216F"/>
    <w:multiLevelType w:val="hybridMultilevel"/>
    <w:tmpl w:val="8FE85342"/>
    <w:lvl w:ilvl="0" w:tplc="68947F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A1CEB"/>
    <w:multiLevelType w:val="hybridMultilevel"/>
    <w:tmpl w:val="3FE6B8D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44BEF"/>
    <w:multiLevelType w:val="hybridMultilevel"/>
    <w:tmpl w:val="2E40BC8C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A2A44"/>
    <w:multiLevelType w:val="hybridMultilevel"/>
    <w:tmpl w:val="8A9269FE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8059">
    <w:abstractNumId w:val="0"/>
  </w:num>
  <w:num w:numId="2" w16cid:durableId="758136996">
    <w:abstractNumId w:val="2"/>
  </w:num>
  <w:num w:numId="3" w16cid:durableId="2132434863">
    <w:abstractNumId w:val="4"/>
  </w:num>
  <w:num w:numId="4" w16cid:durableId="1742872969">
    <w:abstractNumId w:val="5"/>
  </w:num>
  <w:num w:numId="5" w16cid:durableId="1066732169">
    <w:abstractNumId w:val="1"/>
  </w:num>
  <w:num w:numId="6" w16cid:durableId="175779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51"/>
    <w:rsid w:val="00091833"/>
    <w:rsid w:val="0016438E"/>
    <w:rsid w:val="001E739C"/>
    <w:rsid w:val="002918D0"/>
    <w:rsid w:val="002B271A"/>
    <w:rsid w:val="00303A78"/>
    <w:rsid w:val="004501AC"/>
    <w:rsid w:val="00472607"/>
    <w:rsid w:val="00544B92"/>
    <w:rsid w:val="005C4BA4"/>
    <w:rsid w:val="00631281"/>
    <w:rsid w:val="00702FB3"/>
    <w:rsid w:val="00757FDE"/>
    <w:rsid w:val="0079218F"/>
    <w:rsid w:val="008F6FC3"/>
    <w:rsid w:val="009A5BA3"/>
    <w:rsid w:val="00A31622"/>
    <w:rsid w:val="00AA71C8"/>
    <w:rsid w:val="00B16AC1"/>
    <w:rsid w:val="00B9422F"/>
    <w:rsid w:val="00BE639F"/>
    <w:rsid w:val="00C7552A"/>
    <w:rsid w:val="00D7282F"/>
    <w:rsid w:val="00D916C0"/>
    <w:rsid w:val="00E36BEF"/>
    <w:rsid w:val="00FB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94A3A"/>
  <w15:chartTrackingRefBased/>
  <w15:docId w15:val="{0228F87B-83D1-4313-83DF-AADC0BFF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A5BA3"/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5BA3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5BA3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E739C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E739C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E739C"/>
    <w:pPr>
      <w:keepNext/>
      <w:keepLines/>
      <w:spacing w:before="40" w:after="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1E739C"/>
    <w:pPr>
      <w:keepNext/>
      <w:keepLines/>
      <w:spacing w:before="40" w:after="0"/>
      <w:outlineLvl w:val="5"/>
    </w:pPr>
    <w:rPr>
      <w:rFonts w:eastAsiaTheme="majorEastAsia" w:cstheme="majorBidi"/>
      <w:color w:val="0A2F4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1E739C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2F4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1E739C"/>
    <w:pPr>
      <w:keepNext/>
      <w:keepLines/>
      <w:spacing w:before="40" w:after="0"/>
      <w:outlineLvl w:val="7"/>
    </w:pPr>
    <w:rPr>
      <w:rFonts w:eastAsiaTheme="majorEastAsia" w:cstheme="majorBidi"/>
      <w:color w:val="000000" w:themeColor="text1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1E739C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000000" w:themeColor="text1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BA3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9A5BA3"/>
    <w:pPr>
      <w:spacing w:after="0" w:line="240" w:lineRule="auto"/>
    </w:pPr>
    <w:rPr>
      <w:rFonts w:ascii="Aptos" w:hAnsi="Apto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5BA3"/>
    <w:rPr>
      <w:rFonts w:ascii="Aptos" w:eastAsiaTheme="majorEastAsia" w:hAnsi="Aptos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739C"/>
    <w:rPr>
      <w:rFonts w:ascii="Aptos" w:eastAsiaTheme="majorEastAsia" w:hAnsi="Aptos" w:cstheme="majorBidi"/>
      <w:color w:val="0A2F4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E739C"/>
    <w:rPr>
      <w:rFonts w:ascii="Aptos" w:eastAsiaTheme="majorEastAsia" w:hAnsi="Aptos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E739C"/>
    <w:rPr>
      <w:rFonts w:ascii="Aptos" w:eastAsiaTheme="majorEastAsia" w:hAnsi="Aptos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E739C"/>
    <w:rPr>
      <w:rFonts w:ascii="Aptos" w:eastAsiaTheme="majorEastAsia" w:hAnsi="Aptos" w:cstheme="majorBidi"/>
      <w:color w:val="0A2F4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E739C"/>
    <w:rPr>
      <w:rFonts w:ascii="Aptos" w:eastAsiaTheme="majorEastAsia" w:hAnsi="Aptos" w:cstheme="majorBidi"/>
      <w:i/>
      <w:iCs/>
      <w:color w:val="0A2F4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E739C"/>
    <w:rPr>
      <w:rFonts w:ascii="Aptos" w:eastAsiaTheme="majorEastAsia" w:hAnsi="Aptos" w:cstheme="majorBidi"/>
      <w:color w:val="000000" w:themeColor="text1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E739C"/>
    <w:rPr>
      <w:rFonts w:ascii="Aptos" w:eastAsiaTheme="majorEastAsia" w:hAnsi="Aptos" w:cstheme="majorBidi"/>
      <w:i/>
      <w:iCs/>
      <w:color w:val="000000" w:themeColor="text1"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1E739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739C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739C"/>
    <w:pPr>
      <w:numPr>
        <w:ilvl w:val="1"/>
      </w:numPr>
    </w:pPr>
    <w:rPr>
      <w:rFonts w:eastAsiaTheme="minorEastAsia"/>
      <w:color w:val="000000" w:themeColor="tex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739C"/>
    <w:rPr>
      <w:rFonts w:ascii="Aptos" w:eastAsiaTheme="minorEastAsia" w:hAnsi="Aptos"/>
      <w:color w:val="000000" w:themeColor="text1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9A5BA3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9A5BA3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9A5BA3"/>
    <w:rPr>
      <w:i/>
      <w:iCs/>
      <w:color w:val="156082" w:themeColor="accent1"/>
    </w:rPr>
  </w:style>
  <w:style w:type="character" w:styleId="Fett">
    <w:name w:val="Strong"/>
    <w:basedOn w:val="Absatz-Standardschriftart"/>
    <w:uiPriority w:val="22"/>
    <w:qFormat/>
    <w:rsid w:val="009A5BA3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1E739C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E739C"/>
    <w:rPr>
      <w:rFonts w:ascii="Aptos" w:hAnsi="Aptos"/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1E739C"/>
    <w:pPr>
      <w:ind w:left="720"/>
      <w:contextualSpacing/>
    </w:pPr>
  </w:style>
  <w:style w:type="character" w:styleId="Buchtitel">
    <w:name w:val="Book Title"/>
    <w:basedOn w:val="Absatz-Standardschriftart"/>
    <w:uiPriority w:val="33"/>
    <w:qFormat/>
    <w:rsid w:val="001E739C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1E739C"/>
    <w:rPr>
      <w:b/>
      <w:bCs/>
      <w:smallCaps/>
      <w:color w:val="156082" w:themeColor="accent1"/>
      <w:spacing w:val="5"/>
    </w:rPr>
  </w:style>
  <w:style w:type="character" w:styleId="SchwacherVerweis">
    <w:name w:val="Subtle Reference"/>
    <w:basedOn w:val="Absatz-Standardschriftart"/>
    <w:uiPriority w:val="31"/>
    <w:qFormat/>
    <w:rsid w:val="001E739C"/>
    <w:rPr>
      <w:smallCaps/>
      <w:color w:val="5A5A5A" w:themeColor="text1" w:themeTint="A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739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739C"/>
    <w:rPr>
      <w:rFonts w:ascii="Aptos" w:hAnsi="Aptos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and Genossenschaft">
      <a:majorFont>
        <a:latin typeface="Frutiger LT 47 LightCn"/>
        <a:ea typeface=""/>
        <a:cs typeface=""/>
      </a:majorFont>
      <a:minorFont>
        <a:latin typeface="Frutiger LT 47 Light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1C58A0447794B9E0607E30835C453" ma:contentTypeVersion="16" ma:contentTypeDescription="Create a new document." ma:contentTypeScope="" ma:versionID="12a8ae1fe6847e7688fecbc833036ad1">
  <xsd:schema xmlns:xsd="http://www.w3.org/2001/XMLSchema" xmlns:xs="http://www.w3.org/2001/XMLSchema" xmlns:p="http://schemas.microsoft.com/office/2006/metadata/properties" xmlns:ns2="248d1be3-9005-4a53-9e23-930b11b42652" xmlns:ns3="97bfa93b-b8db-4eca-8ab5-9a111bcfc4d2" targetNamespace="http://schemas.microsoft.com/office/2006/metadata/properties" ma:root="true" ma:fieldsID="177c7bbfb54b7de753f7072aad8f816f" ns2:_="" ns3:_="">
    <xsd:import namespace="248d1be3-9005-4a53-9e23-930b11b42652"/>
    <xsd:import namespace="97bfa93b-b8db-4eca-8ab5-9a111bcfc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d1be3-9005-4a53-9e23-930b11b4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4121d7-6c8c-4e40-b95b-7fdab49e9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a93b-b8db-4eca-8ab5-9a111bcfc4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51dac43-b782-49ff-88fa-7ec2849a9262}" ma:internalName="TaxCatchAll" ma:showField="CatchAllData" ma:web="97bfa93b-b8db-4eca-8ab5-9a111bcfc4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6DA458-1661-4EE9-AD05-2CE7E41F74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608C91-2EAC-47DB-82D0-8C8D16053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d1be3-9005-4a53-9e23-930b11b42652"/>
    <ds:schemaRef ds:uri="97bfa93b-b8db-4eca-8ab5-9a111bcfc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d8d26fa7-47f4-4dd4-b833-962641d44b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Band Genossenschaft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Nevio Ryser</dc:creator>
  <cp:keywords/>
  <dc:description/>
  <cp:lastModifiedBy>Nevio Ryser</cp:lastModifiedBy>
  <cp:revision>2</cp:revision>
  <dcterms:created xsi:type="dcterms:W3CDTF">2026-04-07T12:02:00Z</dcterms:created>
  <dcterms:modified xsi:type="dcterms:W3CDTF">2026-04-07T12:40:00Z</dcterms:modified>
</cp:coreProperties>
</file>