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D51" w:rsidRPr="00BA4D51" w:rsidRDefault="003F0E63" w:rsidP="00BA4D51">
      <w:pPr>
        <w:spacing w:before="100" w:beforeAutospacing="1" w:after="100" w:afterAutospacing="1" w:line="240" w:lineRule="auto"/>
        <w:jc w:val="center"/>
        <w:outlineLvl w:val="1"/>
        <w:rPr>
          <w:rFonts w:ascii="Maiandra GD" w:eastAsia="Times New Roman" w:hAnsi="Maiandra GD" w:cs="Arial"/>
          <w:b/>
          <w:bCs/>
          <w:color w:val="000000"/>
          <w:spacing w:val="-5"/>
          <w:sz w:val="48"/>
          <w:szCs w:val="48"/>
        </w:rPr>
      </w:pPr>
      <w:r>
        <w:rPr>
          <w:rFonts w:ascii="Maiandra GD" w:eastAsia="Times New Roman" w:hAnsi="Maiandra GD" w:cs="Arial"/>
          <w:b/>
          <w:bCs/>
          <w:color w:val="000000"/>
          <w:spacing w:val="-5"/>
          <w:sz w:val="48"/>
          <w:szCs w:val="48"/>
        </w:rPr>
        <w:t xml:space="preserve">How to Build the Perfect </w:t>
      </w:r>
      <w:r w:rsidR="00EE7136" w:rsidRPr="00EE7136">
        <w:rPr>
          <w:rFonts w:ascii="Maiandra GD" w:eastAsia="Times New Roman" w:hAnsi="Maiandra GD" w:cs="Arial"/>
          <w:b/>
          <w:bCs/>
          <w:color w:val="000000"/>
          <w:spacing w:val="-5"/>
          <w:sz w:val="48"/>
          <w:szCs w:val="48"/>
        </w:rPr>
        <w:t xml:space="preserve">Harvest </w:t>
      </w:r>
      <w:r w:rsidR="00BA4D51" w:rsidRPr="00EE7136">
        <w:rPr>
          <w:rFonts w:ascii="Maiandra GD" w:eastAsia="Times New Roman" w:hAnsi="Maiandra GD" w:cs="Arial"/>
          <w:b/>
          <w:bCs/>
          <w:color w:val="000000"/>
          <w:spacing w:val="-5"/>
          <w:sz w:val="48"/>
          <w:szCs w:val="48"/>
        </w:rPr>
        <w:t>B</w:t>
      </w:r>
      <w:r w:rsidR="00BA4D51" w:rsidRPr="00BA4D51">
        <w:rPr>
          <w:rFonts w:ascii="Maiandra GD" w:eastAsia="Times New Roman" w:hAnsi="Maiandra GD" w:cs="Arial"/>
          <w:b/>
          <w:bCs/>
          <w:color w:val="000000"/>
          <w:spacing w:val="-5"/>
          <w:sz w:val="48"/>
          <w:szCs w:val="48"/>
        </w:rPr>
        <w:t>owl</w:t>
      </w:r>
      <w:r w:rsidR="00BA4D51" w:rsidRPr="00EE7136">
        <w:rPr>
          <w:rFonts w:ascii="Maiandra GD" w:eastAsia="Times New Roman" w:hAnsi="Maiandra GD" w:cs="Arial"/>
          <w:b/>
          <w:bCs/>
          <w:color w:val="000000"/>
          <w:spacing w:val="-5"/>
          <w:sz w:val="48"/>
          <w:szCs w:val="48"/>
        </w:rPr>
        <w:t xml:space="preserve">                                                                     </w:t>
      </w:r>
    </w:p>
    <w:p w:rsidR="002F7270" w:rsidRDefault="00BA4D51" w:rsidP="00BA4D51">
      <w:pPr>
        <w:jc w:val="center"/>
      </w:pPr>
      <w:r>
        <w:rPr>
          <w:noProof/>
        </w:rPr>
        <w:drawing>
          <wp:inline distT="0" distB="0" distL="0" distR="0">
            <wp:extent cx="3643758" cy="3787935"/>
            <wp:effectExtent l="19050" t="0" r="0" b="0"/>
            <wp:docPr id="4" name="Picture 4" descr="Infographic How to build a healthy bowl: 1/4 protein, 1/4 whole grains, 1/2 vegetables and fr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fographic How to build a healthy bowl: 1/4 protein, 1/4 whole grains, 1/2 vegetables and fruit."/>
                    <pic:cNvPicPr>
                      <a:picLocks noChangeAspect="1" noChangeArrowheads="1"/>
                    </pic:cNvPicPr>
                  </pic:nvPicPr>
                  <pic:blipFill>
                    <a:blip r:embed="rId4" cstate="print"/>
                    <a:srcRect/>
                    <a:stretch>
                      <a:fillRect/>
                    </a:stretch>
                  </pic:blipFill>
                  <pic:spPr bwMode="auto">
                    <a:xfrm>
                      <a:off x="0" y="0"/>
                      <a:ext cx="3647987" cy="3792331"/>
                    </a:xfrm>
                    <a:prstGeom prst="rect">
                      <a:avLst/>
                    </a:prstGeom>
                    <a:noFill/>
                    <a:ln w="9525">
                      <a:noFill/>
                      <a:miter lim="800000"/>
                      <a:headEnd/>
                      <a:tailEnd/>
                    </a:ln>
                  </pic:spPr>
                </pic:pic>
              </a:graphicData>
            </a:graphic>
          </wp:inline>
        </w:drawing>
      </w:r>
    </w:p>
    <w:p w:rsidR="00BA4D51" w:rsidRPr="00EE7136" w:rsidRDefault="00BA4D51" w:rsidP="00BA4D51">
      <w:pPr>
        <w:spacing w:after="100" w:afterAutospacing="1" w:line="240" w:lineRule="auto"/>
        <w:rPr>
          <w:rFonts w:ascii="Maiandra GD" w:eastAsia="Times New Roman" w:hAnsi="Maiandra GD" w:cs="Arial"/>
          <w:b/>
          <w:bCs/>
          <w:spacing w:val="-5"/>
          <w:sz w:val="24"/>
          <w:szCs w:val="24"/>
        </w:rPr>
      </w:pPr>
    </w:p>
    <w:p w:rsidR="003F0E63" w:rsidRPr="003F0E63" w:rsidRDefault="003F0E63" w:rsidP="003F0E63">
      <w:pPr>
        <w:shd w:val="clear" w:color="auto" w:fill="FFFFFF"/>
        <w:spacing w:after="0" w:line="360" w:lineRule="auto"/>
        <w:textAlignment w:val="baseline"/>
        <w:rPr>
          <w:rFonts w:ascii="Maiandra GD" w:eastAsia="Times New Roman" w:hAnsi="Maiandra GD" w:cs="Times New Roman"/>
          <w:sz w:val="24"/>
          <w:szCs w:val="24"/>
        </w:rPr>
      </w:pPr>
      <w:hyperlink r:id="rId5" w:tgtFrame="_blank" w:history="1">
        <w:r w:rsidRPr="003F0E63">
          <w:rPr>
            <w:rFonts w:ascii="Maiandra GD" w:eastAsia="Times New Roman" w:hAnsi="Maiandra GD" w:cs="Times New Roman"/>
            <w:b/>
            <w:i/>
            <w:sz w:val="24"/>
            <w:szCs w:val="24"/>
          </w:rPr>
          <w:t>Harvest bowls are a great way to utilize leftovers or prepped ingredients,</w:t>
        </w:r>
        <w:r w:rsidRPr="003F0E63">
          <w:rPr>
            <w:rFonts w:ascii="Maiandra GD" w:eastAsia="Times New Roman" w:hAnsi="Maiandra GD" w:cs="Times New Roman"/>
            <w:sz w:val="24"/>
            <w:szCs w:val="24"/>
          </w:rPr>
          <w:t xml:space="preserve"> such as roasted vegetables and proteins, and leave you feeling more satisfied than a sad pile of greens sitting in a puddle of dressing.</w:t>
        </w:r>
      </w:hyperlink>
      <w:r w:rsidRPr="003F0E63">
        <w:rPr>
          <w:rFonts w:ascii="Maiandra GD" w:eastAsia="Times New Roman" w:hAnsi="Maiandra GD" w:cs="Times New Roman"/>
          <w:sz w:val="24"/>
          <w:szCs w:val="24"/>
        </w:rPr>
        <w:t xml:space="preserve">  Here are some suggestions for building a nutrient-dense, hearty harvest bowl that has all the benefits of a salad and then some:</w:t>
      </w:r>
    </w:p>
    <w:p w:rsidR="003F0E63" w:rsidRDefault="003F0E63" w:rsidP="003F0E63">
      <w:pPr>
        <w:shd w:val="clear" w:color="auto" w:fill="FFFFFF"/>
        <w:spacing w:after="0" w:line="360" w:lineRule="auto"/>
        <w:textAlignment w:val="baseline"/>
        <w:rPr>
          <w:rFonts w:ascii="Maiandra GD" w:eastAsia="Times New Roman" w:hAnsi="Maiandra GD" w:cs="Times New Roman"/>
          <w:b/>
          <w:bCs/>
          <w:sz w:val="24"/>
          <w:szCs w:val="24"/>
        </w:rPr>
      </w:pPr>
    </w:p>
    <w:p w:rsidR="003F0E63" w:rsidRPr="003F0E63" w:rsidRDefault="003F0E63" w:rsidP="003F0E63">
      <w:pPr>
        <w:shd w:val="clear" w:color="auto" w:fill="FFFFFF"/>
        <w:spacing w:after="0" w:line="360" w:lineRule="auto"/>
        <w:textAlignment w:val="baseline"/>
        <w:rPr>
          <w:rFonts w:ascii="Maiandra GD" w:eastAsia="Times New Roman" w:hAnsi="Maiandra GD" w:cs="Times New Roman"/>
          <w:sz w:val="24"/>
          <w:szCs w:val="24"/>
        </w:rPr>
      </w:pPr>
      <w:r w:rsidRPr="003F0E63">
        <w:rPr>
          <w:rFonts w:ascii="Maiandra GD" w:eastAsia="Times New Roman" w:hAnsi="Maiandra GD" w:cs="Times New Roman"/>
          <w:b/>
          <w:bCs/>
          <w:sz w:val="24"/>
          <w:szCs w:val="24"/>
        </w:rPr>
        <w:t>Base:</w:t>
      </w:r>
      <w:r w:rsidRPr="003F0E63">
        <w:rPr>
          <w:rFonts w:ascii="Maiandra GD" w:eastAsia="Times New Roman" w:hAnsi="Maiandra GD" w:cs="Times New Roman"/>
          <w:bCs/>
          <w:sz w:val="24"/>
          <w:szCs w:val="24"/>
        </w:rPr>
        <w:t> </w:t>
      </w:r>
      <w:r w:rsidRPr="003F0E63">
        <w:rPr>
          <w:rFonts w:ascii="Maiandra GD" w:eastAsia="Times New Roman" w:hAnsi="Maiandra GD" w:cs="Times New Roman"/>
          <w:sz w:val="24"/>
          <w:szCs w:val="24"/>
        </w:rPr>
        <w:t>Leafy greens should represent </w:t>
      </w:r>
      <w:r w:rsidRPr="003F0E63">
        <w:rPr>
          <w:rFonts w:ascii="Maiandra GD" w:eastAsia="Times New Roman" w:hAnsi="Maiandra GD" w:cs="Times New Roman"/>
          <w:sz w:val="24"/>
          <w:szCs w:val="24"/>
          <w:bdr w:val="none" w:sz="0" w:space="0" w:color="auto" w:frame="1"/>
        </w:rPr>
        <w:t>at least</w:t>
      </w:r>
      <w:r w:rsidRPr="003F0E63">
        <w:rPr>
          <w:rFonts w:ascii="Maiandra GD" w:eastAsia="Times New Roman" w:hAnsi="Maiandra GD" w:cs="Times New Roman"/>
          <w:sz w:val="24"/>
          <w:szCs w:val="24"/>
        </w:rPr>
        <w:t> </w:t>
      </w:r>
      <w:r w:rsidRPr="003F0E63">
        <w:rPr>
          <w:rFonts w:ascii="Maiandra GD" w:eastAsia="Times New Roman" w:hAnsi="Maiandra GD" w:cs="Times New Roman"/>
          <w:b/>
          <w:i/>
          <w:sz w:val="24"/>
          <w:szCs w:val="24"/>
        </w:rPr>
        <w:t>½ of the ingredients in your bowl.</w:t>
      </w:r>
      <w:r w:rsidRPr="003F0E63">
        <w:rPr>
          <w:rFonts w:ascii="Maiandra GD" w:eastAsia="Times New Roman" w:hAnsi="Maiandra GD" w:cs="Times New Roman"/>
          <w:sz w:val="24"/>
          <w:szCs w:val="24"/>
        </w:rPr>
        <w:t xml:space="preserve"> Spring mix, romaine, kale, and baby spinach are salad classics, but if you’re feeling more adventurous, experiment with arugula, radicchio, or dandelion greens. Each green adds its own unique flavor to the dish. Purchasing pre-washed lettuces can be a real time-saver.</w:t>
      </w:r>
    </w:p>
    <w:p w:rsidR="003F0E63" w:rsidRPr="003F0E63" w:rsidRDefault="003F0E63" w:rsidP="003F0E63">
      <w:pPr>
        <w:shd w:val="clear" w:color="auto" w:fill="FFFFFF"/>
        <w:spacing w:after="0" w:line="360" w:lineRule="auto"/>
        <w:textAlignment w:val="baseline"/>
        <w:rPr>
          <w:rFonts w:ascii="Maiandra GD" w:eastAsia="Times New Roman" w:hAnsi="Maiandra GD" w:cs="Times New Roman"/>
          <w:sz w:val="24"/>
          <w:szCs w:val="24"/>
        </w:rPr>
      </w:pPr>
      <w:r w:rsidRPr="003F0E63">
        <w:rPr>
          <w:rFonts w:ascii="Maiandra GD" w:eastAsia="Times New Roman" w:hAnsi="Maiandra GD" w:cs="Times New Roman"/>
          <w:b/>
          <w:bCs/>
          <w:sz w:val="24"/>
          <w:szCs w:val="24"/>
        </w:rPr>
        <w:t>Tip:</w:t>
      </w:r>
      <w:r w:rsidRPr="003F0E63">
        <w:rPr>
          <w:rFonts w:ascii="Maiandra GD" w:eastAsia="Times New Roman" w:hAnsi="Maiandra GD" w:cs="Times New Roman"/>
          <w:bCs/>
          <w:sz w:val="24"/>
          <w:szCs w:val="24"/>
        </w:rPr>
        <w:t> </w:t>
      </w:r>
      <w:r w:rsidRPr="003F0E63">
        <w:rPr>
          <w:rFonts w:ascii="Maiandra GD" w:eastAsia="Times New Roman" w:hAnsi="Maiandra GD" w:cs="Times New Roman"/>
          <w:sz w:val="24"/>
          <w:szCs w:val="24"/>
        </w:rPr>
        <w:t>The 4-5 oz. box of pre-washed greens is the perfect serving size for a main course salad. Simple open, remove some greens to make room [use for smoothie later], and add the balance of your ingredients. Instant lunch box!</w:t>
      </w:r>
    </w:p>
    <w:p w:rsidR="003F0E63" w:rsidRDefault="003F0E63" w:rsidP="003F0E63">
      <w:pPr>
        <w:shd w:val="clear" w:color="auto" w:fill="FFFFFF"/>
        <w:spacing w:after="0" w:line="360" w:lineRule="auto"/>
        <w:textAlignment w:val="baseline"/>
        <w:rPr>
          <w:rFonts w:ascii="Maiandra GD" w:eastAsia="Times New Roman" w:hAnsi="Maiandra GD" w:cs="Times New Roman"/>
          <w:b/>
          <w:bCs/>
          <w:sz w:val="24"/>
          <w:szCs w:val="24"/>
        </w:rPr>
      </w:pPr>
    </w:p>
    <w:p w:rsidR="003F0E63" w:rsidRPr="003F0E63" w:rsidRDefault="003F0E63" w:rsidP="003F0E63">
      <w:pPr>
        <w:shd w:val="clear" w:color="auto" w:fill="FFFFFF"/>
        <w:spacing w:after="0" w:line="360" w:lineRule="auto"/>
        <w:textAlignment w:val="baseline"/>
        <w:rPr>
          <w:rFonts w:ascii="Maiandra GD" w:eastAsia="Times New Roman" w:hAnsi="Maiandra GD" w:cs="Times New Roman"/>
          <w:sz w:val="24"/>
          <w:szCs w:val="24"/>
        </w:rPr>
      </w:pPr>
      <w:r w:rsidRPr="003F0E63">
        <w:rPr>
          <w:rFonts w:ascii="Maiandra GD" w:eastAsia="Times New Roman" w:hAnsi="Maiandra GD" w:cs="Times New Roman"/>
          <w:b/>
          <w:bCs/>
          <w:sz w:val="24"/>
          <w:szCs w:val="24"/>
        </w:rPr>
        <w:t>Vegetables and Fruit:</w:t>
      </w:r>
      <w:r w:rsidRPr="003F0E63">
        <w:rPr>
          <w:rFonts w:ascii="Maiandra GD" w:eastAsia="Times New Roman" w:hAnsi="Maiandra GD" w:cs="Times New Roman"/>
          <w:bCs/>
          <w:sz w:val="24"/>
          <w:szCs w:val="24"/>
        </w:rPr>
        <w:t> </w:t>
      </w:r>
      <w:r w:rsidRPr="003F0E63">
        <w:rPr>
          <w:rFonts w:ascii="Maiandra GD" w:eastAsia="Times New Roman" w:hAnsi="Maiandra GD" w:cs="Times New Roman"/>
          <w:sz w:val="24"/>
          <w:szCs w:val="24"/>
        </w:rPr>
        <w:t>Have fun with these and utilize leftovers</w:t>
      </w:r>
      <w:r w:rsidRPr="003F0E63">
        <w:rPr>
          <w:rFonts w:ascii="Maiandra GD" w:eastAsia="Times New Roman" w:hAnsi="Maiandra GD" w:cs="Times New Roman"/>
          <w:b/>
          <w:i/>
          <w:sz w:val="24"/>
          <w:szCs w:val="24"/>
        </w:rPr>
        <w:t xml:space="preserve">! Vegetables and fruits can make any salad a colorful work of art and a </w:t>
      </w:r>
      <w:proofErr w:type="spellStart"/>
      <w:r w:rsidRPr="003F0E63">
        <w:rPr>
          <w:rFonts w:ascii="Maiandra GD" w:eastAsia="Times New Roman" w:hAnsi="Maiandra GD" w:cs="Times New Roman"/>
          <w:b/>
          <w:i/>
          <w:sz w:val="24"/>
          <w:szCs w:val="24"/>
        </w:rPr>
        <w:t>phytochemical</w:t>
      </w:r>
      <w:proofErr w:type="spellEnd"/>
      <w:r w:rsidRPr="003F0E63">
        <w:rPr>
          <w:rFonts w:ascii="Maiandra GD" w:eastAsia="Times New Roman" w:hAnsi="Maiandra GD" w:cs="Times New Roman"/>
          <w:b/>
          <w:i/>
          <w:sz w:val="24"/>
          <w:szCs w:val="24"/>
        </w:rPr>
        <w:t xml:space="preserve"> powerhouse.</w:t>
      </w:r>
      <w:r w:rsidRPr="003F0E63">
        <w:rPr>
          <w:rFonts w:ascii="Maiandra GD" w:eastAsia="Times New Roman" w:hAnsi="Maiandra GD" w:cs="Times New Roman"/>
          <w:sz w:val="24"/>
          <w:szCs w:val="24"/>
        </w:rPr>
        <w:t xml:space="preserve"> </w:t>
      </w:r>
      <w:proofErr w:type="gramStart"/>
      <w:r w:rsidRPr="003F0E63">
        <w:rPr>
          <w:rFonts w:ascii="Maiandra GD" w:eastAsia="Times New Roman" w:hAnsi="Maiandra GD" w:cs="Times New Roman"/>
          <w:sz w:val="24"/>
          <w:szCs w:val="24"/>
        </w:rPr>
        <w:t>Aim to “eat the rainbow” in your salads for maximum nutrition.</w:t>
      </w:r>
      <w:proofErr w:type="gramEnd"/>
      <w:r w:rsidRPr="003F0E63">
        <w:rPr>
          <w:rFonts w:ascii="Maiandra GD" w:eastAsia="Times New Roman" w:hAnsi="Maiandra GD" w:cs="Times New Roman"/>
          <w:sz w:val="24"/>
          <w:szCs w:val="24"/>
        </w:rPr>
        <w:t xml:space="preserve"> Pre-roasted vegetables, like sweet potatoes, squash, and cauliflower, add </w:t>
      </w:r>
      <w:r w:rsidRPr="003F0E63">
        <w:rPr>
          <w:rFonts w:ascii="Maiandra GD" w:eastAsia="Times New Roman" w:hAnsi="Maiandra GD" w:cs="Times New Roman"/>
          <w:sz w:val="24"/>
          <w:szCs w:val="24"/>
        </w:rPr>
        <w:lastRenderedPageBreak/>
        <w:t>texture and bulk to your salad making it feel more like a meal. Stick to fresh berries, versus dried fruits, to add sweetness and tartness. Of course, fresh tomatoes, cucumbers, and onions are always welcomed to the party.</w:t>
      </w:r>
    </w:p>
    <w:p w:rsidR="003F0E63" w:rsidRPr="003F0E63" w:rsidRDefault="003F0E63" w:rsidP="003F0E63">
      <w:pPr>
        <w:shd w:val="clear" w:color="auto" w:fill="FFFFFF"/>
        <w:spacing w:after="0" w:line="360" w:lineRule="auto"/>
        <w:textAlignment w:val="baseline"/>
        <w:rPr>
          <w:rFonts w:ascii="Maiandra GD" w:eastAsia="Times New Roman" w:hAnsi="Maiandra GD" w:cs="Times New Roman"/>
          <w:sz w:val="24"/>
          <w:szCs w:val="24"/>
        </w:rPr>
      </w:pPr>
      <w:r w:rsidRPr="003F0E63">
        <w:rPr>
          <w:rFonts w:ascii="Maiandra GD" w:eastAsia="Times New Roman" w:hAnsi="Maiandra GD" w:cs="Times New Roman"/>
          <w:b/>
          <w:bCs/>
          <w:sz w:val="24"/>
          <w:szCs w:val="24"/>
        </w:rPr>
        <w:t>Tip:</w:t>
      </w:r>
      <w:r w:rsidRPr="003F0E63">
        <w:rPr>
          <w:rFonts w:ascii="Maiandra GD" w:eastAsia="Times New Roman" w:hAnsi="Maiandra GD" w:cs="Times New Roman"/>
          <w:bCs/>
          <w:sz w:val="24"/>
          <w:szCs w:val="24"/>
        </w:rPr>
        <w:t> </w:t>
      </w:r>
      <w:r>
        <w:rPr>
          <w:rFonts w:ascii="Maiandra GD" w:eastAsia="Times New Roman" w:hAnsi="Maiandra GD" w:cs="Times New Roman"/>
          <w:sz w:val="24"/>
          <w:szCs w:val="24"/>
        </w:rPr>
        <w:t>R</w:t>
      </w:r>
      <w:r w:rsidRPr="003F0E63">
        <w:rPr>
          <w:rFonts w:ascii="Maiandra GD" w:eastAsia="Times New Roman" w:hAnsi="Maiandra GD" w:cs="Times New Roman"/>
          <w:sz w:val="24"/>
          <w:szCs w:val="24"/>
        </w:rPr>
        <w:t xml:space="preserve">oast </w:t>
      </w:r>
      <w:r w:rsidRPr="003F0E63">
        <w:rPr>
          <w:rFonts w:ascii="Maiandra GD" w:eastAsia="Times New Roman" w:hAnsi="Maiandra GD" w:cs="Times New Roman"/>
          <w:b/>
          <w:sz w:val="24"/>
          <w:szCs w:val="24"/>
        </w:rPr>
        <w:t>two trays</w:t>
      </w:r>
      <w:r w:rsidRPr="003F0E63">
        <w:rPr>
          <w:rFonts w:ascii="Maiandra GD" w:eastAsia="Times New Roman" w:hAnsi="Maiandra GD" w:cs="Times New Roman"/>
          <w:sz w:val="24"/>
          <w:szCs w:val="24"/>
        </w:rPr>
        <w:t xml:space="preserve"> of vegetables at the beginning of the week to enjoy with your salads. Roasted cherry tomatoes, for example, add a completely different element than raw tomatoes.</w:t>
      </w:r>
    </w:p>
    <w:p w:rsidR="003F0E63" w:rsidRPr="003F0E63" w:rsidRDefault="00591B43" w:rsidP="003F0E63">
      <w:pPr>
        <w:shd w:val="clear" w:color="auto" w:fill="FFFFFF"/>
        <w:spacing w:after="0" w:line="360" w:lineRule="auto"/>
        <w:jc w:val="center"/>
        <w:textAlignment w:val="baseline"/>
        <w:rPr>
          <w:rFonts w:ascii="Maiandra GD" w:eastAsia="Times New Roman" w:hAnsi="Maiandra GD" w:cs="Times New Roman"/>
          <w:sz w:val="24"/>
          <w:szCs w:val="24"/>
        </w:rPr>
      </w:pPr>
      <w:r>
        <w:rPr>
          <w:rFonts w:ascii="Maiandra GD" w:eastAsia="Times New Roman" w:hAnsi="Maiandra GD" w:cs="Times New Roman"/>
          <w:noProof/>
          <w:sz w:val="24"/>
          <w:szCs w:val="24"/>
        </w:rPr>
        <w:drawing>
          <wp:anchor distT="0" distB="0" distL="114300" distR="114300" simplePos="0" relativeHeight="251663360" behindDoc="0" locked="0" layoutInCell="1" allowOverlap="1">
            <wp:simplePos x="0" y="0"/>
            <wp:positionH relativeFrom="column">
              <wp:posOffset>4486275</wp:posOffset>
            </wp:positionH>
            <wp:positionV relativeFrom="paragraph">
              <wp:posOffset>10795</wp:posOffset>
            </wp:positionV>
            <wp:extent cx="2105025" cy="2105025"/>
            <wp:effectExtent l="19050" t="0" r="9525" b="0"/>
            <wp:wrapThrough wrapText="bothSides">
              <wp:wrapPolygon edited="0">
                <wp:start x="-195" y="0"/>
                <wp:lineTo x="-195" y="21502"/>
                <wp:lineTo x="21698" y="21502"/>
                <wp:lineTo x="21698" y="0"/>
                <wp:lineTo x="-195" y="0"/>
              </wp:wrapPolygon>
            </wp:wrapThrough>
            <wp:docPr id="22" name="Picture 22" descr="Image result for breakfast harvest bow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breakfast harvest bowls"/>
                    <pic:cNvPicPr>
                      <a:picLocks noChangeAspect="1" noChangeArrowheads="1"/>
                    </pic:cNvPicPr>
                  </pic:nvPicPr>
                  <pic:blipFill>
                    <a:blip r:embed="rId6" cstate="print"/>
                    <a:srcRect/>
                    <a:stretch>
                      <a:fillRect/>
                    </a:stretch>
                  </pic:blipFill>
                  <pic:spPr bwMode="auto">
                    <a:xfrm>
                      <a:off x="0" y="0"/>
                      <a:ext cx="2105025" cy="2105025"/>
                    </a:xfrm>
                    <a:prstGeom prst="rect">
                      <a:avLst/>
                    </a:prstGeom>
                    <a:noFill/>
                    <a:ln w="9525">
                      <a:noFill/>
                      <a:miter lim="800000"/>
                      <a:headEnd/>
                      <a:tailEnd/>
                    </a:ln>
                  </pic:spPr>
                </pic:pic>
              </a:graphicData>
            </a:graphic>
          </wp:anchor>
        </w:drawing>
      </w:r>
      <w:r>
        <w:rPr>
          <w:rFonts w:ascii="Maiandra GD" w:eastAsia="Times New Roman" w:hAnsi="Maiandra GD" w:cs="Times New Roman"/>
          <w:noProof/>
          <w:sz w:val="24"/>
          <w:szCs w:val="24"/>
        </w:rPr>
        <w:drawing>
          <wp:anchor distT="0" distB="0" distL="114300" distR="114300" simplePos="0" relativeHeight="251665408" behindDoc="0" locked="0" layoutInCell="1" allowOverlap="1">
            <wp:simplePos x="0" y="0"/>
            <wp:positionH relativeFrom="column">
              <wp:posOffset>2628900</wp:posOffset>
            </wp:positionH>
            <wp:positionV relativeFrom="paragraph">
              <wp:posOffset>10795</wp:posOffset>
            </wp:positionV>
            <wp:extent cx="1752600" cy="2628900"/>
            <wp:effectExtent l="19050" t="0" r="0" b="0"/>
            <wp:wrapThrough wrapText="bothSides">
              <wp:wrapPolygon edited="0">
                <wp:start x="-235" y="0"/>
                <wp:lineTo x="-235" y="21443"/>
                <wp:lineTo x="21600" y="21443"/>
                <wp:lineTo x="21600" y="0"/>
                <wp:lineTo x="-235" y="0"/>
              </wp:wrapPolygon>
            </wp:wrapThrough>
            <wp:docPr id="2" name="Picture 25" descr="Dinner bowl filled with quinoa, roasted vegetables, tahini dressing, and pomegranate s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nner bowl filled with quinoa, roasted vegetables, tahini dressing, and pomegranate seeds"/>
                    <pic:cNvPicPr>
                      <a:picLocks noChangeAspect="1" noChangeArrowheads="1"/>
                    </pic:cNvPicPr>
                  </pic:nvPicPr>
                  <pic:blipFill>
                    <a:blip r:embed="rId7" cstate="print"/>
                    <a:srcRect/>
                    <a:stretch>
                      <a:fillRect/>
                    </a:stretch>
                  </pic:blipFill>
                  <pic:spPr bwMode="auto">
                    <a:xfrm>
                      <a:off x="0" y="0"/>
                      <a:ext cx="1752600" cy="2628900"/>
                    </a:xfrm>
                    <a:prstGeom prst="rect">
                      <a:avLst/>
                    </a:prstGeom>
                    <a:noFill/>
                    <a:ln w="9525">
                      <a:noFill/>
                      <a:miter lim="800000"/>
                      <a:headEnd/>
                      <a:tailEnd/>
                    </a:ln>
                  </pic:spPr>
                </pic:pic>
              </a:graphicData>
            </a:graphic>
          </wp:anchor>
        </w:drawing>
      </w:r>
      <w:r>
        <w:rPr>
          <w:rFonts w:ascii="Maiandra GD" w:eastAsia="Times New Roman" w:hAnsi="Maiandra GD" w:cs="Times New Roman"/>
          <w:noProof/>
          <w:sz w:val="24"/>
          <w:szCs w:val="24"/>
        </w:rPr>
        <w:drawing>
          <wp:anchor distT="0" distB="0" distL="114300" distR="114300" simplePos="0" relativeHeight="251667456" behindDoc="0" locked="0" layoutInCell="1" allowOverlap="1">
            <wp:simplePos x="0" y="0"/>
            <wp:positionH relativeFrom="column">
              <wp:posOffset>9525</wp:posOffset>
            </wp:positionH>
            <wp:positionV relativeFrom="paragraph">
              <wp:posOffset>10795</wp:posOffset>
            </wp:positionV>
            <wp:extent cx="2457450" cy="1828800"/>
            <wp:effectExtent l="19050" t="0" r="0" b="0"/>
            <wp:wrapThrough wrapText="bothSides">
              <wp:wrapPolygon edited="0">
                <wp:start x="-167" y="0"/>
                <wp:lineTo x="-167" y="21375"/>
                <wp:lineTo x="21600" y="21375"/>
                <wp:lineTo x="21600" y="0"/>
                <wp:lineTo x="-167" y="0"/>
              </wp:wrapPolygon>
            </wp:wrapThrough>
            <wp:docPr id="3" name="Picture 13" descr="Image result for harvest bow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harvest bowls"/>
                    <pic:cNvPicPr>
                      <a:picLocks noChangeAspect="1" noChangeArrowheads="1"/>
                    </pic:cNvPicPr>
                  </pic:nvPicPr>
                  <pic:blipFill>
                    <a:blip r:embed="rId8" cstate="print"/>
                    <a:srcRect/>
                    <a:stretch>
                      <a:fillRect/>
                    </a:stretch>
                  </pic:blipFill>
                  <pic:spPr bwMode="auto">
                    <a:xfrm>
                      <a:off x="0" y="0"/>
                      <a:ext cx="2457450" cy="1828800"/>
                    </a:xfrm>
                    <a:prstGeom prst="rect">
                      <a:avLst/>
                    </a:prstGeom>
                    <a:noFill/>
                    <a:ln w="9525">
                      <a:noFill/>
                      <a:miter lim="800000"/>
                      <a:headEnd/>
                      <a:tailEnd/>
                    </a:ln>
                  </pic:spPr>
                </pic:pic>
              </a:graphicData>
            </a:graphic>
          </wp:anchor>
        </w:drawing>
      </w:r>
    </w:p>
    <w:p w:rsidR="00591B43" w:rsidRDefault="00591B43" w:rsidP="003F0E63">
      <w:pPr>
        <w:shd w:val="clear" w:color="auto" w:fill="FFFFFF"/>
        <w:spacing w:after="0" w:line="360" w:lineRule="auto"/>
        <w:textAlignment w:val="baseline"/>
        <w:rPr>
          <w:rFonts w:ascii="Maiandra GD" w:eastAsia="Times New Roman" w:hAnsi="Maiandra GD" w:cs="Times New Roman"/>
          <w:b/>
          <w:sz w:val="24"/>
          <w:szCs w:val="24"/>
        </w:rPr>
      </w:pPr>
    </w:p>
    <w:p w:rsidR="00591B43" w:rsidRDefault="00591B43" w:rsidP="003F0E63">
      <w:pPr>
        <w:shd w:val="clear" w:color="auto" w:fill="FFFFFF"/>
        <w:spacing w:after="0" w:line="360" w:lineRule="auto"/>
        <w:textAlignment w:val="baseline"/>
        <w:rPr>
          <w:rFonts w:ascii="Maiandra GD" w:eastAsia="Times New Roman" w:hAnsi="Maiandra GD" w:cs="Times New Roman"/>
          <w:b/>
          <w:bCs/>
          <w:sz w:val="24"/>
          <w:szCs w:val="24"/>
        </w:rPr>
      </w:pPr>
    </w:p>
    <w:p w:rsidR="00591B43" w:rsidRDefault="00591B43" w:rsidP="003F0E63">
      <w:pPr>
        <w:shd w:val="clear" w:color="auto" w:fill="FFFFFF"/>
        <w:spacing w:after="0" w:line="360" w:lineRule="auto"/>
        <w:textAlignment w:val="baseline"/>
        <w:rPr>
          <w:rFonts w:ascii="Maiandra GD" w:eastAsia="Times New Roman" w:hAnsi="Maiandra GD" w:cs="Times New Roman"/>
          <w:b/>
          <w:bCs/>
          <w:sz w:val="24"/>
          <w:szCs w:val="24"/>
        </w:rPr>
      </w:pPr>
    </w:p>
    <w:p w:rsidR="00591B43" w:rsidRDefault="00591B43" w:rsidP="003F0E63">
      <w:pPr>
        <w:shd w:val="clear" w:color="auto" w:fill="FFFFFF"/>
        <w:spacing w:after="0" w:line="360" w:lineRule="auto"/>
        <w:textAlignment w:val="baseline"/>
        <w:rPr>
          <w:rFonts w:ascii="Maiandra GD" w:eastAsia="Times New Roman" w:hAnsi="Maiandra GD" w:cs="Times New Roman"/>
          <w:b/>
          <w:bCs/>
          <w:sz w:val="24"/>
          <w:szCs w:val="24"/>
        </w:rPr>
      </w:pPr>
    </w:p>
    <w:p w:rsidR="00591B43" w:rsidRDefault="00591B43" w:rsidP="003F0E63">
      <w:pPr>
        <w:shd w:val="clear" w:color="auto" w:fill="FFFFFF"/>
        <w:spacing w:after="0" w:line="360" w:lineRule="auto"/>
        <w:textAlignment w:val="baseline"/>
        <w:rPr>
          <w:rFonts w:ascii="Maiandra GD" w:eastAsia="Times New Roman" w:hAnsi="Maiandra GD" w:cs="Times New Roman"/>
          <w:b/>
          <w:bCs/>
          <w:sz w:val="24"/>
          <w:szCs w:val="24"/>
        </w:rPr>
      </w:pPr>
    </w:p>
    <w:p w:rsidR="00591B43" w:rsidRDefault="00591B43" w:rsidP="003F0E63">
      <w:pPr>
        <w:shd w:val="clear" w:color="auto" w:fill="FFFFFF"/>
        <w:spacing w:after="0" w:line="360" w:lineRule="auto"/>
        <w:textAlignment w:val="baseline"/>
        <w:rPr>
          <w:rFonts w:ascii="Maiandra GD" w:eastAsia="Times New Roman" w:hAnsi="Maiandra GD" w:cs="Times New Roman"/>
          <w:b/>
          <w:bCs/>
          <w:sz w:val="24"/>
          <w:szCs w:val="24"/>
        </w:rPr>
      </w:pPr>
    </w:p>
    <w:p w:rsidR="00591B43" w:rsidRDefault="00591B43" w:rsidP="003F0E63">
      <w:pPr>
        <w:shd w:val="clear" w:color="auto" w:fill="FFFFFF"/>
        <w:spacing w:after="0" w:line="360" w:lineRule="auto"/>
        <w:textAlignment w:val="baseline"/>
        <w:rPr>
          <w:rFonts w:ascii="Maiandra GD" w:eastAsia="Times New Roman" w:hAnsi="Maiandra GD" w:cs="Times New Roman"/>
          <w:b/>
          <w:bCs/>
          <w:sz w:val="24"/>
          <w:szCs w:val="24"/>
        </w:rPr>
      </w:pPr>
    </w:p>
    <w:p w:rsidR="00591B43" w:rsidRDefault="00591B43" w:rsidP="003F0E63">
      <w:pPr>
        <w:shd w:val="clear" w:color="auto" w:fill="FFFFFF"/>
        <w:spacing w:after="0" w:line="360" w:lineRule="auto"/>
        <w:textAlignment w:val="baseline"/>
        <w:rPr>
          <w:rFonts w:ascii="Maiandra GD" w:eastAsia="Times New Roman" w:hAnsi="Maiandra GD" w:cs="Times New Roman"/>
          <w:b/>
          <w:bCs/>
          <w:sz w:val="24"/>
          <w:szCs w:val="24"/>
        </w:rPr>
      </w:pPr>
    </w:p>
    <w:p w:rsidR="00591B43" w:rsidRDefault="00591B43" w:rsidP="003F0E63">
      <w:pPr>
        <w:shd w:val="clear" w:color="auto" w:fill="FFFFFF"/>
        <w:spacing w:after="0" w:line="360" w:lineRule="auto"/>
        <w:textAlignment w:val="baseline"/>
        <w:rPr>
          <w:rFonts w:ascii="Maiandra GD" w:eastAsia="Times New Roman" w:hAnsi="Maiandra GD" w:cs="Times New Roman"/>
          <w:b/>
          <w:bCs/>
          <w:sz w:val="24"/>
          <w:szCs w:val="24"/>
        </w:rPr>
      </w:pPr>
    </w:p>
    <w:p w:rsidR="00591B43" w:rsidRDefault="00591B43" w:rsidP="003F0E63">
      <w:pPr>
        <w:shd w:val="clear" w:color="auto" w:fill="FFFFFF"/>
        <w:spacing w:after="0" w:line="360" w:lineRule="auto"/>
        <w:textAlignment w:val="baseline"/>
        <w:rPr>
          <w:rFonts w:ascii="Maiandra GD" w:eastAsia="Times New Roman" w:hAnsi="Maiandra GD" w:cs="Times New Roman"/>
          <w:b/>
          <w:bCs/>
          <w:sz w:val="24"/>
          <w:szCs w:val="24"/>
        </w:rPr>
      </w:pPr>
    </w:p>
    <w:p w:rsidR="003F0E63" w:rsidRPr="003F0E63" w:rsidRDefault="003F0E63" w:rsidP="003F0E63">
      <w:pPr>
        <w:shd w:val="clear" w:color="auto" w:fill="FFFFFF"/>
        <w:spacing w:after="0" w:line="360" w:lineRule="auto"/>
        <w:textAlignment w:val="baseline"/>
        <w:rPr>
          <w:rFonts w:ascii="Maiandra GD" w:eastAsia="Times New Roman" w:hAnsi="Maiandra GD" w:cs="Times New Roman"/>
          <w:sz w:val="24"/>
          <w:szCs w:val="24"/>
        </w:rPr>
      </w:pPr>
      <w:r w:rsidRPr="003F0E63">
        <w:rPr>
          <w:rFonts w:ascii="Maiandra GD" w:eastAsia="Times New Roman" w:hAnsi="Maiandra GD" w:cs="Times New Roman"/>
          <w:b/>
          <w:bCs/>
          <w:sz w:val="24"/>
          <w:szCs w:val="24"/>
        </w:rPr>
        <w:t>Grains:</w:t>
      </w:r>
      <w:r w:rsidRPr="003F0E63">
        <w:rPr>
          <w:rFonts w:ascii="Maiandra GD" w:eastAsia="Times New Roman" w:hAnsi="Maiandra GD" w:cs="Times New Roman"/>
          <w:bCs/>
          <w:sz w:val="24"/>
          <w:szCs w:val="24"/>
        </w:rPr>
        <w:t> </w:t>
      </w:r>
      <w:r w:rsidRPr="003F0E63">
        <w:rPr>
          <w:rFonts w:ascii="Maiandra GD" w:eastAsia="Times New Roman" w:hAnsi="Maiandra GD" w:cs="Times New Roman"/>
          <w:sz w:val="24"/>
          <w:szCs w:val="24"/>
        </w:rPr>
        <w:t xml:space="preserve">Quinoa is our “grain” of choice [it is actually a seed] as it is more nutrient-dense than most </w:t>
      </w:r>
      <w:proofErr w:type="gramStart"/>
      <w:r w:rsidRPr="003F0E63">
        <w:rPr>
          <w:rFonts w:ascii="Maiandra GD" w:eastAsia="Times New Roman" w:hAnsi="Maiandra GD" w:cs="Times New Roman"/>
          <w:sz w:val="24"/>
          <w:szCs w:val="24"/>
        </w:rPr>
        <w:t>grains</w:t>
      </w:r>
      <w:proofErr w:type="gramEnd"/>
      <w:r w:rsidRPr="003F0E63">
        <w:rPr>
          <w:rFonts w:ascii="Maiandra GD" w:eastAsia="Times New Roman" w:hAnsi="Maiandra GD" w:cs="Times New Roman"/>
          <w:b/>
          <w:i/>
          <w:sz w:val="24"/>
          <w:szCs w:val="24"/>
        </w:rPr>
        <w:t>.  It is a complete protein</w:t>
      </w:r>
      <w:r w:rsidRPr="003F0E63">
        <w:rPr>
          <w:rFonts w:ascii="Maiandra GD" w:eastAsia="Times New Roman" w:hAnsi="Maiandra GD" w:cs="Times New Roman"/>
          <w:sz w:val="24"/>
          <w:szCs w:val="24"/>
        </w:rPr>
        <w:t xml:space="preserve">, lower in starch, and is rich in fiber. We also like wild rice [which is an aquatic grass] as you get the texture experience of rice.  If you do not need to be gluten-free, whole wheat Israeli </w:t>
      </w:r>
      <w:proofErr w:type="spellStart"/>
      <w:r w:rsidRPr="003F0E63">
        <w:rPr>
          <w:rFonts w:ascii="Maiandra GD" w:eastAsia="Times New Roman" w:hAnsi="Maiandra GD" w:cs="Times New Roman"/>
          <w:sz w:val="24"/>
          <w:szCs w:val="24"/>
        </w:rPr>
        <w:t>cous</w:t>
      </w:r>
      <w:proofErr w:type="spellEnd"/>
      <w:r w:rsidRPr="003F0E63">
        <w:rPr>
          <w:rFonts w:ascii="Maiandra GD" w:eastAsia="Times New Roman" w:hAnsi="Maiandra GD" w:cs="Times New Roman"/>
          <w:sz w:val="24"/>
          <w:szCs w:val="24"/>
        </w:rPr>
        <w:t xml:space="preserve"> </w:t>
      </w:r>
      <w:proofErr w:type="spellStart"/>
      <w:r w:rsidRPr="003F0E63">
        <w:rPr>
          <w:rFonts w:ascii="Maiandra GD" w:eastAsia="Times New Roman" w:hAnsi="Maiandra GD" w:cs="Times New Roman"/>
          <w:sz w:val="24"/>
          <w:szCs w:val="24"/>
        </w:rPr>
        <w:t>cous</w:t>
      </w:r>
      <w:proofErr w:type="spellEnd"/>
      <w:r w:rsidRPr="003F0E63">
        <w:rPr>
          <w:rFonts w:ascii="Maiandra GD" w:eastAsia="Times New Roman" w:hAnsi="Maiandra GD" w:cs="Times New Roman"/>
          <w:sz w:val="24"/>
          <w:szCs w:val="24"/>
        </w:rPr>
        <w:t xml:space="preserve"> is another Living Plate team favorite.</w:t>
      </w:r>
    </w:p>
    <w:p w:rsidR="003F0E63" w:rsidRPr="003F0E63" w:rsidRDefault="003F0E63" w:rsidP="003F0E63">
      <w:pPr>
        <w:shd w:val="clear" w:color="auto" w:fill="FFFFFF"/>
        <w:spacing w:after="0" w:line="360" w:lineRule="auto"/>
        <w:textAlignment w:val="baseline"/>
        <w:rPr>
          <w:rFonts w:ascii="Maiandra GD" w:eastAsia="Times New Roman" w:hAnsi="Maiandra GD" w:cs="Times New Roman"/>
          <w:sz w:val="24"/>
          <w:szCs w:val="24"/>
        </w:rPr>
      </w:pPr>
      <w:r w:rsidRPr="003F0E63">
        <w:rPr>
          <w:rFonts w:ascii="Maiandra GD" w:eastAsia="Times New Roman" w:hAnsi="Maiandra GD" w:cs="Times New Roman"/>
          <w:b/>
          <w:bCs/>
          <w:sz w:val="24"/>
          <w:szCs w:val="24"/>
        </w:rPr>
        <w:t>Tip:</w:t>
      </w:r>
      <w:r w:rsidRPr="003F0E63">
        <w:rPr>
          <w:rFonts w:ascii="Maiandra GD" w:eastAsia="Times New Roman" w:hAnsi="Maiandra GD" w:cs="Times New Roman"/>
          <w:bCs/>
          <w:sz w:val="24"/>
          <w:szCs w:val="24"/>
        </w:rPr>
        <w:t> </w:t>
      </w:r>
      <w:r w:rsidRPr="003F0E63">
        <w:rPr>
          <w:rFonts w:ascii="Maiandra GD" w:eastAsia="Times New Roman" w:hAnsi="Maiandra GD" w:cs="Times New Roman"/>
          <w:sz w:val="24"/>
          <w:szCs w:val="24"/>
        </w:rPr>
        <w:t xml:space="preserve">Lower starch foods, like quinoa and wild rice, can be made ahead of time and stored in the refrigerator for addition to salads. No time to cook? No problem. They can also be found pre-cooked in the freezer section. Rice and pasta can work too, but be sure to rinse them after cooking to remove excess starch and </w:t>
      </w:r>
      <w:proofErr w:type="gramStart"/>
      <w:r w:rsidRPr="003F0E63">
        <w:rPr>
          <w:rFonts w:ascii="Maiandra GD" w:eastAsia="Times New Roman" w:hAnsi="Maiandra GD" w:cs="Times New Roman"/>
          <w:sz w:val="24"/>
          <w:szCs w:val="24"/>
        </w:rPr>
        <w:t>drizzle</w:t>
      </w:r>
      <w:proofErr w:type="gramEnd"/>
      <w:r w:rsidRPr="003F0E63">
        <w:rPr>
          <w:rFonts w:ascii="Maiandra GD" w:eastAsia="Times New Roman" w:hAnsi="Maiandra GD" w:cs="Times New Roman"/>
          <w:sz w:val="24"/>
          <w:szCs w:val="24"/>
        </w:rPr>
        <w:t xml:space="preserve"> them with a bit of olive oil to prevent a sticky mound from forming in your bowl. Also, </w:t>
      </w:r>
      <w:r w:rsidRPr="003F0E63">
        <w:rPr>
          <w:rFonts w:ascii="Maiandra GD" w:eastAsia="Times New Roman" w:hAnsi="Maiandra GD" w:cs="Times New Roman"/>
          <w:b/>
          <w:i/>
          <w:sz w:val="24"/>
          <w:szCs w:val="24"/>
        </w:rPr>
        <w:t>if weight control is a concern for you, stick to the serving sizes recommended for grains [about 1/4 – 1/2 cup cooked]</w:t>
      </w:r>
      <w:r w:rsidRPr="003F0E63">
        <w:rPr>
          <w:rFonts w:ascii="Maiandra GD" w:eastAsia="Times New Roman" w:hAnsi="Maiandra GD" w:cs="Times New Roman"/>
          <w:sz w:val="24"/>
          <w:szCs w:val="24"/>
        </w:rPr>
        <w:t>. For example, a quinoa bowl may be healthy, but it can be very calorie dense [222 calories for 1 cup cooked.]</w:t>
      </w:r>
    </w:p>
    <w:p w:rsidR="003F0E63" w:rsidRDefault="003F0E63" w:rsidP="003F0E63">
      <w:pPr>
        <w:shd w:val="clear" w:color="auto" w:fill="FFFFFF"/>
        <w:spacing w:after="0" w:line="360" w:lineRule="auto"/>
        <w:textAlignment w:val="baseline"/>
        <w:rPr>
          <w:rFonts w:ascii="Maiandra GD" w:eastAsia="Times New Roman" w:hAnsi="Maiandra GD" w:cs="Times New Roman"/>
          <w:b/>
          <w:bCs/>
          <w:sz w:val="24"/>
          <w:szCs w:val="24"/>
        </w:rPr>
      </w:pPr>
    </w:p>
    <w:p w:rsidR="003F0E63" w:rsidRPr="003F0E63" w:rsidRDefault="003F0E63" w:rsidP="003F0E63">
      <w:pPr>
        <w:shd w:val="clear" w:color="auto" w:fill="FFFFFF"/>
        <w:spacing w:after="0" w:line="360" w:lineRule="auto"/>
        <w:textAlignment w:val="baseline"/>
        <w:rPr>
          <w:rFonts w:ascii="Maiandra GD" w:eastAsia="Times New Roman" w:hAnsi="Maiandra GD" w:cs="Times New Roman"/>
          <w:sz w:val="24"/>
          <w:szCs w:val="24"/>
        </w:rPr>
      </w:pPr>
      <w:r w:rsidRPr="003F0E63">
        <w:rPr>
          <w:rFonts w:ascii="Maiandra GD" w:eastAsia="Times New Roman" w:hAnsi="Maiandra GD" w:cs="Times New Roman"/>
          <w:b/>
          <w:bCs/>
          <w:sz w:val="24"/>
          <w:szCs w:val="24"/>
        </w:rPr>
        <w:t>Protein:</w:t>
      </w:r>
      <w:r w:rsidRPr="003F0E63">
        <w:rPr>
          <w:rFonts w:ascii="Maiandra GD" w:eastAsia="Times New Roman" w:hAnsi="Maiandra GD" w:cs="Times New Roman"/>
          <w:bCs/>
          <w:sz w:val="24"/>
          <w:szCs w:val="24"/>
        </w:rPr>
        <w:t> </w:t>
      </w:r>
      <w:r w:rsidRPr="003F0E63">
        <w:rPr>
          <w:rFonts w:ascii="Maiandra GD" w:eastAsia="Times New Roman" w:hAnsi="Maiandra GD" w:cs="Times New Roman"/>
          <w:sz w:val="24"/>
          <w:szCs w:val="24"/>
        </w:rPr>
        <w:t>Protein is </w:t>
      </w:r>
      <w:r w:rsidRPr="003F0E63">
        <w:rPr>
          <w:rFonts w:ascii="Maiandra GD" w:eastAsia="Times New Roman" w:hAnsi="Maiandra GD" w:cs="Times New Roman"/>
          <w:b/>
          <w:iCs/>
          <w:sz w:val="24"/>
          <w:szCs w:val="24"/>
        </w:rPr>
        <w:t>essential</w:t>
      </w:r>
      <w:r w:rsidRPr="003F0E63">
        <w:rPr>
          <w:rFonts w:ascii="Maiandra GD" w:eastAsia="Times New Roman" w:hAnsi="Maiandra GD" w:cs="Times New Roman"/>
          <w:b/>
          <w:sz w:val="24"/>
          <w:szCs w:val="24"/>
        </w:rPr>
        <w:t> for satiety</w:t>
      </w:r>
      <w:r w:rsidRPr="003F0E63">
        <w:rPr>
          <w:rFonts w:ascii="Maiandra GD" w:eastAsia="Times New Roman" w:hAnsi="Maiandra GD" w:cs="Times New Roman"/>
          <w:sz w:val="24"/>
          <w:szCs w:val="24"/>
        </w:rPr>
        <w:t xml:space="preserve"> and helping you feel satisfied until your next meal. Leftovers are perfect for this role. When making dinner, increase the servings and put aside your portion for lunch the next day. Choice proteins include </w:t>
      </w:r>
      <w:r w:rsidRPr="003F0E63">
        <w:rPr>
          <w:rFonts w:ascii="Maiandra GD" w:eastAsia="Times New Roman" w:hAnsi="Maiandra GD" w:cs="Times New Roman"/>
          <w:b/>
          <w:i/>
          <w:sz w:val="24"/>
          <w:szCs w:val="24"/>
        </w:rPr>
        <w:t>fish, hard-boiled eggs, chicken, and turkey but vegetable proteins like quinoa, beans, and tofu</w:t>
      </w:r>
      <w:r w:rsidRPr="003F0E63">
        <w:rPr>
          <w:rFonts w:ascii="Maiandra GD" w:eastAsia="Times New Roman" w:hAnsi="Maiandra GD" w:cs="Times New Roman"/>
          <w:sz w:val="24"/>
          <w:szCs w:val="24"/>
        </w:rPr>
        <w:t xml:space="preserve"> are excellent too. Serving size for protein = about 4 oz. Serving size for quinoa/grain = ¼ cup.</w:t>
      </w:r>
    </w:p>
    <w:p w:rsidR="003F0E63" w:rsidRPr="003F0E63" w:rsidRDefault="003F0E63" w:rsidP="003F0E63">
      <w:pPr>
        <w:shd w:val="clear" w:color="auto" w:fill="FFFFFF"/>
        <w:spacing w:after="0" w:line="360" w:lineRule="auto"/>
        <w:textAlignment w:val="baseline"/>
        <w:rPr>
          <w:rFonts w:ascii="Maiandra GD" w:eastAsia="Times New Roman" w:hAnsi="Maiandra GD" w:cs="Times New Roman"/>
          <w:sz w:val="24"/>
          <w:szCs w:val="24"/>
        </w:rPr>
      </w:pPr>
      <w:r w:rsidRPr="003F0E63">
        <w:rPr>
          <w:rFonts w:ascii="Maiandra GD" w:eastAsia="Times New Roman" w:hAnsi="Maiandra GD" w:cs="Times New Roman"/>
          <w:b/>
          <w:bCs/>
          <w:sz w:val="24"/>
          <w:szCs w:val="24"/>
        </w:rPr>
        <w:lastRenderedPageBreak/>
        <w:t>Tip:</w:t>
      </w:r>
      <w:r w:rsidRPr="003F0E63">
        <w:rPr>
          <w:rFonts w:ascii="Maiandra GD" w:eastAsia="Times New Roman" w:hAnsi="Maiandra GD" w:cs="Times New Roman"/>
          <w:bCs/>
          <w:sz w:val="24"/>
          <w:szCs w:val="24"/>
        </w:rPr>
        <w:t> </w:t>
      </w:r>
      <w:r w:rsidRPr="003F0E63">
        <w:rPr>
          <w:rFonts w:ascii="Maiandra GD" w:eastAsia="Times New Roman" w:hAnsi="Maiandra GD" w:cs="Times New Roman"/>
          <w:sz w:val="24"/>
          <w:szCs w:val="24"/>
        </w:rPr>
        <w:t>Do not overlook stocking canned proteins, like organic chicken and boneless, ski</w:t>
      </w:r>
      <w:r>
        <w:rPr>
          <w:rFonts w:ascii="Maiandra GD" w:eastAsia="Times New Roman" w:hAnsi="Maiandra GD" w:cs="Times New Roman"/>
          <w:sz w:val="24"/>
          <w:szCs w:val="24"/>
        </w:rPr>
        <w:t xml:space="preserve">nless salmon </w:t>
      </w:r>
      <w:r w:rsidRPr="003F0E63">
        <w:rPr>
          <w:rFonts w:ascii="Maiandra GD" w:eastAsia="Times New Roman" w:hAnsi="Maiandra GD" w:cs="Times New Roman"/>
          <w:sz w:val="24"/>
          <w:szCs w:val="24"/>
        </w:rPr>
        <w:t>in your desk drawer at work or pantry for convenience.</w:t>
      </w:r>
    </w:p>
    <w:p w:rsidR="003F0E63" w:rsidRDefault="003F0E63" w:rsidP="003F0E63">
      <w:pPr>
        <w:shd w:val="clear" w:color="auto" w:fill="FFFFFF"/>
        <w:spacing w:after="0" w:line="360" w:lineRule="auto"/>
        <w:textAlignment w:val="baseline"/>
        <w:rPr>
          <w:rFonts w:ascii="Maiandra GD" w:eastAsia="Times New Roman" w:hAnsi="Maiandra GD" w:cs="Times New Roman"/>
          <w:b/>
          <w:bCs/>
          <w:sz w:val="24"/>
          <w:szCs w:val="24"/>
        </w:rPr>
      </w:pPr>
    </w:p>
    <w:p w:rsidR="003F0E63" w:rsidRPr="003F0E63" w:rsidRDefault="003F0E63" w:rsidP="003F0E63">
      <w:pPr>
        <w:shd w:val="clear" w:color="auto" w:fill="FFFFFF"/>
        <w:spacing w:after="0" w:line="360" w:lineRule="auto"/>
        <w:textAlignment w:val="baseline"/>
        <w:rPr>
          <w:rFonts w:ascii="Maiandra GD" w:eastAsia="Times New Roman" w:hAnsi="Maiandra GD" w:cs="Times New Roman"/>
          <w:sz w:val="24"/>
          <w:szCs w:val="24"/>
        </w:rPr>
      </w:pPr>
      <w:r w:rsidRPr="003F0E63">
        <w:rPr>
          <w:rFonts w:ascii="Maiandra GD" w:eastAsia="Times New Roman" w:hAnsi="Maiandra GD" w:cs="Times New Roman"/>
          <w:b/>
          <w:bCs/>
          <w:sz w:val="24"/>
          <w:szCs w:val="24"/>
        </w:rPr>
        <w:t>The Add-ons</w:t>
      </w:r>
      <w:r w:rsidRPr="003F0E63">
        <w:rPr>
          <w:rFonts w:ascii="Maiandra GD" w:eastAsia="Times New Roman" w:hAnsi="Maiandra GD" w:cs="Times New Roman"/>
          <w:bCs/>
          <w:sz w:val="24"/>
          <w:szCs w:val="24"/>
        </w:rPr>
        <w:t xml:space="preserve"> – Nuts, seeds, avocado: </w:t>
      </w:r>
      <w:r w:rsidRPr="003F0E63">
        <w:rPr>
          <w:rFonts w:ascii="Maiandra GD" w:eastAsia="Times New Roman" w:hAnsi="Maiandra GD" w:cs="Times New Roman"/>
          <w:b/>
          <w:i/>
          <w:sz w:val="24"/>
          <w:szCs w:val="24"/>
        </w:rPr>
        <w:t>Healthy fats are also important to keeping you full and wi</w:t>
      </w:r>
      <w:r>
        <w:rPr>
          <w:rFonts w:ascii="Maiandra GD" w:eastAsia="Times New Roman" w:hAnsi="Maiandra GD" w:cs="Times New Roman"/>
          <w:b/>
          <w:i/>
          <w:sz w:val="24"/>
          <w:szCs w:val="24"/>
        </w:rPr>
        <w:t>ll provide texture to your harvest bowl</w:t>
      </w:r>
      <w:r w:rsidRPr="003F0E63">
        <w:rPr>
          <w:rFonts w:ascii="Maiandra GD" w:eastAsia="Times New Roman" w:hAnsi="Maiandra GD" w:cs="Times New Roman"/>
          <w:b/>
          <w:i/>
          <w:sz w:val="24"/>
          <w:szCs w:val="24"/>
        </w:rPr>
        <w:t>.</w:t>
      </w:r>
      <w:r w:rsidRPr="003F0E63">
        <w:rPr>
          <w:rFonts w:ascii="Maiandra GD" w:eastAsia="Times New Roman" w:hAnsi="Maiandra GD" w:cs="Times New Roman"/>
          <w:sz w:val="24"/>
          <w:szCs w:val="24"/>
        </w:rPr>
        <w:t xml:space="preserve"> Keep your favorite raw nuts and seeds stocked in your pantry. Be careful to control amounts here as the calories add up quickly. 200 calorie servings: 8 whole walnuts, 29 almonds, 22 cashews, ¼ cup sunflower seeds.</w:t>
      </w:r>
    </w:p>
    <w:p w:rsidR="003F0E63" w:rsidRPr="003F0E63" w:rsidRDefault="003F0E63" w:rsidP="003F0E63">
      <w:pPr>
        <w:shd w:val="clear" w:color="auto" w:fill="FFFFFF"/>
        <w:spacing w:after="0" w:line="360" w:lineRule="auto"/>
        <w:textAlignment w:val="baseline"/>
        <w:rPr>
          <w:rFonts w:ascii="Maiandra GD" w:eastAsia="Times New Roman" w:hAnsi="Maiandra GD" w:cs="Times New Roman"/>
          <w:sz w:val="24"/>
          <w:szCs w:val="24"/>
        </w:rPr>
      </w:pPr>
      <w:r w:rsidRPr="003F0E63">
        <w:rPr>
          <w:rFonts w:ascii="Maiandra GD" w:eastAsia="Times New Roman" w:hAnsi="Maiandra GD" w:cs="Times New Roman"/>
          <w:b/>
          <w:bCs/>
          <w:sz w:val="24"/>
          <w:szCs w:val="24"/>
        </w:rPr>
        <w:t>Tip:</w:t>
      </w:r>
      <w:r w:rsidRPr="003F0E63">
        <w:rPr>
          <w:rFonts w:ascii="Maiandra GD" w:eastAsia="Times New Roman" w:hAnsi="Maiandra GD" w:cs="Times New Roman"/>
          <w:bCs/>
          <w:sz w:val="24"/>
          <w:szCs w:val="24"/>
        </w:rPr>
        <w:t> </w:t>
      </w:r>
      <w:r w:rsidRPr="003F0E63">
        <w:rPr>
          <w:rFonts w:ascii="Maiandra GD" w:eastAsia="Times New Roman" w:hAnsi="Maiandra GD" w:cs="Times New Roman"/>
          <w:sz w:val="24"/>
          <w:szCs w:val="24"/>
        </w:rPr>
        <w:t>The perfect serving size for nuts is what fits in the palm of your hand – everyone’s serving size will differ.</w:t>
      </w:r>
    </w:p>
    <w:p w:rsidR="003F0E63" w:rsidRDefault="003F0E63" w:rsidP="003F0E63">
      <w:pPr>
        <w:shd w:val="clear" w:color="auto" w:fill="FFFFFF"/>
        <w:spacing w:after="0" w:line="360" w:lineRule="auto"/>
        <w:textAlignment w:val="baseline"/>
        <w:rPr>
          <w:rFonts w:ascii="Maiandra GD" w:eastAsia="Times New Roman" w:hAnsi="Maiandra GD" w:cs="Times New Roman"/>
          <w:b/>
          <w:bCs/>
          <w:sz w:val="24"/>
          <w:szCs w:val="24"/>
        </w:rPr>
      </w:pPr>
    </w:p>
    <w:p w:rsidR="003F0E63" w:rsidRPr="003F0E63" w:rsidRDefault="003F0E63" w:rsidP="003F0E63">
      <w:pPr>
        <w:shd w:val="clear" w:color="auto" w:fill="FFFFFF"/>
        <w:spacing w:after="0" w:line="360" w:lineRule="auto"/>
        <w:textAlignment w:val="baseline"/>
        <w:rPr>
          <w:rFonts w:ascii="Maiandra GD" w:eastAsia="Times New Roman" w:hAnsi="Maiandra GD" w:cs="Times New Roman"/>
          <w:sz w:val="24"/>
          <w:szCs w:val="24"/>
        </w:rPr>
      </w:pPr>
      <w:r w:rsidRPr="003F0E63">
        <w:rPr>
          <w:rFonts w:ascii="Maiandra GD" w:eastAsia="Times New Roman" w:hAnsi="Maiandra GD" w:cs="Times New Roman"/>
          <w:b/>
          <w:bCs/>
          <w:sz w:val="24"/>
          <w:szCs w:val="24"/>
        </w:rPr>
        <w:t>The Finish</w:t>
      </w:r>
      <w:r w:rsidRPr="003F0E63">
        <w:rPr>
          <w:rFonts w:ascii="Maiandra GD" w:eastAsia="Times New Roman" w:hAnsi="Maiandra GD" w:cs="Times New Roman"/>
          <w:bCs/>
          <w:sz w:val="24"/>
          <w:szCs w:val="24"/>
        </w:rPr>
        <w:t xml:space="preserve"> – Dressing: </w:t>
      </w:r>
      <w:r w:rsidRPr="003F0E63">
        <w:rPr>
          <w:rFonts w:ascii="Maiandra GD" w:eastAsia="Times New Roman" w:hAnsi="Maiandra GD" w:cs="Times New Roman"/>
          <w:sz w:val="24"/>
          <w:szCs w:val="24"/>
        </w:rPr>
        <w:t>And last, but definitely not least – dressing! Ditch the store-bought dressing to avoid added sugars and preservatives (and save a few pennies) by making your own at home. Start with a basic dressing:  3 tablespoons of olive oil + 2 tablespoons of vinegar [we LOVE white balsamic] + 1/2 small crushed clove of garlic + 1/2 teaspoon maple syrup. Add to a mason jar and shake it like you mean it.  Make a batch by doubling the recipe and store in the refrigerator. Serving size = 2 tablespoons.</w:t>
      </w:r>
    </w:p>
    <w:p w:rsidR="003F0E63" w:rsidRPr="003F0E63" w:rsidRDefault="003F0E63" w:rsidP="003F0E63">
      <w:pPr>
        <w:shd w:val="clear" w:color="auto" w:fill="FFFFFF"/>
        <w:spacing w:after="0" w:line="360" w:lineRule="auto"/>
        <w:textAlignment w:val="baseline"/>
        <w:rPr>
          <w:rFonts w:ascii="Maiandra GD" w:eastAsia="Times New Roman" w:hAnsi="Maiandra GD" w:cs="Times New Roman"/>
          <w:sz w:val="24"/>
          <w:szCs w:val="24"/>
        </w:rPr>
      </w:pPr>
      <w:r w:rsidRPr="003F0E63">
        <w:rPr>
          <w:rFonts w:ascii="Maiandra GD" w:eastAsia="Times New Roman" w:hAnsi="Maiandra GD" w:cs="Times New Roman"/>
          <w:b/>
          <w:bCs/>
          <w:sz w:val="24"/>
          <w:szCs w:val="24"/>
        </w:rPr>
        <w:t>Tip:</w:t>
      </w:r>
      <w:r w:rsidRPr="003F0E63">
        <w:rPr>
          <w:rFonts w:ascii="Maiandra GD" w:eastAsia="Times New Roman" w:hAnsi="Maiandra GD" w:cs="Times New Roman"/>
          <w:bCs/>
          <w:sz w:val="24"/>
          <w:szCs w:val="24"/>
        </w:rPr>
        <w:t> </w:t>
      </w:r>
      <w:r w:rsidRPr="003F0E63">
        <w:rPr>
          <w:rFonts w:ascii="Maiandra GD" w:eastAsia="Times New Roman" w:hAnsi="Maiandra GD" w:cs="Times New Roman"/>
          <w:sz w:val="24"/>
          <w:szCs w:val="24"/>
        </w:rPr>
        <w:t xml:space="preserve">The addition of 1 teaspoon of mustard or </w:t>
      </w:r>
      <w:proofErr w:type="spellStart"/>
      <w:r w:rsidRPr="003F0E63">
        <w:rPr>
          <w:rFonts w:ascii="Maiandra GD" w:eastAsia="Times New Roman" w:hAnsi="Maiandra GD" w:cs="Times New Roman"/>
          <w:sz w:val="24"/>
          <w:szCs w:val="24"/>
        </w:rPr>
        <w:t>miso</w:t>
      </w:r>
      <w:proofErr w:type="spellEnd"/>
      <w:r w:rsidRPr="003F0E63">
        <w:rPr>
          <w:rFonts w:ascii="Maiandra GD" w:eastAsia="Times New Roman" w:hAnsi="Maiandra GD" w:cs="Times New Roman"/>
          <w:sz w:val="24"/>
          <w:szCs w:val="24"/>
        </w:rPr>
        <w:t xml:space="preserve"> makes dressing cling to your ingredients. </w:t>
      </w:r>
      <w:proofErr w:type="spellStart"/>
      <w:r w:rsidRPr="003F0E63">
        <w:rPr>
          <w:rFonts w:ascii="Maiandra GD" w:eastAsia="Times New Roman" w:hAnsi="Maiandra GD" w:cs="Times New Roman"/>
          <w:sz w:val="24"/>
          <w:szCs w:val="24"/>
        </w:rPr>
        <w:t>Probiotics</w:t>
      </w:r>
      <w:proofErr w:type="spellEnd"/>
      <w:r w:rsidRPr="003F0E63">
        <w:rPr>
          <w:rFonts w:ascii="Maiandra GD" w:eastAsia="Times New Roman" w:hAnsi="Maiandra GD" w:cs="Times New Roman"/>
          <w:sz w:val="24"/>
          <w:szCs w:val="24"/>
        </w:rPr>
        <w:t xml:space="preserve"> are an added health benefit of </w:t>
      </w:r>
      <w:proofErr w:type="spellStart"/>
      <w:r w:rsidRPr="003F0E63">
        <w:rPr>
          <w:rFonts w:ascii="Maiandra GD" w:eastAsia="Times New Roman" w:hAnsi="Maiandra GD" w:cs="Times New Roman"/>
          <w:sz w:val="24"/>
          <w:szCs w:val="24"/>
        </w:rPr>
        <w:t>miso</w:t>
      </w:r>
      <w:proofErr w:type="spellEnd"/>
      <w:r w:rsidRPr="003F0E63">
        <w:rPr>
          <w:rFonts w:ascii="Maiandra GD" w:eastAsia="Times New Roman" w:hAnsi="Maiandra GD" w:cs="Times New Roman"/>
          <w:sz w:val="24"/>
          <w:szCs w:val="24"/>
        </w:rPr>
        <w:t xml:space="preserve"> – those healthy bugs that keep your gut happy.</w:t>
      </w:r>
      <w:r>
        <w:rPr>
          <w:rFonts w:ascii="Maiandra GD" w:eastAsia="Times New Roman" w:hAnsi="Maiandra GD" w:cs="Times New Roman"/>
          <w:sz w:val="24"/>
          <w:szCs w:val="24"/>
        </w:rPr>
        <w:t xml:space="preserve">  H</w:t>
      </w:r>
      <w:r w:rsidRPr="003F0E63">
        <w:rPr>
          <w:rFonts w:ascii="Maiandra GD" w:eastAsia="Times New Roman" w:hAnsi="Maiandra GD" w:cs="Times New Roman"/>
          <w:sz w:val="24"/>
          <w:szCs w:val="24"/>
        </w:rPr>
        <w:t>appy cooking!</w:t>
      </w:r>
      <w:r w:rsidRPr="003F0E63">
        <w:t xml:space="preserve"> </w:t>
      </w:r>
      <w:hyperlink r:id="rId9" w:history="1">
        <w:r w:rsidRPr="003F0E63">
          <w:rPr>
            <w:rStyle w:val="Hyperlink"/>
            <w:color w:val="auto"/>
          </w:rPr>
          <w:t>https://www.livingplate.org/blog/how-to-build-the-perfect-harvest-bowl/</w:t>
        </w:r>
      </w:hyperlink>
    </w:p>
    <w:p w:rsidR="00BA4D51" w:rsidRPr="00BA4D51" w:rsidRDefault="00EE7136" w:rsidP="00BA4D51">
      <w:pPr>
        <w:spacing w:after="0" w:line="240" w:lineRule="auto"/>
        <w:rPr>
          <w:rFonts w:ascii="Arial" w:eastAsia="Times New Roman" w:hAnsi="Arial" w:cs="Arial"/>
          <w:spacing w:val="-5"/>
          <w:sz w:val="27"/>
          <w:szCs w:val="27"/>
        </w:rPr>
      </w:pPr>
      <w:r>
        <w:rPr>
          <w:rFonts w:ascii="Arial" w:eastAsia="Times New Roman" w:hAnsi="Arial" w:cs="Arial"/>
          <w:noProof/>
          <w:spacing w:val="-5"/>
          <w:sz w:val="27"/>
          <w:szCs w:val="27"/>
        </w:rPr>
        <w:drawing>
          <wp:anchor distT="0" distB="0" distL="114300" distR="114300" simplePos="0" relativeHeight="251661312" behindDoc="0" locked="0" layoutInCell="1" allowOverlap="1">
            <wp:simplePos x="0" y="0"/>
            <wp:positionH relativeFrom="column">
              <wp:posOffset>3400425</wp:posOffset>
            </wp:positionH>
            <wp:positionV relativeFrom="paragraph">
              <wp:posOffset>103505</wp:posOffset>
            </wp:positionV>
            <wp:extent cx="2927350" cy="1647825"/>
            <wp:effectExtent l="19050" t="0" r="6350" b="0"/>
            <wp:wrapThrough wrapText="bothSides">
              <wp:wrapPolygon edited="0">
                <wp:start x="-141" y="0"/>
                <wp:lineTo x="-141" y="21475"/>
                <wp:lineTo x="21647" y="21475"/>
                <wp:lineTo x="21647" y="0"/>
                <wp:lineTo x="-141" y="0"/>
              </wp:wrapPolygon>
            </wp:wrapThrough>
            <wp:docPr id="10" name="Picture 10" descr="Image result for harvest bow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harvest bowls"/>
                    <pic:cNvPicPr>
                      <a:picLocks noChangeAspect="1" noChangeArrowheads="1"/>
                    </pic:cNvPicPr>
                  </pic:nvPicPr>
                  <pic:blipFill>
                    <a:blip r:embed="rId10" cstate="print"/>
                    <a:srcRect/>
                    <a:stretch>
                      <a:fillRect/>
                    </a:stretch>
                  </pic:blipFill>
                  <pic:spPr bwMode="auto">
                    <a:xfrm>
                      <a:off x="0" y="0"/>
                      <a:ext cx="2927350" cy="1647825"/>
                    </a:xfrm>
                    <a:prstGeom prst="rect">
                      <a:avLst/>
                    </a:prstGeom>
                    <a:noFill/>
                    <a:ln w="9525">
                      <a:noFill/>
                      <a:miter lim="800000"/>
                      <a:headEnd/>
                      <a:tailEnd/>
                    </a:ln>
                  </pic:spPr>
                </pic:pic>
              </a:graphicData>
            </a:graphic>
          </wp:anchor>
        </w:drawing>
      </w:r>
    </w:p>
    <w:p w:rsidR="00EE7136" w:rsidRDefault="00EE7136" w:rsidP="00EE7136">
      <w:pPr>
        <w:jc w:val="center"/>
      </w:pPr>
    </w:p>
    <w:p w:rsidR="00BA4D51" w:rsidRDefault="00591B43" w:rsidP="00EE7136">
      <w:pPr>
        <w:jc w:val="center"/>
      </w:pPr>
      <w:r>
        <w:rPr>
          <w:noProof/>
        </w:rPr>
        <w:drawing>
          <wp:anchor distT="0" distB="0" distL="114300" distR="114300" simplePos="0" relativeHeight="251660288" behindDoc="0" locked="0" layoutInCell="1" allowOverlap="1">
            <wp:simplePos x="0" y="0"/>
            <wp:positionH relativeFrom="column">
              <wp:posOffset>447675</wp:posOffset>
            </wp:positionH>
            <wp:positionV relativeFrom="paragraph">
              <wp:posOffset>44450</wp:posOffset>
            </wp:positionV>
            <wp:extent cx="2838450" cy="1590675"/>
            <wp:effectExtent l="19050" t="0" r="0" b="0"/>
            <wp:wrapThrough wrapText="bothSides">
              <wp:wrapPolygon edited="0">
                <wp:start x="-145" y="0"/>
                <wp:lineTo x="-145" y="21471"/>
                <wp:lineTo x="21600" y="21471"/>
                <wp:lineTo x="21600" y="0"/>
                <wp:lineTo x="-145" y="0"/>
              </wp:wrapPolygon>
            </wp:wrapThrough>
            <wp:docPr id="7" name="Picture 7" descr="Bowl lunch: Grilled chicken, quinoa, salad and 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wl lunch: Grilled chicken, quinoa, salad and avocado."/>
                    <pic:cNvPicPr>
                      <a:picLocks noChangeAspect="1" noChangeArrowheads="1"/>
                    </pic:cNvPicPr>
                  </pic:nvPicPr>
                  <pic:blipFill>
                    <a:blip r:embed="rId11" cstate="print"/>
                    <a:srcRect/>
                    <a:stretch>
                      <a:fillRect/>
                    </a:stretch>
                  </pic:blipFill>
                  <pic:spPr bwMode="auto">
                    <a:xfrm>
                      <a:off x="0" y="0"/>
                      <a:ext cx="2838450" cy="1590675"/>
                    </a:xfrm>
                    <a:prstGeom prst="rect">
                      <a:avLst/>
                    </a:prstGeom>
                    <a:noFill/>
                    <a:ln w="9525">
                      <a:noFill/>
                      <a:miter lim="800000"/>
                      <a:headEnd/>
                      <a:tailEnd/>
                    </a:ln>
                  </pic:spPr>
                </pic:pic>
              </a:graphicData>
            </a:graphic>
          </wp:anchor>
        </w:drawing>
      </w:r>
    </w:p>
    <w:p w:rsidR="00BA4D51" w:rsidRDefault="00EE7136">
      <w:r w:rsidRPr="00EE7136">
        <w:t xml:space="preserve"> </w:t>
      </w:r>
    </w:p>
    <w:p w:rsidR="00EE7136" w:rsidRDefault="00EE7136"/>
    <w:p w:rsidR="00BA4D51" w:rsidRPr="00BA4D51" w:rsidRDefault="00EE7136">
      <w:r>
        <w:rPr>
          <w:noProof/>
        </w:rPr>
        <w:drawing>
          <wp:anchor distT="0" distB="0" distL="114300" distR="114300" simplePos="0" relativeHeight="251658240" behindDoc="0" locked="0" layoutInCell="1" allowOverlap="1">
            <wp:simplePos x="0" y="0"/>
            <wp:positionH relativeFrom="column">
              <wp:posOffset>4086225</wp:posOffset>
            </wp:positionH>
            <wp:positionV relativeFrom="paragraph">
              <wp:posOffset>356870</wp:posOffset>
            </wp:positionV>
            <wp:extent cx="2433320" cy="1828800"/>
            <wp:effectExtent l="19050" t="0" r="5080" b="0"/>
            <wp:wrapThrough wrapText="bothSides">
              <wp:wrapPolygon edited="0">
                <wp:start x="-169" y="0"/>
                <wp:lineTo x="-169" y="21375"/>
                <wp:lineTo x="21645" y="21375"/>
                <wp:lineTo x="21645" y="0"/>
                <wp:lineTo x="-169" y="0"/>
              </wp:wrapPolygon>
            </wp:wrapThrough>
            <wp:docPr id="19" name="Picture 19" descr="Image result for breakfast harvest bow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breakfast harvest bowls"/>
                    <pic:cNvPicPr>
                      <a:picLocks noChangeAspect="1" noChangeArrowheads="1"/>
                    </pic:cNvPicPr>
                  </pic:nvPicPr>
                  <pic:blipFill>
                    <a:blip r:embed="rId12" cstate="print"/>
                    <a:srcRect/>
                    <a:stretch>
                      <a:fillRect/>
                    </a:stretch>
                  </pic:blipFill>
                  <pic:spPr bwMode="auto">
                    <a:xfrm>
                      <a:off x="0" y="0"/>
                      <a:ext cx="2433320" cy="18288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1209675</wp:posOffset>
            </wp:positionH>
            <wp:positionV relativeFrom="paragraph">
              <wp:posOffset>784860</wp:posOffset>
            </wp:positionV>
            <wp:extent cx="2743200" cy="1828800"/>
            <wp:effectExtent l="19050" t="0" r="0" b="0"/>
            <wp:wrapThrough wrapText="bothSides">
              <wp:wrapPolygon edited="0">
                <wp:start x="-150" y="0"/>
                <wp:lineTo x="-150" y="21375"/>
                <wp:lineTo x="21600" y="21375"/>
                <wp:lineTo x="21600" y="0"/>
                <wp:lineTo x="-150" y="0"/>
              </wp:wrapPolygon>
            </wp:wrapThrough>
            <wp:docPr id="16" name="Picture 16" descr="Image result for harvest bow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harvest bowls"/>
                    <pic:cNvPicPr>
                      <a:picLocks noChangeAspect="1" noChangeArrowheads="1"/>
                    </pic:cNvPicPr>
                  </pic:nvPicPr>
                  <pic:blipFill>
                    <a:blip r:embed="rId13" cstate="print"/>
                    <a:srcRect/>
                    <a:stretch>
                      <a:fillRect/>
                    </a:stretch>
                  </pic:blipFill>
                  <pic:spPr bwMode="auto">
                    <a:xfrm>
                      <a:off x="0" y="0"/>
                      <a:ext cx="2743200" cy="1828800"/>
                    </a:xfrm>
                    <a:prstGeom prst="rect">
                      <a:avLst/>
                    </a:prstGeom>
                    <a:noFill/>
                    <a:ln w="9525">
                      <a:noFill/>
                      <a:miter lim="800000"/>
                      <a:headEnd/>
                      <a:tailEnd/>
                    </a:ln>
                  </pic:spPr>
                </pic:pic>
              </a:graphicData>
            </a:graphic>
          </wp:anchor>
        </w:drawing>
      </w:r>
    </w:p>
    <w:sectPr w:rsidR="00BA4D51" w:rsidRPr="00BA4D51" w:rsidSect="00EE713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A4D51"/>
    <w:rsid w:val="003F0E63"/>
    <w:rsid w:val="00591B43"/>
    <w:rsid w:val="00BA4D51"/>
    <w:rsid w:val="00C41A6A"/>
    <w:rsid w:val="00CA7ACC"/>
    <w:rsid w:val="00EE7136"/>
    <w:rsid w:val="00FB4B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ACC"/>
  </w:style>
  <w:style w:type="paragraph" w:styleId="Heading2">
    <w:name w:val="heading 2"/>
    <w:basedOn w:val="Normal"/>
    <w:link w:val="Heading2Char"/>
    <w:uiPriority w:val="9"/>
    <w:qFormat/>
    <w:rsid w:val="00BA4D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4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D51"/>
    <w:rPr>
      <w:rFonts w:ascii="Tahoma" w:hAnsi="Tahoma" w:cs="Tahoma"/>
      <w:sz w:val="16"/>
      <w:szCs w:val="16"/>
    </w:rPr>
  </w:style>
  <w:style w:type="character" w:customStyle="1" w:styleId="Heading2Char">
    <w:name w:val="Heading 2 Char"/>
    <w:basedOn w:val="DefaultParagraphFont"/>
    <w:link w:val="Heading2"/>
    <w:uiPriority w:val="9"/>
    <w:rsid w:val="00BA4D5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4D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4D51"/>
    <w:rPr>
      <w:color w:val="0000FF"/>
      <w:u w:val="single"/>
    </w:rPr>
  </w:style>
  <w:style w:type="character" w:styleId="Strong">
    <w:name w:val="Strong"/>
    <w:basedOn w:val="DefaultParagraphFont"/>
    <w:uiPriority w:val="22"/>
    <w:qFormat/>
    <w:rsid w:val="003F0E63"/>
    <w:rPr>
      <w:b/>
      <w:bCs/>
    </w:rPr>
  </w:style>
  <w:style w:type="paragraph" w:customStyle="1" w:styleId="wp-caption-text">
    <w:name w:val="wp-caption-text"/>
    <w:basedOn w:val="Normal"/>
    <w:rsid w:val="003F0E6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F0E63"/>
    <w:rPr>
      <w:i/>
      <w:iCs/>
    </w:rPr>
  </w:style>
</w:styles>
</file>

<file path=word/webSettings.xml><?xml version="1.0" encoding="utf-8"?>
<w:webSettings xmlns:r="http://schemas.openxmlformats.org/officeDocument/2006/relationships" xmlns:w="http://schemas.openxmlformats.org/wordprocessingml/2006/main">
  <w:divs>
    <w:div w:id="219096575">
      <w:bodyDiv w:val="1"/>
      <w:marLeft w:val="0"/>
      <w:marRight w:val="0"/>
      <w:marTop w:val="0"/>
      <w:marBottom w:val="0"/>
      <w:divBdr>
        <w:top w:val="none" w:sz="0" w:space="0" w:color="auto"/>
        <w:left w:val="none" w:sz="0" w:space="0" w:color="auto"/>
        <w:bottom w:val="none" w:sz="0" w:space="0" w:color="auto"/>
        <w:right w:val="none" w:sz="0" w:space="0" w:color="auto"/>
      </w:divBdr>
      <w:divsChild>
        <w:div w:id="870412867">
          <w:marLeft w:val="0"/>
          <w:marRight w:val="0"/>
          <w:marTop w:val="0"/>
          <w:marBottom w:val="360"/>
          <w:divBdr>
            <w:top w:val="none" w:sz="0" w:space="0" w:color="auto"/>
            <w:left w:val="none" w:sz="0" w:space="0" w:color="auto"/>
            <w:bottom w:val="none" w:sz="0" w:space="0" w:color="auto"/>
            <w:right w:val="none" w:sz="0" w:space="0" w:color="auto"/>
          </w:divBdr>
        </w:div>
      </w:divsChild>
    </w:div>
    <w:div w:id="424231673">
      <w:bodyDiv w:val="1"/>
      <w:marLeft w:val="0"/>
      <w:marRight w:val="0"/>
      <w:marTop w:val="0"/>
      <w:marBottom w:val="0"/>
      <w:divBdr>
        <w:top w:val="none" w:sz="0" w:space="0" w:color="auto"/>
        <w:left w:val="none" w:sz="0" w:space="0" w:color="auto"/>
        <w:bottom w:val="none" w:sz="0" w:space="0" w:color="auto"/>
        <w:right w:val="none" w:sz="0" w:space="0" w:color="auto"/>
      </w:divBdr>
    </w:div>
    <w:div w:id="98547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hyperlink" Target="https://twitter.com/intent/tweet?text=Harvest%20bowls%20are%20a%20great%20way%20to%20utilize%20leftovers%20or%20prepped%20ingredients%2C%20such%20as%20roasted%20vegetables%20and%20proteins%2C%20and%20leave%20you%20feeling%20more%20satisfied%20than%20a%20sad%20pile%20of%20greens%20sitting%20in%20a%20puddle%20of%20dressing.&amp;via=LivingPlate&amp;related=LivingPlate&amp;url=https://www.livingplate.org/?p=4555"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image" Target="media/image1.jpeg"/><Relationship Id="rId9" Type="http://schemas.openxmlformats.org/officeDocument/2006/relationships/hyperlink" Target="https://www.livingplate.org/blog/how-to-build-the-perfect-harvest-bow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Rosandich</dc:creator>
  <cp:lastModifiedBy>Chris Rosandich</cp:lastModifiedBy>
  <cp:revision>1</cp:revision>
  <dcterms:created xsi:type="dcterms:W3CDTF">2020-02-11T21:13:00Z</dcterms:created>
  <dcterms:modified xsi:type="dcterms:W3CDTF">2020-02-11T21:48:00Z</dcterms:modified>
</cp:coreProperties>
</file>