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38A" w:rsidRPr="00841D8A" w:rsidRDefault="0015738A" w:rsidP="00062EEA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</w:p>
    <w:p w:rsidR="0015738A" w:rsidRPr="008033A4" w:rsidRDefault="0015738A" w:rsidP="0015738A">
      <w:pPr>
        <w:rPr>
          <w:rFonts w:ascii="Maiandra GD" w:hAnsi="Maiandra GD" w:cs="Times New Roman"/>
          <w:i/>
          <w:iCs/>
          <w:color w:val="111111"/>
        </w:rPr>
      </w:pPr>
      <w:r w:rsidRPr="008033A4">
        <w:rPr>
          <w:rFonts w:ascii="Maiandra GD" w:hAnsi="Maiandra GD" w:cs="Times New Roman"/>
          <w:b/>
          <w:sz w:val="24"/>
          <w:szCs w:val="24"/>
        </w:rPr>
        <w:t>Healthy Spiced Pumpkin, Yogurt &amp; Granola Parfait</w:t>
      </w:r>
      <w:r w:rsidRPr="008033A4">
        <w:rPr>
          <w:rFonts w:ascii="Maiandra GD" w:hAnsi="Maiandra GD" w:cs="Times New Roman"/>
          <w:b/>
          <w:i/>
          <w:iCs/>
          <w:sz w:val="24"/>
          <w:szCs w:val="24"/>
        </w:rPr>
        <w:t xml:space="preserve">                                                                               </w:t>
      </w:r>
      <w:r w:rsidRPr="008033A4">
        <w:rPr>
          <w:rFonts w:ascii="Maiandra GD" w:hAnsi="Maiandra GD" w:cs="Times New Roman"/>
          <w:i/>
          <w:iCs/>
          <w:color w:val="111111"/>
        </w:rPr>
        <w:t>www.cookincanuck.com</w:t>
      </w:r>
    </w:p>
    <w:p w:rsidR="00062EEA" w:rsidRPr="008033A4" w:rsidRDefault="008033A4" w:rsidP="008033A4">
      <w:pPr>
        <w:rPr>
          <w:rFonts w:ascii="Maiandra GD" w:hAnsi="Maiandra GD"/>
        </w:rPr>
      </w:pPr>
      <w:r>
        <w:rPr>
          <w:rFonts w:ascii="Maiandra GD" w:hAnsi="Maiandra GD" w:cs="Times New Roman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5063490</wp:posOffset>
            </wp:positionH>
            <wp:positionV relativeFrom="paragraph">
              <wp:posOffset>586740</wp:posOffset>
            </wp:positionV>
            <wp:extent cx="1687830" cy="2468880"/>
            <wp:effectExtent l="19050" t="0" r="7620" b="0"/>
            <wp:wrapThrough wrapText="bothSides">
              <wp:wrapPolygon edited="0">
                <wp:start x="-244" y="0"/>
                <wp:lineTo x="-244" y="21500"/>
                <wp:lineTo x="21698" y="21500"/>
                <wp:lineTo x="21698" y="0"/>
                <wp:lineTo x="-244" y="0"/>
              </wp:wrapPolygon>
            </wp:wrapThrough>
            <wp:docPr id="6" name="Picture 5" descr="Pumpkin Gran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mpkin Granol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38A" w:rsidRPr="008033A4">
        <w:rPr>
          <w:rFonts w:ascii="Maiandra GD" w:hAnsi="Maiandra GD" w:cs="Times New Roman"/>
          <w:b/>
        </w:rPr>
        <w:t>Direction</w:t>
      </w:r>
      <w:r w:rsidR="00841D8A" w:rsidRPr="008033A4">
        <w:rPr>
          <w:rFonts w:ascii="Maiandra GD" w:hAnsi="Maiandra GD" w:cs="Times New Roman"/>
          <w:b/>
        </w:rPr>
        <w:t>s:</w:t>
      </w:r>
      <w:r>
        <w:rPr>
          <w:rFonts w:ascii="Maiandra GD" w:hAnsi="Maiandra GD" w:cs="Times New Roman"/>
          <w:b/>
        </w:rPr>
        <w:t xml:space="preserve">  </w:t>
      </w:r>
      <w:r w:rsidR="00062EEA" w:rsidRPr="008033A4">
        <w:rPr>
          <w:rFonts w:ascii="Maiandra GD" w:hAnsi="Maiandra GD"/>
        </w:rPr>
        <w:t>In a medium-sized bowl, mix together the pumpkin, agave nectar, ground ginger, cinnamon and nutmeg until combined.</w:t>
      </w:r>
      <w:r>
        <w:rPr>
          <w:rFonts w:ascii="Maiandra GD" w:hAnsi="Maiandra GD"/>
        </w:rPr>
        <w:t xml:space="preserve">  I</w:t>
      </w:r>
      <w:r w:rsidR="00062EEA" w:rsidRPr="008033A4">
        <w:rPr>
          <w:rFonts w:ascii="Maiandra GD" w:hAnsi="Maiandra GD"/>
        </w:rPr>
        <w:t>n two small glasses or bowls, scoop some of the pumpkin mixture into the bottom.</w:t>
      </w:r>
      <w:r>
        <w:rPr>
          <w:rFonts w:ascii="Maiandra GD" w:hAnsi="Maiandra GD"/>
        </w:rPr>
        <w:t xml:space="preserve">  </w:t>
      </w:r>
      <w:proofErr w:type="gramStart"/>
      <w:r w:rsidR="00062EEA" w:rsidRPr="008033A4">
        <w:rPr>
          <w:rFonts w:ascii="Maiandra GD" w:hAnsi="Maiandra GD"/>
        </w:rPr>
        <w:t>Layer with the Greek yogurt, granola, agave nectar, and more of the pumpkin mixture.</w:t>
      </w:r>
      <w:proofErr w:type="gramEnd"/>
      <w:r>
        <w:rPr>
          <w:rFonts w:ascii="Maiandra GD" w:hAnsi="Maiandra GD"/>
        </w:rPr>
        <w:t xml:space="preserve">  </w:t>
      </w:r>
      <w:r w:rsidR="00062EEA" w:rsidRPr="008033A4">
        <w:rPr>
          <w:rFonts w:ascii="Maiandra GD" w:hAnsi="Maiandra GD"/>
        </w:rPr>
        <w:t>Sweeten with additional agave nectar, if you wish.</w:t>
      </w:r>
    </w:p>
    <w:p w:rsidR="00062EEA" w:rsidRPr="008033A4" w:rsidRDefault="00062EEA" w:rsidP="00062EEA">
      <w:pPr>
        <w:rPr>
          <w:rFonts w:ascii="Maiandra GD" w:hAnsi="Maiandra GD" w:cs="Times New Roman"/>
          <w:b/>
        </w:rPr>
      </w:pPr>
      <w:r w:rsidRPr="008033A4">
        <w:rPr>
          <w:rFonts w:ascii="Maiandra GD" w:hAnsi="Maiandra GD" w:cs="Times New Roman"/>
          <w:b/>
        </w:rPr>
        <w:t>Ingredients</w:t>
      </w:r>
      <w:r w:rsidR="00841D8A" w:rsidRPr="008033A4">
        <w:rPr>
          <w:rFonts w:ascii="Maiandra GD" w:hAnsi="Maiandra GD" w:cs="Times New Roman"/>
          <w:b/>
        </w:rPr>
        <w:t>:</w:t>
      </w:r>
    </w:p>
    <w:p w:rsidR="00062EEA" w:rsidRPr="008033A4" w:rsidRDefault="00062EEA" w:rsidP="00841D8A">
      <w:pPr>
        <w:pStyle w:val="ListParagraph"/>
        <w:numPr>
          <w:ilvl w:val="0"/>
          <w:numId w:val="7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3/4 cup canned pumpkin (not pumpkin pie mix)</w:t>
      </w:r>
    </w:p>
    <w:p w:rsidR="00062EEA" w:rsidRPr="008033A4" w:rsidRDefault="00062EEA" w:rsidP="00841D8A">
      <w:pPr>
        <w:pStyle w:val="ListParagraph"/>
        <w:numPr>
          <w:ilvl w:val="0"/>
          <w:numId w:val="7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1 tsp agave nectar</w:t>
      </w:r>
    </w:p>
    <w:p w:rsidR="00062EEA" w:rsidRPr="008033A4" w:rsidRDefault="00062EEA" w:rsidP="00841D8A">
      <w:pPr>
        <w:pStyle w:val="ListParagraph"/>
        <w:numPr>
          <w:ilvl w:val="0"/>
          <w:numId w:val="7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1/2 tsp ground ginger</w:t>
      </w:r>
    </w:p>
    <w:p w:rsidR="00062EEA" w:rsidRPr="008033A4" w:rsidRDefault="00062EEA" w:rsidP="00841D8A">
      <w:pPr>
        <w:pStyle w:val="ListParagraph"/>
        <w:numPr>
          <w:ilvl w:val="0"/>
          <w:numId w:val="7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1/4 tsp ground cinnamon</w:t>
      </w:r>
    </w:p>
    <w:p w:rsidR="00062EEA" w:rsidRPr="008033A4" w:rsidRDefault="00062EEA" w:rsidP="00841D8A">
      <w:pPr>
        <w:pStyle w:val="ListParagraph"/>
        <w:numPr>
          <w:ilvl w:val="0"/>
          <w:numId w:val="7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1/4 tsp ground nutmeg</w:t>
      </w:r>
    </w:p>
    <w:p w:rsidR="00062EEA" w:rsidRPr="008033A4" w:rsidRDefault="00062EEA" w:rsidP="00841D8A">
      <w:pPr>
        <w:pStyle w:val="ListParagraph"/>
        <w:numPr>
          <w:ilvl w:val="0"/>
          <w:numId w:val="7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3/4 cup nonfat plain Greek yogurt</w:t>
      </w:r>
    </w:p>
    <w:p w:rsidR="00062EEA" w:rsidRPr="008033A4" w:rsidRDefault="00062EEA" w:rsidP="00841D8A">
      <w:pPr>
        <w:pStyle w:val="ListParagraph"/>
        <w:numPr>
          <w:ilvl w:val="0"/>
          <w:numId w:val="7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1 cup granola (your favorite kind)</w:t>
      </w:r>
    </w:p>
    <w:p w:rsidR="00062EEA" w:rsidRPr="008033A4" w:rsidRDefault="00062EEA" w:rsidP="00841D8A">
      <w:pPr>
        <w:pStyle w:val="ListParagraph"/>
        <w:numPr>
          <w:ilvl w:val="0"/>
          <w:numId w:val="7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Additional agave nectar, if desired</w:t>
      </w:r>
    </w:p>
    <w:p w:rsidR="009678E2" w:rsidRPr="008033A4" w:rsidRDefault="009678E2" w:rsidP="009678E2">
      <w:pPr>
        <w:rPr>
          <w:rFonts w:ascii="Maiandra GD" w:hAnsi="Maiandra GD" w:cs="Times New Roman"/>
          <w:b/>
          <w:bCs/>
          <w:sz w:val="24"/>
          <w:szCs w:val="24"/>
        </w:rPr>
      </w:pPr>
      <w:r w:rsidRPr="008033A4">
        <w:rPr>
          <w:rFonts w:ascii="Maiandra GD" w:hAnsi="Maiandra GD" w:cs="Times New Roman"/>
          <w:b/>
          <w:bCs/>
          <w:sz w:val="24"/>
          <w:szCs w:val="24"/>
        </w:rPr>
        <w:t>No-Bake Carrot Cake Granola Bites Recipe</w:t>
      </w:r>
    </w:p>
    <w:p w:rsidR="00841D8A" w:rsidRPr="008033A4" w:rsidRDefault="00841D8A" w:rsidP="008033A4">
      <w:p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 xml:space="preserve">These healthy no-bake granola bites have the flavor of carrot cake, without the calories, fat or sugar. They’re ridiculously good (&amp; also </w:t>
      </w:r>
    </w:p>
    <w:p w:rsidR="009678E2" w:rsidRPr="008033A4" w:rsidRDefault="009678E2" w:rsidP="009678E2">
      <w:pPr>
        <w:rPr>
          <w:rFonts w:ascii="Maiandra GD" w:hAnsi="Maiandra GD" w:cs="Times New Roman"/>
          <w:b/>
          <w:bCs/>
        </w:rPr>
      </w:pPr>
      <w:r w:rsidRPr="008033A4">
        <w:rPr>
          <w:rFonts w:ascii="Maiandra GD" w:hAnsi="Maiandra GD" w:cs="Times New Roman"/>
          <w:b/>
          <w:bCs/>
        </w:rPr>
        <w:t>Ingredients</w:t>
      </w:r>
      <w:r w:rsidR="00841D8A" w:rsidRPr="008033A4">
        <w:rPr>
          <w:rFonts w:ascii="Maiandra GD" w:hAnsi="Maiandra GD" w:cs="Times New Roman"/>
          <w:b/>
          <w:bCs/>
        </w:rPr>
        <w:t>:</w:t>
      </w:r>
    </w:p>
    <w:p w:rsidR="009678E2" w:rsidRPr="008033A4" w:rsidRDefault="009678E2" w:rsidP="00841D8A">
      <w:pPr>
        <w:pStyle w:val="ListParagraph"/>
        <w:numPr>
          <w:ilvl w:val="0"/>
          <w:numId w:val="6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1 1/2 cups old-fashioned oats</w:t>
      </w:r>
    </w:p>
    <w:p w:rsidR="009678E2" w:rsidRPr="008033A4" w:rsidRDefault="008033A4" w:rsidP="00841D8A">
      <w:pPr>
        <w:pStyle w:val="ListParagraph"/>
        <w:numPr>
          <w:ilvl w:val="0"/>
          <w:numId w:val="6"/>
        </w:numPr>
        <w:rPr>
          <w:rFonts w:ascii="Maiandra GD" w:hAnsi="Maiandra GD" w:cs="Times New Roman"/>
        </w:rPr>
      </w:pPr>
      <w:r>
        <w:rPr>
          <w:rFonts w:ascii="Maiandra GD" w:hAnsi="Maiandra GD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4796790</wp:posOffset>
            </wp:positionH>
            <wp:positionV relativeFrom="paragraph">
              <wp:posOffset>-285750</wp:posOffset>
            </wp:positionV>
            <wp:extent cx="2023110" cy="2011680"/>
            <wp:effectExtent l="19050" t="0" r="0" b="0"/>
            <wp:wrapThrough wrapText="bothSides">
              <wp:wrapPolygon edited="0">
                <wp:start x="-203" y="0"/>
                <wp:lineTo x="-203" y="21477"/>
                <wp:lineTo x="21559" y="21477"/>
                <wp:lineTo x="21559" y="0"/>
                <wp:lineTo x="-203" y="0"/>
              </wp:wrapPolygon>
            </wp:wrapThrough>
            <wp:docPr id="19" name="Picture 19" descr="No-Bake Carrot Cake Granola Bites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-Bake Carrot Cake Granola Bites Recip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8E2" w:rsidRPr="008033A4">
        <w:rPr>
          <w:rFonts w:ascii="Maiandra GD" w:hAnsi="Maiandra GD" w:cs="Times New Roman"/>
        </w:rPr>
        <w:t>1/3 cups unroasted pecans, chopped</w:t>
      </w:r>
    </w:p>
    <w:p w:rsidR="009678E2" w:rsidRPr="008033A4" w:rsidRDefault="009678E2" w:rsidP="00841D8A">
      <w:pPr>
        <w:pStyle w:val="ListParagraph"/>
        <w:numPr>
          <w:ilvl w:val="0"/>
          <w:numId w:val="6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1 tbsp ground flax seed</w:t>
      </w:r>
    </w:p>
    <w:p w:rsidR="009678E2" w:rsidRPr="008033A4" w:rsidRDefault="009678E2" w:rsidP="00841D8A">
      <w:pPr>
        <w:pStyle w:val="ListParagraph"/>
        <w:numPr>
          <w:ilvl w:val="0"/>
          <w:numId w:val="6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3/4 cup almond butter</w:t>
      </w:r>
    </w:p>
    <w:p w:rsidR="009678E2" w:rsidRPr="008033A4" w:rsidRDefault="009678E2" w:rsidP="00841D8A">
      <w:pPr>
        <w:pStyle w:val="ListParagraph"/>
        <w:numPr>
          <w:ilvl w:val="0"/>
          <w:numId w:val="6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3 tbsp agave nectar or honey</w:t>
      </w:r>
    </w:p>
    <w:p w:rsidR="009678E2" w:rsidRPr="008033A4" w:rsidRDefault="009678E2" w:rsidP="00841D8A">
      <w:pPr>
        <w:pStyle w:val="ListParagraph"/>
        <w:numPr>
          <w:ilvl w:val="0"/>
          <w:numId w:val="6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1/4 tsp ground cinnamon</w:t>
      </w:r>
    </w:p>
    <w:p w:rsidR="009678E2" w:rsidRPr="008033A4" w:rsidRDefault="009678E2" w:rsidP="00841D8A">
      <w:pPr>
        <w:pStyle w:val="ListParagraph"/>
        <w:numPr>
          <w:ilvl w:val="0"/>
          <w:numId w:val="6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3/4 cup (packed) grated carrot</w:t>
      </w:r>
    </w:p>
    <w:p w:rsidR="009678E2" w:rsidRPr="008033A4" w:rsidRDefault="009678E2" w:rsidP="00841D8A">
      <w:pPr>
        <w:pStyle w:val="ListParagraph"/>
        <w:numPr>
          <w:ilvl w:val="0"/>
          <w:numId w:val="6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1/3 cup raisins</w:t>
      </w:r>
    </w:p>
    <w:p w:rsidR="00841D8A" w:rsidRPr="008033A4" w:rsidRDefault="00841D8A" w:rsidP="00841D8A">
      <w:pPr>
        <w:rPr>
          <w:rFonts w:ascii="Maiandra GD" w:hAnsi="Maiandra GD" w:cs="Times New Roman"/>
          <w:b/>
          <w:bCs/>
        </w:rPr>
      </w:pPr>
      <w:r w:rsidRPr="008033A4">
        <w:rPr>
          <w:rFonts w:ascii="Maiandra GD" w:hAnsi="Maiandra GD" w:cs="Times New Roman"/>
          <w:b/>
          <w:bCs/>
        </w:rPr>
        <w:t>Directions:</w:t>
      </w:r>
    </w:p>
    <w:p w:rsidR="00841D8A" w:rsidRPr="008033A4" w:rsidRDefault="00841D8A" w:rsidP="00841D8A">
      <w:pPr>
        <w:pStyle w:val="ListParagraph"/>
        <w:numPr>
          <w:ilvl w:val="0"/>
          <w:numId w:val="4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In a large bowl, mix together the oats, pecans and flax seed.</w:t>
      </w:r>
    </w:p>
    <w:p w:rsidR="00841D8A" w:rsidRPr="008033A4" w:rsidRDefault="00841D8A" w:rsidP="00841D8A">
      <w:pPr>
        <w:pStyle w:val="ListParagraph"/>
        <w:numPr>
          <w:ilvl w:val="0"/>
          <w:numId w:val="4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Stir in the almond butter, agave nectar and cinnamon until well combined.</w:t>
      </w:r>
    </w:p>
    <w:p w:rsidR="00841D8A" w:rsidRPr="008033A4" w:rsidRDefault="00841D8A" w:rsidP="00841D8A">
      <w:pPr>
        <w:pStyle w:val="ListParagraph"/>
        <w:numPr>
          <w:ilvl w:val="0"/>
          <w:numId w:val="4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Stir in the grated carrot and raisins.</w:t>
      </w:r>
    </w:p>
    <w:p w:rsidR="00841D8A" w:rsidRPr="008033A4" w:rsidRDefault="00841D8A" w:rsidP="00841D8A">
      <w:pPr>
        <w:pStyle w:val="ListParagraph"/>
        <w:numPr>
          <w:ilvl w:val="0"/>
          <w:numId w:val="4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 xml:space="preserve">Using 2 tablespoons (packed) of the mixture for each </w:t>
      </w:r>
      <w:proofErr w:type="gramStart"/>
      <w:r w:rsidRPr="008033A4">
        <w:rPr>
          <w:rFonts w:ascii="Maiandra GD" w:hAnsi="Maiandra GD" w:cs="Times New Roman"/>
        </w:rPr>
        <w:t>bite,</w:t>
      </w:r>
      <w:proofErr w:type="gramEnd"/>
      <w:r w:rsidRPr="008033A4">
        <w:rPr>
          <w:rFonts w:ascii="Maiandra GD" w:hAnsi="Maiandra GD" w:cs="Times New Roman"/>
        </w:rPr>
        <w:t xml:space="preserve"> roll the mixture into bite-sized balls. Using a medium-sized cookie scoop makes this process easier. Also, spray your hands with cooking spray to stop the mixture from sticking.</w:t>
      </w:r>
    </w:p>
    <w:p w:rsidR="00841D8A" w:rsidRPr="008033A4" w:rsidRDefault="00841D8A" w:rsidP="00841D8A">
      <w:pPr>
        <w:pStyle w:val="ListParagraph"/>
        <w:numPr>
          <w:ilvl w:val="0"/>
          <w:numId w:val="4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Place the granola bites on a baking sheet, cover and refrigerate for 1 hour. Serve.</w:t>
      </w:r>
    </w:p>
    <w:p w:rsidR="00841D8A" w:rsidRPr="008033A4" w:rsidRDefault="00841D8A" w:rsidP="00841D8A">
      <w:pPr>
        <w:pStyle w:val="ListParagraph"/>
        <w:numPr>
          <w:ilvl w:val="0"/>
          <w:numId w:val="4"/>
        </w:numPr>
        <w:rPr>
          <w:rFonts w:ascii="Maiandra GD" w:hAnsi="Maiandra GD" w:cs="Times New Roman"/>
        </w:rPr>
      </w:pPr>
      <w:r w:rsidRPr="008033A4">
        <w:rPr>
          <w:rFonts w:ascii="Maiandra GD" w:hAnsi="Maiandra GD" w:cs="Times New Roman"/>
        </w:rPr>
        <w:t>Store the remaining granola bites in an airtight container in the refrigerator for up to 1 week.</w:t>
      </w:r>
    </w:p>
    <w:p w:rsidR="003F3BDA" w:rsidRPr="008033A4" w:rsidRDefault="003F3BDA">
      <w:pPr>
        <w:rPr>
          <w:rFonts w:ascii="Maiandra GD" w:hAnsi="Maiandra GD"/>
        </w:rPr>
      </w:pPr>
    </w:p>
    <w:sectPr w:rsidR="003F3BDA" w:rsidRPr="008033A4" w:rsidSect="00062E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65E74"/>
    <w:multiLevelType w:val="multilevel"/>
    <w:tmpl w:val="8AC0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17DEE"/>
    <w:multiLevelType w:val="hybridMultilevel"/>
    <w:tmpl w:val="BB42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93BA6"/>
    <w:multiLevelType w:val="hybridMultilevel"/>
    <w:tmpl w:val="65D2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809D2"/>
    <w:multiLevelType w:val="multilevel"/>
    <w:tmpl w:val="1536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30734A"/>
    <w:multiLevelType w:val="hybridMultilevel"/>
    <w:tmpl w:val="13F8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22542"/>
    <w:multiLevelType w:val="multilevel"/>
    <w:tmpl w:val="29D8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684D75"/>
    <w:multiLevelType w:val="hybridMultilevel"/>
    <w:tmpl w:val="7D7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2EEA"/>
    <w:rsid w:val="00062EEA"/>
    <w:rsid w:val="0007221F"/>
    <w:rsid w:val="0015738A"/>
    <w:rsid w:val="003F3BDA"/>
    <w:rsid w:val="007B00B2"/>
    <w:rsid w:val="008033A4"/>
    <w:rsid w:val="00841D8A"/>
    <w:rsid w:val="009678E2"/>
    <w:rsid w:val="00EC767F"/>
    <w:rsid w:val="00F51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2">
    <w:name w:val="heading 2"/>
    <w:basedOn w:val="Normal"/>
    <w:link w:val="Heading2Char"/>
    <w:uiPriority w:val="9"/>
    <w:qFormat/>
    <w:rsid w:val="00062E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E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EE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2EEA"/>
  </w:style>
  <w:style w:type="paragraph" w:customStyle="1" w:styleId="summary">
    <w:name w:val="summary"/>
    <w:basedOn w:val="Normal"/>
    <w:rsid w:val="0006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-4">
    <w:name w:val="h-4"/>
    <w:basedOn w:val="Normal"/>
    <w:rsid w:val="0006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s">
    <w:name w:val="notes"/>
    <w:basedOn w:val="Normal"/>
    <w:rsid w:val="0006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EE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678E2"/>
    <w:rPr>
      <w:b/>
      <w:bCs/>
    </w:rPr>
  </w:style>
  <w:style w:type="paragraph" w:customStyle="1" w:styleId="t-a-c">
    <w:name w:val="t-a-c"/>
    <w:basedOn w:val="Normal"/>
    <w:rsid w:val="0096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78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22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51D00"/>
                        <w:right w:val="none" w:sz="0" w:space="0" w:color="auto"/>
                      </w:divBdr>
                      <w:divsChild>
                        <w:div w:id="45232953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66355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6" w:color="C51D00"/>
                            <w:right w:val="none" w:sz="0" w:space="0" w:color="auto"/>
                          </w:divBdr>
                        </w:div>
                      </w:divsChild>
                    </w:div>
                    <w:div w:id="7215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3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29370">
                      <w:marLeft w:val="84"/>
                      <w:marRight w:val="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9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0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51D00"/>
                        <w:right w:val="none" w:sz="0" w:space="0" w:color="auto"/>
                      </w:divBdr>
                      <w:divsChild>
                        <w:div w:id="153611551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8784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7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6" w:color="C51D00"/>
                            <w:right w:val="none" w:sz="0" w:space="0" w:color="auto"/>
                          </w:divBdr>
                        </w:div>
                      </w:divsChild>
                    </w:div>
                    <w:div w:id="7201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3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6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2</cp:revision>
  <dcterms:created xsi:type="dcterms:W3CDTF">2016-11-03T19:19:00Z</dcterms:created>
  <dcterms:modified xsi:type="dcterms:W3CDTF">2016-11-03T19:19:00Z</dcterms:modified>
</cp:coreProperties>
</file>